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 України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74620" cy="2537460"/>
            <wp:effectExtent l="0" t="0" r="0" b="0"/>
            <wp:docPr id="1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з лабораторної роботи №</w:t>
      </w:r>
      <w:r>
        <w:rPr>
          <w:rFonts w:cs="Times New Roman" w:ascii="Times New Roman" w:hAnsi="Times New Roman"/>
          <w:sz w:val="32"/>
          <w:szCs w:val="32"/>
          <w:lang w:val="ru-RU"/>
        </w:rPr>
        <w:t>6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з дисципліни: “Кросплатформні засоби програмування”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 тему: “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Параметризоване програмування</w:t>
      </w:r>
      <w:r>
        <w:rPr>
          <w:rFonts w:cs="Times New Roman" w:ascii="Times New Roman" w:hAnsi="Times New Roman"/>
          <w:sz w:val="32"/>
          <w:szCs w:val="32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КІ-305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Шевчук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Прийняв: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Іванов Ю.С.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Львів – 2023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/>
          <w:sz w:val="28"/>
          <w:szCs w:val="28"/>
        </w:rPr>
        <w:t xml:space="preserve"> оволодіти навиками параметризованого програмування мовою Java. 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Створити параметризований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 Група.Прізвище.Lab</w:t>
      </w:r>
      <w:r>
        <w:rPr>
          <w:rFonts w:cs="Times New Roman" w:ascii="Times New Roman" w:hAnsi="Times New Roman"/>
          <w:sz w:val="28"/>
          <w:szCs w:val="28"/>
          <w:lang w:val="ru-RU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та володіти коментарями, які дозволять автоматично згенерувати документацію до розробленого пакету.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Скласти звіт про виконану роботу з приведенням тексту програми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результату її виконання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 фрагмент згенерованої документації.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Дати відповідь на контрольні запитання.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Варіант №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28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12520" cy="23622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iCs/>
          <w:sz w:val="28"/>
          <w:szCs w:val="28"/>
        </w:rPr>
        <w:t>Лістинг програми: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iCs/>
          <w:sz w:val="28"/>
          <w:szCs w:val="28"/>
        </w:rPr>
        <w:t>Lab6ShevchoukKI305.java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JetBrains Mono" w:hAnsi="JetBrains Mono"/>
          <w:b w:val="false"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</w:t>
      </w:r>
      <w:r>
        <w:rPr>
          <w:rFonts w:ascii="JetBrains Mono" w:hAnsi="JetBrains Mono"/>
          <w:b w:val="false"/>
          <w:i w:val="false"/>
          <w:color w:val="080808"/>
          <w:sz w:val="20"/>
        </w:rPr>
        <w:t>*;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Lab6ShevchoukKI305 realize example program to lab work 6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1.1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@since 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Lab6ShevchoukKI305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[] args)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Сabinet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&lt;?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super </w:t>
      </w:r>
      <w:r>
        <w:rPr>
          <w:rFonts w:ascii="JetBrains Mono" w:hAnsi="JetBrains Mono"/>
          <w:b w:val="false"/>
          <w:i w:val="false"/>
          <w:color w:val="000000"/>
          <w:sz w:val="20"/>
        </w:rPr>
        <w:t>Mezzanine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Сabinet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Сabinet&lt;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Mezzanine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Сabinet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.AddMezzanine(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Book(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"To Kill a Mockingbird"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440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Сabinet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.AddMezzanine(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Utensils(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"Cup"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170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Сabinet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.AddMezzanine(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Utensils(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"Plate"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400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Сabinet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.AddMezzanine(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Book(</w:t>
      </w:r>
      <w:r>
        <w:rPr>
          <w:rFonts w:ascii="JetBrains Mono" w:hAnsi="JetBrains Mono"/>
          <w:b w:val="false"/>
          <w:i w:val="false"/>
          <w:color w:val="067D17"/>
          <w:sz w:val="20"/>
        </w:rPr>
        <w:t>"1984"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405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550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Mezzanine res1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Сabinet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.findMin();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"The smallest object in the mezzanine has: 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res1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Mezzanine res2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Сabinet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.findMax();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"The biggest object in the mezzanine has: 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res2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Interface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Mezzanine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Mezzanine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interface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Mezzanine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Comparable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Mezzanine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Parameterized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Сabinet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Сabinet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Сabinet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7E8A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>Mezzanine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{ </w:t>
      </w:r>
      <w:r>
        <w:rPr>
          <w:rFonts w:ascii="JetBrains Mono" w:hAnsi="JetBrains Mono"/>
          <w:b w:val="false"/>
          <w:i/>
          <w:color w:val="8C8C8C"/>
          <w:sz w:val="20"/>
        </w:rPr>
        <w:t>// село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7E8A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Сabinet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arr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ArrayList&lt;</w:t>
      </w:r>
      <w:r>
        <w:rPr>
          <w:rFonts w:ascii="JetBrains Mono" w:hAnsi="JetBrains Mono"/>
          <w:b w:val="false"/>
          <w:i w:val="false"/>
          <w:color w:val="007E8A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find object with the smallest size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7E8A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627A"/>
          <w:sz w:val="20"/>
        </w:rPr>
        <w:t>findMin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7E8A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.size();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).compareTo(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find object with the biggest size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7E8A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627A"/>
          <w:sz w:val="20"/>
        </w:rPr>
        <w:t>findMax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7E8A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.size();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).compareTo(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null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add new object to Сabinet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Mezzanine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class value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AddMezzanine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7E8A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Mezzanine)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.add(Mezzanine);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"Element added: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Mezzanine.print();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delete land plot from Сabinet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i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index of element of array in Сabinet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DeleteMezzanine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i)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.remove(i);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Book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Mezzanine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/>
          <w:color w:val="8C8C8C"/>
          <w:sz w:val="20"/>
        </w:rPr>
        <w:t>// книга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871094"/>
          <w:sz w:val="20"/>
        </w:rPr>
        <w:t>BookName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871094"/>
          <w:sz w:val="20"/>
        </w:rPr>
        <w:t>BookPage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871094"/>
          <w:sz w:val="20"/>
        </w:rPr>
        <w:t>BookSize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hFName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Book name type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hPage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The count of page in the Book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hSize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The size of Book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Book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hName,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hPage,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hSize)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BookName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hName;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BookPage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hPage;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BookSize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hSize;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 Book name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@return BookFloors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getBookName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BookName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set Book name for Book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name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Book name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setBookName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name)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BookName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name;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 count of page in the Book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@return page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getPage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BookPage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set count page in the Book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n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page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setMilkYield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n)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BookPage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 size of Book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@return size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BookSize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compare objects type Mezzanine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p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size of object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@return num (0, 1, -1)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compareTo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Mezzanine </w:t>
      </w:r>
      <w:r>
        <w:rPr>
          <w:rFonts w:ascii="JetBrains Mono" w:hAnsi="JetBrains Mono"/>
          <w:b w:val="false"/>
          <w:i w:val="false"/>
          <w:color w:val="080808"/>
          <w:sz w:val="20"/>
        </w:rPr>
        <w:t>p)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Integer 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BookSize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.compareTo(p.getSize());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print information about Book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"Book: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BookName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", Page: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BookPage 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", Book size: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BookSize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";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  <w:br/>
        <w:br/>
        <w:br/>
        <w:br/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Utensils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Mezzanine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/>
          <w:color w:val="8C8C8C"/>
          <w:sz w:val="20"/>
        </w:rPr>
        <w:t>// кінь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871094"/>
          <w:sz w:val="20"/>
        </w:rPr>
        <w:t>UtensilsName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871094"/>
          <w:sz w:val="20"/>
        </w:rPr>
        <w:t>UtensilsSize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sName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name of Utensils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ssize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size of Utensils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Utensils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sName,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ssize)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UtensilsName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sName;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UtensilsSize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ssize;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 name of Utensils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@return UtensilsName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UtensilsName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set name of Utensils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n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UtensilsName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name)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UtensilsName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name;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 size of Utensils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@return size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UtensilsSize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set size of Utensils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n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Utensilssize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n)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UtensilsSize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compare objects type Mezzanine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p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size of object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@return num (0, 1, -1)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compareTo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Mezzanine </w:t>
      </w:r>
      <w:r>
        <w:rPr>
          <w:rFonts w:ascii="JetBrains Mono" w:hAnsi="JetBrains Mono"/>
          <w:b w:val="false"/>
          <w:i w:val="false"/>
          <w:color w:val="080808"/>
          <w:sz w:val="20"/>
        </w:rPr>
        <w:t>p)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Integer 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UtensilsSize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.compareTo(p.getSize());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print information about Utensils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"Utensils Name: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UtensilsName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",Utensils size: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UtensilsSize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";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260985</wp:posOffset>
            </wp:positionH>
            <wp:positionV relativeFrom="paragraph">
              <wp:posOffset>83820</wp:posOffset>
            </wp:positionV>
            <wp:extent cx="5417820" cy="172974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Рис.1.Результат виконання програми</w:t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>
          <w:rFonts w:cs="Times New Roman" w:ascii="Times New Roman" w:hAnsi="Times New Roman"/>
          <w:bCs/>
          <w:i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</w:rPr>
        <w:t>Згенерована документація</w:t>
      </w:r>
    </w:p>
    <w:p>
      <w:pPr>
        <w:pStyle w:val="Normal"/>
        <w:jc w:val="center"/>
        <w:rPr>
          <w:lang w:val="ru-RU" w:eastAsia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0408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>
          <w:lang w:val="ru-RU" w:eastAsia="ru-RU"/>
        </w:rPr>
      </w:pPr>
      <w:r>
        <w:rPr/>
      </w:r>
    </w:p>
    <w:p>
      <w:pPr>
        <w:pStyle w:val="Normal"/>
        <w:jc w:val="center"/>
        <w:rPr/>
      </w:pPr>
      <w:r>
        <w:rPr>
          <w:lang w:val="ru-RU" w:eastAsia="ru-RU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Відповіді на контрольні запитання: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Дайте визначення терміну «параметризоване програмування».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Параметризоване програмування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</w:t>
      </w:r>
      <w:r>
        <w:rPr>
          <w:rFonts w:cs="Times New Roman" w:ascii="Times New Roman" w:hAnsi="Times New Roman"/>
          <w:sz w:val="28"/>
          <w:szCs w:val="28"/>
        </w:rPr>
        <w:t xml:space="preserve"> це підхід в програмуванні, що дозволяє створювати загальні абстракції (такі як класи, функції або методи), які можуть працювати з будь-яким типом даних, або з декількома типами даних, без прив'язки до конкретного типу.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Розкрийте синтаксис визначення простого параметризованого класу.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MyClass&lt;T&gt; 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Код класу, де T - це параметр типу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Розкрийте синтаксис створення об’єкту параметризованого класу.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MyClass&lt;int&gt; obj = new MyClass&lt;int&gt;();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Розкрийте синтаксис визначення параметризованого методу.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MyMethod&lt;T&gt;(T param) 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Код методу, де T - це параметр типу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Розкрийте синтаксис виклику параметризованого методу.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MyMethod&lt;int&gt;(5); // Приклад виклику методу з типом даних int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Яку роль відіграє встановлення обмежень для змінних типів?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Роль встановлення обмежень для змінних типів </w:t>
      </w:r>
      <w:r>
        <w:rPr>
          <w:rFonts w:eastAsia="Symbol" w:cs="Symbol" w:ascii="Symbol" w:hAnsi="Symbol"/>
          <w:sz w:val="28"/>
          <w:szCs w:val="28"/>
        </w:rPr>
        <w:t></w:t>
      </w:r>
      <w:r>
        <w:rPr>
          <w:rFonts w:cs="Times New Roman" w:ascii="Times New Roman" w:hAnsi="Times New Roman"/>
          <w:sz w:val="28"/>
          <w:szCs w:val="28"/>
        </w:rPr>
        <w:t xml:space="preserve"> це забезпечення того, що параметр типу відповідає певним критеріям (наприклад, що він реалізує певний інтерфейс або має певний конструктор).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 встановити обмеження для змінних типів?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Java обмеження для змінних типів можна встановити за допомогою ключового слова </w:t>
      </w:r>
      <w:r>
        <w:rPr>
          <w:rFonts w:cs="Times New Roman" w:ascii="Times New Roman" w:hAnsi="Times New Roman"/>
          <w:i/>
          <w:iCs/>
          <w:sz w:val="28"/>
          <w:szCs w:val="28"/>
        </w:rPr>
        <w:t>extends</w:t>
      </w:r>
      <w:r>
        <w:rPr>
          <w:rFonts w:cs="Times New Roman" w:ascii="Times New Roman" w:hAnsi="Times New Roman"/>
          <w:sz w:val="28"/>
          <w:szCs w:val="28"/>
        </w:rPr>
        <w:t xml:space="preserve"> або </w:t>
      </w:r>
      <w:r>
        <w:rPr>
          <w:rFonts w:cs="Times New Roman" w:ascii="Times New Roman" w:hAnsi="Times New Roman"/>
          <w:i/>
          <w:iCs/>
          <w:sz w:val="28"/>
          <w:szCs w:val="28"/>
        </w:rPr>
        <w:t>super</w:t>
      </w:r>
      <w:r>
        <w:rPr>
          <w:rFonts w:cs="Times New Roman" w:ascii="Times New Roman" w:hAnsi="Times New Roman"/>
          <w:sz w:val="28"/>
          <w:szCs w:val="28"/>
        </w:rPr>
        <w:t xml:space="preserve"> в контексті параметризованих класів і методів. Використання ключового слова extends дозволяє обмежити тип параметра відповідно до його успадкування, тоді як ключове слово super використовується для обмеження типу параметра його батьківським типом. Наприклад: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MyClass&lt;T extends SomeClass&gt; 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Код класу, де T - це параметр типу, який успадковує SomeClass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Розкрийте правила спадкування параметризованих типів.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Параметризовані класи можуть успадковувати інші класи, але при цьому потрібно передати параметри типу базовому класу.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Яке призначення підстановочних типів?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Призначення підстановочних типів </w:t>
      </w:r>
      <w:r>
        <w:rPr>
          <w:rFonts w:eastAsia="Symbol" w:cs="Symbol" w:ascii="Symbol" w:hAnsi="Symbol"/>
          <w:i/>
          <w:iCs/>
          <w:sz w:val="28"/>
          <w:szCs w:val="28"/>
        </w:rPr>
        <w:t>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це можливість використовувати параметризовані типи в загальних контекстах, не вказуючи конкретний тип даних.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Застосування підстановочних типів.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Застосування підстановочних типів допомагає підтримувати гнучкість і повторне використання коду, дозволяючи використовувати загальні класи та методи для різних типів даних, не змінюючи їхнього внутрішнього коду.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  <w:t>Висновок: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На даній лабораторній роботі я </w:t>
      </w:r>
      <w:r>
        <w:rPr>
          <w:rFonts w:ascii="Times New Roman" w:hAnsi="Times New Roman"/>
          <w:sz w:val="28"/>
          <w:szCs w:val="28"/>
        </w:rPr>
        <w:t>оволодів навиками параметризованого програмування мовою Java.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5e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065ee"/>
    <w:rPr>
      <w:rFonts w:ascii="Courier New" w:hAnsi="Courier New" w:eastAsia="Times New Roman" w:cs="Courier New"/>
      <w:sz w:val="20"/>
      <w:szCs w:val="20"/>
      <w:lang w:val="en-US"/>
    </w:rPr>
  </w:style>
  <w:style w:type="character" w:styleId="Style14" w:customStyle="1">
    <w:name w:val="Текст Знак"/>
    <w:basedOn w:val="DefaultParagraphFont"/>
    <w:link w:val="a4"/>
    <w:semiHidden/>
    <w:qFormat/>
    <w:rsid w:val="008065ee"/>
    <w:rPr>
      <w:rFonts w:ascii="Courier New" w:hAnsi="Courier New" w:eastAsia="Times New Roman" w:cs="Times New Roman"/>
      <w:sz w:val="20"/>
      <w:szCs w:val="20"/>
      <w:lang w:val="uk-UA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8065ee"/>
    <w:rPr>
      <w:rFonts w:ascii="Tahoma" w:hAnsi="Tahoma" w:cs="Tahoma"/>
      <w:sz w:val="16"/>
      <w:szCs w:val="16"/>
      <w:lang w:val="uk-UA"/>
    </w:rPr>
  </w:style>
  <w:style w:type="character" w:styleId="PlaceholderText">
    <w:name w:val="Placeholder Text"/>
    <w:basedOn w:val="DefaultParagraphFont"/>
    <w:uiPriority w:val="99"/>
    <w:semiHidden/>
    <w:qFormat/>
    <w:rsid w:val="008065ee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8065e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065e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Msonormal" w:customStyle="1">
    <w:name w:val="msonormal"/>
    <w:basedOn w:val="Normal"/>
    <w:qFormat/>
    <w:rsid w:val="008065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PlainText">
    <w:name w:val="Plain Text"/>
    <w:basedOn w:val="Normal"/>
    <w:link w:val="a5"/>
    <w:semiHidden/>
    <w:unhideWhenUsed/>
    <w:qFormat/>
    <w:rsid w:val="008065ee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8065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5ee"/>
    <w:pPr>
      <w:spacing w:lineRule="auto" w:line="276"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957f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8065ee"/>
    <w:pPr>
      <w:spacing w:after="0" w:line="240" w:lineRule="auto"/>
    </w:pPr>
    <w:rPr>
      <w:lang w:val="uk-UA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LibreOffice/6.3.4.2$Windows_X86_64 LibreOffice_project/60da17e045e08f1793c57c00ba83cdfce946d0aa</Application>
  <Pages>9</Pages>
  <Words>1173</Words>
  <Characters>6960</Characters>
  <CharactersWithSpaces>9334</CharactersWithSpaces>
  <Paragraphs>56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2023-11-14T19:11:00Z</dcterms:created>
  <dc:creator>Учетная запись Майкрософт</dc:creator>
  <dc:description/>
  <dc:language>uk-UA</dc:language>
  <cp:lastModifiedBy/>
  <dcterms:modified xsi:type="dcterms:W3CDTF">2023-12-18T02:16:01Z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