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F85A" w14:textId="1BCBC495" w:rsidR="0FFA87EC" w:rsidRDefault="0FFA87EC" w:rsidP="608727B0">
      <w:pPr>
        <w:jc w:val="center"/>
        <w:rPr>
          <w:rFonts w:ascii="Aptos" w:eastAsia="Aptos" w:hAnsi="Aptos" w:cs="Aptos"/>
          <w:sz w:val="56"/>
          <w:szCs w:val="56"/>
        </w:rPr>
      </w:pPr>
      <w:r w:rsidRPr="608727B0">
        <w:rPr>
          <w:rFonts w:ascii="Aptos" w:eastAsia="Aptos" w:hAnsi="Aptos" w:cs="Aptos"/>
          <w:sz w:val="56"/>
          <w:szCs w:val="56"/>
        </w:rPr>
        <w:t>Acoustic localization techniques</w:t>
      </w:r>
    </w:p>
    <w:p w14:paraId="292157D7" w14:textId="26AFE2CA" w:rsidR="2D28DFF7" w:rsidRPr="006C3C32" w:rsidRDefault="2D28DFF7" w:rsidP="608727B0">
      <w:pPr>
        <w:rPr>
          <w:sz w:val="32"/>
          <w:szCs w:val="32"/>
        </w:rPr>
      </w:pPr>
      <w:r w:rsidRPr="006C3C32">
        <w:rPr>
          <w:rFonts w:ascii="Aptos" w:eastAsia="Aptos" w:hAnsi="Aptos" w:cs="Aptos"/>
          <w:sz w:val="32"/>
          <w:szCs w:val="32"/>
        </w:rPr>
        <w:t>Time Difference of Arrival (TDOA)</w:t>
      </w:r>
    </w:p>
    <w:p w14:paraId="41146ADA" w14:textId="7C6F05FB" w:rsidR="3E2CE4FF" w:rsidRDefault="3E2CE4FF" w:rsidP="608727B0">
      <w:pPr>
        <w:spacing w:after="240"/>
      </w:pPr>
      <w:r w:rsidRPr="608727B0">
        <w:t>TDOA</w:t>
      </w:r>
      <w:r w:rsidR="0D60A6FC" w:rsidRPr="608727B0">
        <w:t xml:space="preserve"> works by</w:t>
      </w:r>
      <w:r w:rsidRPr="608727B0">
        <w:t xml:space="preserve"> measur</w:t>
      </w:r>
      <w:r w:rsidR="25010EF5" w:rsidRPr="608727B0">
        <w:t>ing</w:t>
      </w:r>
      <w:r w:rsidRPr="608727B0">
        <w:t xml:space="preserve"> the difference</w:t>
      </w:r>
      <w:r w:rsidR="35C82494" w:rsidRPr="608727B0">
        <w:t>s</w:t>
      </w:r>
      <w:r w:rsidRPr="608727B0">
        <w:t xml:space="preserve"> in arrival times of a sound at </w:t>
      </w:r>
      <w:r w:rsidR="4AFF8AEA" w:rsidRPr="608727B0">
        <w:t xml:space="preserve">multiple </w:t>
      </w:r>
      <w:r w:rsidRPr="608727B0">
        <w:t xml:space="preserve">microphones. </w:t>
      </w:r>
      <w:r w:rsidR="53B3156A" w:rsidRPr="608727B0">
        <w:rPr>
          <w:rFonts w:ascii="Aptos" w:eastAsia="Aptos" w:hAnsi="Aptos" w:cs="Aptos"/>
        </w:rPr>
        <w:t>Using these differences, the location of the sound source can be estimated geometrically.</w:t>
      </w:r>
    </w:p>
    <w:p w14:paraId="59475840" w14:textId="29D924B1" w:rsidR="1F00A37B" w:rsidRDefault="1F00A37B" w:rsidP="608727B0">
      <w:pPr>
        <w:spacing w:after="240"/>
        <w:rPr>
          <w:rFonts w:ascii="Aptos" w:eastAsia="Aptos" w:hAnsi="Aptos" w:cs="Aptos"/>
        </w:rPr>
      </w:pPr>
      <w:r w:rsidRPr="608727B0">
        <w:rPr>
          <w:rFonts w:ascii="Aptos" w:eastAsia="Aptos" w:hAnsi="Aptos" w:cs="Aptos"/>
        </w:rPr>
        <w:t xml:space="preserve">More </w:t>
      </w:r>
      <w:r>
        <w:t xml:space="preserve">specifically, </w:t>
      </w:r>
      <w:r w:rsidR="760F9554">
        <w:t>after some</w:t>
      </w:r>
      <w:r w:rsidR="025B7188">
        <w:t xml:space="preserve"> object emits sound, the mi</w:t>
      </w:r>
      <w:r w:rsidRPr="608727B0">
        <w:rPr>
          <w:rFonts w:ascii="Aptos" w:eastAsia="Aptos" w:hAnsi="Aptos" w:cs="Aptos"/>
        </w:rPr>
        <w:t xml:space="preserve">crophones </w:t>
      </w:r>
      <w:r w:rsidR="08DCC601" w:rsidRPr="608727B0">
        <w:rPr>
          <w:rFonts w:ascii="Aptos" w:eastAsia="Aptos" w:hAnsi="Aptos" w:cs="Aptos"/>
        </w:rPr>
        <w:t>capture</w:t>
      </w:r>
      <w:r w:rsidRPr="608727B0">
        <w:rPr>
          <w:rFonts w:ascii="Aptos" w:eastAsia="Aptos" w:hAnsi="Aptos" w:cs="Aptos"/>
        </w:rPr>
        <w:t xml:space="preserve"> it at a </w:t>
      </w:r>
      <w:r w:rsidR="00DF45A8" w:rsidRPr="608727B0">
        <w:rPr>
          <w:rFonts w:ascii="Aptos" w:eastAsia="Aptos" w:hAnsi="Aptos" w:cs="Aptos"/>
        </w:rPr>
        <w:t>slightly different time</w:t>
      </w:r>
      <w:r w:rsidRPr="608727B0">
        <w:rPr>
          <w:rFonts w:ascii="Aptos" w:eastAsia="Aptos" w:hAnsi="Aptos" w:cs="Aptos"/>
        </w:rPr>
        <w:t>.</w:t>
      </w:r>
      <w:r w:rsidR="77270F96" w:rsidRPr="608727B0">
        <w:rPr>
          <w:rFonts w:ascii="Aptos" w:eastAsia="Aptos" w:hAnsi="Aptos" w:cs="Aptos"/>
        </w:rPr>
        <w:t xml:space="preserve"> Then we slide one microphone’s signal in time relative to the other and see how well they match. The amount of shift (delay) that gives the best match tells us how much later one mic </w:t>
      </w:r>
      <w:r w:rsidR="00155F21" w:rsidRPr="608727B0">
        <w:rPr>
          <w:rFonts w:ascii="Aptos" w:eastAsia="Aptos" w:hAnsi="Aptos" w:cs="Aptos"/>
        </w:rPr>
        <w:t>received</w:t>
      </w:r>
      <w:r w:rsidR="77270F96" w:rsidRPr="608727B0">
        <w:rPr>
          <w:rFonts w:ascii="Aptos" w:eastAsia="Aptos" w:hAnsi="Aptos" w:cs="Aptos"/>
        </w:rPr>
        <w:t xml:space="preserve"> the sound compared to the other.</w:t>
      </w:r>
    </w:p>
    <w:p w14:paraId="70026821" w14:textId="549789A4" w:rsidR="00DA105B" w:rsidRDefault="00AF0D94" w:rsidP="608727B0">
      <w:pPr>
        <w:spacing w:after="240"/>
        <w:rPr>
          <w:rFonts w:ascii="Aptos" w:eastAsia="Aptos" w:hAnsi="Aptos" w:cs="Aptos"/>
        </w:rPr>
      </w:pPr>
      <w:r>
        <w:rPr>
          <w:rFonts w:ascii="Aptos" w:eastAsia="Aptos" w:hAnsi="Aptos" w:cs="Aptos"/>
        </w:rPr>
        <w:t>To</w:t>
      </w:r>
      <w:r w:rsidR="00FC2737">
        <w:rPr>
          <w:rFonts w:ascii="Aptos" w:eastAsia="Aptos" w:hAnsi="Aptos" w:cs="Aptos"/>
        </w:rPr>
        <w:t xml:space="preserve"> determine</w:t>
      </w:r>
      <w:r w:rsidR="004A3C25">
        <w:rPr>
          <w:rFonts w:ascii="Aptos" w:eastAsia="Aptos" w:hAnsi="Aptos" w:cs="Aptos"/>
        </w:rPr>
        <w:t xml:space="preserve"> possible locations of the object</w:t>
      </w:r>
      <w:r w:rsidR="00C37BC8">
        <w:rPr>
          <w:rFonts w:ascii="Aptos" w:eastAsia="Aptos" w:hAnsi="Aptos" w:cs="Aptos"/>
        </w:rPr>
        <w:t xml:space="preserve"> </w:t>
      </w:r>
      <w:r w:rsidR="0074515C">
        <w:rPr>
          <w:rFonts w:ascii="Aptos" w:eastAsia="Aptos" w:hAnsi="Aptos" w:cs="Aptos"/>
        </w:rPr>
        <w:t xml:space="preserve">with </w:t>
      </w:r>
      <w:r w:rsidR="00C37BC8">
        <w:rPr>
          <w:rFonts w:ascii="Aptos" w:eastAsia="Aptos" w:hAnsi="Aptos" w:cs="Aptos"/>
        </w:rPr>
        <w:t>us</w:t>
      </w:r>
      <w:r w:rsidR="0074515C">
        <w:rPr>
          <w:rFonts w:ascii="Aptos" w:eastAsia="Aptos" w:hAnsi="Aptos" w:cs="Aptos"/>
        </w:rPr>
        <w:t>e of</w:t>
      </w:r>
      <w:r w:rsidR="00C37BC8">
        <w:rPr>
          <w:rFonts w:ascii="Aptos" w:eastAsia="Aptos" w:hAnsi="Aptos" w:cs="Aptos"/>
        </w:rPr>
        <w:t xml:space="preserve"> 2 mics</w:t>
      </w:r>
      <w:r w:rsidR="0074515C">
        <w:rPr>
          <w:rFonts w:ascii="Aptos" w:eastAsia="Aptos" w:hAnsi="Aptos" w:cs="Aptos"/>
        </w:rPr>
        <w:t xml:space="preserve"> w</w:t>
      </w:r>
      <w:r w:rsidR="004A3C25">
        <w:rPr>
          <w:rFonts w:ascii="Aptos" w:eastAsia="Aptos" w:hAnsi="Aptos" w:cs="Aptos"/>
        </w:rPr>
        <w:t xml:space="preserve">e can use </w:t>
      </w:r>
      <w:r w:rsidR="005809AC">
        <w:rPr>
          <w:rFonts w:ascii="Aptos" w:eastAsia="Aptos" w:hAnsi="Aptos" w:cs="Aptos"/>
        </w:rPr>
        <w:t>the following formula</w:t>
      </w:r>
      <w:r w:rsidR="00860208">
        <w:rPr>
          <w:rFonts w:ascii="Aptos" w:eastAsia="Aptos" w:hAnsi="Aptos" w:cs="Aptos"/>
        </w:rPr>
        <w:t>:</w:t>
      </w:r>
    </w:p>
    <w:p w14:paraId="6EB9778F" w14:textId="5BC76A1D" w:rsidR="00696DBB" w:rsidRPr="00355733" w:rsidRDefault="00502F77" w:rsidP="00502F77">
      <w:pPr>
        <w:spacing w:after="240"/>
        <w:jc w:val="right"/>
        <w:rPr>
          <w:rFonts w:ascii="Aptos" w:eastAsia="Aptos" w:hAnsi="Aptos" w:cs="Aptos"/>
        </w:rPr>
      </w:pPr>
      <w:r w:rsidRPr="00355733">
        <w:rPr>
          <w:rFonts w:ascii="Aptos" w:eastAsia="Aptos" w:hAnsi="Aptos" w:cs="Aptos"/>
          <w:sz w:val="16"/>
          <w:szCs w:val="16"/>
        </w:rPr>
        <w:t>quicklatex.com</w:t>
      </w:r>
      <w:r w:rsidR="00C61ECD" w:rsidRPr="00C61ECD">
        <w:rPr>
          <w:rFonts w:ascii="Aptos" w:eastAsia="Aptos" w:hAnsi="Aptos" w:cs="Aptos"/>
          <w:noProof/>
        </w:rPr>
        <w:drawing>
          <wp:inline distT="0" distB="0" distL="0" distR="0" wp14:anchorId="5F09EFBB" wp14:editId="2DAFEDD4">
            <wp:extent cx="5943600" cy="283210"/>
            <wp:effectExtent l="0" t="0" r="0" b="2540"/>
            <wp:docPr id="208501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10808" name=""/>
                    <pic:cNvPicPr/>
                  </pic:nvPicPr>
                  <pic:blipFill>
                    <a:blip r:embed="rId4"/>
                    <a:stretch>
                      <a:fillRect/>
                    </a:stretch>
                  </pic:blipFill>
                  <pic:spPr>
                    <a:xfrm>
                      <a:off x="0" y="0"/>
                      <a:ext cx="5943600" cy="283210"/>
                    </a:xfrm>
                    <a:prstGeom prst="rect">
                      <a:avLst/>
                    </a:prstGeom>
                  </pic:spPr>
                </pic:pic>
              </a:graphicData>
            </a:graphic>
          </wp:inline>
        </w:drawing>
      </w:r>
    </w:p>
    <w:p w14:paraId="1E72680E" w14:textId="46503AC1" w:rsidR="005341AF" w:rsidRPr="00AE79D7" w:rsidRDefault="009A7E2E" w:rsidP="005341AF">
      <w:pPr>
        <w:spacing w:after="240"/>
        <w:rPr>
          <w:rFonts w:ascii="Aptos" w:eastAsia="Aptos" w:hAnsi="Aptos" w:cs="Aptos"/>
        </w:rPr>
      </w:pPr>
      <w:r w:rsidRPr="00AE79D7">
        <w:rPr>
          <w:rFonts w:ascii="Aptos" w:eastAsia="Aptos" w:hAnsi="Aptos" w:cs="Aptos"/>
        </w:rPr>
        <w:t xml:space="preserve">x, y, z </w:t>
      </w:r>
      <w:r w:rsidR="00A12F13" w:rsidRPr="00AE79D7">
        <w:rPr>
          <w:rFonts w:ascii="Aptos" w:eastAsia="Aptos" w:hAnsi="Aptos" w:cs="Aptos"/>
        </w:rPr>
        <w:t>–</w:t>
      </w:r>
      <w:r w:rsidR="00502F77" w:rsidRPr="00AE79D7">
        <w:rPr>
          <w:rFonts w:ascii="Aptos" w:eastAsia="Aptos" w:hAnsi="Aptos" w:cs="Aptos"/>
        </w:rPr>
        <w:t xml:space="preserve"> pos</w:t>
      </w:r>
      <w:r w:rsidR="00A12F13" w:rsidRPr="00AE79D7">
        <w:rPr>
          <w:rFonts w:ascii="Aptos" w:eastAsia="Aptos" w:hAnsi="Aptos" w:cs="Aptos"/>
        </w:rPr>
        <w:t xml:space="preserve">ition </w:t>
      </w:r>
      <w:r w:rsidR="00AE79D7" w:rsidRPr="00AE79D7">
        <w:rPr>
          <w:rFonts w:ascii="Aptos" w:eastAsia="Aptos" w:hAnsi="Aptos" w:cs="Aptos"/>
        </w:rPr>
        <w:t xml:space="preserve">of </w:t>
      </w:r>
      <w:r w:rsidR="00AE79D7">
        <w:rPr>
          <w:rFonts w:ascii="Aptos" w:eastAsia="Aptos" w:hAnsi="Aptos" w:cs="Aptos"/>
        </w:rPr>
        <w:t>object</w:t>
      </w:r>
      <w:r w:rsidR="00AE79D7">
        <w:rPr>
          <w:rFonts w:ascii="Aptos" w:eastAsia="Aptos" w:hAnsi="Aptos" w:cs="Aptos"/>
        </w:rPr>
        <w:br/>
        <w:t>x</w:t>
      </w:r>
      <w:r w:rsidR="00AE79D7">
        <w:rPr>
          <w:rFonts w:ascii="Aptos" w:eastAsia="Aptos" w:hAnsi="Aptos" w:cs="Aptos"/>
          <w:vertAlign w:val="subscript"/>
        </w:rPr>
        <w:t>1</w:t>
      </w:r>
      <w:r w:rsidR="00AE79D7">
        <w:rPr>
          <w:rFonts w:ascii="Aptos" w:eastAsia="Aptos" w:hAnsi="Aptos" w:cs="Aptos"/>
        </w:rPr>
        <w:t xml:space="preserve">, </w:t>
      </w:r>
      <w:r w:rsidR="005341AF">
        <w:rPr>
          <w:rFonts w:ascii="Aptos" w:eastAsia="Aptos" w:hAnsi="Aptos" w:cs="Aptos"/>
        </w:rPr>
        <w:t>y</w:t>
      </w:r>
      <w:r w:rsidR="005341AF">
        <w:rPr>
          <w:rFonts w:ascii="Aptos" w:eastAsia="Aptos" w:hAnsi="Aptos" w:cs="Aptos"/>
          <w:vertAlign w:val="subscript"/>
        </w:rPr>
        <w:t>1</w:t>
      </w:r>
      <w:r w:rsidR="00AE79D7">
        <w:rPr>
          <w:rFonts w:ascii="Aptos" w:eastAsia="Aptos" w:hAnsi="Aptos" w:cs="Aptos"/>
        </w:rPr>
        <w:t xml:space="preserve">, </w:t>
      </w:r>
      <w:r w:rsidR="005341AF">
        <w:rPr>
          <w:rFonts w:ascii="Aptos" w:eastAsia="Aptos" w:hAnsi="Aptos" w:cs="Aptos"/>
        </w:rPr>
        <w:t>z</w:t>
      </w:r>
      <w:r w:rsidR="005341AF">
        <w:rPr>
          <w:rFonts w:ascii="Aptos" w:eastAsia="Aptos" w:hAnsi="Aptos" w:cs="Aptos"/>
          <w:vertAlign w:val="subscript"/>
        </w:rPr>
        <w:t>1</w:t>
      </w:r>
      <w:r w:rsidR="00AE79D7">
        <w:rPr>
          <w:rFonts w:ascii="Aptos" w:eastAsia="Aptos" w:hAnsi="Aptos" w:cs="Aptos"/>
        </w:rPr>
        <w:t xml:space="preserve"> -</w:t>
      </w:r>
      <w:r w:rsidR="005341AF">
        <w:rPr>
          <w:rFonts w:ascii="Aptos" w:eastAsia="Aptos" w:hAnsi="Aptos" w:cs="Aptos"/>
        </w:rPr>
        <w:t xml:space="preserve"> position of mic 1</w:t>
      </w:r>
      <w:r w:rsidR="005341AF">
        <w:rPr>
          <w:rFonts w:ascii="Aptos" w:eastAsia="Aptos" w:hAnsi="Aptos" w:cs="Aptos"/>
        </w:rPr>
        <w:br/>
        <w:t>x</w:t>
      </w:r>
      <w:r w:rsidR="005341AF">
        <w:rPr>
          <w:rFonts w:ascii="Aptos" w:eastAsia="Aptos" w:hAnsi="Aptos" w:cs="Aptos"/>
          <w:vertAlign w:val="subscript"/>
        </w:rPr>
        <w:t>2</w:t>
      </w:r>
      <w:r w:rsidR="005341AF">
        <w:rPr>
          <w:rFonts w:ascii="Aptos" w:eastAsia="Aptos" w:hAnsi="Aptos" w:cs="Aptos"/>
        </w:rPr>
        <w:t>, y</w:t>
      </w:r>
      <w:r w:rsidR="005341AF">
        <w:rPr>
          <w:rFonts w:ascii="Aptos" w:eastAsia="Aptos" w:hAnsi="Aptos" w:cs="Aptos"/>
          <w:vertAlign w:val="subscript"/>
        </w:rPr>
        <w:t>2</w:t>
      </w:r>
      <w:r w:rsidR="005341AF">
        <w:rPr>
          <w:rFonts w:ascii="Aptos" w:eastAsia="Aptos" w:hAnsi="Aptos" w:cs="Aptos"/>
        </w:rPr>
        <w:t>, z</w:t>
      </w:r>
      <w:r w:rsidR="005341AF">
        <w:rPr>
          <w:rFonts w:ascii="Aptos" w:eastAsia="Aptos" w:hAnsi="Aptos" w:cs="Aptos"/>
          <w:vertAlign w:val="subscript"/>
        </w:rPr>
        <w:t>2</w:t>
      </w:r>
      <w:r w:rsidR="005341AF">
        <w:rPr>
          <w:rFonts w:ascii="Aptos" w:eastAsia="Aptos" w:hAnsi="Aptos" w:cs="Aptos"/>
        </w:rPr>
        <w:t xml:space="preserve"> - position of mic 2</w:t>
      </w:r>
      <w:r w:rsidR="00BA7CDF">
        <w:rPr>
          <w:rFonts w:ascii="Aptos" w:eastAsia="Aptos" w:hAnsi="Aptos" w:cs="Aptos"/>
        </w:rPr>
        <w:br/>
        <w:t>t</w:t>
      </w:r>
      <w:r w:rsidR="00BA7CDF">
        <w:rPr>
          <w:rFonts w:ascii="Aptos" w:eastAsia="Aptos" w:hAnsi="Aptos" w:cs="Aptos"/>
          <w:vertAlign w:val="subscript"/>
        </w:rPr>
        <w:t xml:space="preserve">1 </w:t>
      </w:r>
      <w:r w:rsidR="00BA7CDF">
        <w:rPr>
          <w:rFonts w:ascii="Aptos" w:eastAsia="Aptos" w:hAnsi="Aptos" w:cs="Aptos"/>
        </w:rPr>
        <w:t>- t</w:t>
      </w:r>
      <w:r w:rsidR="00BA7CDF">
        <w:rPr>
          <w:rFonts w:ascii="Aptos" w:eastAsia="Aptos" w:hAnsi="Aptos" w:cs="Aptos"/>
          <w:vertAlign w:val="subscript"/>
        </w:rPr>
        <w:t xml:space="preserve">2 </w:t>
      </w:r>
      <w:r w:rsidR="00BA7CDF">
        <w:rPr>
          <w:rFonts w:ascii="Aptos" w:eastAsia="Aptos" w:hAnsi="Aptos" w:cs="Aptos"/>
        </w:rPr>
        <w:t xml:space="preserve"> - difference in time of </w:t>
      </w:r>
      <w:r w:rsidR="006C3C32">
        <w:rPr>
          <w:rFonts w:ascii="Aptos" w:eastAsia="Aptos" w:hAnsi="Aptos" w:cs="Aptos"/>
        </w:rPr>
        <w:t>sound arrival</w:t>
      </w:r>
      <w:r w:rsidR="006C3C32">
        <w:rPr>
          <w:rFonts w:ascii="Aptos" w:eastAsia="Aptos" w:hAnsi="Aptos" w:cs="Aptos"/>
        </w:rPr>
        <w:br/>
        <w:t>c – speed of sound</w:t>
      </w:r>
    </w:p>
    <w:p w14:paraId="2080B92C" w14:textId="66DACF59" w:rsidR="00924C43" w:rsidRPr="003B3CFD" w:rsidRDefault="00EA57AC" w:rsidP="608727B0">
      <w:pPr>
        <w:spacing w:after="240"/>
        <w:rPr>
          <w:rFonts w:ascii="Aptos" w:eastAsia="Aptos" w:hAnsi="Aptos" w:cs="Aptos"/>
        </w:rPr>
      </w:pPr>
      <w:r>
        <w:rPr>
          <w:rFonts w:ascii="Aptos" w:eastAsia="Aptos" w:hAnsi="Aptos" w:cs="Aptos"/>
        </w:rPr>
        <w:t xml:space="preserve">With use of multiple </w:t>
      </w:r>
      <w:r w:rsidR="00C92ADD">
        <w:rPr>
          <w:rFonts w:ascii="Aptos" w:eastAsia="Aptos" w:hAnsi="Aptos" w:cs="Aptos"/>
        </w:rPr>
        <w:t>microphones,</w:t>
      </w:r>
      <w:r w:rsidR="00D94A4D">
        <w:rPr>
          <w:rFonts w:ascii="Aptos" w:eastAsia="Aptos" w:hAnsi="Aptos" w:cs="Aptos"/>
        </w:rPr>
        <w:t xml:space="preserve"> </w:t>
      </w:r>
      <w:r w:rsidR="00F27639">
        <w:rPr>
          <w:rFonts w:ascii="Aptos" w:eastAsia="Aptos" w:hAnsi="Aptos" w:cs="Aptos"/>
        </w:rPr>
        <w:t>we can estimate the location more precisely.</w:t>
      </w:r>
    </w:p>
    <w:p w14:paraId="3D361F50" w14:textId="77777777" w:rsidR="006C3C32" w:rsidRDefault="006C3C32" w:rsidP="006C3C32">
      <w:pPr>
        <w:rPr>
          <w:sz w:val="32"/>
          <w:szCs w:val="32"/>
        </w:rPr>
      </w:pPr>
      <w:r w:rsidRPr="608727B0">
        <w:rPr>
          <w:sz w:val="32"/>
          <w:szCs w:val="32"/>
        </w:rPr>
        <w:t>Beamforming</w:t>
      </w:r>
    </w:p>
    <w:p w14:paraId="47DC0A48" w14:textId="051533BD" w:rsidR="006C3C32" w:rsidRDefault="006C3C32" w:rsidP="006C3C32">
      <w:r>
        <w:t>Beamforming works by focusing on microphone array’s sensitivity in a concrete direction. In the most basic form, it combines signals from all microphones using time delays.</w:t>
      </w:r>
    </w:p>
    <w:p w14:paraId="5F833B0E" w14:textId="77777777" w:rsidR="006C3C32" w:rsidRDefault="006C3C32" w:rsidP="006C3C32">
      <w:pPr>
        <w:rPr>
          <w:rFonts w:ascii="Aptos" w:eastAsia="Aptos" w:hAnsi="Aptos" w:cs="Aptos"/>
        </w:rPr>
      </w:pPr>
      <w:r>
        <w:t xml:space="preserve">More specifically, microphones in array receive the sound at slightly different times, then those </w:t>
      </w:r>
      <w:r w:rsidRPr="608727B0">
        <w:rPr>
          <w:rFonts w:ascii="Aptos" w:eastAsia="Aptos" w:hAnsi="Aptos" w:cs="Aptos"/>
        </w:rPr>
        <w:t xml:space="preserve">signals are appropriately delayed and summed, in a way that constructive interference of waves occurs from the direction, where sound came from. And vice versa from the other sides signal fades away. By scanning all possible directions, it is possible to find the source of the sound. </w:t>
      </w:r>
    </w:p>
    <w:p w14:paraId="01830246" w14:textId="5F12FC18" w:rsidR="46F37ABE" w:rsidRDefault="46F37ABE" w:rsidP="608727B0">
      <w:pPr>
        <w:spacing w:after="240"/>
      </w:pPr>
    </w:p>
    <w:sectPr w:rsidR="46F37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8D6E32"/>
    <w:rsid w:val="000A2098"/>
    <w:rsid w:val="00155F21"/>
    <w:rsid w:val="002A32BD"/>
    <w:rsid w:val="00355733"/>
    <w:rsid w:val="003B3CFD"/>
    <w:rsid w:val="004753C0"/>
    <w:rsid w:val="004A3C25"/>
    <w:rsid w:val="00502F77"/>
    <w:rsid w:val="005341AF"/>
    <w:rsid w:val="005809AC"/>
    <w:rsid w:val="00696DBB"/>
    <w:rsid w:val="006C3C32"/>
    <w:rsid w:val="00706663"/>
    <w:rsid w:val="0074515C"/>
    <w:rsid w:val="007831C9"/>
    <w:rsid w:val="00860208"/>
    <w:rsid w:val="00920649"/>
    <w:rsid w:val="00924C43"/>
    <w:rsid w:val="009523B7"/>
    <w:rsid w:val="009A1939"/>
    <w:rsid w:val="009A7E2E"/>
    <w:rsid w:val="00A00916"/>
    <w:rsid w:val="00A12F13"/>
    <w:rsid w:val="00AE79D7"/>
    <w:rsid w:val="00AF0D94"/>
    <w:rsid w:val="00BA7CDF"/>
    <w:rsid w:val="00C37BC8"/>
    <w:rsid w:val="00C61ECD"/>
    <w:rsid w:val="00C92ADD"/>
    <w:rsid w:val="00CC351B"/>
    <w:rsid w:val="00CC4844"/>
    <w:rsid w:val="00D94A4D"/>
    <w:rsid w:val="00DA105B"/>
    <w:rsid w:val="00DF45A8"/>
    <w:rsid w:val="00EA57AC"/>
    <w:rsid w:val="00EE371E"/>
    <w:rsid w:val="00F27639"/>
    <w:rsid w:val="00FC2737"/>
    <w:rsid w:val="025B7188"/>
    <w:rsid w:val="02D42469"/>
    <w:rsid w:val="078D6E32"/>
    <w:rsid w:val="08DCC601"/>
    <w:rsid w:val="0A4B13BA"/>
    <w:rsid w:val="0AD78DAE"/>
    <w:rsid w:val="0C1112B2"/>
    <w:rsid w:val="0CE53F2A"/>
    <w:rsid w:val="0D60A6FC"/>
    <w:rsid w:val="0D7883AD"/>
    <w:rsid w:val="0E09D976"/>
    <w:rsid w:val="0F5015A0"/>
    <w:rsid w:val="0FFA87EC"/>
    <w:rsid w:val="10088F64"/>
    <w:rsid w:val="1312AF35"/>
    <w:rsid w:val="17257E48"/>
    <w:rsid w:val="17642222"/>
    <w:rsid w:val="195013D2"/>
    <w:rsid w:val="1CF70CD1"/>
    <w:rsid w:val="1F00A37B"/>
    <w:rsid w:val="1FCBF57B"/>
    <w:rsid w:val="2048725C"/>
    <w:rsid w:val="20EB6970"/>
    <w:rsid w:val="22AEB16A"/>
    <w:rsid w:val="232E161B"/>
    <w:rsid w:val="25010EF5"/>
    <w:rsid w:val="25FC81FE"/>
    <w:rsid w:val="26F7000B"/>
    <w:rsid w:val="2799542B"/>
    <w:rsid w:val="28FEF3E6"/>
    <w:rsid w:val="2A33FF16"/>
    <w:rsid w:val="2A71E210"/>
    <w:rsid w:val="2B0ADC67"/>
    <w:rsid w:val="2CAC1608"/>
    <w:rsid w:val="2D28DFF7"/>
    <w:rsid w:val="2E46A748"/>
    <w:rsid w:val="2FD9184B"/>
    <w:rsid w:val="2FDC71FB"/>
    <w:rsid w:val="32F1C699"/>
    <w:rsid w:val="35C82494"/>
    <w:rsid w:val="386AA9F8"/>
    <w:rsid w:val="39169544"/>
    <w:rsid w:val="3A91DA99"/>
    <w:rsid w:val="3AE3D167"/>
    <w:rsid w:val="3BC5238F"/>
    <w:rsid w:val="3E2CE4FF"/>
    <w:rsid w:val="40D384BF"/>
    <w:rsid w:val="43659D0C"/>
    <w:rsid w:val="43A6488B"/>
    <w:rsid w:val="4429DB8F"/>
    <w:rsid w:val="468AFF28"/>
    <w:rsid w:val="46C52B0D"/>
    <w:rsid w:val="46F37ABE"/>
    <w:rsid w:val="4AFF8AEA"/>
    <w:rsid w:val="4C3EF778"/>
    <w:rsid w:val="4C62CEED"/>
    <w:rsid w:val="4E9BF297"/>
    <w:rsid w:val="50234710"/>
    <w:rsid w:val="515CA70F"/>
    <w:rsid w:val="53B3156A"/>
    <w:rsid w:val="55FF7162"/>
    <w:rsid w:val="5648FE85"/>
    <w:rsid w:val="5B7800FC"/>
    <w:rsid w:val="5BA45B2F"/>
    <w:rsid w:val="5BE4A364"/>
    <w:rsid w:val="5CBB8C11"/>
    <w:rsid w:val="5CBE8FC5"/>
    <w:rsid w:val="5D277B53"/>
    <w:rsid w:val="5F3F33D0"/>
    <w:rsid w:val="608727B0"/>
    <w:rsid w:val="60E3CEF9"/>
    <w:rsid w:val="62EC47F1"/>
    <w:rsid w:val="641EAE61"/>
    <w:rsid w:val="64D82D10"/>
    <w:rsid w:val="65B3149C"/>
    <w:rsid w:val="66185014"/>
    <w:rsid w:val="6638E4D3"/>
    <w:rsid w:val="68FBDD5E"/>
    <w:rsid w:val="6AE8B6D1"/>
    <w:rsid w:val="6B156EC3"/>
    <w:rsid w:val="6EB12B0C"/>
    <w:rsid w:val="70B371F7"/>
    <w:rsid w:val="715E2148"/>
    <w:rsid w:val="7217CB87"/>
    <w:rsid w:val="73D6E367"/>
    <w:rsid w:val="74A5D2A8"/>
    <w:rsid w:val="75FB6AA7"/>
    <w:rsid w:val="760F9554"/>
    <w:rsid w:val="77270F96"/>
    <w:rsid w:val="77DE43AE"/>
    <w:rsid w:val="7AA9C0A6"/>
    <w:rsid w:val="7BBD7840"/>
    <w:rsid w:val="7BD44D1F"/>
    <w:rsid w:val="7EC51FB5"/>
    <w:rsid w:val="7F58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6E32"/>
  <w15:chartTrackingRefBased/>
  <w15:docId w15:val="{8DD0DAD1-9DB9-4DE9-A23F-E16D1D5E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32BD"/>
    <w:rPr>
      <w:color w:val="666666"/>
    </w:rPr>
  </w:style>
  <w:style w:type="paragraph" w:styleId="HTMLPreformatted">
    <w:name w:val="HTML Preformatted"/>
    <w:basedOn w:val="Normal"/>
    <w:link w:val="HTMLPreformattedChar"/>
    <w:uiPriority w:val="99"/>
    <w:semiHidden/>
    <w:unhideWhenUsed/>
    <w:rsid w:val="00696D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96DBB"/>
    <w:rPr>
      <w:rFonts w:ascii="Consolas" w:hAnsi="Consolas"/>
      <w:sz w:val="20"/>
      <w:szCs w:val="20"/>
    </w:rPr>
  </w:style>
  <w:style w:type="paragraph" w:styleId="Caption">
    <w:name w:val="caption"/>
    <w:basedOn w:val="Normal"/>
    <w:next w:val="Normal"/>
    <w:uiPriority w:val="35"/>
    <w:unhideWhenUsed/>
    <w:qFormat/>
    <w:rsid w:val="00502F7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1289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Zajączkowski</dc:creator>
  <cp:keywords/>
  <dc:description/>
  <cp:lastModifiedBy>Szymon Zajączkowski</cp:lastModifiedBy>
  <cp:revision>7</cp:revision>
  <dcterms:created xsi:type="dcterms:W3CDTF">2025-10-14T21:43:00Z</dcterms:created>
  <dcterms:modified xsi:type="dcterms:W3CDTF">2025-10-14T21:43:00Z</dcterms:modified>
</cp:coreProperties>
</file>