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По умолчанию"/>
        <w:bidi w:val="0"/>
        <w:ind w:left="0" w:right="0" w:firstLine="0"/>
        <w:jc w:val="left"/>
        <w:rPr>
          <w:color w:val="4a4f55"/>
          <w:sz w:val="24"/>
          <w:szCs w:val="24"/>
          <w:shd w:val="clear" w:color="auto" w:fill="f0efef"/>
          <w:rtl w:val="0"/>
        </w:rPr>
      </w:pPr>
      <w:r>
        <w:rPr>
          <w:color w:val="4a4f55"/>
          <w:sz w:val="24"/>
          <w:szCs w:val="24"/>
          <w:shd w:val="clear" w:color="auto" w:fill="f0efef"/>
          <w:rtl w:val="0"/>
        </w:rPr>
        <w:t xml:space="preserve">О </w:t>
      </w:r>
      <w:r>
        <w:rPr>
          <w:color w:val="4a4f55"/>
          <w:sz w:val="24"/>
          <w:szCs w:val="24"/>
          <w:shd w:val="clear" w:color="auto" w:fill="f0efef"/>
          <w:rtl w:val="0"/>
        </w:rPr>
        <w:t>Pryanik.</w:t>
      </w:r>
    </w:p>
    <w:p>
      <w:pPr>
        <w:pStyle w:val="По умолчанию"/>
        <w:bidi w:val="0"/>
        <w:ind w:left="0" w:right="0" w:firstLine="0"/>
        <w:jc w:val="left"/>
        <w:rPr>
          <w:color w:val="4a4f55"/>
          <w:sz w:val="24"/>
          <w:szCs w:val="24"/>
          <w:shd w:val="clear" w:color="auto" w:fill="f0efe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4a4f55"/>
          <w:sz w:val="24"/>
          <w:szCs w:val="24"/>
          <w:shd w:val="clear" w:color="auto" w:fill="f0efef"/>
          <w:rtl w:val="0"/>
        </w:rPr>
      </w:pP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Эта информация предназначена для тех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кто желал бы знать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 xml:space="preserve">что и кто стоит за торговой маркой 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Pryanik.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 xml:space="preserve">В двух словах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 xml:space="preserve">-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всё очень просто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хотя и одновременно сложно</w:t>
      </w:r>
      <w:r>
        <w:rPr>
          <w:color w:val="4a4f55"/>
          <w:sz w:val="24"/>
          <w:szCs w:val="24"/>
          <w:shd w:val="clear" w:color="auto" w:fill="f0efef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color w:val="4a4f55"/>
          <w:sz w:val="24"/>
          <w:szCs w:val="24"/>
          <w:shd w:val="clear" w:color="auto" w:fill="f0efe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4a4f55"/>
          <w:sz w:val="24"/>
          <w:szCs w:val="24"/>
          <w:shd w:val="clear" w:color="auto" w:fill="f0efef"/>
          <w:rtl w:val="0"/>
        </w:rPr>
      </w:pPr>
      <w:r>
        <w:rPr>
          <w:color w:val="4a4f55"/>
          <w:sz w:val="24"/>
          <w:szCs w:val="24"/>
          <w:shd w:val="clear" w:color="auto" w:fill="f0efef"/>
          <w:rtl w:val="0"/>
        </w:rPr>
        <w:t xml:space="preserve">Pryanik,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это семейная пара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 xml:space="preserve">которая в 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2013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году решила пошить для себя кожаные изделия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которые были бы стильны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индивидуальны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функциональны и просты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. </w:t>
      </w:r>
      <w:r>
        <w:rPr>
          <w:color w:val="4a4f55"/>
          <w:sz w:val="24"/>
          <w:szCs w:val="24"/>
          <w:shd w:val="clear" w:color="auto" w:fill="f0efef"/>
          <w:rtl w:val="0"/>
        </w:rPr>
        <w:t>Изделия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которые тогда не предлагал рынок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но они облегчили бы и украсили нашу жизнь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.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Казалось бы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чего проще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 xml:space="preserve">?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Но тут и начались сложности</w:t>
      </w:r>
      <w:r>
        <w:rPr>
          <w:color w:val="4a4f55"/>
          <w:sz w:val="24"/>
          <w:szCs w:val="24"/>
          <w:shd w:val="clear" w:color="auto" w:fill="f0efef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color w:val="4a4f55"/>
          <w:sz w:val="24"/>
          <w:szCs w:val="24"/>
          <w:shd w:val="clear" w:color="auto" w:fill="f0efe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4a4f55"/>
          <w:sz w:val="24"/>
          <w:szCs w:val="24"/>
          <w:shd w:val="clear" w:color="auto" w:fill="f0efef"/>
          <w:rtl w:val="0"/>
        </w:rPr>
      </w:pP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Ведь для того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чтобы нужная вещь увидела свет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её надо придумать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затем прорисовать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</w:rPr>
        <w:t>подобрать нужную кожу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</w:rPr>
        <w:t>нитки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фурнитуру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разработать технологию изготовления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а затем кроить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шить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собирать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.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Некоторые операции приходиться проделывать повторно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</w:rPr>
        <w:t>а то и неоднократно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.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 xml:space="preserve">И только потом 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Pryanik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проводит испытание нового изделия на себе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</w:rPr>
        <w:t>после чего идет устранение ошибок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просчетов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которые не были очевидны на этапе концепта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.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Порой на этом этапе доработок всё приходиться начинать с нуля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.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Затем начинается работа тестеров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в роли которых выступают друзья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.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И только после устранения замечаний и пожеланий последних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</w:rPr>
        <w:t>разрабатывается чистовой техпроцесс и изделие попадает на полку магазина «Всі свої»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что на Крещатике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.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Это сложности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которые не видны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.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 xml:space="preserve">Но они не останавливают 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Pryanik.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 xml:space="preserve">Как и не останавливает 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Pryanik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собственное кредо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реализовать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которое чрезвычайно трудно и оно заключатся в том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чтобы все</w:t>
      </w:r>
      <w:r>
        <w:rPr>
          <w:color w:val="4a4f55"/>
          <w:sz w:val="24"/>
          <w:szCs w:val="24"/>
          <w:shd w:val="clear" w:color="auto" w:fill="f0efe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188049</wp:posOffset>
            </wp:positionH>
            <wp:positionV relativeFrom="line">
              <wp:posOffset>181699</wp:posOffset>
            </wp:positionV>
            <wp:extent cx="5715000" cy="571500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0044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 xml:space="preserve"> изделия должны вписывались в формат унисекс</w:t>
      </w:r>
      <w:r>
        <w:rPr>
          <w:color w:val="4a4f55"/>
          <w:sz w:val="24"/>
          <w:szCs w:val="24"/>
          <w:shd w:val="clear" w:color="auto" w:fill="f0efef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color w:val="4a4f55"/>
          <w:sz w:val="24"/>
          <w:szCs w:val="24"/>
          <w:shd w:val="clear" w:color="auto" w:fill="f0efe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color w:val="4a4f55"/>
          <w:sz w:val="24"/>
          <w:szCs w:val="24"/>
          <w:shd w:val="clear" w:color="auto" w:fill="f0efef"/>
          <w:rtl w:val="0"/>
        </w:rPr>
      </w:pP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 xml:space="preserve">Не изменяет 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Pryanik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и еще одному кредо – все изделия должны быть ручной работы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.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Начав свое творчество на дому с японского ножа для резки кожи и подложки для этой операции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Pryanik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потихоньку обрастал оборудованием и инструментом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: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там понадобился нужный ручной пресс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чтобы проковырять идеальное отверстие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здесь не обойтись без специальной швейной машинки для специфической технологической строчки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которую никогда не увидит потребитель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.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Это были сложные шаги в походе за качеством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</w:rPr>
        <w:t>стилем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индивидуальностью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.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Сделав эти первые шаги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Pryanik </w:t>
      </w:r>
      <w:r>
        <w:rPr>
          <w:color w:val="4a4f55"/>
          <w:sz w:val="24"/>
          <w:szCs w:val="24"/>
          <w:shd w:val="clear" w:color="auto" w:fill="f0efef"/>
          <w:rtl w:val="0"/>
        </w:rPr>
        <w:t>встал на долгий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трудный и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</w:rPr>
        <w:t>вместе с тем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интересный путь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,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который может считаться ключевым слоганом украинского бренда</w:t>
      </w:r>
      <w:r>
        <w:rPr>
          <w:color w:val="4a4f55"/>
          <w:sz w:val="24"/>
          <w:szCs w:val="24"/>
          <w:shd w:val="clear" w:color="auto" w:fill="f0efef"/>
          <w:rtl w:val="0"/>
        </w:rPr>
        <w:t xml:space="preserve">: Pryanik </w:t>
      </w:r>
      <w:r>
        <w:rPr>
          <w:color w:val="4a4f55"/>
          <w:sz w:val="24"/>
          <w:szCs w:val="24"/>
          <w:shd w:val="clear" w:color="auto" w:fill="f0efef"/>
          <w:rtl w:val="0"/>
          <w:lang w:val="ru-RU"/>
        </w:rPr>
        <w:t>– это простые сложные вещи</w:t>
      </w:r>
      <w:r>
        <w:rPr>
          <w:color w:val="4a4f55"/>
          <w:sz w:val="24"/>
          <w:szCs w:val="24"/>
          <w:shd w:val="clear" w:color="auto" w:fill="f0efef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color w:val="4a4f55"/>
          <w:sz w:val="24"/>
          <w:szCs w:val="24"/>
          <w:shd w:val="clear" w:color="auto" w:fill="f0efef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