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D23C2" w14:textId="77777777" w:rsidR="00061491" w:rsidRPr="00A471DD" w:rsidRDefault="00061491" w:rsidP="00061491">
      <w:pPr>
        <w:spacing w:after="0" w:line="240" w:lineRule="auto"/>
        <w:jc w:val="both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 xml:space="preserve">BIOESTADISTICA II </w:t>
      </w:r>
      <w:r w:rsidRPr="00A471DD">
        <w:rPr>
          <w:rFonts w:ascii="Arial Nova" w:hAnsi="Arial Nova"/>
          <w:b/>
          <w:bCs/>
          <w:sz w:val="24"/>
          <w:szCs w:val="24"/>
        </w:rPr>
        <w:t>(CÓDIGO: 30</w:t>
      </w:r>
      <w:r>
        <w:rPr>
          <w:rFonts w:ascii="Arial Nova" w:hAnsi="Arial Nova"/>
          <w:b/>
          <w:bCs/>
          <w:sz w:val="24"/>
          <w:szCs w:val="24"/>
        </w:rPr>
        <w:t>1115</w:t>
      </w:r>
      <w:r w:rsidRPr="00A471DD">
        <w:rPr>
          <w:rFonts w:ascii="Arial Nova" w:hAnsi="Arial Nova"/>
          <w:b/>
          <w:bCs/>
          <w:sz w:val="24"/>
          <w:szCs w:val="24"/>
        </w:rPr>
        <w:t>)</w:t>
      </w:r>
    </w:p>
    <w:p w14:paraId="0121B587" w14:textId="77777777" w:rsidR="00061491" w:rsidRPr="00A471DD" w:rsidRDefault="00061491" w:rsidP="00061491">
      <w:pPr>
        <w:spacing w:after="0" w:line="240" w:lineRule="auto"/>
        <w:jc w:val="both"/>
        <w:rPr>
          <w:rFonts w:ascii="Arial Nova" w:hAnsi="Arial Nova"/>
          <w:b/>
          <w:bCs/>
          <w:sz w:val="20"/>
          <w:szCs w:val="20"/>
        </w:rPr>
      </w:pPr>
      <w:r w:rsidRPr="00A471DD">
        <w:rPr>
          <w:rFonts w:ascii="Arial Nova" w:hAnsi="Arial Nova"/>
          <w:b/>
          <w:bCs/>
          <w:sz w:val="20"/>
          <w:szCs w:val="20"/>
        </w:rPr>
        <w:t>Sebastián González-Caro (</w:t>
      </w:r>
      <w:hyperlink r:id="rId4" w:history="1">
        <w:r w:rsidRPr="00A471DD">
          <w:rPr>
            <w:rStyle w:val="Hipervnculo"/>
            <w:rFonts w:ascii="Arial Nova" w:hAnsi="Arial Nova"/>
            <w:b/>
            <w:bCs/>
            <w:sz w:val="20"/>
            <w:szCs w:val="20"/>
          </w:rPr>
          <w:t>sebastian.gonzalez13@udea.edu.co</w:t>
        </w:r>
      </w:hyperlink>
      <w:r w:rsidRPr="00A471DD">
        <w:rPr>
          <w:rFonts w:ascii="Arial Nova" w:hAnsi="Arial Nova"/>
          <w:b/>
          <w:bCs/>
          <w:sz w:val="20"/>
          <w:szCs w:val="20"/>
        </w:rPr>
        <w:t>)</w:t>
      </w:r>
    </w:p>
    <w:p w14:paraId="053DACAD" w14:textId="77777777" w:rsidR="00061491" w:rsidRPr="00A471DD" w:rsidRDefault="00061491" w:rsidP="00061491">
      <w:pPr>
        <w:spacing w:after="0" w:line="240" w:lineRule="auto"/>
        <w:jc w:val="both"/>
        <w:rPr>
          <w:rFonts w:ascii="Arial Nova" w:hAnsi="Arial Nova"/>
          <w:b/>
          <w:bCs/>
          <w:sz w:val="24"/>
          <w:szCs w:val="24"/>
        </w:rPr>
      </w:pPr>
    </w:p>
    <w:p w14:paraId="694CE57F" w14:textId="6ED8685E" w:rsidR="00061491" w:rsidRDefault="00061491" w:rsidP="00061491">
      <w:r>
        <w:rPr>
          <w:rFonts w:ascii="Arial Nova" w:hAnsi="Arial Nova"/>
          <w:b/>
          <w:bCs/>
          <w:sz w:val="24"/>
          <w:szCs w:val="24"/>
        </w:rPr>
        <w:t>Taller 2</w:t>
      </w:r>
      <w:r w:rsidRPr="00A471DD">
        <w:rPr>
          <w:rFonts w:ascii="Arial Nova" w:hAnsi="Arial Nova"/>
          <w:b/>
          <w:bCs/>
          <w:sz w:val="24"/>
          <w:szCs w:val="24"/>
        </w:rPr>
        <w:t xml:space="preserve"> (20%).</w:t>
      </w:r>
      <w:r>
        <w:rPr>
          <w:rFonts w:ascii="Arial Nova" w:hAnsi="Arial Nova"/>
          <w:b/>
          <w:bCs/>
          <w:sz w:val="24"/>
          <w:szCs w:val="24"/>
        </w:rPr>
        <w:t xml:space="preserve"> Modelando la presencia y abundancia de especies de árboles</w:t>
      </w:r>
    </w:p>
    <w:p w14:paraId="0D4A6782" w14:textId="77777777" w:rsidR="00061491" w:rsidRDefault="00061491" w:rsidP="00061491">
      <w:pPr>
        <w:jc w:val="both"/>
        <w:rPr>
          <w:rFonts w:ascii="Arial Nova" w:hAnsi="Arial Nova"/>
          <w:sz w:val="24"/>
          <w:szCs w:val="24"/>
        </w:rPr>
      </w:pPr>
    </w:p>
    <w:p w14:paraId="057DDE69" w14:textId="1303A129" w:rsidR="00031402" w:rsidRPr="00061491" w:rsidRDefault="00031402" w:rsidP="00061491">
      <w:pPr>
        <w:jc w:val="both"/>
        <w:rPr>
          <w:rFonts w:ascii="Arial Nova" w:hAnsi="Arial Nova"/>
          <w:sz w:val="24"/>
          <w:szCs w:val="24"/>
        </w:rPr>
      </w:pPr>
      <w:r w:rsidRPr="00031402">
        <w:rPr>
          <w:rFonts w:ascii="Arial Nova" w:hAnsi="Arial Nova"/>
          <w:sz w:val="24"/>
          <w:szCs w:val="24"/>
        </w:rPr>
        <w:t>Trabajarán con una base de datos que incluye información climática y edáfica de 32 sitios de muestreo en Panamá, así como datos sobre la presencia y abundancia de árboles registrados en esos sitios.</w:t>
      </w:r>
      <w:r w:rsidRPr="00061491">
        <w:rPr>
          <w:rFonts w:ascii="Arial Nova" w:hAnsi="Arial Nova"/>
          <w:sz w:val="24"/>
          <w:szCs w:val="24"/>
        </w:rPr>
        <w:t xml:space="preserve"> Ustedes van a explorar cómo las condiciones ambientales influyen en la distribución (presencia/ausencia) y abundancia de distintas especies arbóreas mediante modelos lineales generalizados.</w:t>
      </w:r>
    </w:p>
    <w:p w14:paraId="0A5012EA" w14:textId="61E16831" w:rsidR="00031402" w:rsidRPr="00031402" w:rsidRDefault="00031402" w:rsidP="00061491">
      <w:pPr>
        <w:jc w:val="both"/>
        <w:rPr>
          <w:rFonts w:ascii="Arial Nova" w:hAnsi="Arial Nova"/>
          <w:sz w:val="24"/>
          <w:szCs w:val="24"/>
        </w:rPr>
      </w:pPr>
      <w:r w:rsidRPr="00031402">
        <w:rPr>
          <w:rFonts w:ascii="Arial Nova" w:hAnsi="Arial Nova"/>
          <w:sz w:val="24"/>
          <w:szCs w:val="24"/>
        </w:rPr>
        <w:t xml:space="preserve">En primer lugar, deberán seleccionar cinco especies que cumplan con dos criterios: tener al menos 50 individuos registrados en total y estar presentes en un mínimo de 10 sitios. Estas condiciones garantizan que haya suficiente información para </w:t>
      </w:r>
      <w:r w:rsidRPr="00061491">
        <w:rPr>
          <w:rFonts w:ascii="Arial Nova" w:hAnsi="Arial Nova"/>
          <w:sz w:val="24"/>
          <w:szCs w:val="24"/>
        </w:rPr>
        <w:t>la construcción de</w:t>
      </w:r>
      <w:r w:rsidRPr="00031402">
        <w:rPr>
          <w:rFonts w:ascii="Arial Nova" w:hAnsi="Arial Nova"/>
          <w:sz w:val="24"/>
          <w:szCs w:val="24"/>
        </w:rPr>
        <w:t xml:space="preserve"> modelo</w:t>
      </w:r>
      <w:r w:rsidRPr="00061491">
        <w:rPr>
          <w:rFonts w:ascii="Arial Nova" w:hAnsi="Arial Nova"/>
          <w:sz w:val="24"/>
          <w:szCs w:val="24"/>
        </w:rPr>
        <w:t>s</w:t>
      </w:r>
      <w:r w:rsidRPr="00031402">
        <w:rPr>
          <w:rFonts w:ascii="Arial Nova" w:hAnsi="Arial Nova"/>
          <w:sz w:val="24"/>
          <w:szCs w:val="24"/>
        </w:rPr>
        <w:t>.</w:t>
      </w:r>
    </w:p>
    <w:p w14:paraId="74A0C2BE" w14:textId="77777777" w:rsidR="00867A8A" w:rsidRDefault="00031402" w:rsidP="00061491">
      <w:pPr>
        <w:jc w:val="both"/>
        <w:rPr>
          <w:rFonts w:ascii="Arial Nova" w:hAnsi="Arial Nova"/>
          <w:sz w:val="24"/>
          <w:szCs w:val="24"/>
        </w:rPr>
      </w:pPr>
      <w:r w:rsidRPr="00031402">
        <w:rPr>
          <w:rFonts w:ascii="Arial Nova" w:hAnsi="Arial Nova"/>
          <w:sz w:val="24"/>
          <w:szCs w:val="24"/>
        </w:rPr>
        <w:t>Una vez seleccionadas las especies, construirán modelos estadísticos que expliquen su presencia</w:t>
      </w:r>
      <w:r w:rsidRPr="00061491">
        <w:rPr>
          <w:rFonts w:ascii="Arial Nova" w:hAnsi="Arial Nova"/>
          <w:sz w:val="24"/>
          <w:szCs w:val="24"/>
        </w:rPr>
        <w:t>/</w:t>
      </w:r>
      <w:r w:rsidRPr="00031402">
        <w:rPr>
          <w:rFonts w:ascii="Arial Nova" w:hAnsi="Arial Nova"/>
          <w:sz w:val="24"/>
          <w:szCs w:val="24"/>
        </w:rPr>
        <w:t xml:space="preserve">ausencia en los distintos sitios de muestreo a partir de las variables ambientales disponibles. Para ello, </w:t>
      </w:r>
      <w:r w:rsidR="00867A8A">
        <w:rPr>
          <w:rFonts w:ascii="Arial Nova" w:hAnsi="Arial Nova"/>
          <w:sz w:val="24"/>
          <w:szCs w:val="24"/>
        </w:rPr>
        <w:t>usen</w:t>
      </w:r>
      <w:r w:rsidRPr="00031402">
        <w:rPr>
          <w:rFonts w:ascii="Arial Nova" w:hAnsi="Arial Nova"/>
          <w:sz w:val="24"/>
          <w:szCs w:val="24"/>
        </w:rPr>
        <w:t xml:space="preserve"> modelos lineales generalizados (GLM) con </w:t>
      </w:r>
      <w:r w:rsidR="00867A8A">
        <w:rPr>
          <w:rFonts w:ascii="Arial Nova" w:hAnsi="Arial Nova"/>
          <w:sz w:val="24"/>
          <w:szCs w:val="24"/>
        </w:rPr>
        <w:t xml:space="preserve">modificando la distribución de la variable respuesta (binomial, </w:t>
      </w:r>
      <w:proofErr w:type="spellStart"/>
      <w:r w:rsidR="00867A8A">
        <w:rPr>
          <w:rFonts w:ascii="Arial Nova" w:hAnsi="Arial Nova"/>
          <w:sz w:val="24"/>
          <w:szCs w:val="24"/>
        </w:rPr>
        <w:t>poisson</w:t>
      </w:r>
      <w:proofErr w:type="spellEnd"/>
      <w:r w:rsidR="00867A8A">
        <w:rPr>
          <w:rFonts w:ascii="Arial Nova" w:hAnsi="Arial Nova"/>
          <w:sz w:val="24"/>
          <w:szCs w:val="24"/>
        </w:rPr>
        <w:t>, negative binomial)</w:t>
      </w:r>
      <w:r w:rsidRPr="00031402">
        <w:rPr>
          <w:rFonts w:ascii="Arial Nova" w:hAnsi="Arial Nova"/>
          <w:sz w:val="24"/>
          <w:szCs w:val="24"/>
        </w:rPr>
        <w:t xml:space="preserve">. </w:t>
      </w:r>
    </w:p>
    <w:p w14:paraId="5A79AAD5" w14:textId="06A577ED" w:rsidR="00C11AD9" w:rsidRDefault="00031402" w:rsidP="00061491">
      <w:pPr>
        <w:jc w:val="both"/>
        <w:rPr>
          <w:rFonts w:ascii="Arial Nova" w:hAnsi="Arial Nova"/>
          <w:sz w:val="24"/>
          <w:szCs w:val="24"/>
        </w:rPr>
      </w:pPr>
      <w:r w:rsidRPr="00031402">
        <w:rPr>
          <w:rFonts w:ascii="Arial Nova" w:hAnsi="Arial Nova"/>
          <w:sz w:val="24"/>
          <w:szCs w:val="24"/>
        </w:rPr>
        <w:t>Para cada especie, deberán seleccionar el mejor modelo posible según criterios como el AIC, validación cruzada o medidas de ajuste del modelo</w:t>
      </w:r>
      <w:r w:rsidR="00867A8A">
        <w:rPr>
          <w:rFonts w:ascii="Arial Nova" w:hAnsi="Arial Nova"/>
          <w:sz w:val="24"/>
          <w:szCs w:val="24"/>
        </w:rPr>
        <w:t xml:space="preserve"> (pseudo-R</w:t>
      </w:r>
      <w:r w:rsidR="00867A8A" w:rsidRPr="00867A8A">
        <w:rPr>
          <w:rFonts w:ascii="Arial Nova" w:hAnsi="Arial Nova"/>
          <w:sz w:val="24"/>
          <w:szCs w:val="24"/>
          <w:vertAlign w:val="superscript"/>
        </w:rPr>
        <w:t>2</w:t>
      </w:r>
      <w:r w:rsidR="00867A8A">
        <w:rPr>
          <w:rFonts w:ascii="Arial Nova" w:hAnsi="Arial Nova"/>
          <w:sz w:val="24"/>
          <w:szCs w:val="24"/>
        </w:rPr>
        <w:t>)</w:t>
      </w:r>
      <w:r w:rsidRPr="00031402">
        <w:rPr>
          <w:rFonts w:ascii="Arial Nova" w:hAnsi="Arial Nova"/>
          <w:sz w:val="24"/>
          <w:szCs w:val="24"/>
        </w:rPr>
        <w:t>.</w:t>
      </w:r>
      <w:r w:rsidRPr="00061491">
        <w:rPr>
          <w:rFonts w:ascii="Arial Nova" w:hAnsi="Arial Nova"/>
          <w:sz w:val="24"/>
          <w:szCs w:val="24"/>
        </w:rPr>
        <w:t xml:space="preserve"> </w:t>
      </w:r>
      <w:r w:rsidRPr="00031402">
        <w:rPr>
          <w:rFonts w:ascii="Arial Nova" w:hAnsi="Arial Nova"/>
          <w:sz w:val="24"/>
          <w:szCs w:val="24"/>
        </w:rPr>
        <w:t>A</w:t>
      </w:r>
      <w:r w:rsidRPr="00061491">
        <w:rPr>
          <w:rFonts w:ascii="Arial Nova" w:hAnsi="Arial Nova"/>
          <w:sz w:val="24"/>
          <w:szCs w:val="24"/>
        </w:rPr>
        <w:t>dicionalmente</w:t>
      </w:r>
      <w:r w:rsidRPr="00031402">
        <w:rPr>
          <w:rFonts w:ascii="Arial Nova" w:hAnsi="Arial Nova"/>
          <w:sz w:val="24"/>
          <w:szCs w:val="24"/>
        </w:rPr>
        <w:t xml:space="preserve">, </w:t>
      </w:r>
      <w:r w:rsidRPr="00061491">
        <w:rPr>
          <w:rFonts w:ascii="Arial Nova" w:hAnsi="Arial Nova"/>
          <w:sz w:val="24"/>
          <w:szCs w:val="24"/>
        </w:rPr>
        <w:t>van a realizar</w:t>
      </w:r>
      <w:r w:rsidRPr="00031402">
        <w:rPr>
          <w:rFonts w:ascii="Arial Nova" w:hAnsi="Arial Nova"/>
          <w:sz w:val="24"/>
          <w:szCs w:val="24"/>
        </w:rPr>
        <w:t xml:space="preserve"> el mismo procedimiento, pero modelando la abundancia de las especies, es decir, el número de individuos registrados por sitio. Deberán justificar la elección del modelo para cada especie y explicar cómo se ajusta a los datos.</w:t>
      </w:r>
      <w:r w:rsidR="00C11AD9">
        <w:rPr>
          <w:rFonts w:ascii="Arial Nova" w:hAnsi="Arial Nova"/>
          <w:sz w:val="24"/>
          <w:szCs w:val="24"/>
        </w:rPr>
        <w:br/>
      </w:r>
      <w:r w:rsidRPr="00031402">
        <w:rPr>
          <w:rFonts w:ascii="Arial Nova" w:hAnsi="Arial Nova"/>
          <w:sz w:val="24"/>
          <w:szCs w:val="24"/>
        </w:rPr>
        <w:t xml:space="preserve">Finalmente, </w:t>
      </w:r>
      <w:r w:rsidRPr="00061491">
        <w:rPr>
          <w:rFonts w:ascii="Arial Nova" w:hAnsi="Arial Nova"/>
          <w:sz w:val="24"/>
          <w:szCs w:val="24"/>
        </w:rPr>
        <w:t>comparen</w:t>
      </w:r>
      <w:r w:rsidRPr="00031402">
        <w:rPr>
          <w:rFonts w:ascii="Arial Nova" w:hAnsi="Arial Nova"/>
          <w:sz w:val="24"/>
          <w:szCs w:val="24"/>
        </w:rPr>
        <w:t xml:space="preserve"> los modelos construidos para presenci</w:t>
      </w:r>
      <w:r w:rsidRPr="00061491">
        <w:rPr>
          <w:rFonts w:ascii="Arial Nova" w:hAnsi="Arial Nova"/>
          <w:sz w:val="24"/>
          <w:szCs w:val="24"/>
        </w:rPr>
        <w:t>a/</w:t>
      </w:r>
      <w:r w:rsidRPr="00031402">
        <w:rPr>
          <w:rFonts w:ascii="Arial Nova" w:hAnsi="Arial Nova"/>
          <w:sz w:val="24"/>
          <w:szCs w:val="24"/>
        </w:rPr>
        <w:t xml:space="preserve">ausencia con aquellos ajustados para abundancia. </w:t>
      </w:r>
      <w:r w:rsidR="00867A8A">
        <w:rPr>
          <w:rFonts w:ascii="Arial Nova" w:hAnsi="Arial Nova"/>
          <w:sz w:val="24"/>
          <w:szCs w:val="24"/>
        </w:rPr>
        <w:t xml:space="preserve">Aquí, diseñen su propia forma para comparar los modelos! </w:t>
      </w:r>
      <w:r w:rsidR="00061491" w:rsidRPr="00061491">
        <w:rPr>
          <w:rFonts w:ascii="Arial Nova" w:hAnsi="Arial Nova"/>
          <w:sz w:val="24"/>
          <w:szCs w:val="24"/>
        </w:rPr>
        <w:t>Analicen</w:t>
      </w:r>
      <w:r w:rsidRPr="00031402">
        <w:rPr>
          <w:rFonts w:ascii="Arial Nova" w:hAnsi="Arial Nova"/>
          <w:sz w:val="24"/>
          <w:szCs w:val="24"/>
        </w:rPr>
        <w:t xml:space="preserve"> si las variables predictoras seleccionadas son similares entre ambos enfoques y </w:t>
      </w:r>
      <w:r w:rsidR="00061491" w:rsidRPr="00061491">
        <w:rPr>
          <w:rFonts w:ascii="Arial Nova" w:hAnsi="Arial Nova"/>
          <w:sz w:val="24"/>
          <w:szCs w:val="24"/>
        </w:rPr>
        <w:t>discutan</w:t>
      </w:r>
      <w:r w:rsidRPr="00031402">
        <w:rPr>
          <w:rFonts w:ascii="Arial Nova" w:hAnsi="Arial Nova"/>
          <w:sz w:val="24"/>
          <w:szCs w:val="24"/>
        </w:rPr>
        <w:t xml:space="preserve"> las posibles razones de cualquier diferencia encontrada. Además, </w:t>
      </w:r>
      <w:r w:rsidR="00061491" w:rsidRPr="00061491">
        <w:rPr>
          <w:rFonts w:ascii="Arial Nova" w:hAnsi="Arial Nova"/>
          <w:sz w:val="24"/>
          <w:szCs w:val="24"/>
        </w:rPr>
        <w:t>evalúen</w:t>
      </w:r>
      <w:r w:rsidRPr="00031402">
        <w:rPr>
          <w:rFonts w:ascii="Arial Nova" w:hAnsi="Arial Nova"/>
          <w:sz w:val="24"/>
          <w:szCs w:val="24"/>
        </w:rPr>
        <w:t xml:space="preserve"> qué ocurre si se aplican las variables seleccionadas en un modelo (por ejemplo, el de presencia) al otro tipo de respuesta (abundancia), y viceversa. Con base en estos análisis, </w:t>
      </w:r>
      <w:r w:rsidR="00061491" w:rsidRPr="00061491">
        <w:rPr>
          <w:rFonts w:ascii="Arial Nova" w:hAnsi="Arial Nova"/>
          <w:sz w:val="24"/>
          <w:szCs w:val="24"/>
        </w:rPr>
        <w:t>discutan</w:t>
      </w:r>
      <w:r w:rsidRPr="00031402">
        <w:rPr>
          <w:rFonts w:ascii="Arial Nova" w:hAnsi="Arial Nova"/>
          <w:sz w:val="24"/>
          <w:szCs w:val="24"/>
        </w:rPr>
        <w:t xml:space="preserve"> sus resultados</w:t>
      </w:r>
      <w:r w:rsidR="00061491" w:rsidRPr="00061491">
        <w:rPr>
          <w:rFonts w:ascii="Arial Nova" w:hAnsi="Arial Nova"/>
          <w:sz w:val="24"/>
          <w:szCs w:val="24"/>
        </w:rPr>
        <w:t xml:space="preserve">. </w:t>
      </w:r>
      <w:r w:rsidRPr="00061491">
        <w:rPr>
          <w:rFonts w:ascii="Arial Nova" w:hAnsi="Arial Nova"/>
          <w:sz w:val="24"/>
          <w:szCs w:val="24"/>
        </w:rPr>
        <w:t xml:space="preserve"> </w:t>
      </w:r>
    </w:p>
    <w:p w14:paraId="5331AEE9" w14:textId="50E0877B" w:rsidR="00C11AD9" w:rsidRPr="004023EC" w:rsidRDefault="00C11AD9" w:rsidP="00C11AD9">
      <w:pPr>
        <w:rPr>
          <w:rFonts w:ascii="Arial Nova" w:hAnsi="Arial Nova"/>
          <w:b/>
          <w:bCs/>
          <w:sz w:val="24"/>
          <w:szCs w:val="24"/>
        </w:rPr>
      </w:pPr>
      <w:r w:rsidRPr="004023EC">
        <w:rPr>
          <w:rFonts w:ascii="Arial Nova" w:hAnsi="Arial Nova"/>
          <w:b/>
          <w:bCs/>
          <w:sz w:val="24"/>
          <w:szCs w:val="24"/>
        </w:rPr>
        <w:t>Reporte de datos encontrados:</w:t>
      </w:r>
    </w:p>
    <w:p w14:paraId="5F6B7177" w14:textId="17615939" w:rsidR="00031402" w:rsidRDefault="00031402" w:rsidP="00061491">
      <w:pPr>
        <w:jc w:val="both"/>
        <w:rPr>
          <w:rFonts w:ascii="Arial Nova" w:hAnsi="Arial Nova"/>
          <w:sz w:val="24"/>
          <w:szCs w:val="24"/>
        </w:rPr>
      </w:pPr>
      <w:r w:rsidRPr="00061491">
        <w:rPr>
          <w:rFonts w:ascii="Arial Nova" w:hAnsi="Arial Nova"/>
          <w:sz w:val="24"/>
          <w:szCs w:val="24"/>
        </w:rPr>
        <w:t xml:space="preserve"> </w:t>
      </w:r>
      <w:r w:rsidR="00EC7FF4">
        <w:rPr>
          <w:rFonts w:ascii="Arial Nova" w:hAnsi="Arial Nova"/>
          <w:sz w:val="24"/>
          <w:szCs w:val="24"/>
        </w:rPr>
        <w:t xml:space="preserve">Al realizar el modelo binomial global se encuentran coeficientes bastante grandes, errores estándar inflados y valores p muy cercanos (sino iguales) a ‘1’. Esto nos indica separación completa lo que hace que este modelo no </w:t>
      </w:r>
      <w:proofErr w:type="spellStart"/>
      <w:r w:rsidR="00EC7FF4">
        <w:rPr>
          <w:rFonts w:ascii="Arial Nova" w:hAnsi="Arial Nova"/>
          <w:sz w:val="24"/>
          <w:szCs w:val="24"/>
        </w:rPr>
        <w:t>puedausarse</w:t>
      </w:r>
      <w:proofErr w:type="spellEnd"/>
      <w:r w:rsidR="00EC7FF4">
        <w:rPr>
          <w:rFonts w:ascii="Arial Nova" w:hAnsi="Arial Nova"/>
          <w:sz w:val="24"/>
          <w:szCs w:val="24"/>
        </w:rPr>
        <w:t xml:space="preserve"> para hacer inferencia. Utilizando AIC, nos damos cuenta </w:t>
      </w:r>
      <w:proofErr w:type="gramStart"/>
      <w:r w:rsidR="00EC7FF4">
        <w:rPr>
          <w:rFonts w:ascii="Arial Nova" w:hAnsi="Arial Nova"/>
          <w:sz w:val="24"/>
          <w:szCs w:val="24"/>
        </w:rPr>
        <w:t>que</w:t>
      </w:r>
      <w:proofErr w:type="gramEnd"/>
      <w:r w:rsidR="00EC7FF4">
        <w:rPr>
          <w:rFonts w:ascii="Arial Nova" w:hAnsi="Arial Nova"/>
          <w:sz w:val="24"/>
          <w:szCs w:val="24"/>
        </w:rPr>
        <w:t xml:space="preserve"> AIC=14.14 menor que el </w:t>
      </w:r>
      <w:proofErr w:type="spellStart"/>
      <w:r w:rsidR="00EC7FF4">
        <w:rPr>
          <w:rFonts w:ascii="Arial Nova" w:hAnsi="Arial Nova"/>
          <w:sz w:val="24"/>
          <w:szCs w:val="24"/>
        </w:rPr>
        <w:t>model</w:t>
      </w:r>
      <w:proofErr w:type="spellEnd"/>
      <w:r w:rsidR="00EC7FF4">
        <w:rPr>
          <w:rFonts w:ascii="Arial Nova" w:hAnsi="Arial Nova"/>
          <w:sz w:val="24"/>
          <w:szCs w:val="24"/>
        </w:rPr>
        <w:t xml:space="preserve"> nulo y un Pseudo-</w:t>
      </w:r>
      <w:proofErr w:type="spellStart"/>
      <w:r w:rsidR="00EC7FF4">
        <w:rPr>
          <w:rFonts w:ascii="Arial Nova" w:hAnsi="Arial Nova"/>
          <w:sz w:val="24"/>
          <w:szCs w:val="24"/>
        </w:rPr>
        <w:t>Rcuadrado</w:t>
      </w:r>
      <w:proofErr w:type="spellEnd"/>
      <w:r w:rsidR="00EC7FF4">
        <w:rPr>
          <w:rFonts w:ascii="Arial Nova" w:hAnsi="Arial Nova"/>
          <w:sz w:val="24"/>
          <w:szCs w:val="24"/>
        </w:rPr>
        <w:t xml:space="preserve"> de aproximadamente 0.21, </w:t>
      </w:r>
      <w:proofErr w:type="spellStart"/>
      <w:r w:rsidR="00EC7FF4">
        <w:rPr>
          <w:rFonts w:ascii="Arial Nova" w:hAnsi="Arial Nova"/>
          <w:sz w:val="24"/>
          <w:szCs w:val="24"/>
        </w:rPr>
        <w:t>comim</w:t>
      </w:r>
      <w:proofErr w:type="spellEnd"/>
      <w:r w:rsidR="00EC7FF4">
        <w:rPr>
          <w:rFonts w:ascii="Arial Nova" w:hAnsi="Arial Nova"/>
          <w:sz w:val="24"/>
          <w:szCs w:val="24"/>
        </w:rPr>
        <w:t xml:space="preserve"> efecto negativo de </w:t>
      </w:r>
      <w:r w:rsidR="00EC7FF4">
        <w:rPr>
          <w:rFonts w:ascii="Arial Nova" w:hAnsi="Arial Nova"/>
          <w:sz w:val="24"/>
          <w:szCs w:val="24"/>
        </w:rPr>
        <w:lastRenderedPageBreak/>
        <w:t xml:space="preserve">N no significativo. El Nitrógeno aparece como gradiente asociado a la probabilidad de ocurrencia. </w:t>
      </w:r>
      <w:r w:rsidR="00EC7FF4">
        <w:rPr>
          <w:rFonts w:ascii="Arial Nova" w:hAnsi="Arial Nova"/>
          <w:sz w:val="24"/>
          <w:szCs w:val="24"/>
        </w:rPr>
        <w:tab/>
        <w:t>La falta de significancia estadística se puede dar por el tamaño muestral tan pequeño, aún así el modelo explica entre el 20 y 30 por cien de la variación.</w:t>
      </w:r>
    </w:p>
    <w:p w14:paraId="0CA890B7" w14:textId="1E0F0D7E" w:rsidR="00EC7FF4" w:rsidRDefault="00EC7FF4" w:rsidP="00061491">
      <w:pPr>
        <w:jc w:val="both"/>
        <w:rPr>
          <w:rFonts w:ascii="Arial Nova" w:hAnsi="Arial Nova"/>
          <w:sz w:val="24"/>
          <w:szCs w:val="24"/>
        </w:rPr>
      </w:pPr>
      <w:r w:rsidRPr="00EC7FF4">
        <w:rPr>
          <w:rFonts w:ascii="Arial Nova" w:hAnsi="Arial Nova"/>
          <w:sz w:val="24"/>
          <w:szCs w:val="24"/>
        </w:rPr>
        <w:drawing>
          <wp:inline distT="0" distB="0" distL="0" distR="0" wp14:anchorId="6F0D36CD" wp14:editId="78884013">
            <wp:extent cx="5612130" cy="29394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6687" w14:textId="78555514" w:rsidR="00EC7FF4" w:rsidRDefault="00EC7FF4" w:rsidP="00061491">
      <w:pPr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Este gráfico es de diagnósticos de un GLM binomial. Y, a pesar del tamaño muestral las imágenes apuntan a que el modelo binomial seleccionado para presencia-ausencia es adecuado; no se detectan patrones sistemáticos en los residuos ni observaciones altamente </w:t>
      </w:r>
      <w:proofErr w:type="spellStart"/>
      <w:r>
        <w:rPr>
          <w:rFonts w:ascii="Arial Nova" w:hAnsi="Arial Nova"/>
          <w:sz w:val="24"/>
          <w:szCs w:val="24"/>
        </w:rPr>
        <w:t>influtenres</w:t>
      </w:r>
      <w:proofErr w:type="spellEnd"/>
      <w:r>
        <w:rPr>
          <w:rFonts w:ascii="Arial Nova" w:hAnsi="Arial Nova"/>
          <w:sz w:val="24"/>
          <w:szCs w:val="24"/>
        </w:rPr>
        <w:t xml:space="preserve">, la distribución de los residuos concuerda con lo esperado. </w:t>
      </w:r>
      <w:r w:rsidR="004023EC">
        <w:rPr>
          <w:rFonts w:ascii="Arial Nova" w:hAnsi="Arial Nova"/>
          <w:sz w:val="24"/>
          <w:szCs w:val="24"/>
        </w:rPr>
        <w:t xml:space="preserve">Por lo </w:t>
      </w:r>
      <w:proofErr w:type="gramStart"/>
      <w:r w:rsidR="004023EC">
        <w:rPr>
          <w:rFonts w:ascii="Arial Nova" w:hAnsi="Arial Nova"/>
          <w:sz w:val="24"/>
          <w:szCs w:val="24"/>
        </w:rPr>
        <w:t>tanto</w:t>
      </w:r>
      <w:proofErr w:type="gramEnd"/>
      <w:r w:rsidR="004023EC">
        <w:rPr>
          <w:rFonts w:ascii="Arial Nova" w:hAnsi="Arial Nova"/>
          <w:sz w:val="24"/>
          <w:szCs w:val="24"/>
        </w:rPr>
        <w:t xml:space="preserve"> se puede tomar el estadístico como válido.</w:t>
      </w:r>
    </w:p>
    <w:p w14:paraId="7CADDA65" w14:textId="748CBAEF" w:rsidR="004023EC" w:rsidRDefault="004023EC" w:rsidP="00061491">
      <w:pPr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La aplicación cruzada de variables entre modelos de presencia y abundancia no mejoró entre modelos, lo que nos habla de predictores diferentes para cada tipo de modelo. Algo que concuerda con los procesos ecológicos conocidos donde uno complementa a </w:t>
      </w:r>
      <w:proofErr w:type="gramStart"/>
      <w:r>
        <w:rPr>
          <w:rFonts w:ascii="Arial Nova" w:hAnsi="Arial Nova"/>
          <w:sz w:val="24"/>
          <w:szCs w:val="24"/>
        </w:rPr>
        <w:t>otro</w:t>
      </w:r>
      <w:proofErr w:type="gramEnd"/>
      <w:r>
        <w:rPr>
          <w:rFonts w:ascii="Arial Nova" w:hAnsi="Arial Nova"/>
          <w:sz w:val="24"/>
          <w:szCs w:val="24"/>
        </w:rPr>
        <w:t xml:space="preserve"> pero no están fuertemente ligados, la abundancia se atiene a la cantidad de recursos mientras que la presencia se atiene a un caso booleano (presencia/ausencia) de los mismos.</w:t>
      </w:r>
    </w:p>
    <w:p w14:paraId="0D7DEDBC" w14:textId="00F00530" w:rsidR="00061491" w:rsidRDefault="00061491" w:rsidP="00061491">
      <w:pPr>
        <w:rPr>
          <w:rFonts w:ascii="Arial Nova" w:hAnsi="Arial Nova"/>
          <w:b/>
          <w:bCs/>
          <w:sz w:val="20"/>
          <w:szCs w:val="20"/>
        </w:rPr>
      </w:pPr>
      <w:r>
        <w:rPr>
          <w:rFonts w:ascii="Arial Nova" w:hAnsi="Arial Nova"/>
          <w:b/>
          <w:bCs/>
          <w:sz w:val="20"/>
          <w:szCs w:val="20"/>
        </w:rPr>
        <w:t xml:space="preserve">Nota: </w:t>
      </w:r>
      <w:r w:rsidRPr="000960A5">
        <w:rPr>
          <w:rFonts w:ascii="Arial Nova" w:hAnsi="Arial Nova"/>
          <w:b/>
          <w:bCs/>
          <w:sz w:val="20"/>
          <w:szCs w:val="20"/>
        </w:rPr>
        <w:t xml:space="preserve">Para responder a las preguntas, hagan uso de funciones en R, textos de no más de 300 palabras por pregunta y </w:t>
      </w:r>
      <w:r>
        <w:rPr>
          <w:rFonts w:ascii="Arial Nova" w:hAnsi="Arial Nova"/>
          <w:b/>
          <w:bCs/>
          <w:sz w:val="20"/>
          <w:szCs w:val="20"/>
        </w:rPr>
        <w:t xml:space="preserve">los </w:t>
      </w:r>
      <w:r w:rsidRPr="000960A5">
        <w:rPr>
          <w:rFonts w:ascii="Arial Nova" w:hAnsi="Arial Nova"/>
          <w:b/>
          <w:bCs/>
          <w:sz w:val="20"/>
          <w:szCs w:val="20"/>
        </w:rPr>
        <w:t>gráficos</w:t>
      </w:r>
      <w:r>
        <w:rPr>
          <w:rFonts w:ascii="Arial Nova" w:hAnsi="Arial Nova"/>
          <w:b/>
          <w:bCs/>
          <w:sz w:val="20"/>
          <w:szCs w:val="20"/>
        </w:rPr>
        <w:t xml:space="preserve"> o tablas</w:t>
      </w:r>
      <w:r w:rsidRPr="000960A5">
        <w:rPr>
          <w:rFonts w:ascii="Arial Nova" w:hAnsi="Arial Nova"/>
          <w:b/>
          <w:bCs/>
          <w:sz w:val="20"/>
          <w:szCs w:val="20"/>
        </w:rPr>
        <w:t xml:space="preserve"> que consideren necesarios. Deben entregar un archivo Word con las respuesta y un cogido de R asociado con los análisis. La fecha de entrega </w:t>
      </w:r>
      <w:r>
        <w:rPr>
          <w:rFonts w:ascii="Arial Nova" w:hAnsi="Arial Nova"/>
          <w:b/>
          <w:bCs/>
          <w:sz w:val="20"/>
          <w:szCs w:val="20"/>
        </w:rPr>
        <w:t xml:space="preserve">máxima </w:t>
      </w:r>
      <w:r w:rsidRPr="000960A5">
        <w:rPr>
          <w:rFonts w:ascii="Arial Nova" w:hAnsi="Arial Nova"/>
          <w:b/>
          <w:bCs/>
          <w:sz w:val="20"/>
          <w:szCs w:val="20"/>
        </w:rPr>
        <w:t xml:space="preserve">es </w:t>
      </w:r>
      <w:r>
        <w:rPr>
          <w:rFonts w:ascii="Arial Nova" w:hAnsi="Arial Nova"/>
          <w:b/>
          <w:bCs/>
          <w:sz w:val="20"/>
          <w:szCs w:val="20"/>
        </w:rPr>
        <w:t>la última semana de clase</w:t>
      </w:r>
      <w:r w:rsidRPr="000960A5">
        <w:rPr>
          <w:rFonts w:ascii="Arial Nova" w:hAnsi="Arial Nova"/>
          <w:b/>
          <w:bCs/>
          <w:sz w:val="20"/>
          <w:szCs w:val="20"/>
        </w:rPr>
        <w:t xml:space="preserve"> (sujeto a cambios). </w:t>
      </w:r>
    </w:p>
    <w:p w14:paraId="0EAC9287" w14:textId="7B61ACDD" w:rsidR="00061491" w:rsidRDefault="00455B0B" w:rsidP="00455B0B">
      <w:pPr>
        <w:rPr>
          <w:rFonts w:ascii="Arial Nova" w:hAnsi="Arial Nova"/>
          <w:b/>
          <w:bCs/>
          <w:sz w:val="20"/>
          <w:szCs w:val="20"/>
        </w:rPr>
      </w:pPr>
      <w:r w:rsidRPr="00455B0B">
        <w:rPr>
          <w:rFonts w:ascii="Arial Nova" w:hAnsi="Arial Nova"/>
          <w:b/>
          <w:bCs/>
          <w:sz w:val="20"/>
          <w:szCs w:val="20"/>
        </w:rPr>
        <w:t>Bono: Representen mediante un esquema la forma en que comparar sus modelos de presencia/ausencia y los establecidos con abundancia.</w:t>
      </w:r>
    </w:p>
    <w:p w14:paraId="6D426E53" w14:textId="77777777" w:rsidR="00334C3F" w:rsidRPr="00334C3F" w:rsidRDefault="00334C3F" w:rsidP="00334C3F">
      <w:pPr>
        <w:rPr>
          <w:rFonts w:ascii="Arial Nova" w:hAnsi="Arial Nova"/>
          <w:i/>
          <w:iCs/>
          <w:sz w:val="20"/>
          <w:szCs w:val="20"/>
        </w:rPr>
      </w:pPr>
      <w:r w:rsidRPr="00334C3F">
        <w:rPr>
          <w:rFonts w:ascii="Arial Nova" w:hAnsi="Arial Nova"/>
          <w:i/>
          <w:iCs/>
          <w:sz w:val="20"/>
          <w:szCs w:val="20"/>
        </w:rPr>
        <w:t>Matriz sitio × especie</w:t>
      </w:r>
    </w:p>
    <w:p w14:paraId="288F4B28" w14:textId="77777777" w:rsidR="00334C3F" w:rsidRPr="00334C3F" w:rsidRDefault="00334C3F" w:rsidP="00334C3F">
      <w:pPr>
        <w:rPr>
          <w:rFonts w:ascii="Arial Nova" w:hAnsi="Arial Nova"/>
          <w:i/>
          <w:iCs/>
          <w:sz w:val="20"/>
          <w:szCs w:val="20"/>
        </w:rPr>
      </w:pPr>
      <w:r w:rsidRPr="00334C3F">
        <w:rPr>
          <w:rFonts w:ascii="Arial Nova" w:hAnsi="Arial Nova"/>
          <w:i/>
          <w:iCs/>
          <w:sz w:val="20"/>
          <w:szCs w:val="20"/>
        </w:rPr>
        <w:t xml:space="preserve">        </w:t>
      </w:r>
      <w:r w:rsidRPr="00334C3F">
        <w:rPr>
          <w:rFonts w:ascii="Arial" w:hAnsi="Arial" w:cs="Arial"/>
          <w:i/>
          <w:iCs/>
          <w:sz w:val="20"/>
          <w:szCs w:val="20"/>
        </w:rPr>
        <w:t>↓</w:t>
      </w:r>
    </w:p>
    <w:p w14:paraId="1C4311AE" w14:textId="77777777" w:rsidR="00334C3F" w:rsidRPr="00334C3F" w:rsidRDefault="00334C3F" w:rsidP="00334C3F">
      <w:pPr>
        <w:rPr>
          <w:rFonts w:ascii="Arial Nova" w:hAnsi="Arial Nova"/>
          <w:i/>
          <w:iCs/>
          <w:sz w:val="20"/>
          <w:szCs w:val="20"/>
        </w:rPr>
      </w:pPr>
      <w:r w:rsidRPr="00334C3F">
        <w:rPr>
          <w:rFonts w:ascii="Arial Nova" w:hAnsi="Arial Nova"/>
          <w:i/>
          <w:iCs/>
          <w:sz w:val="20"/>
          <w:szCs w:val="20"/>
        </w:rPr>
        <w:t xml:space="preserve">Presencia (0/1) </w:t>
      </w:r>
      <w:r w:rsidRPr="00334C3F">
        <w:rPr>
          <w:rFonts w:ascii="Arial" w:hAnsi="Arial" w:cs="Arial"/>
          <w:i/>
          <w:iCs/>
          <w:sz w:val="20"/>
          <w:szCs w:val="20"/>
        </w:rPr>
        <w:t>──</w:t>
      </w:r>
      <w:r w:rsidRPr="00334C3F">
        <w:rPr>
          <w:rFonts w:ascii="Arial Nova" w:hAnsi="Arial Nova"/>
          <w:i/>
          <w:iCs/>
          <w:sz w:val="20"/>
          <w:szCs w:val="20"/>
        </w:rPr>
        <w:t xml:space="preserve"> GLM binomial</w:t>
      </w:r>
    </w:p>
    <w:p w14:paraId="5409F303" w14:textId="77777777" w:rsidR="00334C3F" w:rsidRPr="00334C3F" w:rsidRDefault="00334C3F" w:rsidP="00334C3F">
      <w:pPr>
        <w:rPr>
          <w:rFonts w:ascii="Arial Nova" w:hAnsi="Arial Nova"/>
          <w:i/>
          <w:iCs/>
          <w:sz w:val="20"/>
          <w:szCs w:val="20"/>
        </w:rPr>
      </w:pPr>
      <w:r w:rsidRPr="00334C3F">
        <w:rPr>
          <w:rFonts w:ascii="Arial Nova" w:hAnsi="Arial Nova"/>
          <w:i/>
          <w:iCs/>
          <w:sz w:val="20"/>
          <w:szCs w:val="20"/>
        </w:rPr>
        <w:lastRenderedPageBreak/>
        <w:t xml:space="preserve">        </w:t>
      </w:r>
      <w:r w:rsidRPr="00334C3F">
        <w:rPr>
          <w:rFonts w:ascii="Arial" w:hAnsi="Arial" w:cs="Arial"/>
          <w:i/>
          <w:iCs/>
          <w:sz w:val="20"/>
          <w:szCs w:val="20"/>
        </w:rPr>
        <w:t>↓</w:t>
      </w:r>
    </w:p>
    <w:p w14:paraId="1CBC99C7" w14:textId="77777777" w:rsidR="00334C3F" w:rsidRPr="00334C3F" w:rsidRDefault="00334C3F" w:rsidP="00334C3F">
      <w:pPr>
        <w:rPr>
          <w:rFonts w:ascii="Arial Nova" w:hAnsi="Arial Nova"/>
          <w:i/>
          <w:iCs/>
          <w:sz w:val="20"/>
          <w:szCs w:val="20"/>
        </w:rPr>
      </w:pPr>
      <w:r w:rsidRPr="00334C3F">
        <w:rPr>
          <w:rFonts w:ascii="Arial Nova" w:hAnsi="Arial Nova"/>
          <w:i/>
          <w:iCs/>
          <w:sz w:val="20"/>
          <w:szCs w:val="20"/>
        </w:rPr>
        <w:t xml:space="preserve"> Comparación de ajuste</w:t>
      </w:r>
    </w:p>
    <w:p w14:paraId="0A64190D" w14:textId="77777777" w:rsidR="00334C3F" w:rsidRPr="00334C3F" w:rsidRDefault="00334C3F" w:rsidP="00334C3F">
      <w:pPr>
        <w:rPr>
          <w:rFonts w:ascii="Arial Nova" w:hAnsi="Arial Nova"/>
          <w:i/>
          <w:iCs/>
          <w:sz w:val="20"/>
          <w:szCs w:val="20"/>
        </w:rPr>
      </w:pPr>
      <w:r w:rsidRPr="00334C3F">
        <w:rPr>
          <w:rFonts w:ascii="Arial Nova" w:hAnsi="Arial Nova"/>
          <w:i/>
          <w:iCs/>
          <w:sz w:val="20"/>
          <w:szCs w:val="20"/>
        </w:rPr>
        <w:t xml:space="preserve">        </w:t>
      </w:r>
      <w:r w:rsidRPr="00334C3F">
        <w:rPr>
          <w:rFonts w:ascii="Arial" w:hAnsi="Arial" w:cs="Arial"/>
          <w:i/>
          <w:iCs/>
          <w:sz w:val="20"/>
          <w:szCs w:val="20"/>
        </w:rPr>
        <w:t>↑</w:t>
      </w:r>
    </w:p>
    <w:p w14:paraId="6D318CB3" w14:textId="3D21AC37" w:rsidR="00334C3F" w:rsidRPr="00334C3F" w:rsidRDefault="00334C3F" w:rsidP="00334C3F">
      <w:pPr>
        <w:rPr>
          <w:rFonts w:ascii="Arial Nova" w:hAnsi="Arial Nova"/>
          <w:i/>
          <w:iCs/>
          <w:sz w:val="20"/>
          <w:szCs w:val="20"/>
        </w:rPr>
      </w:pPr>
      <w:r w:rsidRPr="00334C3F">
        <w:rPr>
          <w:rFonts w:ascii="Arial Nova" w:hAnsi="Arial Nova"/>
          <w:i/>
          <w:iCs/>
          <w:sz w:val="20"/>
          <w:szCs w:val="20"/>
        </w:rPr>
        <w:t xml:space="preserve">Abundancia (conteos) </w:t>
      </w:r>
      <w:r w:rsidRPr="00334C3F">
        <w:rPr>
          <w:rFonts w:ascii="Arial" w:hAnsi="Arial" w:cs="Arial"/>
          <w:i/>
          <w:iCs/>
          <w:sz w:val="20"/>
          <w:szCs w:val="20"/>
        </w:rPr>
        <w:t>──</w:t>
      </w:r>
      <w:r w:rsidRPr="00334C3F">
        <w:rPr>
          <w:rFonts w:ascii="Arial Nova" w:hAnsi="Arial Nova"/>
          <w:i/>
          <w:iCs/>
          <w:sz w:val="20"/>
          <w:szCs w:val="20"/>
        </w:rPr>
        <w:t xml:space="preserve"> Poisson / </w:t>
      </w:r>
      <w:proofErr w:type="spellStart"/>
      <w:r w:rsidRPr="00334C3F">
        <w:rPr>
          <w:rFonts w:ascii="Arial Nova" w:hAnsi="Arial Nova"/>
          <w:i/>
          <w:iCs/>
          <w:sz w:val="20"/>
          <w:szCs w:val="20"/>
        </w:rPr>
        <w:t>NegBin</w:t>
      </w:r>
      <w:proofErr w:type="spellEnd"/>
    </w:p>
    <w:sectPr w:rsidR="00334C3F" w:rsidRPr="00334C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02"/>
    <w:rsid w:val="000146FF"/>
    <w:rsid w:val="00031402"/>
    <w:rsid w:val="00061491"/>
    <w:rsid w:val="001B43D9"/>
    <w:rsid w:val="002216DF"/>
    <w:rsid w:val="00247239"/>
    <w:rsid w:val="00316295"/>
    <w:rsid w:val="00334C3F"/>
    <w:rsid w:val="004023EC"/>
    <w:rsid w:val="00446F0D"/>
    <w:rsid w:val="00455B0B"/>
    <w:rsid w:val="007025F3"/>
    <w:rsid w:val="00867A8A"/>
    <w:rsid w:val="008A6B8F"/>
    <w:rsid w:val="00C11AD9"/>
    <w:rsid w:val="00EC7FF4"/>
    <w:rsid w:val="00F02B8B"/>
    <w:rsid w:val="00F5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941E"/>
  <w15:chartTrackingRefBased/>
  <w15:docId w15:val="{2AD485F9-8401-4C84-970D-359D59FD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4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4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4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4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4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4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4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4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4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4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4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402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614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sebastian.gonzalez13@udea.edu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662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Gonzalez-Caro, Sebastián</dc:creator>
  <cp:keywords/>
  <dc:description/>
  <cp:lastModifiedBy>JOHN MARIO FLOREZ OTALVARO</cp:lastModifiedBy>
  <cp:revision>6</cp:revision>
  <dcterms:created xsi:type="dcterms:W3CDTF">2025-12-02T12:51:00Z</dcterms:created>
  <dcterms:modified xsi:type="dcterms:W3CDTF">2026-02-04T07:37:00Z</dcterms:modified>
</cp:coreProperties>
</file>