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L'introduzione dei </w:t>
      </w:r>
      <w:r w:rsidDel="00000000" w:rsidR="00000000" w:rsidRPr="00000000">
        <w:rPr>
          <w:b w:val="1"/>
          <w:bCs w:val="1"/>
          <w:rtl w:val="0"/>
        </w:rPr>
        <w:t xml:space="preserve">sistemi SAM (Surface-to-Air Missiles)</w:t>
      </w:r>
      <w:r w:rsidDel="00000000" w:rsidR="00000000" w:rsidRPr="00000000">
        <w:rPr>
          <w:rtl w:val="0"/>
        </w:rPr>
        <w:t xml:space="preserve"> a terra trasforma lo scenario aereo da un duello simmetrico nei cieli a una complessa operazione di </w:t>
      </w:r>
      <w:r w:rsidDel="00000000" w:rsidR="00000000" w:rsidRPr="00000000">
        <w:rPr>
          <w:b w:val="1"/>
          <w:bCs w:val="1"/>
          <w:rtl w:val="0"/>
        </w:rPr>
        <w:t xml:space="preserve">A2/AD (Anti-Access/Area Denial)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sistemi SAM agiscono come una forza asimmetrica statica: non possono essere abbattuti facilmente dai missili aria-aria standard e costringono gli aerei nemici a sprecare risorse per missioni di soppressione delle difese aeree (</w:t>
      </w:r>
      <w:r w:rsidDel="00000000" w:rsidR="00000000" w:rsidRPr="00000000">
        <w:rPr>
          <w:b w:val="1"/>
          <w:bCs w:val="1"/>
          <w:rtl w:val="0"/>
        </w:rPr>
        <w:t xml:space="preserve">SEAD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Modifichiamo la simulazione assegnando i sistemi SAM alla </w:t>
      </w:r>
      <w:r w:rsidDel="00000000" w:rsidR="00000000" w:rsidRPr="00000000">
        <w:rPr>
          <w:b w:val="1"/>
          <w:bCs w:val="1"/>
          <w:rtl w:val="0"/>
        </w:rPr>
        <w:t xml:space="preserve">Fazione Beta (Quantitativa)</w:t>
      </w:r>
      <w:r w:rsidDel="00000000" w:rsidR="00000000" w:rsidRPr="00000000">
        <w:rPr>
          <w:rtl w:val="0"/>
        </w:rPr>
        <w:t xml:space="preserve"> per difendere il proprio spazio aereo dall'incursione stealth di Alfa.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Integrazione del Sistema SAM nel Modello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Alfa (Stealth):</w:t>
      </w:r>
      <w:r w:rsidDel="00000000" w:rsidR="00000000" w:rsidRPr="00000000">
        <w:rPr>
          <w:rtl w:val="0"/>
        </w:rPr>
        <w:t xml:space="preserve"> 12 Caccia Stealth ($A$)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Beta (Massa + Terra):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36 Caccia Generazione 4.5 ($B$)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4 Batterie SAM a lungo raggio (es. tipo S-400 o Patriot)</w:t>
      </w:r>
      <w:r w:rsidDel="00000000" w:rsidR="00000000" w:rsidRPr="00000000">
        <w:rPr>
          <w:rtl w:val="0"/>
        </w:rPr>
        <w:t xml:space="preserve"> ($SAM_B$)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Nuovi Coefficienti di Letalità e Interazione: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radar dei SAM moderni a bassa frequenza possono tracciare la presenza generica di aerei stealth, sebbene l'ingaggio rimanga difficile.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$\gamma_{SAM \to A} = 0.25$</w:t>
      </w:r>
      <w:r w:rsidDel="00000000" w:rsidR="00000000" w:rsidRPr="00000000">
        <w:rPr>
          <w:rtl w:val="0"/>
        </w:rPr>
        <w:t xml:space="preserve">: Ogni batteria SAM Beta ha il 25% di probabilità al giorno di abbattere un caccia stealth Alfa.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$\alpha_{A \to SAM} = 0.2$</w:t>
      </w:r>
      <w:r w:rsidDel="00000000" w:rsidR="00000000" w:rsidRPr="00000000">
        <w:rPr>
          <w:rtl w:val="0"/>
        </w:rPr>
        <w:t xml:space="preserve">: I caccia Alfa devono usare bombe guidate o missili antiradar (</w:t>
      </w:r>
      <w:r w:rsidDel="00000000" w:rsidR="00000000" w:rsidRPr="00000000">
        <w:rPr>
          <w:i w:val="1"/>
          <w:iCs w:val="1"/>
          <w:rtl w:val="0"/>
        </w:rPr>
        <w:t xml:space="preserve">HARM</w:t>
      </w:r>
      <w:r w:rsidDel="00000000" w:rsidR="00000000" w:rsidRPr="00000000">
        <w:rPr>
          <w:rtl w:val="0"/>
        </w:rPr>
        <w:t xml:space="preserve">) per distruggere i SAM. Ogni caccia Alfa ha il 20% di probabilità al giorno di neutralizzare una batteria SAM, ma per farlo deve esporsi avvicinandosi al bersaglio.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Le Nuove Equazioni del Logoramento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L'introduzione dei SAM modifica radicalmente il calcolo delle perdite della Fazione Alfa, che ora subisce il fuoco da due fonti diverse (aria e terra):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$$\text{Perdite Giornaliere Alfa} = \left( \beta_{B \to A} \cdot B \right) + \left( \gamma_{SAM \to A} \cdot SAM_B \right)$$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Calcolo Numerico (Giorno 1 con Difesa Aerea)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Ricalcoliamo le sorti dello scontro ipotizzando che la Fazione Alfa decida di dividere i suoi sforzi: </w:t>
      </w:r>
      <w:r w:rsidDel="00000000" w:rsidR="00000000" w:rsidRPr="00000000">
        <w:rPr>
          <w:b w:val="1"/>
          <w:bCs w:val="1"/>
          <w:rtl w:val="0"/>
        </w:rPr>
        <w:t xml:space="preserve">8 caccia Alfa</w:t>
      </w:r>
      <w:r w:rsidDel="00000000" w:rsidR="00000000" w:rsidRPr="00000000">
        <w:rPr>
          <w:rtl w:val="0"/>
        </w:rPr>
        <w:t xml:space="preserve"> attaccano i caccia nemici, mentre </w:t>
      </w:r>
      <w:r w:rsidDel="00000000" w:rsidR="00000000" w:rsidRPr="00000000">
        <w:rPr>
          <w:b w:val="1"/>
          <w:bCs w:val="1"/>
          <w:rtl w:val="0"/>
        </w:rPr>
        <w:t xml:space="preserve">4 caccia Alfa</w:t>
      </w:r>
      <w:r w:rsidDel="00000000" w:rsidR="00000000" w:rsidRPr="00000000">
        <w:rPr>
          <w:rtl w:val="0"/>
        </w:rPr>
        <w:t xml:space="preserve"> eseguono una missione SEAD per distruggere i SAM a terra.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A) Attacchi della Fazione Alfa: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 i caccia Beta:</w:t>
      </w:r>
      <w:r w:rsidDel="00000000" w:rsidR="00000000" w:rsidRPr="00000000">
        <w:rPr>
          <w:rtl w:val="0"/>
        </w:rPr>
        <w:t xml:space="preserve"> $8 \text{ caccia Alfa} \times 0.8 \text{ (letalità)} = \mathbf{6.4} \text{ caccia Beta abbattuti}$.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 i SAM Beta:</w:t>
      </w:r>
      <w:r w:rsidDel="00000000" w:rsidR="00000000" w:rsidRPr="00000000">
        <w:rPr>
          <w:rtl w:val="0"/>
        </w:rPr>
        <w:t xml:space="preserve"> $4 \text{ caccia Alfa} \times 0.2 \text{ (letalità SEAD)} = \mathbf{0.8} \text{ batterie SAM distrutte}$.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B) Controattacchi della Fazione Beta (Aria + Terra):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 caccia Beta rispondono:</w:t>
      </w:r>
      <w:r w:rsidDel="00000000" w:rsidR="00000000" w:rsidRPr="00000000">
        <w:rPr>
          <w:rtl w:val="0"/>
        </w:rPr>
        <w:t xml:space="preserve"> I 36 caccia Beta saturano l'aria: $36 \times 0.1 = \mathbf{3.6} \text{ caccia Alfa abbattuti}$.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 SAM Beta colpiscono da terra:</w:t>
      </w:r>
      <w:r w:rsidDel="00000000" w:rsidR="00000000" w:rsidRPr="00000000">
        <w:rPr>
          <w:rtl w:val="0"/>
        </w:rPr>
        <w:t xml:space="preserve"> Le 4 batterie SAM aprono il fuoco contro la flotta Alfa: $4 \text{ batterie} \times 0.25 = \mathbf{1.0} \text{ caccia Alfa abbattuto}$.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Perdite Totali Giornaliere: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Alfa perde:</w:t>
      </w:r>
      <w:r w:rsidDel="00000000" w:rsidR="00000000" w:rsidRPr="00000000">
        <w:rPr>
          <w:rtl w:val="0"/>
        </w:rPr>
        <w:t xml:space="preserve"> $3.6 + 1.0 = \mathbf{4.6}$ caccia stealth.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Beta perde: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6.4</w:t>
      </w:r>
      <w:r w:rsidDel="00000000" w:rsidR="00000000" w:rsidRPr="00000000">
        <w:rPr>
          <w:rtl w:val="0"/>
        </w:rPr>
        <w:t xml:space="preserve"> caccia e </w:t>
      </w:r>
      <w:r w:rsidDel="00000000" w:rsidR="00000000" w:rsidRPr="00000000">
        <w:rPr>
          <w:b w:val="1"/>
          <w:bCs w:val="1"/>
          <w:rtl w:val="0"/>
        </w:rPr>
        <w:t xml:space="preserve">0.8</w:t>
      </w:r>
      <w:r w:rsidDel="00000000" w:rsidR="00000000" w:rsidRPr="00000000">
        <w:rPr>
          <w:rtl w:val="0"/>
        </w:rPr>
        <w:t xml:space="preserve"> batterie SAM.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Bilancio Finale e Verdetto delle Soglie (Arrotondato)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Dopo sole 24 ore di combattimento in un ambiente protetto da SAM, la situazione delle flotte è la seguente: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Flotta Alfa (Stealth):</w:t>
      </w:r>
      <w:r w:rsidDel="00000000" w:rsidR="00000000" w:rsidRPr="00000000">
        <w:rPr>
          <w:rtl w:val="0"/>
        </w:rPr>
        <w:t xml:space="preserve"> $12 - 5 = \mathbf{7}$ caccia rimasti.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Flotta Beta (Caccia):</w:t>
      </w:r>
      <w:r w:rsidDel="00000000" w:rsidR="00000000" w:rsidRPr="00000000">
        <w:rPr>
          <w:rtl w:val="0"/>
        </w:rPr>
        <w:t xml:space="preserve"> $36 - 6 = \mathbf{30}$ caccia rimasti.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Batterie SAM Beta:</w:t>
      </w:r>
      <w:r w:rsidDel="00000000" w:rsidR="00000000" w:rsidRPr="00000000">
        <w:rPr>
          <w:rtl w:val="0"/>
        </w:rPr>
        <w:t xml:space="preserve"> $4 - 1 = \mathbf{3}$ batterie rimaste.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[Fazione Alfa: 7 Caccia] ───(Sotto la soglia critica di 9)───&gt; COLLASSO / RITIRATA</w:t>
        <w:br w:type="textWrapping"/>
        <w:t xml:space="preserve">[Fazione Beta: 30 Caccia + 3 SAM] ───────────────────────────&gt; OPERATIVA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Analisi Strategica del Modello con SAM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L'aggiunta della componente terra-aria ha inflitto il colpo di grazia alla dottrina puramente qualitativa di Alfa: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Diluizione delle forze:</w:t>
      </w:r>
      <w:r w:rsidDel="00000000" w:rsidR="00000000" w:rsidRPr="00000000">
        <w:rPr>
          <w:rtl w:val="0"/>
        </w:rPr>
        <w:t xml:space="preserve"> Alfa ha dovuto sottrarre un terzo della sua già piccola flotta (4 caccia su 12) dal combattimento aria-aria per difendersi dai SAM. Questo ha ridotto il numero di caccia Beta abbattuti (scesi da 10 della scorsa simulazione a soli 6).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Letalità asimmetrica cumulativa:</w:t>
      </w:r>
      <w:r w:rsidDel="00000000" w:rsidR="00000000" w:rsidRPr="00000000">
        <w:rPr>
          <w:rtl w:val="0"/>
        </w:rPr>
        <w:t xml:space="preserve"> Anche se la letalità del SAM contro lo stealth è bassa (0.25), la sua presenza costringe Alfa a operare in un ambiente ostile dove ogni errore si paga. Quel singolo aereo abbattuto dal SAM, sommato alle perdite dello scontro aereo, ha fatto scendere Alfa a 7 caccia totali.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L'efficacia del network difensivo:</w:t>
      </w:r>
      <w:r w:rsidDel="00000000" w:rsidR="00000000" w:rsidRPr="00000000">
        <w:rPr>
          <w:rtl w:val="0"/>
        </w:rPr>
        <w:t xml:space="preserve"> La fazione Beta ha protetto la sua massa numerica. Al termine del Giorno 1, Beta possiede ancora l'83% dei suoi caccia e il 75% dei suoi SAM, mentre la fazione Alfa ha perso quasi il </w:t>
      </w:r>
      <w:r w:rsidDel="00000000" w:rsidR="00000000" w:rsidRPr="00000000">
        <w:rPr>
          <w:b w:val="1"/>
          <w:bCs w:val="1"/>
          <w:rtl w:val="0"/>
        </w:rPr>
        <w:t xml:space="preserve">42% della sua intera forza aerea</w:t>
      </w:r>
      <w:r w:rsidDel="00000000" w:rsidR="00000000" w:rsidRPr="00000000">
        <w:rPr>
          <w:rtl w:val="0"/>
        </w:rPr>
        <w:t xml:space="preserve"> nel tentativo di penetrare la bolla difensiva.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 rendere questo wargaming aereo ancora più vicino alle dottrine attuali, preferisci introdurre i </w:t>
      </w:r>
      <w:r w:rsidDel="00000000" w:rsidR="00000000" w:rsidRPr="00000000">
        <w:rPr>
          <w:b w:val="1"/>
          <w:bCs w:val="1"/>
          <w:rtl w:val="0"/>
        </w:rPr>
        <w:t xml:space="preserve">droni gregari autonomi (Loyal Wingman)</w:t>
      </w:r>
      <w:r w:rsidDel="00000000" w:rsidR="00000000" w:rsidRPr="00000000">
        <w:rPr>
          <w:rtl w:val="0"/>
        </w:rPr>
        <w:t xml:space="preserve"> per assorbire le perdite dei caccia stealth di Alfa, oppure vogliamo calcolare lo scenario opposto in cui </w:t>
      </w:r>
      <w:r w:rsidDel="00000000" w:rsidR="00000000" w:rsidRPr="00000000">
        <w:rPr>
          <w:b w:val="1"/>
          <w:bCs w:val="1"/>
          <w:rtl w:val="0"/>
        </w:rPr>
        <w:t xml:space="preserve">Alfa attacca i SAM usando missili cruise ipersonici</w:t>
      </w:r>
      <w:r w:rsidDel="00000000" w:rsidR="00000000" w:rsidRPr="00000000">
        <w:rPr>
          <w:rtl w:val="0"/>
        </w:rPr>
        <w:t xml:space="preserve"> da fuori portata?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