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Nelilaskin</w:t>
      </w:r>
    </w:p>
    <w:p>
      <w:pPr>
        <w:spacing w:before="0" w:after="160" w:line="259"/>
        <w:ind w:right="0" w:left="0" w:firstLine="0"/>
        <w:jc w:val="left"/>
        <w:rPr>
          <w:rFonts w:ascii="Calibri" w:hAnsi="Calibri" w:cs="Calibri" w:eastAsia="Calibri"/>
          <w:b/>
          <w:color w:val="auto"/>
          <w:spacing w:val="0"/>
          <w:position w:val="0"/>
          <w:sz w:val="32"/>
          <w:shd w:fill="auto" w:val="clear"/>
        </w:rPr>
      </w:pPr>
    </w:p>
    <w:p>
      <w:pPr>
        <w:spacing w:before="0" w:after="160" w:line="259"/>
        <w:ind w:right="0" w:left="2610" w:hanging="261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Tavoite</w:t>
        <w:tab/>
        <w:t xml:space="preserve">Tavoitteena on tehdä käyttäen HTML ja JavaScript-kieliä sekä CSS-muotoilutiedostoa nelilaskin, joka käyttäen joko hiirtä ja/ tai näppäimistön näppäimiä hyödyntäen laskee käyttäjän antamia numeroita ja muuttujia (+, -, *, /, % ja =) ja ilmoittaa lopullisen tuloksen käyttäjälle laskutoimituksen päätteeksi.</w:t>
      </w:r>
    </w:p>
    <w:p>
      <w:pPr>
        <w:spacing w:before="0" w:after="160" w:line="259"/>
        <w:ind w:right="0" w:left="2610" w:hanging="2610"/>
        <w:jc w:val="left"/>
        <w:rPr>
          <w:rFonts w:ascii="Calibri" w:hAnsi="Calibri" w:cs="Calibri" w:eastAsia="Calibri"/>
          <w:color w:val="auto"/>
          <w:spacing w:val="0"/>
          <w:position w:val="0"/>
          <w:sz w:val="24"/>
          <w:shd w:fill="auto" w:val="clear"/>
        </w:rPr>
      </w:pPr>
    </w:p>
    <w:p>
      <w:pPr>
        <w:spacing w:before="0" w:after="160" w:line="259"/>
        <w:ind w:right="0" w:left="2610" w:hanging="261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HTML</w:t>
        <w:tab/>
        <w:t xml:space="preserve">HTML:n avulla rakennetaan selkäranka, eli määritetään pääikkuna ja sen sisäiset elementit. Tässä tapauksessa numerot 0-9, ikkuna alue laskutoimituksille, operaattorit +, - ,* , /, % ja =. Lisäksi määritetään ”tyhjennä kaikki” painike C ja ”poista viimeisin annettu elementti” painike CE. HTML kutsuu JavaScriptiä (script.js), sekä tyylitiedostoa (style.css).</w:t>
      </w:r>
    </w:p>
    <w:p>
      <w:pPr>
        <w:spacing w:before="0" w:after="160" w:line="259"/>
        <w:ind w:right="0" w:left="2610" w:hanging="2610"/>
        <w:jc w:val="left"/>
        <w:rPr>
          <w:rFonts w:ascii="Calibri" w:hAnsi="Calibri" w:cs="Calibri" w:eastAsia="Calibri"/>
          <w:color w:val="auto"/>
          <w:spacing w:val="0"/>
          <w:position w:val="0"/>
          <w:sz w:val="24"/>
          <w:shd w:fill="auto" w:val="clear"/>
        </w:rPr>
      </w:pPr>
    </w:p>
    <w:p>
      <w:pPr>
        <w:spacing w:before="0" w:after="160" w:line="259"/>
        <w:ind w:right="0" w:left="2610" w:hanging="261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CSS</w:t>
        <w:tab/>
        <w:t xml:space="preserve">CSS:llä määritellään verkkosivujen ulkoasua, eli miltä sivut näyttävät. Tämän nelilaskin sivun ulkoasu määriteltiin CSS:llä näyttämään numeronäytön kohdalta siniseksi ja tulostusikkunan kohdalla aquan väriseksi sekä jos kursoria liikuttaa numerotaulun kohdalla niin sen kohdan väri muuttuu. Samoin laskimen muoto, koko ja paikka sekä laskimen taustaväri määriteltiin CSS:llä.</w:t>
      </w:r>
    </w:p>
    <w:p>
      <w:pPr>
        <w:spacing w:before="0" w:after="160" w:line="259"/>
        <w:ind w:right="0" w:left="2610" w:hanging="2610"/>
        <w:jc w:val="left"/>
        <w:rPr>
          <w:rFonts w:ascii="Calibri" w:hAnsi="Calibri" w:cs="Calibri" w:eastAsia="Calibri"/>
          <w:color w:val="auto"/>
          <w:spacing w:val="0"/>
          <w:position w:val="0"/>
          <w:sz w:val="24"/>
          <w:shd w:fill="auto" w:val="clear"/>
        </w:rPr>
      </w:pPr>
    </w:p>
    <w:p>
      <w:pPr>
        <w:spacing w:before="0" w:after="160" w:line="259"/>
        <w:ind w:right="0" w:left="2610" w:hanging="261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JavaScript</w:t>
        <w:tab/>
        <w:t xml:space="preserve">Javascriptilla määriteltiin laskimen sisäiset toiminnot ja laskutoimitukset. Tässä käytettiin kahta eri funktiota, yksi laskutoimituksia varten ja yksi tietojen nollaamiseen C-painikkeella. Funktioiden lisäksi käytimme useampaa click-eventiä eri laskimen napille. Numeronapit tallentavat luvut muuttujiin ja ne tulostetaan näytölle. Piste-napilla tarkastetaan onko painettu pistettä, jos ei lisätään piste clickin yhteydessä. Muut aritmeettiset merkinnät suorittavat omat laskutoimituksensa.</w:t>
      </w:r>
    </w:p>
    <w:p>
      <w:pPr>
        <w:spacing w:before="0" w:after="160" w:line="259"/>
        <w:ind w:right="0" w:left="2610" w:hanging="2610"/>
        <w:jc w:val="left"/>
        <w:rPr>
          <w:rFonts w:ascii="Calibri" w:hAnsi="Calibri" w:cs="Calibri" w:eastAsia="Calibri"/>
          <w:color w:val="auto"/>
          <w:spacing w:val="0"/>
          <w:position w:val="0"/>
          <w:sz w:val="24"/>
          <w:shd w:fill="auto" w:val="clear"/>
        </w:rPr>
      </w:pPr>
    </w:p>
    <w:p>
      <w:pPr>
        <w:spacing w:before="0" w:after="160" w:line="259"/>
        <w:ind w:right="0" w:left="2610" w:hanging="2610"/>
        <w:jc w:val="left"/>
        <w:rPr>
          <w:rFonts w:ascii="Calibri" w:hAnsi="Calibri" w:cs="Calibri" w:eastAsia="Calibri"/>
          <w:color w:val="auto"/>
          <w:spacing w:val="0"/>
          <w:position w:val="0"/>
          <w:sz w:val="24"/>
          <w:shd w:fill="auto" w:val="clear"/>
        </w:rPr>
      </w:pPr>
    </w:p>
    <w:p>
      <w:pPr>
        <w:spacing w:before="0" w:after="160" w:line="259"/>
        <w:ind w:right="0" w:left="2610" w:hanging="261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Käyttöohje</w:t>
        <w:tab/>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