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ProMarkah – Borang Maklum Balas Hakim</w:t>
      </w:r>
    </w:p>
    <w:p>
      <w:pPr>
        <w:jc w:val="center"/>
      </w:pPr>
      <w:r>
        <w:rPr>
          <w:i/>
          <w:iCs/>
          <w:color w:val="555555"/>
        </w:rPr>
        <w:t xml:space="preserve">Judge Feedback Form</w:t>
      </w:r>
    </w:p>
    <w:p>
      <w:pPr>
        <w:spacing w:after="100" w:before="200"/>
      </w:pPr>
      <w:r>
        <w:t xml:space="preserve">Maklum balas ini membantu kami menambah baik sistem ProMarkah untuk sesi penilaian akan datang. / This feedback helps us improve the ProMarkah system for future judging sessions.</w:t>
      </w:r>
    </w:p>
    <w:p>
      <w:pPr>
        <w:spacing w:after="60" w:before="240"/>
      </w:pPr>
      <w:r>
        <w:rPr>
          <w:b/>
          <w:bCs/>
        </w:rPr>
        <w:t xml:space="preserve">1. </w:t>
      </w:r>
      <w:r>
        <w:rPr>
          <w:b/>
          <w:bCs/>
        </w:rPr>
        <w:t xml:space="preserve">Nama (pilihan)</w:t>
      </w:r>
    </w:p>
    <w:p>
      <w:pPr>
        <w:spacing w:after="40"/>
      </w:pPr>
      <w:r>
        <w:rPr>
          <w:i/>
          <w:iCs/>
          <w:color w:val="555555"/>
        </w:rPr>
        <w:t xml:space="preserve">Name (optional)</w:t>
      </w:r>
    </w:p>
    <w:p>
      <w:pPr>
        <w:spacing w:after="40"/>
      </w:pPr>
      <w:r>
        <w:rPr>
          <w:color w:val="2E75B6"/>
        </w:rPr>
        <w:t xml:space="preserve">[Jawapan ringkas / Short answer]</w:t>
      </w:r>
    </w:p>
    <w:p>
      <w:pPr>
        <w:spacing w:after="60" w:before="240"/>
      </w:pPr>
      <w:r>
        <w:rPr>
          <w:b/>
          <w:bCs/>
        </w:rPr>
        <w:t xml:space="preserve">2. </w:t>
      </w:r>
      <w:r>
        <w:rPr>
          <w:b/>
          <w:bCs/>
        </w:rPr>
        <w:t xml:space="preserve">Sesi / pertandingan yang dinilai</w:t>
      </w:r>
    </w:p>
    <w:p>
      <w:pPr>
        <w:spacing w:after="40"/>
      </w:pPr>
      <w:r>
        <w:rPr>
          <w:i/>
          <w:iCs/>
          <w:color w:val="555555"/>
        </w:rPr>
        <w:t xml:space="preserve">Session / competition judged</w:t>
      </w:r>
    </w:p>
    <w:p>
      <w:pPr>
        <w:spacing w:after="40"/>
      </w:pPr>
      <w:r>
        <w:rPr>
          <w:color w:val="2E75B6"/>
        </w:rPr>
        <w:t xml:space="preserve">[Jawapan ringkas / Short answer]</w:t>
      </w:r>
    </w:p>
    <w:p>
      <w:pPr>
        <w:spacing w:after="60" w:before="240"/>
      </w:pPr>
      <w:r>
        <w:rPr>
          <w:b/>
          <w:bCs/>
        </w:rPr>
        <w:t xml:space="preserve">3. </w:t>
      </w:r>
      <w:r>
        <w:rPr>
          <w:b/>
          <w:bCs/>
        </w:rPr>
        <w:t xml:space="preserve">Peranti yang digunakan</w:t>
      </w:r>
    </w:p>
    <w:p>
      <w:pPr>
        <w:spacing w:after="40"/>
      </w:pPr>
      <w:r>
        <w:rPr>
          <w:i/>
          <w:iCs/>
          <w:color w:val="555555"/>
        </w:rPr>
        <w:t xml:space="preserve">Device used</w:t>
      </w:r>
    </w:p>
    <w:p>
      <w:pPr>
        <w:spacing w:after="40"/>
      </w:pPr>
      <w:r>
        <w:rPr>
          <w:color w:val="2E75B6"/>
        </w:rPr>
        <w:t xml:space="preserve">[Pilihan: Telefon pintar / Tablet / Komputer riba / Komputer meja — Multiple choice]</w:t>
      </w:r>
    </w:p>
    <w:p>
      <w:pPr>
        <w:spacing w:after="60" w:before="240"/>
      </w:pPr>
      <w:r>
        <w:rPr>
          <w:b/>
          <w:bCs/>
        </w:rPr>
        <w:t xml:space="preserve">4. </w:t>
      </w:r>
      <w:r>
        <w:rPr>
          <w:b/>
          <w:bCs/>
        </w:rPr>
        <w:t xml:space="preserve">Kemudahan log masuk ke sistem</w:t>
      </w:r>
    </w:p>
    <w:p>
      <w:pPr>
        <w:spacing w:after="40"/>
      </w:pPr>
      <w:r>
        <w:rPr>
          <w:i/>
          <w:iCs/>
          <w:color w:val="555555"/>
        </w:rPr>
        <w:t xml:space="preserve">Ease of logging in</w:t>
      </w:r>
    </w:p>
    <w:p>
      <w:pPr>
        <w:spacing w:after="40"/>
      </w:pPr>
      <w:r>
        <w:rPr>
          <w:color w:val="2E75B6"/>
        </w:rPr>
        <w:t xml:space="preserve">[Skala linear 1 (Susah) – 5 (Mudah) — Linear scale]</w:t>
      </w:r>
    </w:p>
    <w:p>
      <w:pPr>
        <w:spacing w:after="60" w:before="240"/>
      </w:pPr>
      <w:r>
        <w:rPr>
          <w:b/>
          <w:bCs/>
        </w:rPr>
        <w:t xml:space="preserve">5. </w:t>
      </w:r>
      <w:r>
        <w:rPr>
          <w:b/>
          <w:bCs/>
        </w:rPr>
        <w:t xml:space="preserve">Kemudahan memilih peringkat/kumpulan untuk dinilai</w:t>
      </w:r>
    </w:p>
    <w:p>
      <w:pPr>
        <w:spacing w:after="40"/>
      </w:pPr>
      <w:r>
        <w:rPr>
          <w:i/>
          <w:iCs/>
          <w:color w:val="555555"/>
        </w:rPr>
        <w:t xml:space="preserve">Ease of selecting level/group to judge</w:t>
      </w:r>
    </w:p>
    <w:p>
      <w:pPr>
        <w:spacing w:after="40"/>
      </w:pPr>
      <w:r>
        <w:rPr>
          <w:color w:val="2E75B6"/>
        </w:rPr>
        <w:t xml:space="preserve">[Skala linear 1–5 — Linear scale]</w:t>
      </w:r>
    </w:p>
    <w:p>
      <w:pPr>
        <w:spacing w:after="60" w:before="240"/>
      </w:pPr>
      <w:r>
        <w:rPr>
          <w:b/>
          <w:bCs/>
        </w:rPr>
        <w:t xml:space="preserve">6. </w:t>
      </w:r>
      <w:r>
        <w:rPr>
          <w:b/>
          <w:bCs/>
        </w:rPr>
        <w:t xml:space="preserve">Kejelasan kriteria penilaian yang dipaparkan</w:t>
      </w:r>
    </w:p>
    <w:p>
      <w:pPr>
        <w:spacing w:after="40"/>
      </w:pPr>
      <w:r>
        <w:rPr>
          <w:i/>
          <w:iCs/>
          <w:color w:val="555555"/>
        </w:rPr>
        <w:t xml:space="preserve">Clarity of scoring criteria shown</w:t>
      </w:r>
    </w:p>
    <w:p>
      <w:pPr>
        <w:spacing w:after="40"/>
      </w:pPr>
      <w:r>
        <w:rPr>
          <w:color w:val="2E75B6"/>
        </w:rPr>
        <w:t xml:space="preserve">[Skala linear 1–5 — Linear scale]</w:t>
      </w:r>
    </w:p>
    <w:p>
      <w:pPr>
        <w:spacing w:after="60" w:before="240"/>
      </w:pPr>
      <w:r>
        <w:rPr>
          <w:b/>
          <w:bCs/>
        </w:rPr>
        <w:t xml:space="preserve">7. </w:t>
      </w:r>
      <w:r>
        <w:rPr>
          <w:b/>
          <w:bCs/>
        </w:rPr>
        <w:t xml:space="preserve">Kemudahan memasukkan markah</w:t>
      </w:r>
    </w:p>
    <w:p>
      <w:pPr>
        <w:spacing w:after="40"/>
      </w:pPr>
      <w:r>
        <w:rPr>
          <w:i/>
          <w:iCs/>
          <w:color w:val="555555"/>
        </w:rPr>
        <w:t xml:space="preserve">Ease of entering marks</w:t>
      </w:r>
    </w:p>
    <w:p>
      <w:pPr>
        <w:spacing w:after="40"/>
      </w:pPr>
      <w:r>
        <w:rPr>
          <w:color w:val="2E75B6"/>
        </w:rPr>
        <w:t xml:space="preserve">[Skala linear 1–5 — Linear scale]</w:t>
      </w:r>
    </w:p>
    <w:p>
      <w:pPr>
        <w:spacing w:after="60" w:before="240"/>
      </w:pPr>
      <w:r>
        <w:rPr>
          <w:b/>
          <w:bCs/>
        </w:rPr>
        <w:t xml:space="preserve">8. </w:t>
      </w:r>
      <w:r>
        <w:rPr>
          <w:b/>
          <w:bCs/>
        </w:rPr>
        <w:t xml:space="preserve">Adakah sistem responsif dan pantas?</w:t>
      </w:r>
    </w:p>
    <w:p>
      <w:pPr>
        <w:spacing w:after="40"/>
      </w:pPr>
      <w:r>
        <w:rPr>
          <w:i/>
          <w:iCs/>
          <w:color w:val="555555"/>
        </w:rPr>
        <w:t xml:space="preserve">Was the system responsive and fast?</w:t>
      </w:r>
    </w:p>
    <w:p>
      <w:pPr>
        <w:spacing w:after="40"/>
      </w:pPr>
      <w:r>
        <w:rPr>
          <w:color w:val="2E75B6"/>
        </w:rPr>
        <w:t xml:space="preserve">[Skala linear 1–5 — Linear scale]</w:t>
      </w:r>
    </w:p>
    <w:p>
      <w:pPr>
        <w:spacing w:after="60" w:before="240"/>
      </w:pPr>
      <w:r>
        <w:rPr>
          <w:b/>
          <w:bCs/>
        </w:rPr>
        <w:t xml:space="preserve">9. </w:t>
      </w:r>
      <w:r>
        <w:rPr>
          <w:b/>
          <w:bCs/>
        </w:rPr>
        <w:t xml:space="preserve">Adakah anda menghadapi sebarang ralat atau gangguan teknikal?</w:t>
      </w:r>
    </w:p>
    <w:p>
      <w:pPr>
        <w:spacing w:after="40"/>
      </w:pPr>
      <w:r>
        <w:rPr>
          <w:i/>
          <w:iCs/>
          <w:color w:val="555555"/>
        </w:rPr>
        <w:t xml:space="preserve">Did you encounter any errors or technical glitches?</w:t>
      </w:r>
    </w:p>
    <w:p>
      <w:pPr>
        <w:spacing w:after="40"/>
      </w:pPr>
      <w:r>
        <w:rPr>
          <w:color w:val="2E75B6"/>
        </w:rPr>
        <w:t xml:space="preserve">[Pilihan: Ya / Tidak (jika Ya, terangkan di bawah) — Multiple choice + follow-up paragraph]</w:t>
      </w:r>
    </w:p>
    <w:p>
      <w:pPr>
        <w:spacing w:after="60" w:before="240"/>
      </w:pPr>
      <w:r>
        <w:rPr>
          <w:b/>
          <w:bCs/>
        </w:rPr>
        <w:t xml:space="preserve">10. </w:t>
      </w:r>
      <w:r>
        <w:rPr>
          <w:b/>
          <w:bCs/>
        </w:rPr>
        <w:t xml:space="preserve">Adakah markah anda berjaya disimpan tanpa masalah?</w:t>
      </w:r>
    </w:p>
    <w:p>
      <w:pPr>
        <w:spacing w:after="40"/>
      </w:pPr>
      <w:r>
        <w:rPr>
          <w:i/>
          <w:iCs/>
          <w:color w:val="555555"/>
        </w:rPr>
        <w:t xml:space="preserve">Were your scores saved successfully without issues?</w:t>
      </w:r>
    </w:p>
    <w:p>
      <w:pPr>
        <w:spacing w:after="40"/>
      </w:pPr>
      <w:r>
        <w:rPr>
          <w:color w:val="2E75B6"/>
        </w:rPr>
        <w:t xml:space="preserve">[Pilihan: Ya / Tidak / Tidak pasti — Multiple choice]</w:t>
      </w:r>
    </w:p>
    <w:p>
      <w:pPr>
        <w:spacing w:after="60" w:before="240"/>
      </w:pPr>
      <w:r>
        <w:rPr>
          <w:b/>
          <w:bCs/>
        </w:rPr>
        <w:t xml:space="preserve">11. </w:t>
      </w:r>
      <w:r>
        <w:rPr>
          <w:b/>
          <w:bCs/>
        </w:rPr>
        <w:t xml:space="preserve">Kepuasan keseluruhan terhadap sistem ProMarkah</w:t>
      </w:r>
    </w:p>
    <w:p>
      <w:pPr>
        <w:spacing w:after="40"/>
      </w:pPr>
      <w:r>
        <w:rPr>
          <w:i/>
          <w:iCs/>
          <w:color w:val="555555"/>
        </w:rPr>
        <w:t xml:space="preserve">Overall satisfaction with ProMarkah</w:t>
      </w:r>
    </w:p>
    <w:p>
      <w:pPr>
        <w:spacing w:after="40"/>
      </w:pPr>
      <w:r>
        <w:rPr>
          <w:color w:val="2E75B6"/>
        </w:rPr>
        <w:t xml:space="preserve">[Skala linear 1 (Tidak Memuaskan) – 5 (Sangat Memuaskan) — Linear scale]</w:t>
      </w:r>
    </w:p>
    <w:p>
      <w:pPr>
        <w:spacing w:after="60" w:before="240"/>
      </w:pPr>
      <w:r>
        <w:rPr>
          <w:b/>
          <w:bCs/>
        </w:rPr>
        <w:t xml:space="preserve">12. </w:t>
      </w:r>
      <w:r>
        <w:rPr>
          <w:b/>
          <w:bCs/>
        </w:rPr>
        <w:t xml:space="preserve">Apa yang anda suka tentang sistem ini?</w:t>
      </w:r>
    </w:p>
    <w:p>
      <w:pPr>
        <w:spacing w:after="40"/>
      </w:pPr>
      <w:r>
        <w:rPr>
          <w:i/>
          <w:iCs/>
          <w:color w:val="555555"/>
        </w:rPr>
        <w:t xml:space="preserve">What did you like about the system?</w:t>
      </w:r>
    </w:p>
    <w:p>
      <w:pPr>
        <w:spacing w:after="40"/>
      </w:pPr>
      <w:r>
        <w:rPr>
          <w:color w:val="2E75B6"/>
        </w:rPr>
        <w:t xml:space="preserve">[Perenggan / Paragraph]</w:t>
      </w:r>
    </w:p>
    <w:p>
      <w:pPr>
        <w:spacing w:after="60" w:before="240"/>
      </w:pPr>
      <w:r>
        <w:rPr>
          <w:b/>
          <w:bCs/>
        </w:rPr>
        <w:t xml:space="preserve">13. </w:t>
      </w:r>
      <w:r>
        <w:rPr>
          <w:b/>
          <w:bCs/>
        </w:rPr>
        <w:t xml:space="preserve">Apa yang boleh diperbaiki?</w:t>
      </w:r>
    </w:p>
    <w:p>
      <w:pPr>
        <w:spacing w:after="40"/>
      </w:pPr>
      <w:r>
        <w:rPr>
          <w:i/>
          <w:iCs/>
          <w:color w:val="555555"/>
        </w:rPr>
        <w:t xml:space="preserve">What could be improved?</w:t>
      </w:r>
    </w:p>
    <w:p>
      <w:pPr>
        <w:spacing w:after="40"/>
      </w:pPr>
      <w:r>
        <w:rPr>
          <w:color w:val="2E75B6"/>
        </w:rPr>
        <w:t xml:space="preserve">[Perenggan / Paragraph]</w:t>
      </w:r>
    </w:p>
    <w:p>
      <w:pPr>
        <w:spacing w:after="60" w:before="240"/>
      </w:pPr>
      <w:r>
        <w:rPr>
          <w:b/>
          <w:bCs/>
        </w:rPr>
        <w:t xml:space="preserve">14. </w:t>
      </w:r>
      <w:r>
        <w:rPr>
          <w:b/>
          <w:bCs/>
        </w:rPr>
        <w:t xml:space="preserve">Cadangan tambahan untuk sesi akan datang</w:t>
      </w:r>
    </w:p>
    <w:p>
      <w:pPr>
        <w:spacing w:after="40"/>
      </w:pPr>
      <w:r>
        <w:rPr>
          <w:i/>
          <w:iCs/>
          <w:color w:val="555555"/>
        </w:rPr>
        <w:t xml:space="preserve">Any other suggestions for future sessions</w:t>
      </w:r>
    </w:p>
    <w:p>
      <w:pPr>
        <w:spacing w:after="40"/>
      </w:pPr>
      <w:r>
        <w:rPr>
          <w:color w:val="2E75B6"/>
        </w:rPr>
        <w:t xml:space="preserve">[Perenggan / Paragraph]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2026-06-27T02:34:08.333Z</dcterms:created>
  <dcterms:modified xsi:type="dcterms:W3CDTF">2026-06-27T02:34:08.334Z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