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7A424" w14:textId="77777777" w:rsidR="00FC2B6B" w:rsidRPr="00FC2B6B" w:rsidRDefault="00FC2B6B" w:rsidP="00FC2B6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 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/>
          <w14:ligatures w14:val="none"/>
        </w:rPr>
        <w:t>Question-1        ESP32 Webserver (webserver.cpp) </w:t>
      </w:r>
    </w:p>
    <w:p w14:paraId="17E4E81A" w14:textId="77777777" w:rsidR="00FC2B6B" w:rsidRPr="00FC2B6B" w:rsidRDefault="00FC2B6B" w:rsidP="00FC2B6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156082" w:themeColor="accent1"/>
          <w:kern w:val="0"/>
          <w:sz w:val="36"/>
          <w:szCs w:val="36"/>
          <w:u w:val="single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2B6B">
        <w:rPr>
          <w:rFonts w:ascii="Times New Roman" w:eastAsia="Times New Roman" w:hAnsi="Times New Roman" w:cs="Times New Roman"/>
          <w:bCs/>
          <w:color w:val="156082" w:themeColor="accent1"/>
          <w:kern w:val="0"/>
          <w:sz w:val="36"/>
          <w:szCs w:val="36"/>
          <w:u w:val="single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Part A: Short Questions</w:t>
      </w:r>
    </w:p>
    <w:p w14:paraId="43A8E8B7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8938822">
          <v:rect id="_x0000_i1025" style="width:0;height:1.5pt" o:hralign="center" o:hrstd="t" o:hr="t" fillcolor="#a0a0a0" stroked="f"/>
        </w:pict>
      </w:r>
    </w:p>
    <w:p w14:paraId="41F481F5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1. What is the purpose of </w:t>
      </w:r>
      <w:r w:rsidRPr="00FC2B6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/>
          <w14:ligatures w14:val="none"/>
        </w:rPr>
        <w:t>WebServer server(80);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 and what does port 80 represent?</w:t>
      </w:r>
    </w:p>
    <w:p w14:paraId="2EB26EB6" w14:textId="77777777" w:rsidR="00644610" w:rsidRDefault="00644610" w:rsidP="00644610">
      <w:pPr>
        <w:pStyle w:val="NormalWeb"/>
      </w:pPr>
      <w:proofErr w:type="spellStart"/>
      <w:r>
        <w:rPr>
          <w:rStyle w:val="HTMLCode"/>
          <w:rFonts w:eastAsiaTheme="majorEastAsia"/>
        </w:rPr>
        <w:t>WebServer</w:t>
      </w:r>
      <w:proofErr w:type="spellEnd"/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server(</w:t>
      </w:r>
      <w:proofErr w:type="gramEnd"/>
      <w:r>
        <w:rPr>
          <w:rStyle w:val="HTMLCode"/>
          <w:rFonts w:eastAsiaTheme="majorEastAsia"/>
        </w:rPr>
        <w:t>80);</w:t>
      </w:r>
      <w:r>
        <w:t xml:space="preserve"> creates a </w:t>
      </w:r>
      <w:r>
        <w:rPr>
          <w:rStyle w:val="Strong"/>
          <w:rFonts w:eastAsiaTheme="majorEastAsia"/>
        </w:rPr>
        <w:t>web server object</w:t>
      </w:r>
      <w:r>
        <w:t xml:space="preserve"> on the ESP32 that allows it to serve web pages to users through a browser.</w:t>
      </w:r>
    </w:p>
    <w:p w14:paraId="0E4DF5BE" w14:textId="77777777" w:rsidR="00644610" w:rsidRDefault="00644610" w:rsidP="00644610">
      <w:pPr>
        <w:pStyle w:val="NormalWeb"/>
      </w:pPr>
      <w:r>
        <w:rPr>
          <w:rStyle w:val="Strong"/>
          <w:rFonts w:eastAsiaTheme="majorEastAsia"/>
        </w:rPr>
        <w:t>Port 80</w:t>
      </w:r>
      <w:r>
        <w:t xml:space="preserve"> represents the </w:t>
      </w:r>
      <w:r>
        <w:rPr>
          <w:rStyle w:val="Strong"/>
          <w:rFonts w:eastAsiaTheme="majorEastAsia"/>
        </w:rPr>
        <w:t>default HTTP port</w:t>
      </w:r>
      <w:r>
        <w:t>.</w:t>
      </w:r>
      <w:r>
        <w:br/>
        <w:t xml:space="preserve">When you type the ESP32 IP address in a browser (for example </w:t>
      </w:r>
      <w:r>
        <w:rPr>
          <w:rStyle w:val="HTMLCode"/>
          <w:rFonts w:eastAsiaTheme="majorEastAsia"/>
        </w:rPr>
        <w:t>http://192.168.1.5</w:t>
      </w:r>
      <w:r>
        <w:t>), the browser automatically connects using port 80. This is why no port number is written in the URL.</w:t>
      </w:r>
    </w:p>
    <w:p w14:paraId="348A61BF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EDA5698">
          <v:rect id="_x0000_i1026" style="width:0;height:1.5pt" o:hralign="center" o:hrstd="t" o:hr="t" fillcolor="#a0a0a0" stroked="f"/>
        </w:pict>
      </w:r>
    </w:p>
    <w:p w14:paraId="3BD4ADC2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2. 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Explain the role of </w:t>
      </w:r>
      <w:r w:rsidRPr="00FC2B6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/>
          <w14:ligatures w14:val="none"/>
        </w:rPr>
        <w:t>server.on("/", handleRoot);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 in this program.</w:t>
      </w:r>
    </w:p>
    <w:p w14:paraId="648A4CC7" w14:textId="77777777" w:rsidR="00644610" w:rsidRPr="00644610" w:rsidRDefault="00644610" w:rsidP="0064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line tells the web server </w:t>
      </w:r>
      <w:r w:rsidRPr="006446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 to do when a client accesses the root URL</w:t>
      </w: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6446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</w:t>
      </w: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28B05E16" w14:textId="77777777" w:rsidR="00644610" w:rsidRPr="00644610" w:rsidRDefault="00644610" w:rsidP="0064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/</w:t>
      </w: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means the </w:t>
      </w:r>
      <w:r w:rsidRPr="006446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home page</w:t>
      </w: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the server</w:t>
      </w:r>
    </w:p>
    <w:p w14:paraId="11164C22" w14:textId="77777777" w:rsidR="00644610" w:rsidRPr="00644610" w:rsidRDefault="00644610" w:rsidP="006446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6446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handleRoot</w:t>
      </w:r>
      <w:proofErr w:type="spellEnd"/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the </w:t>
      </w:r>
      <w:r w:rsidRPr="006446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 that runs</w:t>
      </w: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someone opens the ESP32 IP in a browser</w:t>
      </w:r>
    </w:p>
    <w:p w14:paraId="1F737B89" w14:textId="77777777" w:rsidR="00644610" w:rsidRPr="00644610" w:rsidRDefault="00644610" w:rsidP="0064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 when a user types the ESP32 IP address:</w:t>
      </w:r>
    </w:p>
    <w:p w14:paraId="2C56FFAD" w14:textId="77777777" w:rsidR="00644610" w:rsidRPr="00644610" w:rsidRDefault="00644610" w:rsidP="006446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server calls </w:t>
      </w:r>
      <w:proofErr w:type="spellStart"/>
      <w:r w:rsidRPr="006446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handleRoot</w:t>
      </w:r>
      <w:proofErr w:type="spellEnd"/>
      <w:r w:rsidRPr="00644610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()</w:t>
      </w:r>
    </w:p>
    <w:p w14:paraId="209B5F93" w14:textId="77777777" w:rsidR="00644610" w:rsidRPr="00644610" w:rsidRDefault="00644610" w:rsidP="006446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HTML page with temperature and humidity is generated</w:t>
      </w:r>
    </w:p>
    <w:p w14:paraId="03AE4813" w14:textId="77777777" w:rsidR="00644610" w:rsidRPr="00644610" w:rsidRDefault="00644610" w:rsidP="006446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That page is sent to the browser</w:t>
      </w:r>
    </w:p>
    <w:p w14:paraId="500FA0D2" w14:textId="77777777" w:rsidR="00644610" w:rsidRPr="00644610" w:rsidRDefault="00644610" w:rsidP="006446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44610">
        <w:rPr>
          <w:rFonts w:ascii="Segoe UI Symbol" w:eastAsia="Times New Roman" w:hAnsi="Segoe UI Symbol" w:cs="Segoe UI Symbol"/>
          <w:kern w:val="0"/>
          <w:lang w:val="en-US"/>
          <w14:ligatures w14:val="none"/>
        </w:rPr>
        <w:t>👉</w:t>
      </w:r>
      <w:r w:rsidRPr="006446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It works like </w:t>
      </w:r>
      <w:r w:rsidRPr="006446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URL → function mapping</w:t>
      </w:r>
    </w:p>
    <w:p w14:paraId="1763B846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938E1AD">
          <v:rect id="_x0000_i1027" style="width:0;height:1.5pt" o:hralign="center" o:hrstd="t" o:hr="t" fillcolor="#a0a0a0" stroked="f"/>
        </w:pict>
      </w:r>
    </w:p>
    <w:p w14:paraId="67A12287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. Why is </w:t>
      </w:r>
      <w:r w:rsidRPr="00FC2B6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/>
          <w14:ligatures w14:val="none"/>
        </w:rPr>
        <w:t>server.handleClient();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 placed inside the </w:t>
      </w:r>
      <w:r w:rsidRPr="00FC2B6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/>
          <w14:ligatures w14:val="none"/>
        </w:rPr>
        <w:t>loop()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 function? What will happen if it is removed?</w:t>
      </w:r>
    </w:p>
    <w:p w14:paraId="4B94B862" w14:textId="77777777" w:rsidR="00644610" w:rsidRDefault="00644610" w:rsidP="00644610">
      <w:pPr>
        <w:pStyle w:val="NormalWeb"/>
      </w:pPr>
      <w:proofErr w:type="spellStart"/>
      <w:proofErr w:type="gramStart"/>
      <w:r>
        <w:rPr>
          <w:rStyle w:val="HTMLCode"/>
          <w:rFonts w:eastAsiaTheme="majorEastAsia"/>
        </w:rPr>
        <w:t>server.handleClient</w:t>
      </w:r>
      <w:proofErr w:type="spellEnd"/>
      <w:proofErr w:type="gramEnd"/>
      <w:r>
        <w:rPr>
          <w:rStyle w:val="HTMLCode"/>
          <w:rFonts w:eastAsiaTheme="majorEastAsia"/>
        </w:rPr>
        <w:t>();</w:t>
      </w:r>
      <w:r>
        <w:t xml:space="preserve"> continuously </w:t>
      </w:r>
      <w:r>
        <w:rPr>
          <w:rStyle w:val="Strong"/>
          <w:rFonts w:eastAsiaTheme="majorEastAsia"/>
        </w:rPr>
        <w:t>checks for incoming web requests</w:t>
      </w:r>
      <w:r>
        <w:t xml:space="preserve"> from browsers.</w:t>
      </w:r>
    </w:p>
    <w:p w14:paraId="237277FF" w14:textId="77777777" w:rsidR="00644610" w:rsidRDefault="00644610" w:rsidP="00644610">
      <w:pPr>
        <w:pStyle w:val="NormalWeb"/>
      </w:pPr>
      <w:r>
        <w:t xml:space="preserve">It is placed inside </w:t>
      </w:r>
      <w:proofErr w:type="gramStart"/>
      <w:r>
        <w:rPr>
          <w:rStyle w:val="HTMLCode"/>
          <w:rFonts w:eastAsiaTheme="majorEastAsia"/>
        </w:rPr>
        <w:t>loop(</w:t>
      </w:r>
      <w:proofErr w:type="gramEnd"/>
      <w:r>
        <w:rPr>
          <w:rStyle w:val="HTMLCode"/>
          <w:rFonts w:eastAsiaTheme="majorEastAsia"/>
        </w:rPr>
        <w:t>)</w:t>
      </w:r>
      <w:r>
        <w:t xml:space="preserve"> because:</w:t>
      </w:r>
    </w:p>
    <w:p w14:paraId="797236CB" w14:textId="77777777" w:rsidR="00644610" w:rsidRDefault="00644610" w:rsidP="00644610">
      <w:pPr>
        <w:pStyle w:val="NormalWeb"/>
        <w:numPr>
          <w:ilvl w:val="0"/>
          <w:numId w:val="22"/>
        </w:numPr>
      </w:pPr>
      <w:r>
        <w:t xml:space="preserve">The ESP32 must </w:t>
      </w:r>
      <w:r>
        <w:rPr>
          <w:rStyle w:val="Strong"/>
          <w:rFonts w:eastAsiaTheme="majorEastAsia"/>
        </w:rPr>
        <w:t>always listen</w:t>
      </w:r>
      <w:r>
        <w:t xml:space="preserve"> for new clients</w:t>
      </w:r>
    </w:p>
    <w:p w14:paraId="2DACFCB0" w14:textId="77777777" w:rsidR="00644610" w:rsidRDefault="00644610" w:rsidP="00644610">
      <w:pPr>
        <w:pStyle w:val="NormalWeb"/>
        <w:numPr>
          <w:ilvl w:val="0"/>
          <w:numId w:val="22"/>
        </w:numPr>
      </w:pPr>
      <w:r>
        <w:t>Web requests can come at any time</w:t>
      </w:r>
    </w:p>
    <w:p w14:paraId="6066B7FD" w14:textId="77777777" w:rsidR="00644610" w:rsidRDefault="00644610" w:rsidP="00644610">
      <w:pPr>
        <w:pStyle w:val="NormalWeb"/>
      </w:pPr>
      <w:r>
        <w:t xml:space="preserve">If this line is </w:t>
      </w:r>
      <w:r>
        <w:rPr>
          <w:rStyle w:val="Strong"/>
          <w:rFonts w:eastAsiaTheme="majorEastAsia"/>
        </w:rPr>
        <w:t>removed</w:t>
      </w:r>
      <w:r>
        <w:t>:</w:t>
      </w:r>
    </w:p>
    <w:p w14:paraId="5FAD4CC2" w14:textId="77777777" w:rsidR="00644610" w:rsidRDefault="00644610" w:rsidP="00644610">
      <w:pPr>
        <w:pStyle w:val="NormalWeb"/>
        <w:numPr>
          <w:ilvl w:val="0"/>
          <w:numId w:val="23"/>
        </w:numPr>
      </w:pPr>
      <w:r>
        <w:lastRenderedPageBreak/>
        <w:t>The web server will stop responding</w:t>
      </w:r>
    </w:p>
    <w:p w14:paraId="1666A53E" w14:textId="77777777" w:rsidR="00644610" w:rsidRDefault="00644610" w:rsidP="00644610">
      <w:pPr>
        <w:pStyle w:val="NormalWeb"/>
        <w:numPr>
          <w:ilvl w:val="0"/>
          <w:numId w:val="23"/>
        </w:numPr>
      </w:pPr>
      <w:r>
        <w:t xml:space="preserve">Opening the ESP32 IP in a browser will show </w:t>
      </w:r>
      <w:r>
        <w:rPr>
          <w:rStyle w:val="Strong"/>
          <w:rFonts w:eastAsiaTheme="majorEastAsia"/>
        </w:rPr>
        <w:t>no page / connection error</w:t>
      </w:r>
    </w:p>
    <w:p w14:paraId="7ADDEB2D" w14:textId="77777777" w:rsidR="00644610" w:rsidRDefault="00644610" w:rsidP="00644610">
      <w:pPr>
        <w:pStyle w:val="NormalWeb"/>
        <w:numPr>
          <w:ilvl w:val="0"/>
          <w:numId w:val="23"/>
        </w:numPr>
      </w:pPr>
      <w:r>
        <w:t>Only the button and OLED will still work</w:t>
      </w:r>
    </w:p>
    <w:p w14:paraId="2E940B45" w14:textId="77777777" w:rsidR="00644610" w:rsidRDefault="00644610" w:rsidP="00644610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Without this line, the ESP32 </w:t>
      </w:r>
      <w:r>
        <w:rPr>
          <w:rStyle w:val="Strong"/>
          <w:rFonts w:eastAsiaTheme="majorEastAsia"/>
        </w:rPr>
        <w:t>cannot serve web pages</w:t>
      </w:r>
    </w:p>
    <w:p w14:paraId="4A72CD7A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1636AF99">
          <v:rect id="_x0000_i1028" style="width:0;height:1.5pt" o:hralign="center" o:hrstd="t" o:hr="t" fillcolor="#a0a0a0" stroked="f"/>
        </w:pict>
      </w:r>
    </w:p>
    <w:p w14:paraId="3141A44D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4. In </w:t>
      </w:r>
      <w:r w:rsidRPr="00FC2B6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/>
          <w14:ligatures w14:val="none"/>
        </w:rPr>
        <w:t>handleRoot()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>, explain the statement:</w:t>
      </w:r>
    </w:p>
    <w:p w14:paraId="730D1396" w14:textId="77777777" w:rsidR="00644610" w:rsidRDefault="00644610" w:rsidP="00644610">
      <w:pPr>
        <w:pStyle w:val="NormalWeb"/>
      </w:pPr>
      <w:r>
        <w:t xml:space="preserve">This statement sends the </w:t>
      </w:r>
      <w:r>
        <w:rPr>
          <w:rStyle w:val="Strong"/>
          <w:rFonts w:eastAsiaTheme="majorEastAsia"/>
        </w:rPr>
        <w:t>web page response</w:t>
      </w:r>
      <w:r>
        <w:t xml:space="preserve"> to the browser.</w:t>
      </w:r>
    </w:p>
    <w:p w14:paraId="57B564C4" w14:textId="77777777" w:rsidR="00644610" w:rsidRDefault="00644610" w:rsidP="00644610">
      <w:pPr>
        <w:pStyle w:val="NormalWeb"/>
      </w:pPr>
      <w:r>
        <w:t>Explanation of each part:</w:t>
      </w:r>
    </w:p>
    <w:p w14:paraId="64E79608" w14:textId="77777777" w:rsidR="00644610" w:rsidRDefault="00644610" w:rsidP="00644610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200</w:t>
      </w:r>
      <w:r>
        <w:t xml:space="preserve"> → HTTP status code meaning </w:t>
      </w:r>
      <w:r>
        <w:rPr>
          <w:rStyle w:val="Strong"/>
          <w:rFonts w:eastAsiaTheme="majorEastAsia"/>
        </w:rPr>
        <w:t>“OK / Success”</w:t>
      </w:r>
    </w:p>
    <w:p w14:paraId="2373A127" w14:textId="77777777" w:rsidR="00644610" w:rsidRDefault="00644610" w:rsidP="00644610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"text/html"</w:t>
      </w:r>
      <w:r>
        <w:t xml:space="preserve"> → Tells the browser the content is an </w:t>
      </w:r>
      <w:r>
        <w:rPr>
          <w:rStyle w:val="Strong"/>
          <w:rFonts w:eastAsiaTheme="majorEastAsia"/>
        </w:rPr>
        <w:t>HTML webpage</w:t>
      </w:r>
    </w:p>
    <w:p w14:paraId="25FA0C64" w14:textId="77777777" w:rsidR="00644610" w:rsidRDefault="00644610" w:rsidP="00644610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html</w:t>
      </w:r>
      <w:r>
        <w:t xml:space="preserve"> → The actual HTML content stored in the </w:t>
      </w:r>
      <w:r>
        <w:rPr>
          <w:rStyle w:val="HTMLCode"/>
          <w:rFonts w:eastAsiaTheme="majorEastAsia"/>
        </w:rPr>
        <w:t>String html</w:t>
      </w:r>
    </w:p>
    <w:p w14:paraId="397FF1F7" w14:textId="066530C8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7C726146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AFB3CE6">
          <v:rect id="_x0000_i1029" style="width:0;height:1.5pt" o:hralign="center" o:hrstd="t" o:hr="t" fillcolor="#a0a0a0" stroked="f"/>
        </w:pict>
      </w:r>
    </w:p>
    <w:p w14:paraId="4B0AC4BF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 xml:space="preserve">5. What is the difference between displaying last measured sensor values and taking a fresh DHT reading inside </w:t>
      </w:r>
      <w:r w:rsidRPr="00FC2B6B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yellow"/>
          <w:lang/>
          <w14:ligatures w14:val="none"/>
        </w:rPr>
        <w:t>handleRoot()</w:t>
      </w: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>?</w:t>
      </w:r>
    </w:p>
    <w:p w14:paraId="772AB936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Displaying last measured values means the ESP32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shows already stored sensor data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, which is fast and safe.</w:t>
      </w:r>
    </w:p>
    <w:p w14:paraId="3D10470D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Taking a fresh reading inside </w:t>
      </w:r>
      <w:r w:rsidRPr="00FC2B6B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handleRoot()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means the DHT sensor is read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every time the page refreshes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, which can cause delay and sensor errors because DHT sensors cannot be read too frequently.</w:t>
      </w:r>
    </w:p>
    <w:p w14:paraId="34829012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That is why using last measured values is a better approach.</w:t>
      </w:r>
    </w:p>
    <w:p w14:paraId="0FDDCDEC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35C25DD">
          <v:rect id="_x0000_i1030" style="width:0;height:1.5pt" o:hralign="center" o:hrstd="t" o:hr="t" fillcolor="#a0a0a0" stroked="f"/>
        </w:pict>
      </w:r>
    </w:p>
    <w:p w14:paraId="4B317FDF" w14:textId="77777777" w:rsidR="00FC2B6B" w:rsidRPr="00FC2B6B" w:rsidRDefault="00FC2B6B" w:rsidP="00FC2B6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color w:val="156082" w:themeColor="accent1"/>
          <w:kern w:val="0"/>
          <w:sz w:val="36"/>
          <w:szCs w:val="36"/>
          <w:u w:val="single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C2B6B">
        <w:rPr>
          <w:rFonts w:ascii="Times New Roman" w:eastAsia="Times New Roman" w:hAnsi="Times New Roman" w:cs="Times New Roman"/>
          <w:bCs/>
          <w:color w:val="156082" w:themeColor="accent1"/>
          <w:kern w:val="0"/>
          <w:sz w:val="36"/>
          <w:szCs w:val="36"/>
          <w:u w:val="single"/>
          <w:lang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Part B: Long Question</w:t>
      </w:r>
    </w:p>
    <w:p w14:paraId="45035D23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/>
          <w14:ligatures w14:val="none"/>
        </w:rPr>
        <w:t>Working of ESP32 Webserver-Based Temperature and Humidity Monitoring System</w:t>
      </w:r>
    </w:p>
    <w:p w14:paraId="2D18DA5D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1254EC0">
          <v:rect id="_x0000_i1031" style="width:0;height:1.5pt" o:hralign="center" o:hrstd="t" o:hr="t" fillcolor="#a0a0a0" stroked="f"/>
        </w:pict>
      </w:r>
    </w:p>
    <w:p w14:paraId="2D7DE2AD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ESP32 Wi-Fi Connection and IP Address</w:t>
      </w:r>
    </w:p>
    <w:p w14:paraId="516DC5DD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First, the ESP32 connects to Wi-Fi using the given SSID and password.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It keeps checking until the connection is successful.</w:t>
      </w:r>
    </w:p>
    <w:p w14:paraId="7B4C7FE8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Once connected:</w:t>
      </w:r>
    </w:p>
    <w:p w14:paraId="40D3D234" w14:textId="77777777" w:rsidR="00FC2B6B" w:rsidRPr="00FC2B6B" w:rsidRDefault="00FC2B6B" w:rsidP="00FC2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router assigns an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IP address</w:t>
      </w:r>
    </w:p>
    <w:p w14:paraId="1933F686" w14:textId="77777777" w:rsidR="00FC2B6B" w:rsidRPr="00FC2B6B" w:rsidRDefault="00FC2B6B" w:rsidP="00FC2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IP is shown on the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Serial Monitor</w:t>
      </w:r>
    </w:p>
    <w:p w14:paraId="79854027" w14:textId="77777777" w:rsidR="00FC2B6B" w:rsidRPr="00FC2B6B" w:rsidRDefault="00FC2B6B" w:rsidP="00FC2B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same IP is also displayed on the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OLED screen</w:t>
      </w:r>
    </w:p>
    <w:p w14:paraId="07FB1155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This IP is later used to open the ESP32 webpage in a browser.</w:t>
      </w:r>
    </w:p>
    <w:p w14:paraId="45D4926A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F4AEFD2">
          <v:rect id="_x0000_i1032" style="width:0;height:1.5pt" o:hralign="center" o:hrstd="t" o:hr="t" fillcolor="#a0a0a0" stroked="f"/>
        </w:pict>
      </w:r>
    </w:p>
    <w:p w14:paraId="0701D09E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Web Server Initialization and Request Handling</w:t>
      </w:r>
    </w:p>
    <w:p w14:paraId="6BACE449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web server is created on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port 80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The root webpage </w:t>
      </w:r>
      <w:r w:rsidRPr="00FC2B6B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is linked with the </w:t>
      </w:r>
      <w:r w:rsidRPr="00FC2B6B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handleRoot()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function.</w:t>
      </w:r>
    </w:p>
    <w:p w14:paraId="62BEA8C6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When a user opens the ESP32 IP in a browser:</w:t>
      </w:r>
    </w:p>
    <w:p w14:paraId="475D8F44" w14:textId="77777777" w:rsidR="00FC2B6B" w:rsidRPr="00FC2B6B" w:rsidRDefault="00FC2B6B" w:rsidP="00FC2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The ESP32 receives the request</w:t>
      </w:r>
    </w:p>
    <w:p w14:paraId="6B4E0DA6" w14:textId="77777777" w:rsidR="00FC2B6B" w:rsidRPr="00FC2B6B" w:rsidRDefault="00FC2B6B" w:rsidP="00FC2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handleRoot()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runs</w:t>
      </w:r>
    </w:p>
    <w:p w14:paraId="2C6E935D" w14:textId="77777777" w:rsidR="00FC2B6B" w:rsidRPr="00FC2B6B" w:rsidRDefault="00FC2B6B" w:rsidP="00FC2B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An HTML webpage is sent back to the browser</w:t>
      </w:r>
    </w:p>
    <w:p w14:paraId="29182C94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</w:t>
      </w:r>
      <w:r w:rsidRPr="00FC2B6B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server.handleClient()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function ensures that all incoming requests are handled properly.</w:t>
      </w:r>
    </w:p>
    <w:p w14:paraId="1F7302C8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8DF1D7C">
          <v:rect id="_x0000_i1033" style="width:0;height:1.5pt" o:hralign="center" o:hrstd="t" o:hr="t" fillcolor="#a0a0a0" stroked="f"/>
        </w:pict>
      </w:r>
    </w:p>
    <w:p w14:paraId="1A3E8468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Button-Based Sensor Reading and OLED Update</w:t>
      </w:r>
    </w:p>
    <w:p w14:paraId="6B6A43C6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A push button is connected to the ESP32 using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INPUT_PULLUP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mode.</w:t>
      </w:r>
    </w:p>
    <w:p w14:paraId="66B6F365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When the button is pressed:</w:t>
      </w:r>
    </w:p>
    <w:p w14:paraId="13A45C43" w14:textId="77777777" w:rsidR="00FC2B6B" w:rsidRPr="00FC2B6B" w:rsidRDefault="00FC2B6B" w:rsidP="00FC2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The ESP32 reads temperature and humidity from the DHT22 sensor</w:t>
      </w:r>
    </w:p>
    <w:p w14:paraId="23741F67" w14:textId="77777777" w:rsidR="00FC2B6B" w:rsidRPr="00FC2B6B" w:rsidRDefault="00FC2B6B" w:rsidP="00FC2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The values are stored in variables</w:t>
      </w:r>
    </w:p>
    <w:p w14:paraId="38E57A93" w14:textId="77777777" w:rsidR="00FC2B6B" w:rsidRPr="00FC2B6B" w:rsidRDefault="00FC2B6B" w:rsidP="00FC2B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The OLED screen is updated with the new readings</w:t>
      </w:r>
    </w:p>
    <w:p w14:paraId="569C302B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A small delay is added to avoid false triggering due to button bounce.</w:t>
      </w:r>
    </w:p>
    <w:p w14:paraId="40F0C87F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27B01DA">
          <v:rect id="_x0000_i1034" style="width:0;height:1.5pt" o:hralign="center" o:hrstd="t" o:hr="t" fillcolor="#a0a0a0" stroked="f"/>
        </w:pict>
      </w:r>
    </w:p>
    <w:p w14:paraId="70489909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 Dynamic HTML Webpage Generation</w:t>
      </w:r>
    </w:p>
    <w:p w14:paraId="2C23D380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The webpage is created dynamically using a String.</w:t>
      </w:r>
    </w:p>
    <w:p w14:paraId="75759842" w14:textId="77777777" w:rsidR="00FC2B6B" w:rsidRPr="00FC2B6B" w:rsidRDefault="00FC2B6B" w:rsidP="00FC2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If no sensor data is available, a message is shown</w:t>
      </w:r>
    </w:p>
    <w:p w14:paraId="3B5F161C" w14:textId="77777777" w:rsidR="00FC2B6B" w:rsidRPr="00FC2B6B" w:rsidRDefault="00FC2B6B" w:rsidP="00FC2B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If valid data exists, temperature and humidity values are displayed</w:t>
      </w:r>
    </w:p>
    <w:p w14:paraId="49E00D02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This makes the webpage change automatically based on sensor readings.</w:t>
      </w:r>
    </w:p>
    <w:p w14:paraId="335FE197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pict w14:anchorId="5402DFEF">
          <v:rect id="_x0000_i1035" style="width:0;height:1.5pt" o:hralign="center" o:hrstd="t" o:hr="t" fillcolor="#a0a0a0" stroked="f"/>
        </w:pict>
      </w:r>
    </w:p>
    <w:p w14:paraId="005E2BDC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5. Purpose of Meta Refresh in the Webpage</w:t>
      </w:r>
    </w:p>
    <w:p w14:paraId="37C54DC5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The meta refresh tag refreshes the webpage every </w:t>
      </w:r>
      <w:r w:rsidRPr="00FC2B6B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5 seconds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.</w:t>
      </w:r>
    </w:p>
    <w:p w14:paraId="274556E9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This allows the user to see updated temperature and humidity values without manually reloading the page.</w:t>
      </w:r>
    </w:p>
    <w:p w14:paraId="2A23F06D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D55C891">
          <v:rect id="_x0000_i1036" style="width:0;height:1.5pt" o:hralign="center" o:hrstd="t" o:hr="t" fillcolor="#a0a0a0" stroked="f"/>
        </w:pict>
      </w:r>
    </w:p>
    <w:p w14:paraId="3FCB5FE3" w14:textId="77777777" w:rsidR="00FC2B6B" w:rsidRPr="00FC2B6B" w:rsidRDefault="00FC2B6B" w:rsidP="00FC2B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6. Common Issues and Their Solutions</w:t>
      </w:r>
    </w:p>
    <w:p w14:paraId="782A5C95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Some common problems include:</w:t>
      </w:r>
    </w:p>
    <w:p w14:paraId="0C2EA729" w14:textId="77777777" w:rsidR="00FC2B6B" w:rsidRPr="00FC2B6B" w:rsidRDefault="00FC2B6B" w:rsidP="00FC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Webpage not opening if </w:t>
      </w:r>
      <w:r w:rsidRPr="00FC2B6B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server.handleClient()</w:t>
      </w: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is missing</w:t>
      </w:r>
    </w:p>
    <w:p w14:paraId="74CF7A14" w14:textId="77777777" w:rsidR="00FC2B6B" w:rsidRPr="00FC2B6B" w:rsidRDefault="00FC2B6B" w:rsidP="00FC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DHT sensor giving wrong values due to frequent readings</w:t>
      </w:r>
    </w:p>
    <w:p w14:paraId="568B3538" w14:textId="77777777" w:rsidR="00FC2B6B" w:rsidRPr="00FC2B6B" w:rsidRDefault="00FC2B6B" w:rsidP="00FC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Wi-Fi disconnection due to weak signal</w:t>
      </w:r>
    </w:p>
    <w:p w14:paraId="35858B2C" w14:textId="77777777" w:rsidR="00FC2B6B" w:rsidRPr="00FC2B6B" w:rsidRDefault="00FC2B6B" w:rsidP="00FC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OLED not working because of wrong I2C address</w:t>
      </w:r>
    </w:p>
    <w:p w14:paraId="5F38EB0D" w14:textId="77777777" w:rsidR="00FC2B6B" w:rsidRPr="00FC2B6B" w:rsidRDefault="00FC2B6B" w:rsidP="00FC2B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Button bounce causing multiple readings</w:t>
      </w:r>
    </w:p>
    <w:p w14:paraId="259E4A49" w14:textId="77777777" w:rsidR="00FC2B6B" w:rsidRPr="00FC2B6B" w:rsidRDefault="00FC2B6B" w:rsidP="00FC2B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FC2B6B">
        <w:rPr>
          <w:rFonts w:ascii="Times New Roman" w:eastAsia="Times New Roman" w:hAnsi="Times New Roman" w:cs="Times New Roman"/>
          <w:kern w:val="0"/>
          <w:lang/>
          <w14:ligatures w14:val="none"/>
        </w:rPr>
        <w:t>These issues can be solved by proper delays, correct wiring, and correct function placement.</w:t>
      </w:r>
    </w:p>
    <w:p w14:paraId="44948FF6" w14:textId="77777777" w:rsidR="00FC2B6B" w:rsidRPr="00FC2B6B" w:rsidRDefault="00A67EC8" w:rsidP="00FC2B6B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EFC1601">
          <v:rect id="_x0000_i1037" style="width:0;height:1.5pt" o:hralign="center" o:hrstd="t" o:hr="t" fillcolor="#a0a0a0" stroked="f"/>
        </w:pict>
      </w:r>
    </w:p>
    <w:p w14:paraId="2D51605B" w14:textId="77777777" w:rsidR="004C49E5" w:rsidRPr="004C49E5" w:rsidRDefault="004C49E5" w:rsidP="004C49E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4C49E5">
        <w:rPr>
          <w:rFonts w:ascii="Times New Roman" w:hAnsi="Times New Roman" w:cs="Times New Roman"/>
          <w:b/>
          <w:bCs/>
          <w:sz w:val="36"/>
          <w:szCs w:val="36"/>
          <w:u w:val="single"/>
        </w:rPr>
        <w:t>Question-2: Blynk Cloud Interfacing (blynk.cpp)</w:t>
      </w:r>
    </w:p>
    <w:p w14:paraId="26DEA490" w14:textId="77777777" w:rsidR="004C49E5" w:rsidRPr="004C49E5" w:rsidRDefault="004C49E5" w:rsidP="004C49E5">
      <w:pPr>
        <w:jc w:val="center"/>
        <w:rPr>
          <w:rFonts w:ascii="Times New Roman" w:hAnsi="Times New Roman" w:cs="Times New Roman"/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49E5">
        <w:rPr>
          <w:rFonts w:ascii="Times New Roman" w:hAnsi="Times New Roman" w:cs="Times New Roman"/>
          <w:b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Part-A: Short Questions</w:t>
      </w:r>
    </w:p>
    <w:p w14:paraId="465BE77A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0D3255">
          <v:rect id="_x0000_i1038" style="width:0;height:1.5pt" o:hralign="center" o:hrstd="t" o:hr="t" fillcolor="#a0a0a0" stroked="f"/>
        </w:pict>
      </w:r>
    </w:p>
    <w:p w14:paraId="4ECC11E1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  <w:highlight w:val="yellow"/>
        </w:rPr>
        <w:t>1. What is the role of Blynk Template ID in an ESP32 IoT project? Why must it match the cloud template?</w:t>
      </w:r>
    </w:p>
    <w:p w14:paraId="05D6C76C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The </w:t>
      </w:r>
      <w:r w:rsidRPr="004C49E5">
        <w:rPr>
          <w:rFonts w:ascii="Times New Roman" w:hAnsi="Times New Roman" w:cs="Times New Roman"/>
          <w:b/>
          <w:bCs/>
        </w:rPr>
        <w:t>Blynk Template ID</w:t>
      </w:r>
      <w:r w:rsidRPr="004C49E5">
        <w:rPr>
          <w:rFonts w:ascii="Times New Roman" w:hAnsi="Times New Roman" w:cs="Times New Roman"/>
        </w:rPr>
        <w:t xml:space="preserve"> connects the ESP32 device to a </w:t>
      </w:r>
      <w:r w:rsidRPr="004C49E5">
        <w:rPr>
          <w:rFonts w:ascii="Times New Roman" w:hAnsi="Times New Roman" w:cs="Times New Roman"/>
          <w:b/>
          <w:bCs/>
        </w:rPr>
        <w:t>specific project (template)</w:t>
      </w:r>
      <w:r w:rsidRPr="004C49E5">
        <w:rPr>
          <w:rFonts w:ascii="Times New Roman" w:hAnsi="Times New Roman" w:cs="Times New Roman"/>
        </w:rPr>
        <w:t xml:space="preserve"> created on the Blynk Cloud.</w:t>
      </w:r>
    </w:p>
    <w:p w14:paraId="1BAD362E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It must match the cloud template because:</w:t>
      </w:r>
    </w:p>
    <w:p w14:paraId="5F04422C" w14:textId="77777777" w:rsidR="004C49E5" w:rsidRPr="004C49E5" w:rsidRDefault="004C49E5" w:rsidP="004C49E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The template defines what widgets, datastreams, and virtual pins are used</w:t>
      </w:r>
    </w:p>
    <w:p w14:paraId="416B8C6B" w14:textId="77777777" w:rsidR="004C49E5" w:rsidRPr="004C49E5" w:rsidRDefault="004C49E5" w:rsidP="004C49E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If the Template ID is wrong, the ESP32 will not know which project it belongs to</w:t>
      </w:r>
    </w:p>
    <w:p w14:paraId="55F6B711" w14:textId="77777777" w:rsidR="004C49E5" w:rsidRPr="004C49E5" w:rsidRDefault="004C49E5" w:rsidP="004C49E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Data will not appear on the Blynk dashboard</w:t>
      </w:r>
    </w:p>
    <w:p w14:paraId="74D9EAFA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In simple words, the Template ID acts like an </w:t>
      </w:r>
      <w:r w:rsidRPr="004C49E5">
        <w:rPr>
          <w:rFonts w:ascii="Times New Roman" w:hAnsi="Times New Roman" w:cs="Times New Roman"/>
          <w:b/>
          <w:bCs/>
        </w:rPr>
        <w:t>identity card</w:t>
      </w:r>
      <w:r w:rsidRPr="004C49E5">
        <w:rPr>
          <w:rFonts w:ascii="Times New Roman" w:hAnsi="Times New Roman" w:cs="Times New Roman"/>
        </w:rPr>
        <w:t xml:space="preserve"> for the project.</w:t>
      </w:r>
    </w:p>
    <w:p w14:paraId="671876EC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50E79C">
          <v:rect id="_x0000_i1039" style="width:0;height:1.5pt" o:hralign="center" o:hrstd="t" o:hr="t" fillcolor="#a0a0a0" stroked="f"/>
        </w:pict>
      </w:r>
    </w:p>
    <w:p w14:paraId="3097308D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  <w:highlight w:val="yellow"/>
        </w:rPr>
        <w:t>2. Differentiate between Blynk Template ID and Blynk Auth Token.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3313"/>
        <w:gridCol w:w="2528"/>
      </w:tblGrid>
      <w:tr w:rsidR="004C49E5" w:rsidRPr="004C49E5" w14:paraId="2B69E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E4B85" w14:textId="77777777" w:rsidR="004C49E5" w:rsidRPr="004C49E5" w:rsidRDefault="004C49E5" w:rsidP="004C49E5">
            <w:pPr>
              <w:rPr>
                <w:rFonts w:ascii="Times New Roman" w:hAnsi="Times New Roman" w:cs="Times New Roman"/>
                <w:b/>
                <w:bCs/>
              </w:rPr>
            </w:pPr>
            <w:r w:rsidRPr="004C49E5">
              <w:rPr>
                <w:rFonts w:ascii="Times New Roman" w:hAnsi="Times New Roman" w:cs="Times New Roman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213ECEF" w14:textId="77777777" w:rsidR="004C49E5" w:rsidRPr="004C49E5" w:rsidRDefault="004C49E5" w:rsidP="004C49E5">
            <w:pPr>
              <w:rPr>
                <w:rFonts w:ascii="Times New Roman" w:hAnsi="Times New Roman" w:cs="Times New Roman"/>
                <w:b/>
                <w:bCs/>
              </w:rPr>
            </w:pPr>
            <w:r w:rsidRPr="004C49E5">
              <w:rPr>
                <w:rFonts w:ascii="Times New Roman" w:hAnsi="Times New Roman" w:cs="Times New Roman"/>
                <w:b/>
                <w:bCs/>
              </w:rPr>
              <w:t>Template ID</w:t>
            </w:r>
          </w:p>
        </w:tc>
        <w:tc>
          <w:tcPr>
            <w:tcW w:w="0" w:type="auto"/>
            <w:vAlign w:val="center"/>
            <w:hideMark/>
          </w:tcPr>
          <w:p w14:paraId="21754878" w14:textId="77777777" w:rsidR="004C49E5" w:rsidRPr="004C49E5" w:rsidRDefault="004C49E5" w:rsidP="004C49E5">
            <w:pPr>
              <w:rPr>
                <w:rFonts w:ascii="Times New Roman" w:hAnsi="Times New Roman" w:cs="Times New Roman"/>
                <w:b/>
                <w:bCs/>
              </w:rPr>
            </w:pPr>
            <w:r w:rsidRPr="004C49E5">
              <w:rPr>
                <w:rFonts w:ascii="Times New Roman" w:hAnsi="Times New Roman" w:cs="Times New Roman"/>
                <w:b/>
                <w:bCs/>
              </w:rPr>
              <w:t>Auth Token</w:t>
            </w:r>
          </w:p>
        </w:tc>
      </w:tr>
      <w:tr w:rsidR="004C49E5" w:rsidRPr="004C49E5" w14:paraId="07018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F86A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A8CB35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Identifies the project</w:t>
            </w:r>
          </w:p>
        </w:tc>
        <w:tc>
          <w:tcPr>
            <w:tcW w:w="0" w:type="auto"/>
            <w:vAlign w:val="center"/>
            <w:hideMark/>
          </w:tcPr>
          <w:p w14:paraId="58887BC8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Identifies the device</w:t>
            </w:r>
          </w:p>
        </w:tc>
      </w:tr>
      <w:tr w:rsidR="004C49E5" w:rsidRPr="004C49E5" w14:paraId="09318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B099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3892D757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Same for all devices in a template</w:t>
            </w:r>
          </w:p>
        </w:tc>
        <w:tc>
          <w:tcPr>
            <w:tcW w:w="0" w:type="auto"/>
            <w:vAlign w:val="center"/>
            <w:hideMark/>
          </w:tcPr>
          <w:p w14:paraId="745C04CF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Unique for each device</w:t>
            </w:r>
          </w:p>
        </w:tc>
      </w:tr>
      <w:tr w:rsidR="004C49E5" w:rsidRPr="004C49E5" w14:paraId="161E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A72A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Generated when</w:t>
            </w:r>
          </w:p>
        </w:tc>
        <w:tc>
          <w:tcPr>
            <w:tcW w:w="0" w:type="auto"/>
            <w:vAlign w:val="center"/>
            <w:hideMark/>
          </w:tcPr>
          <w:p w14:paraId="2311C4EF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Template is created</w:t>
            </w:r>
          </w:p>
        </w:tc>
        <w:tc>
          <w:tcPr>
            <w:tcW w:w="0" w:type="auto"/>
            <w:vAlign w:val="center"/>
            <w:hideMark/>
          </w:tcPr>
          <w:p w14:paraId="7BBCD405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Device is added</w:t>
            </w:r>
          </w:p>
        </w:tc>
      </w:tr>
      <w:tr w:rsidR="004C49E5" w:rsidRPr="004C49E5" w14:paraId="778DD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25E1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789BE820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Project structure</w:t>
            </w:r>
          </w:p>
        </w:tc>
        <w:tc>
          <w:tcPr>
            <w:tcW w:w="0" w:type="auto"/>
            <w:vAlign w:val="center"/>
            <w:hideMark/>
          </w:tcPr>
          <w:p w14:paraId="10250718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Secure device connection</w:t>
            </w:r>
          </w:p>
        </w:tc>
      </w:tr>
    </w:tbl>
    <w:p w14:paraId="170130CA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So, </w:t>
      </w:r>
      <w:r w:rsidRPr="004C49E5">
        <w:rPr>
          <w:rFonts w:ascii="Times New Roman" w:hAnsi="Times New Roman" w:cs="Times New Roman"/>
          <w:b/>
          <w:bCs/>
        </w:rPr>
        <w:t>Template ID links the project</w:t>
      </w:r>
      <w:r w:rsidRPr="004C49E5">
        <w:rPr>
          <w:rFonts w:ascii="Times New Roman" w:hAnsi="Times New Roman" w:cs="Times New Roman"/>
        </w:rPr>
        <w:t xml:space="preserve">, while </w:t>
      </w:r>
      <w:r w:rsidRPr="004C49E5">
        <w:rPr>
          <w:rFonts w:ascii="Times New Roman" w:hAnsi="Times New Roman" w:cs="Times New Roman"/>
          <w:b/>
          <w:bCs/>
        </w:rPr>
        <w:t>Auth Token links the ESP32 device</w:t>
      </w:r>
      <w:r w:rsidRPr="004C49E5">
        <w:rPr>
          <w:rFonts w:ascii="Times New Roman" w:hAnsi="Times New Roman" w:cs="Times New Roman"/>
        </w:rPr>
        <w:t>.</w:t>
      </w:r>
    </w:p>
    <w:p w14:paraId="23B9662A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D2018C">
          <v:rect id="_x0000_i1040" style="width:0;height:1.5pt" o:hralign="center" o:hrstd="t" o:hr="t" fillcolor="#a0a0a0" stroked="f"/>
        </w:pict>
      </w:r>
    </w:p>
    <w:p w14:paraId="1A911641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  <w:highlight w:val="yellow"/>
        </w:rPr>
        <w:t>3. Why does using DHT22 code with a DHT11 sensor produce incorrect readings? Mention one key difference.</w:t>
      </w:r>
    </w:p>
    <w:p w14:paraId="4B0F698B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DHT11 and DHT22 are </w:t>
      </w:r>
      <w:r w:rsidRPr="004C49E5">
        <w:rPr>
          <w:rFonts w:ascii="Times New Roman" w:hAnsi="Times New Roman" w:cs="Times New Roman"/>
          <w:b/>
          <w:bCs/>
        </w:rPr>
        <w:t>different sensors</w:t>
      </w:r>
      <w:r w:rsidRPr="004C49E5">
        <w:rPr>
          <w:rFonts w:ascii="Times New Roman" w:hAnsi="Times New Roman" w:cs="Times New Roman"/>
        </w:rPr>
        <w:t xml:space="preserve"> with different data formats.</w:t>
      </w:r>
    </w:p>
    <w:p w14:paraId="2950E099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One key difference:</w:t>
      </w:r>
    </w:p>
    <w:p w14:paraId="1EC52507" w14:textId="77777777" w:rsidR="004C49E5" w:rsidRPr="004C49E5" w:rsidRDefault="004C49E5" w:rsidP="004C49E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DHT11</w:t>
      </w:r>
      <w:r w:rsidRPr="004C49E5">
        <w:rPr>
          <w:rFonts w:ascii="Times New Roman" w:hAnsi="Times New Roman" w:cs="Times New Roman"/>
        </w:rPr>
        <w:t>: Lower accuracy and integer values</w:t>
      </w:r>
    </w:p>
    <w:p w14:paraId="0C2A300C" w14:textId="77777777" w:rsidR="004C49E5" w:rsidRPr="004C49E5" w:rsidRDefault="004C49E5" w:rsidP="004C49E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DHT22</w:t>
      </w:r>
      <w:r w:rsidRPr="004C49E5">
        <w:rPr>
          <w:rFonts w:ascii="Times New Roman" w:hAnsi="Times New Roman" w:cs="Times New Roman"/>
        </w:rPr>
        <w:t>: Higher accuracy and decimal values</w:t>
      </w:r>
    </w:p>
    <w:p w14:paraId="4982002B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If DHT22 code is used with a DHT11 sensor, the ESP32 misinterprets the data, which results in </w:t>
      </w:r>
      <w:r w:rsidRPr="004C49E5">
        <w:rPr>
          <w:rFonts w:ascii="Times New Roman" w:hAnsi="Times New Roman" w:cs="Times New Roman"/>
          <w:b/>
          <w:bCs/>
        </w:rPr>
        <w:t>wrong temperature and humidity readings</w:t>
      </w:r>
      <w:r w:rsidRPr="004C49E5">
        <w:rPr>
          <w:rFonts w:ascii="Times New Roman" w:hAnsi="Times New Roman" w:cs="Times New Roman"/>
        </w:rPr>
        <w:t>.</w:t>
      </w:r>
    </w:p>
    <w:p w14:paraId="1B4D5A39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922257">
          <v:rect id="_x0000_i1041" style="width:0;height:1.5pt" o:hralign="center" o:hrstd="t" o:hr="t" fillcolor="#a0a0a0" stroked="f"/>
        </w:pict>
      </w:r>
    </w:p>
    <w:p w14:paraId="018B0611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  <w:highlight w:val="yellow"/>
        </w:rPr>
        <w:t>4. What are Virtual Pins in Blynk? Why are they preferred over physical GPIO pins for cloud communication?</w:t>
      </w:r>
    </w:p>
    <w:p w14:paraId="4D7466FB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Virtual Pins</w:t>
      </w:r>
      <w:r w:rsidRPr="004C49E5">
        <w:rPr>
          <w:rFonts w:ascii="Times New Roman" w:hAnsi="Times New Roman" w:cs="Times New Roman"/>
        </w:rPr>
        <w:t xml:space="preserve"> are software-based pins used to send and receive data between ESP32 and Blynk Cloud.</w:t>
      </w:r>
    </w:p>
    <w:p w14:paraId="059F9CDB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They are preferred because:</w:t>
      </w:r>
    </w:p>
    <w:p w14:paraId="57512B30" w14:textId="77777777" w:rsidR="004C49E5" w:rsidRPr="004C49E5" w:rsidRDefault="004C49E5" w:rsidP="004C49E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They are not limited by hardware pins</w:t>
      </w:r>
    </w:p>
    <w:p w14:paraId="5FF2C207" w14:textId="77777777" w:rsidR="004C49E5" w:rsidRPr="004C49E5" w:rsidRDefault="004C49E5" w:rsidP="004C49E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One sensor value can be sent to multiple widgets</w:t>
      </w:r>
    </w:p>
    <w:p w14:paraId="7F0A6E77" w14:textId="77777777" w:rsidR="004C49E5" w:rsidRPr="004C49E5" w:rsidRDefault="004C49E5" w:rsidP="004C49E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They allow easy cloud communication without changing wiring</w:t>
      </w:r>
    </w:p>
    <w:p w14:paraId="4E3CC8F6" w14:textId="77777777" w:rsidR="004C49E5" w:rsidRPr="004C49E5" w:rsidRDefault="004C49E5" w:rsidP="004C49E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They make the code cleaner and more flexible</w:t>
      </w:r>
    </w:p>
    <w:p w14:paraId="0CF6576B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Virtual Pins act as a </w:t>
      </w:r>
      <w:r w:rsidRPr="004C49E5">
        <w:rPr>
          <w:rFonts w:ascii="Times New Roman" w:hAnsi="Times New Roman" w:cs="Times New Roman"/>
          <w:b/>
          <w:bCs/>
        </w:rPr>
        <w:t>bridge between hardware and the cloud</w:t>
      </w:r>
      <w:r w:rsidRPr="004C49E5">
        <w:rPr>
          <w:rFonts w:ascii="Times New Roman" w:hAnsi="Times New Roman" w:cs="Times New Roman"/>
        </w:rPr>
        <w:t>.</w:t>
      </w:r>
    </w:p>
    <w:p w14:paraId="61845360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3C2C37">
          <v:rect id="_x0000_i1042" style="width:0;height:1.5pt" o:hralign="center" o:hrstd="t" o:hr="t" fillcolor="#a0a0a0" stroked="f"/>
        </w:pict>
      </w:r>
    </w:p>
    <w:p w14:paraId="2C7F69DC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  <w:highlight w:val="yellow"/>
        </w:rPr>
        <w:t>5. What is the purpose of using BlynkTimer instead of delay() in ESP32 IoT applications?</w:t>
      </w:r>
    </w:p>
    <w:p w14:paraId="2F0CEA8D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delay() blocks the program and stops other tasks from running.</w:t>
      </w:r>
    </w:p>
    <w:p w14:paraId="1D8EDD98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lastRenderedPageBreak/>
        <w:t>BlynkTimer</w:t>
      </w:r>
      <w:r w:rsidRPr="004C49E5">
        <w:rPr>
          <w:rFonts w:ascii="Times New Roman" w:hAnsi="Times New Roman" w:cs="Times New Roman"/>
        </w:rPr>
        <w:t xml:space="preserve"> is used because:</w:t>
      </w:r>
    </w:p>
    <w:p w14:paraId="0CD7D6CE" w14:textId="77777777" w:rsidR="004C49E5" w:rsidRPr="004C49E5" w:rsidRDefault="004C49E5" w:rsidP="004C49E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It allows tasks to run at fixed intervals</w:t>
      </w:r>
    </w:p>
    <w:p w14:paraId="4F58545B" w14:textId="77777777" w:rsidR="004C49E5" w:rsidRPr="004C49E5" w:rsidRDefault="004C49E5" w:rsidP="004C49E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It does not block Wi-Fi or Blynk communication</w:t>
      </w:r>
    </w:p>
    <w:p w14:paraId="0AA917C1" w14:textId="77777777" w:rsidR="004C49E5" w:rsidRPr="004C49E5" w:rsidRDefault="004C49E5" w:rsidP="004C49E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It keeps the ESP32 responsive</w:t>
      </w:r>
    </w:p>
    <w:p w14:paraId="140101C9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Using BlynkTimer ensures </w:t>
      </w:r>
      <w:r w:rsidRPr="004C49E5">
        <w:rPr>
          <w:rFonts w:ascii="Times New Roman" w:hAnsi="Times New Roman" w:cs="Times New Roman"/>
          <w:b/>
          <w:bCs/>
        </w:rPr>
        <w:t>smooth multitasking</w:t>
      </w:r>
      <w:r w:rsidRPr="004C49E5">
        <w:rPr>
          <w:rFonts w:ascii="Times New Roman" w:hAnsi="Times New Roman" w:cs="Times New Roman"/>
        </w:rPr>
        <w:t xml:space="preserve"> in IoT applications.</w:t>
      </w:r>
    </w:p>
    <w:p w14:paraId="05AE381E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78EDD4">
          <v:rect id="_x0000_i1043" style="width:0;height:1.5pt" o:hralign="center" o:hrstd="t" o:hr="t" fillcolor="#a0a0a0" stroked="f"/>
        </w:pict>
      </w:r>
    </w:p>
    <w:p w14:paraId="07AB7DF1" w14:textId="77777777" w:rsidR="004C49E5" w:rsidRPr="004C49E5" w:rsidRDefault="004C49E5" w:rsidP="004C49E5">
      <w:pPr>
        <w:jc w:val="center"/>
        <w:rPr>
          <w:rFonts w:ascii="Times New Roman" w:hAnsi="Times New Roman" w:cs="Times New Roman"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C49E5">
        <w:rPr>
          <w:rFonts w:ascii="Times New Roman" w:hAnsi="Times New Roman" w:cs="Times New Roman"/>
          <w:bCs/>
          <w:color w:val="156082" w:themeColor="accent1"/>
          <w:sz w:val="36"/>
          <w:szCs w:val="3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Part-B: Long Question</w:t>
      </w:r>
    </w:p>
    <w:p w14:paraId="590B2C04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  <w:highlight w:val="yellow"/>
        </w:rPr>
        <w:t>Complete Workflow of Interfacing ESP32 with Blynk Cloud for Temperature and Humidity Monitoring</w:t>
      </w:r>
    </w:p>
    <w:p w14:paraId="1CA46867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48D288">
          <v:rect id="_x0000_i1044" style="width:0;height:1.5pt" o:hralign="center" o:hrstd="t" o:hr="t" fillcolor="#a0a0a0" stroked="f"/>
        </w:pict>
      </w:r>
    </w:p>
    <w:p w14:paraId="6A45EDD0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</w:rPr>
        <w:t>1. Creation of Blynk Template and Datastreams</w:t>
      </w:r>
    </w:p>
    <w:p w14:paraId="17C13FD3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First, a </w:t>
      </w:r>
      <w:r w:rsidRPr="004C49E5">
        <w:rPr>
          <w:rFonts w:ascii="Times New Roman" w:hAnsi="Times New Roman" w:cs="Times New Roman"/>
          <w:b/>
          <w:bCs/>
        </w:rPr>
        <w:t>template</w:t>
      </w:r>
      <w:r w:rsidRPr="004C49E5">
        <w:rPr>
          <w:rFonts w:ascii="Times New Roman" w:hAnsi="Times New Roman" w:cs="Times New Roman"/>
        </w:rPr>
        <w:t xml:space="preserve"> is created on the Blynk Cloud.</w:t>
      </w:r>
      <w:r w:rsidRPr="004C49E5">
        <w:rPr>
          <w:rFonts w:ascii="Times New Roman" w:hAnsi="Times New Roman" w:cs="Times New Roman"/>
        </w:rPr>
        <w:br/>
        <w:t>Inside the template:</w:t>
      </w:r>
    </w:p>
    <w:p w14:paraId="6BBA2D68" w14:textId="77777777" w:rsidR="004C49E5" w:rsidRPr="004C49E5" w:rsidRDefault="004C49E5" w:rsidP="004C49E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Datastreams are created for temperature and humidity</w:t>
      </w:r>
    </w:p>
    <w:p w14:paraId="606CF1FB" w14:textId="77777777" w:rsidR="004C49E5" w:rsidRPr="004C49E5" w:rsidRDefault="004C49E5" w:rsidP="004C49E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Virtual pins (for example V0 and V1) are assigned</w:t>
      </w:r>
    </w:p>
    <w:p w14:paraId="4E8C061F" w14:textId="77777777" w:rsidR="004C49E5" w:rsidRPr="004C49E5" w:rsidRDefault="004C49E5" w:rsidP="004C49E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Widgets like gauge or value display are added in the mobile app</w:t>
      </w:r>
    </w:p>
    <w:p w14:paraId="6CD3A83A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This template acts as the </w:t>
      </w:r>
      <w:r w:rsidRPr="004C49E5">
        <w:rPr>
          <w:rFonts w:ascii="Times New Roman" w:hAnsi="Times New Roman" w:cs="Times New Roman"/>
          <w:b/>
          <w:bCs/>
        </w:rPr>
        <w:t>blueprint</w:t>
      </w:r>
      <w:r w:rsidRPr="004C49E5">
        <w:rPr>
          <w:rFonts w:ascii="Times New Roman" w:hAnsi="Times New Roman" w:cs="Times New Roman"/>
        </w:rPr>
        <w:t xml:space="preserve"> of the IoT project.</w:t>
      </w:r>
    </w:p>
    <w:p w14:paraId="0EE9B887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C17044">
          <v:rect id="_x0000_i1045" style="width:0;height:1.5pt" o:hralign="center" o:hrstd="t" o:hr="t" fillcolor="#a0a0a0" stroked="f"/>
        </w:pict>
      </w:r>
    </w:p>
    <w:p w14:paraId="3758C578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</w:rPr>
        <w:t>2. Role of Template ID, Template Name, and Auth Token</w:t>
      </w:r>
    </w:p>
    <w:p w14:paraId="639C6FCC" w14:textId="77777777" w:rsidR="004C49E5" w:rsidRPr="004C49E5" w:rsidRDefault="004C49E5" w:rsidP="004C49E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Template Name</w:t>
      </w:r>
      <w:r w:rsidRPr="004C49E5">
        <w:rPr>
          <w:rFonts w:ascii="Times New Roman" w:hAnsi="Times New Roman" w:cs="Times New Roman"/>
        </w:rPr>
        <w:t xml:space="preserve"> helps identify the project in the Blynk dashboard</w:t>
      </w:r>
    </w:p>
    <w:p w14:paraId="0379D1D6" w14:textId="77777777" w:rsidR="004C49E5" w:rsidRPr="004C49E5" w:rsidRDefault="004C49E5" w:rsidP="004C49E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Template ID</w:t>
      </w:r>
      <w:r w:rsidRPr="004C49E5">
        <w:rPr>
          <w:rFonts w:ascii="Times New Roman" w:hAnsi="Times New Roman" w:cs="Times New Roman"/>
        </w:rPr>
        <w:t xml:space="preserve"> connects the ESP32 code to the correct cloud template</w:t>
      </w:r>
    </w:p>
    <w:p w14:paraId="7373A15B" w14:textId="77777777" w:rsidR="004C49E5" w:rsidRPr="004C49E5" w:rsidRDefault="004C49E5" w:rsidP="004C49E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Auth Token</w:t>
      </w:r>
      <w:r w:rsidRPr="004C49E5">
        <w:rPr>
          <w:rFonts w:ascii="Times New Roman" w:hAnsi="Times New Roman" w:cs="Times New Roman"/>
        </w:rPr>
        <w:t xml:space="preserve"> securely links a specific ESP32 device to the cloud</w:t>
      </w:r>
    </w:p>
    <w:p w14:paraId="36021D1D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All three must be correct, otherwise the device will fail to connect.</w:t>
      </w:r>
    </w:p>
    <w:p w14:paraId="0A23C186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FCB7C4">
          <v:rect id="_x0000_i1046" style="width:0;height:1.5pt" o:hralign="center" o:hrstd="t" o:hr="t" fillcolor="#a0a0a0" stroked="f"/>
        </w:pict>
      </w:r>
    </w:p>
    <w:p w14:paraId="18C3D8F2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</w:rPr>
        <w:t>3. Sensor Configuration Issues (DHT11 vs DHT22)</w:t>
      </w:r>
    </w:p>
    <w:p w14:paraId="2C667649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The ESP32 reads temperature and humidity using the DHT sensor.</w:t>
      </w:r>
      <w:r w:rsidRPr="004C49E5">
        <w:rPr>
          <w:rFonts w:ascii="Times New Roman" w:hAnsi="Times New Roman" w:cs="Times New Roman"/>
        </w:rPr>
        <w:br/>
        <w:t>It is important to:</w:t>
      </w:r>
    </w:p>
    <w:p w14:paraId="71D49519" w14:textId="77777777" w:rsidR="004C49E5" w:rsidRPr="004C49E5" w:rsidRDefault="004C49E5" w:rsidP="004C49E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Select the correct sensor type in the code</w:t>
      </w:r>
    </w:p>
    <w:p w14:paraId="0368E456" w14:textId="77777777" w:rsidR="004C49E5" w:rsidRPr="004C49E5" w:rsidRDefault="004C49E5" w:rsidP="004C49E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Match the wiring and GPIO pin correctly</w:t>
      </w:r>
    </w:p>
    <w:p w14:paraId="6A0C5B48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Using the wrong sensor definition causes:</w:t>
      </w:r>
    </w:p>
    <w:p w14:paraId="7716C127" w14:textId="77777777" w:rsidR="004C49E5" w:rsidRPr="004C49E5" w:rsidRDefault="004C49E5" w:rsidP="004C49E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lastRenderedPageBreak/>
        <w:t>Incorrect values</w:t>
      </w:r>
    </w:p>
    <w:p w14:paraId="3EFCF9DE" w14:textId="77777777" w:rsidR="004C49E5" w:rsidRPr="004C49E5" w:rsidRDefault="004C49E5" w:rsidP="004C49E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NaN (Not a Number) readings</w:t>
      </w:r>
    </w:p>
    <w:p w14:paraId="0A0A8781" w14:textId="77777777" w:rsidR="004C49E5" w:rsidRPr="004C49E5" w:rsidRDefault="004C49E5" w:rsidP="004C49E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Communication failure with Blynk</w:t>
      </w:r>
    </w:p>
    <w:p w14:paraId="50FD08C6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22DCF4">
          <v:rect id="_x0000_i1047" style="width:0;height:1.5pt" o:hralign="center" o:hrstd="t" o:hr="t" fillcolor="#a0a0a0" stroked="f"/>
        </w:pict>
      </w:r>
    </w:p>
    <w:p w14:paraId="16467484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</w:rPr>
        <w:t>4. Sending Data Using Blynk.virtualWrite()</w:t>
      </w:r>
    </w:p>
    <w:p w14:paraId="27F0A49A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After reading the sensor:</w:t>
      </w:r>
    </w:p>
    <w:p w14:paraId="55E767B5" w14:textId="77777777" w:rsidR="004C49E5" w:rsidRPr="004C49E5" w:rsidRDefault="004C49E5" w:rsidP="004C49E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Temperature is sent to </w:t>
      </w:r>
      <w:r w:rsidRPr="004C49E5">
        <w:rPr>
          <w:rFonts w:ascii="Times New Roman" w:hAnsi="Times New Roman" w:cs="Times New Roman"/>
          <w:b/>
          <w:bCs/>
        </w:rPr>
        <w:t>Virtual Pin V0</w:t>
      </w:r>
    </w:p>
    <w:p w14:paraId="29827AB3" w14:textId="77777777" w:rsidR="004C49E5" w:rsidRPr="004C49E5" w:rsidRDefault="004C49E5" w:rsidP="004C49E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Humidity is sent to </w:t>
      </w:r>
      <w:r w:rsidRPr="004C49E5">
        <w:rPr>
          <w:rFonts w:ascii="Times New Roman" w:hAnsi="Times New Roman" w:cs="Times New Roman"/>
          <w:b/>
          <w:bCs/>
        </w:rPr>
        <w:t>Virtual Pin V1</w:t>
      </w:r>
    </w:p>
    <w:p w14:paraId="0DA9E6BE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Blynk.virtualWrite(V0, temperature);</w:t>
      </w:r>
    </w:p>
    <w:p w14:paraId="4A05C5F7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Blynk.virtualWrite(V1, humidity);</w:t>
      </w:r>
    </w:p>
    <w:p w14:paraId="5A885E62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>This sends the sensor data to the Blynk Cloud, where it appears instantly on the app widgets.</w:t>
      </w:r>
    </w:p>
    <w:p w14:paraId="3C99C4A5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835522">
          <v:rect id="_x0000_i1048" style="width:0;height:1.5pt" o:hralign="center" o:hrstd="t" o:hr="t" fillcolor="#a0a0a0" stroked="f"/>
        </w:pict>
      </w:r>
    </w:p>
    <w:p w14:paraId="7219CF1F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</w:rPr>
        <w:t>5. Button-Based and Timer-Based Data Updates</w:t>
      </w:r>
    </w:p>
    <w:p w14:paraId="632BC8A7" w14:textId="77777777" w:rsidR="004C49E5" w:rsidRPr="004C49E5" w:rsidRDefault="004C49E5" w:rsidP="004C49E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A </w:t>
      </w:r>
      <w:r w:rsidRPr="004C49E5">
        <w:rPr>
          <w:rFonts w:ascii="Times New Roman" w:hAnsi="Times New Roman" w:cs="Times New Roman"/>
          <w:b/>
          <w:bCs/>
        </w:rPr>
        <w:t>physical button</w:t>
      </w:r>
      <w:r w:rsidRPr="004C49E5">
        <w:rPr>
          <w:rFonts w:ascii="Times New Roman" w:hAnsi="Times New Roman" w:cs="Times New Roman"/>
        </w:rPr>
        <w:t xml:space="preserve"> allows manual sensor updates</w:t>
      </w:r>
    </w:p>
    <w:p w14:paraId="21BD9A31" w14:textId="77777777" w:rsidR="004C49E5" w:rsidRPr="004C49E5" w:rsidRDefault="004C49E5" w:rsidP="004C49E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  <w:b/>
          <w:bCs/>
        </w:rPr>
        <w:t>BlynkTimer</w:t>
      </w:r>
      <w:r w:rsidRPr="004C49E5">
        <w:rPr>
          <w:rFonts w:ascii="Times New Roman" w:hAnsi="Times New Roman" w:cs="Times New Roman"/>
        </w:rPr>
        <w:t xml:space="preserve"> sends data automatically at regular intervals</w:t>
      </w:r>
    </w:p>
    <w:p w14:paraId="01D11662" w14:textId="77777777" w:rsidR="004C49E5" w:rsidRPr="004C49E5" w:rsidRDefault="004C49E5" w:rsidP="004C49E5">
      <w:pPr>
        <w:rPr>
          <w:rFonts w:ascii="Times New Roman" w:hAnsi="Times New Roman" w:cs="Times New Roman"/>
        </w:rPr>
      </w:pPr>
      <w:r w:rsidRPr="004C49E5">
        <w:rPr>
          <w:rFonts w:ascii="Times New Roman" w:hAnsi="Times New Roman" w:cs="Times New Roman"/>
        </w:rPr>
        <w:t xml:space="preserve">This gives both </w:t>
      </w:r>
      <w:r w:rsidRPr="004C49E5">
        <w:rPr>
          <w:rFonts w:ascii="Times New Roman" w:hAnsi="Times New Roman" w:cs="Times New Roman"/>
          <w:b/>
          <w:bCs/>
        </w:rPr>
        <w:t>manual control</w:t>
      </w:r>
      <w:r w:rsidRPr="004C49E5">
        <w:rPr>
          <w:rFonts w:ascii="Times New Roman" w:hAnsi="Times New Roman" w:cs="Times New Roman"/>
        </w:rPr>
        <w:t xml:space="preserve"> and </w:t>
      </w:r>
      <w:r w:rsidRPr="004C49E5">
        <w:rPr>
          <w:rFonts w:ascii="Times New Roman" w:hAnsi="Times New Roman" w:cs="Times New Roman"/>
          <w:b/>
          <w:bCs/>
        </w:rPr>
        <w:t>automatic cloud updates</w:t>
      </w:r>
      <w:r w:rsidRPr="004C49E5">
        <w:rPr>
          <w:rFonts w:ascii="Times New Roman" w:hAnsi="Times New Roman" w:cs="Times New Roman"/>
        </w:rPr>
        <w:t>, making the system reliable and user-friendly.</w:t>
      </w:r>
    </w:p>
    <w:p w14:paraId="4D545324" w14:textId="77777777" w:rsidR="004C49E5" w:rsidRPr="004C49E5" w:rsidRDefault="00A67EC8" w:rsidP="004C49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A65C0AE">
          <v:rect id="_x0000_i1049" style="width:0;height:1.5pt" o:hralign="center" o:hrstd="t" o:hr="t" fillcolor="#a0a0a0" stroked="f"/>
        </w:pict>
      </w:r>
    </w:p>
    <w:p w14:paraId="370665FF" w14:textId="77777777" w:rsidR="004C49E5" w:rsidRPr="004C49E5" w:rsidRDefault="004C49E5" w:rsidP="004C49E5">
      <w:pPr>
        <w:rPr>
          <w:rFonts w:ascii="Times New Roman" w:hAnsi="Times New Roman" w:cs="Times New Roman"/>
          <w:b/>
          <w:bCs/>
        </w:rPr>
      </w:pPr>
      <w:r w:rsidRPr="004C49E5">
        <w:rPr>
          <w:rFonts w:ascii="Times New Roman" w:hAnsi="Times New Roman" w:cs="Times New Roman"/>
          <w:b/>
          <w:bCs/>
        </w:rPr>
        <w:t>6. Common Problems and Their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896"/>
        <w:gridCol w:w="2248"/>
      </w:tblGrid>
      <w:tr w:rsidR="004C49E5" w:rsidRPr="004C49E5" w14:paraId="559416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3B0EC" w14:textId="77777777" w:rsidR="004C49E5" w:rsidRPr="004C49E5" w:rsidRDefault="004C49E5" w:rsidP="004C49E5">
            <w:pPr>
              <w:rPr>
                <w:rFonts w:ascii="Times New Roman" w:hAnsi="Times New Roman" w:cs="Times New Roman"/>
                <w:b/>
                <w:bCs/>
              </w:rPr>
            </w:pPr>
            <w:r w:rsidRPr="004C49E5">
              <w:rPr>
                <w:rFonts w:ascii="Times New Roman" w:hAnsi="Times New Roman" w:cs="Times New Roman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626F392" w14:textId="77777777" w:rsidR="004C49E5" w:rsidRPr="004C49E5" w:rsidRDefault="004C49E5" w:rsidP="004C49E5">
            <w:pPr>
              <w:rPr>
                <w:rFonts w:ascii="Times New Roman" w:hAnsi="Times New Roman" w:cs="Times New Roman"/>
                <w:b/>
                <w:bCs/>
              </w:rPr>
            </w:pPr>
            <w:r w:rsidRPr="004C49E5">
              <w:rPr>
                <w:rFonts w:ascii="Times New Roman" w:hAnsi="Times New Roman" w:cs="Times New Roman"/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F5B1DD4" w14:textId="77777777" w:rsidR="004C49E5" w:rsidRPr="004C49E5" w:rsidRDefault="004C49E5" w:rsidP="004C49E5">
            <w:pPr>
              <w:rPr>
                <w:rFonts w:ascii="Times New Roman" w:hAnsi="Times New Roman" w:cs="Times New Roman"/>
                <w:b/>
                <w:bCs/>
              </w:rPr>
            </w:pPr>
            <w:r w:rsidRPr="004C49E5">
              <w:rPr>
                <w:rFonts w:ascii="Times New Roman" w:hAnsi="Times New Roman" w:cs="Times New Roman"/>
                <w:b/>
                <w:bCs/>
              </w:rPr>
              <w:t>Solution</w:t>
            </w:r>
          </w:p>
        </w:tc>
      </w:tr>
      <w:tr w:rsidR="004C49E5" w:rsidRPr="004C49E5" w14:paraId="6EEB6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36CC1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Device offline</w:t>
            </w:r>
          </w:p>
        </w:tc>
        <w:tc>
          <w:tcPr>
            <w:tcW w:w="0" w:type="auto"/>
            <w:vAlign w:val="center"/>
            <w:hideMark/>
          </w:tcPr>
          <w:p w14:paraId="430FE8A0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Wrong Auth Token</w:t>
            </w:r>
          </w:p>
        </w:tc>
        <w:tc>
          <w:tcPr>
            <w:tcW w:w="0" w:type="auto"/>
            <w:vAlign w:val="center"/>
            <w:hideMark/>
          </w:tcPr>
          <w:p w14:paraId="545C2B06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Use correct token</w:t>
            </w:r>
          </w:p>
        </w:tc>
      </w:tr>
      <w:tr w:rsidR="004C49E5" w:rsidRPr="004C49E5" w14:paraId="08E4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00D4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No data on app</w:t>
            </w:r>
          </w:p>
        </w:tc>
        <w:tc>
          <w:tcPr>
            <w:tcW w:w="0" w:type="auto"/>
            <w:vAlign w:val="center"/>
            <w:hideMark/>
          </w:tcPr>
          <w:p w14:paraId="2952B855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Wrong virtual pin</w:t>
            </w:r>
          </w:p>
        </w:tc>
        <w:tc>
          <w:tcPr>
            <w:tcW w:w="0" w:type="auto"/>
            <w:vAlign w:val="center"/>
            <w:hideMark/>
          </w:tcPr>
          <w:p w14:paraId="65765D42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Match datastream pins</w:t>
            </w:r>
          </w:p>
        </w:tc>
      </w:tr>
      <w:tr w:rsidR="004C49E5" w:rsidRPr="004C49E5" w14:paraId="594CB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F2D1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Wrong readings</w:t>
            </w:r>
          </w:p>
        </w:tc>
        <w:tc>
          <w:tcPr>
            <w:tcW w:w="0" w:type="auto"/>
            <w:vAlign w:val="center"/>
            <w:hideMark/>
          </w:tcPr>
          <w:p w14:paraId="393025F3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Sensor mismatch</w:t>
            </w:r>
          </w:p>
        </w:tc>
        <w:tc>
          <w:tcPr>
            <w:tcW w:w="0" w:type="auto"/>
            <w:vAlign w:val="center"/>
            <w:hideMark/>
          </w:tcPr>
          <w:p w14:paraId="072CB5F2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Correct DHT type</w:t>
            </w:r>
          </w:p>
        </w:tc>
      </w:tr>
      <w:tr w:rsidR="004C49E5" w:rsidRPr="004C49E5" w14:paraId="2B8D6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E7439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Frequent disconnects</w:t>
            </w:r>
          </w:p>
        </w:tc>
        <w:tc>
          <w:tcPr>
            <w:tcW w:w="0" w:type="auto"/>
            <w:vAlign w:val="center"/>
            <w:hideMark/>
          </w:tcPr>
          <w:p w14:paraId="3B8DA76B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Using delay()</w:t>
            </w:r>
          </w:p>
        </w:tc>
        <w:tc>
          <w:tcPr>
            <w:tcW w:w="0" w:type="auto"/>
            <w:vAlign w:val="center"/>
            <w:hideMark/>
          </w:tcPr>
          <w:p w14:paraId="445C7F53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Use BlynkTimer</w:t>
            </w:r>
          </w:p>
        </w:tc>
      </w:tr>
      <w:tr w:rsidR="004C49E5" w:rsidRPr="004C49E5" w14:paraId="5A1EA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C3C3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OLED not updating</w:t>
            </w:r>
          </w:p>
        </w:tc>
        <w:tc>
          <w:tcPr>
            <w:tcW w:w="0" w:type="auto"/>
            <w:vAlign w:val="center"/>
            <w:hideMark/>
          </w:tcPr>
          <w:p w14:paraId="56780939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I2C issue</w:t>
            </w:r>
          </w:p>
        </w:tc>
        <w:tc>
          <w:tcPr>
            <w:tcW w:w="0" w:type="auto"/>
            <w:vAlign w:val="center"/>
            <w:hideMark/>
          </w:tcPr>
          <w:p w14:paraId="5606B370" w14:textId="77777777" w:rsidR="004C49E5" w:rsidRPr="004C49E5" w:rsidRDefault="004C49E5" w:rsidP="004C49E5">
            <w:pPr>
              <w:rPr>
                <w:rFonts w:ascii="Times New Roman" w:hAnsi="Times New Roman" w:cs="Times New Roman"/>
              </w:rPr>
            </w:pPr>
            <w:r w:rsidRPr="004C49E5">
              <w:rPr>
                <w:rFonts w:ascii="Times New Roman" w:hAnsi="Times New Roman" w:cs="Times New Roman"/>
              </w:rPr>
              <w:t>Check SDA/SCL pins</w:t>
            </w:r>
          </w:p>
        </w:tc>
      </w:tr>
    </w:tbl>
    <w:p w14:paraId="6EB8CE12" w14:textId="661193AD" w:rsidR="00D42C13" w:rsidRDefault="00D42C13" w:rsidP="00A67EC8">
      <w:pPr>
        <w:rPr>
          <w:rFonts w:ascii="Times New Roman" w:hAnsi="Times New Roman" w:cs="Times New Roman"/>
        </w:rPr>
      </w:pPr>
    </w:p>
    <w:p w14:paraId="4B5B3A59" w14:textId="05DA54C2" w:rsidR="00A67EC8" w:rsidRDefault="00A67EC8" w:rsidP="00A67EC8">
      <w:pPr>
        <w:rPr>
          <w:rFonts w:ascii="Times New Roman" w:hAnsi="Times New Roman" w:cs="Times New Roman"/>
        </w:rPr>
      </w:pPr>
    </w:p>
    <w:p w14:paraId="23F24396" w14:textId="2017924F" w:rsidR="00A67EC8" w:rsidRDefault="00A67EC8" w:rsidP="00A67EC8">
      <w:pPr>
        <w:rPr>
          <w:rFonts w:ascii="Times New Roman" w:hAnsi="Times New Roman" w:cs="Times New Roman"/>
        </w:rPr>
      </w:pPr>
    </w:p>
    <w:p w14:paraId="435498BF" w14:textId="77777777" w:rsidR="00A67EC8" w:rsidRPr="00A67EC8" w:rsidRDefault="00A67EC8" w:rsidP="00A67EC8">
      <w:pPr>
        <w:rPr>
          <w:rFonts w:ascii="Times New Roman" w:hAnsi="Times New Roman" w:cs="Times New Roman"/>
        </w:rPr>
      </w:pPr>
    </w:p>
    <w:p w14:paraId="2517C45D" w14:textId="6C0C849A" w:rsidR="0043509F" w:rsidRPr="00A67EC8" w:rsidRDefault="00D42C13" w:rsidP="00D42C13">
      <w:pPr>
        <w:pStyle w:val="ListParagraph"/>
        <w:rPr>
          <w:rFonts w:ascii="Times New Roman" w:hAnsi="Times New Roman" w:cs="Times New Roman"/>
          <w:b/>
          <w:sz w:val="36"/>
          <w:lang w:val="en-GB"/>
        </w:rPr>
      </w:pPr>
      <w:r w:rsidRPr="00A67EC8">
        <w:rPr>
          <w:rFonts w:ascii="Times New Roman" w:hAnsi="Times New Roman" w:cs="Times New Roman"/>
          <w:b/>
          <w:sz w:val="36"/>
          <w:lang w:val="en-GB"/>
        </w:rPr>
        <w:lastRenderedPageBreak/>
        <w:t>Screenshots:</w:t>
      </w:r>
    </w:p>
    <w:p w14:paraId="3747F079" w14:textId="4881000A" w:rsidR="00D42C13" w:rsidRDefault="00D42C13" w:rsidP="00D42C13">
      <w:pPr>
        <w:pStyle w:val="ListParagraph"/>
        <w:jc w:val="center"/>
        <w:rPr>
          <w:rFonts w:ascii="Times New Roman" w:hAnsi="Times New Roman" w:cs="Times New Roman"/>
          <w:lang w:val="en-GB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0C587E2A" wp14:editId="1A17DEF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2-21 19215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5DD2" w14:textId="08BC8322" w:rsidR="00D42C13" w:rsidRPr="00D42C13" w:rsidRDefault="00D42C13" w:rsidP="00D42C13">
      <w:pPr>
        <w:pStyle w:val="ListParagraph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webpage</w:t>
      </w:r>
    </w:p>
    <w:p w14:paraId="7E956A92" w14:textId="5ACBC5BD" w:rsidR="004C49E5" w:rsidRDefault="00D42C13" w:rsidP="00D42C1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183B0CDA" wp14:editId="562BE827">
            <wp:extent cx="4346828" cy="4149481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16 at 18.39.45_15e5f8a1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58" t="619" r="658" b="59189"/>
                    <a:stretch/>
                  </pic:blipFill>
                  <pic:spPr bwMode="auto">
                    <a:xfrm>
                      <a:off x="0" y="0"/>
                      <a:ext cx="4347210" cy="414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GB"/>
        </w:rPr>
        <w:t>”</w:t>
      </w:r>
    </w:p>
    <w:p w14:paraId="566DD8D9" w14:textId="1F11C7E0" w:rsidR="00D42C13" w:rsidRPr="00D42C13" w:rsidRDefault="00D42C13" w:rsidP="00D42C13">
      <w:pPr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Mobile app</w:t>
      </w:r>
    </w:p>
    <w:sectPr w:rsidR="00D42C13" w:rsidRPr="00D42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68C615D"/>
    <w:multiLevelType w:val="multilevel"/>
    <w:tmpl w:val="E4F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231F"/>
    <w:multiLevelType w:val="multilevel"/>
    <w:tmpl w:val="47C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3A90"/>
    <w:multiLevelType w:val="multilevel"/>
    <w:tmpl w:val="AE48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758C4"/>
    <w:multiLevelType w:val="multilevel"/>
    <w:tmpl w:val="4DFE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31F5"/>
    <w:multiLevelType w:val="multilevel"/>
    <w:tmpl w:val="9B20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44E42"/>
    <w:multiLevelType w:val="multilevel"/>
    <w:tmpl w:val="E81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12EDA"/>
    <w:multiLevelType w:val="multilevel"/>
    <w:tmpl w:val="254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54F93"/>
    <w:multiLevelType w:val="multilevel"/>
    <w:tmpl w:val="FC3C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6384"/>
    <w:multiLevelType w:val="multilevel"/>
    <w:tmpl w:val="07CA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C6FA1"/>
    <w:multiLevelType w:val="multilevel"/>
    <w:tmpl w:val="A9B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B47DF"/>
    <w:multiLevelType w:val="multilevel"/>
    <w:tmpl w:val="F30C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823A3"/>
    <w:multiLevelType w:val="multilevel"/>
    <w:tmpl w:val="B58A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0696F"/>
    <w:multiLevelType w:val="multilevel"/>
    <w:tmpl w:val="3800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767B1"/>
    <w:multiLevelType w:val="multilevel"/>
    <w:tmpl w:val="9B4A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F4168"/>
    <w:multiLevelType w:val="multilevel"/>
    <w:tmpl w:val="D97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82142"/>
    <w:multiLevelType w:val="multilevel"/>
    <w:tmpl w:val="57D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5710D"/>
    <w:multiLevelType w:val="multilevel"/>
    <w:tmpl w:val="B1C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930D2"/>
    <w:multiLevelType w:val="multilevel"/>
    <w:tmpl w:val="6148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2542A"/>
    <w:multiLevelType w:val="multilevel"/>
    <w:tmpl w:val="1E5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223E7"/>
    <w:multiLevelType w:val="multilevel"/>
    <w:tmpl w:val="330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23EB7"/>
    <w:multiLevelType w:val="hybridMultilevel"/>
    <w:tmpl w:val="63BE0464"/>
    <w:lvl w:ilvl="0" w:tplc="AADE787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23A93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561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8C92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8AA0B7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F4A22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F291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32E0E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EE60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6AEB1904"/>
    <w:multiLevelType w:val="multilevel"/>
    <w:tmpl w:val="D93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112636"/>
    <w:multiLevelType w:val="multilevel"/>
    <w:tmpl w:val="20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0A576B"/>
    <w:multiLevelType w:val="multilevel"/>
    <w:tmpl w:val="C6C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9669BC"/>
    <w:multiLevelType w:val="multilevel"/>
    <w:tmpl w:val="54D2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6"/>
  </w:num>
  <w:num w:numId="3">
    <w:abstractNumId w:val="16"/>
  </w:num>
  <w:num w:numId="4">
    <w:abstractNumId w:val="3"/>
  </w:num>
  <w:num w:numId="5">
    <w:abstractNumId w:val="18"/>
  </w:num>
  <w:num w:numId="6">
    <w:abstractNumId w:val="7"/>
  </w:num>
  <w:num w:numId="7">
    <w:abstractNumId w:val="11"/>
  </w:num>
  <w:num w:numId="8">
    <w:abstractNumId w:val="23"/>
  </w:num>
  <w:num w:numId="9">
    <w:abstractNumId w:val="22"/>
  </w:num>
  <w:num w:numId="10">
    <w:abstractNumId w:val="5"/>
  </w:num>
  <w:num w:numId="11">
    <w:abstractNumId w:val="9"/>
  </w:num>
  <w:num w:numId="12">
    <w:abstractNumId w:val="12"/>
  </w:num>
  <w:num w:numId="13">
    <w:abstractNumId w:val="14"/>
  </w:num>
  <w:num w:numId="14">
    <w:abstractNumId w:val="8"/>
  </w:num>
  <w:num w:numId="15">
    <w:abstractNumId w:val="2"/>
  </w:num>
  <w:num w:numId="16">
    <w:abstractNumId w:val="13"/>
  </w:num>
  <w:num w:numId="17">
    <w:abstractNumId w:val="19"/>
  </w:num>
  <w:num w:numId="18">
    <w:abstractNumId w:val="4"/>
  </w:num>
  <w:num w:numId="19">
    <w:abstractNumId w:val="1"/>
  </w:num>
  <w:num w:numId="20">
    <w:abstractNumId w:val="10"/>
  </w:num>
  <w:num w:numId="21">
    <w:abstractNumId w:val="17"/>
  </w:num>
  <w:num w:numId="22">
    <w:abstractNumId w:val="0"/>
  </w:num>
  <w:num w:numId="23">
    <w:abstractNumId w:val="21"/>
  </w:num>
  <w:num w:numId="24">
    <w:abstractNumId w:val="15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B6B"/>
    <w:rsid w:val="0043509F"/>
    <w:rsid w:val="004C49E5"/>
    <w:rsid w:val="005B6A30"/>
    <w:rsid w:val="00644610"/>
    <w:rsid w:val="00941D89"/>
    <w:rsid w:val="00A67EC8"/>
    <w:rsid w:val="00D42C13"/>
    <w:rsid w:val="00FC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3A23"/>
  <w15:chartTrackingRefBased/>
  <w15:docId w15:val="{AB4D1CE3-1CA3-421C-9A20-FF55DA92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4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461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446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E3833-C94E-4613-A1EE-B2AFF1E3D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1299</Words>
  <Characters>7408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23-NTU-CS-FL-1044</dc:creator>
  <cp:keywords/>
  <dc:description/>
  <cp:lastModifiedBy>ec</cp:lastModifiedBy>
  <cp:revision>4</cp:revision>
  <dcterms:created xsi:type="dcterms:W3CDTF">2025-12-16T14:56:00Z</dcterms:created>
  <dcterms:modified xsi:type="dcterms:W3CDTF">2025-12-21T14:24:00Z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e71ac79c-89f0-45d0-8096-db77d039e4db</vt:lpwstr>
  </property>
</Properties>
</file>