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 Style Guide: Kafeel (The Syndicate)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Essence: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Digital Guarantor.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Tone of Voice: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Authoritative, Discreet, Protective, and Elite.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Visual Philosophy: "The Private Vault"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Kafeel does not use bright "consumer" colors like sky blue or soft pink. It uses a palette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Emerald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Platinum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goal is to look like a high-end physical vault where data is protected and wealth is managed.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Color Palette (Institutional &amp; High-Contrast)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Color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Hex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Psychology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Syndicate Obsidian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#050505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Background / Dark 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Absolute security and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National Emerald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#00E676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Success, Score Growth, CTA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Growth, liquidity, and "Safe to Proceed."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Platinum Silk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#E0E0E0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Typography / Headings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High-end material, clean and sharp.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Vault Slate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#1A1A1C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Card Backgrounds / Secondary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Depth and structure within the obsidian.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Authority Gold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#C5A059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"Vouched" Badges / Elite Offers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Influence, heritage, and "The Syndicate"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Alert Amber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#FFD600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Due-Soon 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Caution without panic; a call to action.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Typography: The "Bank-Grade" Typeface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move away from standard system fonts to a combination that suggests global finance and technical precision.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Primary Heading: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Space Grotesk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(Bold/Medium)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Dashboard Headers, Credit Score Numbers, "Kafeel" Logo.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looks technical and futuristic but maintains a "heavy" weight that feels established.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Body &amp; Data: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(Regular/Semi-Bold)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Transaction lists, legal text, notifications.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the industry standard for high-legibility UI. It makes complex financial data easy to read at a glance.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Numeric Font: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JetBrains Mono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Dinar (BHD) amounts and percentage rates.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Monospaced fonts imply "Code" and "Calculated Accuracy." It tells the user that every fil has been accounted for by the AI.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Iconography &amp; Motifs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Logo (The Seal):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minimalist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geometric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stylized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Arabic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 Style: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Line-art icons with a "Glow" effect.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Standard: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 Platinum lines.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Emerald Neon lines with a subtle shadow drop.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"Flow" 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thin, pulsing Emerald line that connects the "Bank Node" to "Merchant Nodes" in the UI, symbolizing the PISP payment rail.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Component Design Language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The "Glassmorphism" Card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10% Opacity White fill, 20px Blur, 1px Platinum border.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used for "The Bill Stack." It makes the app feel like a stack of physical cards floating in a digital vault.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The "Haptic" Switch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industrial-style toggle switch for the "Auto-Settle" feature.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Slate when OFF; glowing Emerald when ON.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ON, a subtle "breathing" animation (slow glow pulse) indicates the AI is actively guarding the account.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Imagery &amp; Photography (Marketing)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Modern Manama skyline at night (illuminated skyscrapers).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Style: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High-contrast, desaturated colors with high-key Emerald light trails.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Close-ups of premium materials (carbon fiber, brushed aluminum, sapphire glass) to represent the app's build quality.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The Brand "Vibe" Checklist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 it friendly?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No, it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professional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 it fun?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No, it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rewarding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 it loud?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No, it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discreet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 it trustworthy?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Kafeel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