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4E000" w14:textId="77777777" w:rsidR="00F52C99" w:rsidRDefault="00000000">
      <w:pPr>
        <w:spacing w:after="80"/>
        <w:jc w:val="center"/>
      </w:pPr>
      <w:r>
        <w:rPr>
          <w:rFonts w:ascii="Arial" w:eastAsia="Arial" w:hAnsi="Arial" w:cs="Arial"/>
          <w:b/>
          <w:bCs/>
          <w:color w:val="16213E"/>
          <w:sz w:val="36"/>
          <w:szCs w:val="36"/>
        </w:rPr>
        <w:t>Stage 2 Validation Report</w:t>
      </w:r>
    </w:p>
    <w:p w14:paraId="70523664" w14:textId="77777777" w:rsidR="00F52C99" w:rsidRDefault="00000000">
      <w:pPr>
        <w:spacing w:after="80"/>
        <w:jc w:val="center"/>
      </w:pPr>
      <w:r>
        <w:rPr>
          <w:rFonts w:ascii="Arial" w:eastAsia="Arial" w:hAnsi="Arial" w:cs="Arial"/>
          <w:color w:val="533483"/>
          <w:sz w:val="26"/>
          <w:szCs w:val="26"/>
        </w:rPr>
        <w:t>Commander v2 — Graduated Deception Architecture</w:t>
      </w:r>
    </w:p>
    <w:p w14:paraId="1CFD9BBB" w14:textId="77777777" w:rsidR="00F52C99" w:rsidRDefault="00F52C99">
      <w:pPr>
        <w:pBdr>
          <w:bottom w:val="single" w:sz="6" w:space="1" w:color="0F3460"/>
        </w:pBdr>
      </w:pPr>
    </w:p>
    <w:p w14:paraId="484C2315" w14:textId="77777777" w:rsidR="00F52C99" w:rsidRDefault="00F52C99">
      <w:pPr>
        <w:spacing w:before="80" w:after="80"/>
      </w:pPr>
    </w:p>
    <w:p w14:paraId="16E5F5D7" w14:textId="0BC1B4B9" w:rsidR="00F52C99" w:rsidRDefault="00000000" w:rsidP="00A97258">
      <w:pPr>
        <w:jc w:val="center"/>
      </w:pPr>
      <w:r>
        <w:rPr>
          <w:rFonts w:ascii="Arial" w:eastAsia="Arial" w:hAnsi="Arial" w:cs="Arial"/>
          <w:color w:val="444444"/>
        </w:rPr>
        <w:t xml:space="preserve">Malak Emad  </w:t>
      </w:r>
    </w:p>
    <w:p w14:paraId="307FE4E8" w14:textId="77777777" w:rsidR="00F52C99" w:rsidRDefault="00F52C99">
      <w:pPr>
        <w:pBdr>
          <w:bottom w:val="single" w:sz="6" w:space="1" w:color="0F3460"/>
        </w:pBdr>
      </w:pPr>
    </w:p>
    <w:p w14:paraId="357D617D" w14:textId="77777777" w:rsidR="00F52C99" w:rsidRDefault="00F52C99">
      <w:pPr>
        <w:spacing w:before="80" w:after="80"/>
      </w:pPr>
    </w:p>
    <w:p w14:paraId="2611BDA5" w14:textId="77777777" w:rsidR="00F52C99" w:rsidRDefault="00000000">
      <w:pPr>
        <w:pStyle w:val="Heading1"/>
        <w:spacing w:before="240" w:after="120"/>
      </w:pPr>
      <w:r>
        <w:rPr>
          <w:rFonts w:ascii="Arial" w:eastAsia="Arial" w:hAnsi="Arial" w:cs="Arial"/>
          <w:b/>
          <w:bCs/>
          <w:color w:val="0F3460"/>
        </w:rPr>
        <w:t>1. Executive Summary</w:t>
      </w:r>
    </w:p>
    <w:p w14:paraId="11A5367D" w14:textId="77777777" w:rsidR="00F52C99" w:rsidRDefault="00000000">
      <w:pPr>
        <w:spacing w:before="60" w:after="80"/>
        <w:jc w:val="both"/>
      </w:pPr>
      <w:r>
        <w:rPr>
          <w:rFonts w:ascii="Arial" w:eastAsia="Arial" w:hAnsi="Arial" w:cs="Arial"/>
        </w:rPr>
        <w:t>This report documents the validation of Shadow Tier Stage 2: the Commander v2 Graduated Deception Architecture. The Commander monitors Suricata's behavioral alert stream in real time, tracks unique behavioral conditions per attacker IP, and automatically escalates through three distinct deception states as conditions accumulate — without any operator intervention.</w:t>
      </w:r>
    </w:p>
    <w:p w14:paraId="0A282132" w14:textId="77777777" w:rsidR="00F52C99" w:rsidRDefault="00000000">
      <w:pPr>
        <w:spacing w:before="60" w:after="80"/>
        <w:jc w:val="both"/>
      </w:pPr>
      <w:r>
        <w:rPr>
          <w:rFonts w:ascii="Arial" w:eastAsia="Arial" w:hAnsi="Arial" w:cs="Arial"/>
        </w:rPr>
        <w:t>Stage 2 validation confirms the complete three-condition, three-state escalation loop operating end-to-end, evidenced by terminal output screenshots captured during live validation sessions on 5–6 August 2026.</w:t>
      </w:r>
    </w:p>
    <w:p w14:paraId="408E2F17" w14:textId="77777777" w:rsidR="00F52C99" w:rsidRDefault="00F52C99">
      <w:pPr>
        <w:spacing w:before="80" w:after="80"/>
      </w:pPr>
    </w:p>
    <w:p w14:paraId="29B15A7A" w14:textId="77777777" w:rsidR="00F52C99" w:rsidRDefault="00000000">
      <w:pPr>
        <w:pStyle w:val="Heading1"/>
        <w:spacing w:before="240" w:after="120"/>
      </w:pPr>
      <w:r>
        <w:rPr>
          <w:rFonts w:ascii="Arial" w:eastAsia="Arial" w:hAnsi="Arial" w:cs="Arial"/>
          <w:b/>
          <w:bCs/>
          <w:color w:val="0F3460"/>
        </w:rPr>
        <w:t>2. Group 1 — Commander Startup</w:t>
      </w:r>
    </w:p>
    <w:p w14:paraId="13E8BAFD" w14:textId="77777777" w:rsidR="00F52C99" w:rsidRDefault="00000000">
      <w:pPr>
        <w:spacing w:before="60" w:after="80"/>
        <w:jc w:val="both"/>
      </w:pPr>
      <w:r>
        <w:rPr>
          <w:rFonts w:ascii="Arial" w:eastAsia="Arial" w:hAnsi="Arial" w:cs="Arial"/>
        </w:rPr>
        <w:t>The Commander was launched via:</w:t>
      </w:r>
    </w:p>
    <w:p w14:paraId="625A2605" w14:textId="77777777" w:rsidR="00F52C99" w:rsidRDefault="00000000">
      <w:pPr>
        <w:shd w:val="clear" w:color="auto" w:fill="0D1117"/>
        <w:spacing w:before="40" w:after="4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python3 /opt/shadowtier/shadowtier_redirect_v2.py &amp;</w:t>
      </w:r>
    </w:p>
    <w:p w14:paraId="37716ACE" w14:textId="77777777" w:rsidR="00F52C99" w:rsidRDefault="00F52C99">
      <w:pPr>
        <w:spacing w:before="80" w:after="80"/>
      </w:pPr>
    </w:p>
    <w:p w14:paraId="151B2446" w14:textId="77777777" w:rsidR="00F52C99" w:rsidRDefault="00000000">
      <w:pPr>
        <w:spacing w:before="60" w:after="80"/>
        <w:jc w:val="both"/>
      </w:pPr>
      <w:r>
        <w:rPr>
          <w:rFonts w:ascii="Arial" w:eastAsia="Arial" w:hAnsi="Arial" w:cs="Arial"/>
        </w:rPr>
        <w:t>Commander log confirmed startup sequence — three lines logged immediately on launch:</w:t>
      </w:r>
    </w:p>
    <w:p w14:paraId="4D4B5730" w14:textId="77777777" w:rsidR="00F52C99" w:rsidRDefault="00F52C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766F459A" w14:textId="77777777">
        <w:tblPrEx>
          <w:tblCellMar>
            <w:top w:w="0" w:type="dxa"/>
            <w:bottom w:w="0" w:type="dxa"/>
          </w:tblCellMar>
        </w:tblPrEx>
        <w:tc>
          <w:tcPr>
            <w:tcW w:w="2000" w:type="dxa"/>
            <w:shd w:val="clear" w:color="auto" w:fill="0F3460"/>
          </w:tcPr>
          <w:p w14:paraId="5E5CAA65" w14:textId="77777777" w:rsidR="00F52C99" w:rsidRDefault="00000000">
            <w:pPr>
              <w:jc w:val="center"/>
            </w:pPr>
            <w:r>
              <w:rPr>
                <w:rFonts w:ascii="Arial" w:eastAsia="Arial" w:hAnsi="Arial" w:cs="Arial"/>
                <w:b/>
                <w:bCs/>
                <w:color w:val="FFFFFF"/>
                <w:sz w:val="18"/>
                <w:szCs w:val="18"/>
              </w:rPr>
              <w:t>Evidence 1a</w:t>
            </w:r>
          </w:p>
        </w:tc>
        <w:tc>
          <w:tcPr>
            <w:tcW w:w="7360" w:type="dxa"/>
            <w:shd w:val="clear" w:color="auto" w:fill="0D1117"/>
          </w:tcPr>
          <w:p w14:paraId="2401DC5B" w14:textId="77777777" w:rsidR="00F52C99" w:rsidRDefault="00000000">
            <w:r>
              <w:rPr>
                <w:rFonts w:ascii="Courier New" w:eastAsia="Courier New" w:hAnsi="Courier New" w:cs="Courier New"/>
                <w:color w:val="00FF41"/>
                <w:sz w:val="18"/>
                <w:szCs w:val="18"/>
              </w:rPr>
              <w:t>[2026-08-06 06:17:50] [COMMANDER] Shadow Tier Commander v2 starting</w:t>
            </w:r>
          </w:p>
        </w:tc>
      </w:tr>
    </w:tbl>
    <w:p w14:paraId="25CE2E24" w14:textId="77777777" w:rsidR="00F52C99" w:rsidRDefault="00F52C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0097A7B8" w14:textId="77777777">
        <w:tblPrEx>
          <w:tblCellMar>
            <w:top w:w="0" w:type="dxa"/>
            <w:bottom w:w="0" w:type="dxa"/>
          </w:tblCellMar>
        </w:tblPrEx>
        <w:tc>
          <w:tcPr>
            <w:tcW w:w="2000" w:type="dxa"/>
            <w:shd w:val="clear" w:color="auto" w:fill="0F3460"/>
          </w:tcPr>
          <w:p w14:paraId="71CCE508" w14:textId="77777777" w:rsidR="00F52C99" w:rsidRDefault="00000000">
            <w:pPr>
              <w:jc w:val="center"/>
            </w:pPr>
            <w:r>
              <w:rPr>
                <w:rFonts w:ascii="Arial" w:eastAsia="Arial" w:hAnsi="Arial" w:cs="Arial"/>
                <w:b/>
                <w:bCs/>
                <w:color w:val="FFFFFF"/>
                <w:sz w:val="18"/>
                <w:szCs w:val="18"/>
              </w:rPr>
              <w:t>Evidence 1b</w:t>
            </w:r>
          </w:p>
        </w:tc>
        <w:tc>
          <w:tcPr>
            <w:tcW w:w="7360" w:type="dxa"/>
            <w:shd w:val="clear" w:color="auto" w:fill="0D1117"/>
          </w:tcPr>
          <w:p w14:paraId="5C7B4875" w14:textId="77777777" w:rsidR="00F52C99" w:rsidRDefault="00000000">
            <w:r>
              <w:rPr>
                <w:rFonts w:ascii="Courier New" w:eastAsia="Courier New" w:hAnsi="Courier New" w:cs="Courier New"/>
                <w:color w:val="00FF41"/>
                <w:sz w:val="18"/>
                <w:szCs w:val="18"/>
              </w:rPr>
              <w:t>[2026-08-06 06:17:50] [COMMANDER] Watching: /var/log/</w:t>
            </w:r>
            <w:proofErr w:type="spellStart"/>
            <w:r>
              <w:rPr>
                <w:rFonts w:ascii="Courier New" w:eastAsia="Courier New" w:hAnsi="Courier New" w:cs="Courier New"/>
                <w:color w:val="00FF41"/>
                <w:sz w:val="18"/>
                <w:szCs w:val="18"/>
              </w:rPr>
              <w:t>suricata</w:t>
            </w:r>
            <w:proofErr w:type="spellEnd"/>
            <w:r>
              <w:rPr>
                <w:rFonts w:ascii="Courier New" w:eastAsia="Courier New" w:hAnsi="Courier New" w:cs="Courier New"/>
                <w:color w:val="00FF41"/>
                <w:sz w:val="18"/>
                <w:szCs w:val="18"/>
              </w:rPr>
              <w:t>/fast.log</w:t>
            </w:r>
          </w:p>
        </w:tc>
      </w:tr>
    </w:tbl>
    <w:p w14:paraId="5509F0F2" w14:textId="77777777" w:rsidR="00F52C99" w:rsidRDefault="00F52C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73B73D79" w14:textId="77777777">
        <w:tblPrEx>
          <w:tblCellMar>
            <w:top w:w="0" w:type="dxa"/>
            <w:bottom w:w="0" w:type="dxa"/>
          </w:tblCellMar>
        </w:tblPrEx>
        <w:tc>
          <w:tcPr>
            <w:tcW w:w="2000" w:type="dxa"/>
            <w:shd w:val="clear" w:color="auto" w:fill="0F3460"/>
          </w:tcPr>
          <w:p w14:paraId="796D491B" w14:textId="77777777" w:rsidR="00F52C99" w:rsidRDefault="00000000">
            <w:pPr>
              <w:jc w:val="center"/>
            </w:pPr>
            <w:r>
              <w:rPr>
                <w:rFonts w:ascii="Arial" w:eastAsia="Arial" w:hAnsi="Arial" w:cs="Arial"/>
                <w:b/>
                <w:bCs/>
                <w:color w:val="FFFFFF"/>
                <w:sz w:val="18"/>
                <w:szCs w:val="18"/>
              </w:rPr>
              <w:t>Evidence 1c</w:t>
            </w:r>
          </w:p>
        </w:tc>
        <w:tc>
          <w:tcPr>
            <w:tcW w:w="7360" w:type="dxa"/>
            <w:shd w:val="clear" w:color="auto" w:fill="0D1117"/>
          </w:tcPr>
          <w:p w14:paraId="709A8A44" w14:textId="77777777" w:rsidR="00F52C99" w:rsidRDefault="00000000">
            <w:r>
              <w:rPr>
                <w:rFonts w:ascii="Courier New" w:eastAsia="Courier New" w:hAnsi="Courier New" w:cs="Courier New"/>
                <w:color w:val="00FF41"/>
                <w:sz w:val="18"/>
                <w:szCs w:val="18"/>
              </w:rPr>
              <w:t>[2026-08-06 06:17:50] [COMMANDER] States: 1=Layer Zero intensify | 2=Challenge gate | 3=Maze redirect</w:t>
            </w:r>
          </w:p>
        </w:tc>
      </w:tr>
    </w:tbl>
    <w:p w14:paraId="57BE4504" w14:textId="77777777" w:rsidR="00F52C99" w:rsidRDefault="00F52C99">
      <w:pPr>
        <w:spacing w:before="80" w:after="80"/>
      </w:pPr>
    </w:p>
    <w:p w14:paraId="396A803F" w14:textId="77777777" w:rsidR="00F52C99" w:rsidRDefault="00000000">
      <w:pPr>
        <w:spacing w:before="60" w:after="80"/>
        <w:jc w:val="both"/>
      </w:pPr>
      <w:r>
        <w:rPr>
          <w:rFonts w:ascii="Arial" w:eastAsia="Arial" w:hAnsi="Arial" w:cs="Arial"/>
        </w:rPr>
        <w:t xml:space="preserve">The Challenge Gate was confirmed </w:t>
      </w:r>
      <w:proofErr w:type="gramStart"/>
      <w:r>
        <w:rPr>
          <w:rFonts w:ascii="Arial" w:eastAsia="Arial" w:hAnsi="Arial" w:cs="Arial"/>
        </w:rPr>
        <w:t>running</w:t>
      </w:r>
      <w:proofErr w:type="gramEnd"/>
      <w:r>
        <w:rPr>
          <w:rFonts w:ascii="Arial" w:eastAsia="Arial" w:hAnsi="Arial" w:cs="Arial"/>
        </w:rPr>
        <w:t xml:space="preserve"> in parallel:</w:t>
      </w:r>
    </w:p>
    <w:p w14:paraId="45C6C9E7" w14:textId="77777777" w:rsidR="00F52C99" w:rsidRDefault="00000000">
      <w:pPr>
        <w:shd w:val="clear" w:color="auto" w:fill="0D1117"/>
        <w:spacing w:before="40" w:after="40"/>
      </w:pPr>
      <w:r>
        <w:rPr>
          <w:rFonts w:ascii="Courier New" w:eastAsia="Courier New" w:hAnsi="Courier New" w:cs="Courier New"/>
          <w:color w:val="00FF41"/>
          <w:sz w:val="18"/>
          <w:szCs w:val="18"/>
        </w:rPr>
        <w:t>[2026-08-04 15:50:53] Shadow Tier Challenge Gate listening on 127.0.0.1:8080</w:t>
      </w:r>
    </w:p>
    <w:p w14:paraId="763C74A9" w14:textId="77777777" w:rsidR="00F52C99" w:rsidRDefault="00F52C99">
      <w:pPr>
        <w:spacing w:before="80" w:after="80"/>
      </w:pPr>
    </w:p>
    <w:p w14:paraId="08547E1F" w14:textId="77777777" w:rsidR="00F52C99" w:rsidRDefault="00000000">
      <w:pPr>
        <w:pStyle w:val="Heading1"/>
        <w:spacing w:before="240" w:after="120"/>
      </w:pPr>
      <w:r>
        <w:rPr>
          <w:rFonts w:ascii="Arial" w:eastAsia="Arial" w:hAnsi="Arial" w:cs="Arial"/>
          <w:b/>
          <w:bCs/>
          <w:color w:val="0F3460"/>
        </w:rPr>
        <w:t>3. Group 2 — Three Condition Progression</w:t>
      </w:r>
    </w:p>
    <w:p w14:paraId="2C770F27" w14:textId="77777777" w:rsidR="00F52C99" w:rsidRDefault="00000000">
      <w:pPr>
        <w:spacing w:before="60" w:after="80"/>
        <w:jc w:val="both"/>
      </w:pPr>
      <w:r>
        <w:rPr>
          <w:rFonts w:ascii="Arial" w:eastAsia="Arial" w:hAnsi="Arial" w:cs="Arial"/>
        </w:rPr>
        <w:t>Attack traffic was generated from the Kali attacker host (192.168.20.2) using hping3 SYN flood and sequential curl POST requests to financial endpoints. The Commander tracked each unique behavioral condition as Suricata fired the corresponding SHADOWTIER rules.</w:t>
      </w:r>
    </w:p>
    <w:p w14:paraId="6E8D253B" w14:textId="77777777" w:rsidR="00F52C99" w:rsidRDefault="00F52C99">
      <w:pPr>
        <w:spacing w:before="80" w:after="80"/>
      </w:pPr>
    </w:p>
    <w:p w14:paraId="37DA2F03" w14:textId="77777777" w:rsidR="00F52C99" w:rsidRDefault="00000000">
      <w:pPr>
        <w:pStyle w:val="Heading2"/>
        <w:spacing w:before="160" w:after="80"/>
      </w:pPr>
      <w:r>
        <w:rPr>
          <w:rFonts w:ascii="Arial" w:eastAsia="Arial" w:hAnsi="Arial" w:cs="Arial"/>
          <w:b/>
          <w:bCs/>
          <w:color w:val="16213E"/>
          <w:sz w:val="24"/>
          <w:szCs w:val="24"/>
        </w:rPr>
        <w:t xml:space="preserve">3.1 CONDITION 1/3 — </w:t>
      </w:r>
      <w:proofErr w:type="spellStart"/>
      <w:r>
        <w:rPr>
          <w:rFonts w:ascii="Arial" w:eastAsia="Arial" w:hAnsi="Arial" w:cs="Arial"/>
          <w:b/>
          <w:bCs/>
          <w:color w:val="16213E"/>
          <w:sz w:val="24"/>
          <w:szCs w:val="24"/>
        </w:rPr>
        <w:t>syn_scan</w:t>
      </w:r>
      <w:proofErr w:type="spellEnd"/>
    </w:p>
    <w:p w14:paraId="484A5331" w14:textId="77777777" w:rsidR="00F52C99" w:rsidRDefault="00000000">
      <w:pPr>
        <w:spacing w:before="60" w:after="80"/>
        <w:jc w:val="both"/>
      </w:pPr>
      <w:r>
        <w:rPr>
          <w:rFonts w:ascii="Arial" w:eastAsia="Arial" w:hAnsi="Arial" w:cs="Arial"/>
        </w:rPr>
        <w:t>First unique condition triggered by SYN flood traffic. Suricata rule 1000002 fired, Commander extracted attacker IP 192.168.20.2 and logged first condition:</w:t>
      </w:r>
    </w:p>
    <w:p w14:paraId="6666551E" w14:textId="77777777" w:rsidR="00F52C99" w:rsidRDefault="00F52C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6F965D6C" w14:textId="77777777">
        <w:tblPrEx>
          <w:tblCellMar>
            <w:top w:w="0" w:type="dxa"/>
            <w:bottom w:w="0" w:type="dxa"/>
          </w:tblCellMar>
        </w:tblPrEx>
        <w:tc>
          <w:tcPr>
            <w:tcW w:w="2000" w:type="dxa"/>
            <w:shd w:val="clear" w:color="auto" w:fill="0F3460"/>
          </w:tcPr>
          <w:p w14:paraId="7EDC4353" w14:textId="77777777" w:rsidR="00F52C99" w:rsidRDefault="00000000">
            <w:pPr>
              <w:jc w:val="center"/>
            </w:pPr>
            <w:r>
              <w:rPr>
                <w:rFonts w:ascii="Arial" w:eastAsia="Arial" w:hAnsi="Arial" w:cs="Arial"/>
                <w:b/>
                <w:bCs/>
                <w:color w:val="FFFFFF"/>
                <w:sz w:val="18"/>
                <w:szCs w:val="18"/>
              </w:rPr>
              <w:lastRenderedPageBreak/>
              <w:t>Evidence 2a</w:t>
            </w:r>
          </w:p>
        </w:tc>
        <w:tc>
          <w:tcPr>
            <w:tcW w:w="7360" w:type="dxa"/>
            <w:shd w:val="clear" w:color="auto" w:fill="0D1117"/>
          </w:tcPr>
          <w:p w14:paraId="630FC8C7" w14:textId="77777777" w:rsidR="00F52C99" w:rsidRDefault="00000000">
            <w:r>
              <w:rPr>
                <w:rFonts w:ascii="Courier New" w:eastAsia="Courier New" w:hAnsi="Courier New" w:cs="Courier New"/>
                <w:color w:val="00FF41"/>
                <w:sz w:val="18"/>
                <w:szCs w:val="18"/>
              </w:rPr>
              <w:t xml:space="preserve">[2026-08-06 06:28:58] [COMMANDER] CONDITION 1/3 — 192.168.20.2 — triggered: </w:t>
            </w:r>
            <w:proofErr w:type="spellStart"/>
            <w:r>
              <w:rPr>
                <w:rFonts w:ascii="Courier New" w:eastAsia="Courier New" w:hAnsi="Courier New" w:cs="Courier New"/>
                <w:color w:val="00FF41"/>
                <w:sz w:val="18"/>
                <w:szCs w:val="18"/>
              </w:rPr>
              <w:t>syn_scan</w:t>
            </w:r>
            <w:proofErr w:type="spellEnd"/>
          </w:p>
        </w:tc>
      </w:tr>
    </w:tbl>
    <w:p w14:paraId="768ADDFC" w14:textId="77777777" w:rsidR="00F52C99" w:rsidRDefault="00F52C99">
      <w:pPr>
        <w:spacing w:before="80" w:after="80"/>
      </w:pPr>
    </w:p>
    <w:p w14:paraId="48730029" w14:textId="77777777" w:rsidR="00F52C99" w:rsidRDefault="00000000">
      <w:pPr>
        <w:spacing w:before="60" w:after="80"/>
        <w:jc w:val="both"/>
      </w:pPr>
      <w:r>
        <w:rPr>
          <w:rFonts w:ascii="Arial" w:eastAsia="Arial" w:hAnsi="Arial" w:cs="Arial"/>
        </w:rPr>
        <w:t>Supporting Suricata fast.log evidence:</w:t>
      </w:r>
    </w:p>
    <w:p w14:paraId="7EDA0938" w14:textId="77777777" w:rsidR="00F52C99" w:rsidRDefault="00000000">
      <w:pPr>
        <w:shd w:val="clear" w:color="auto" w:fill="0D1117"/>
        <w:spacing w:before="40" w:after="40"/>
      </w:pPr>
      <w:r>
        <w:rPr>
          <w:rFonts w:ascii="Courier New" w:eastAsia="Courier New" w:hAnsi="Courier New" w:cs="Courier New"/>
          <w:color w:val="00FF41"/>
          <w:sz w:val="18"/>
          <w:szCs w:val="18"/>
        </w:rPr>
        <w:t>[**] [1:1000002:1] SHADOWTIER Corrupted Assumption - SYN scan behavior detected [**]</w:t>
      </w:r>
    </w:p>
    <w:p w14:paraId="0DA0B1DE"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[Classification: Attempted Information Leak] [Priority: </w:t>
      </w:r>
      <w:proofErr w:type="gramStart"/>
      <w:r>
        <w:rPr>
          <w:rFonts w:ascii="Courier New" w:eastAsia="Courier New" w:hAnsi="Courier New" w:cs="Courier New"/>
          <w:color w:val="00FF41"/>
          <w:sz w:val="18"/>
          <w:szCs w:val="18"/>
        </w:rPr>
        <w:t>2] {</w:t>
      </w:r>
      <w:proofErr w:type="gramEnd"/>
      <w:r>
        <w:rPr>
          <w:rFonts w:ascii="Courier New" w:eastAsia="Courier New" w:hAnsi="Courier New" w:cs="Courier New"/>
          <w:color w:val="00FF41"/>
          <w:sz w:val="18"/>
          <w:szCs w:val="18"/>
        </w:rPr>
        <w:t>TCP} 192.168.20.2:1208 -&gt; 192.168.20.1:80</w:t>
      </w:r>
    </w:p>
    <w:p w14:paraId="68D44353" w14:textId="77777777" w:rsidR="00F52C99" w:rsidRDefault="00F52C99">
      <w:pPr>
        <w:spacing w:before="80" w:after="80"/>
      </w:pPr>
    </w:p>
    <w:p w14:paraId="3227B167" w14:textId="77777777" w:rsidR="00F52C99" w:rsidRDefault="00000000">
      <w:pPr>
        <w:pStyle w:val="Heading2"/>
        <w:spacing w:before="160" w:after="80"/>
      </w:pPr>
      <w:r>
        <w:rPr>
          <w:rFonts w:ascii="Arial" w:eastAsia="Arial" w:hAnsi="Arial" w:cs="Arial"/>
          <w:b/>
          <w:bCs/>
          <w:color w:val="16213E"/>
          <w:sz w:val="24"/>
          <w:szCs w:val="24"/>
        </w:rPr>
        <w:t>3.2 CONDITION 2/3 — persistence</w:t>
      </w:r>
    </w:p>
    <w:p w14:paraId="37CD85A0" w14:textId="77777777" w:rsidR="00F52C99" w:rsidRDefault="00000000">
      <w:pPr>
        <w:spacing w:before="60" w:after="80"/>
        <w:jc w:val="both"/>
      </w:pPr>
      <w:r>
        <w:rPr>
          <w:rFonts w:ascii="Arial" w:eastAsia="Arial" w:hAnsi="Arial" w:cs="Arial"/>
        </w:rPr>
        <w:t>Second unique condition triggered when Suricata rule 1000001 fired on the attacker returning after silent absorption within the 60-second tracking window:</w:t>
      </w:r>
    </w:p>
    <w:p w14:paraId="628C105B" w14:textId="77777777" w:rsidR="00F52C99" w:rsidRDefault="00F52C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4065C4AA" w14:textId="77777777">
        <w:tblPrEx>
          <w:tblCellMar>
            <w:top w:w="0" w:type="dxa"/>
            <w:bottom w:w="0" w:type="dxa"/>
          </w:tblCellMar>
        </w:tblPrEx>
        <w:tc>
          <w:tcPr>
            <w:tcW w:w="2000" w:type="dxa"/>
            <w:shd w:val="clear" w:color="auto" w:fill="0F3460"/>
          </w:tcPr>
          <w:p w14:paraId="325C6CF8" w14:textId="77777777" w:rsidR="00F52C99" w:rsidRDefault="00000000">
            <w:pPr>
              <w:jc w:val="center"/>
            </w:pPr>
            <w:r>
              <w:rPr>
                <w:rFonts w:ascii="Arial" w:eastAsia="Arial" w:hAnsi="Arial" w:cs="Arial"/>
                <w:b/>
                <w:bCs/>
                <w:color w:val="FFFFFF"/>
                <w:sz w:val="18"/>
                <w:szCs w:val="18"/>
              </w:rPr>
              <w:t>Evidence 2b</w:t>
            </w:r>
          </w:p>
        </w:tc>
        <w:tc>
          <w:tcPr>
            <w:tcW w:w="7360" w:type="dxa"/>
            <w:shd w:val="clear" w:color="auto" w:fill="0D1117"/>
          </w:tcPr>
          <w:p w14:paraId="1ECD2DE1" w14:textId="77777777" w:rsidR="00F52C99" w:rsidRDefault="00000000">
            <w:r>
              <w:rPr>
                <w:rFonts w:ascii="Courier New" w:eastAsia="Courier New" w:hAnsi="Courier New" w:cs="Courier New"/>
                <w:color w:val="00FF41"/>
                <w:sz w:val="18"/>
                <w:szCs w:val="18"/>
              </w:rPr>
              <w:t>[2026-08-06 06:29:16] [COMMANDER] CONDITION 2/3 — 192.168.20.2 — triggered: persistence</w:t>
            </w:r>
          </w:p>
        </w:tc>
      </w:tr>
    </w:tbl>
    <w:p w14:paraId="1B3682E1" w14:textId="77777777" w:rsidR="00F52C99" w:rsidRDefault="00F52C99">
      <w:pPr>
        <w:spacing w:before="80" w:after="80"/>
      </w:pPr>
    </w:p>
    <w:p w14:paraId="1547B268" w14:textId="77777777" w:rsidR="00F52C99" w:rsidRDefault="00000000">
      <w:pPr>
        <w:spacing w:before="60" w:after="80"/>
        <w:jc w:val="both"/>
      </w:pPr>
      <w:r>
        <w:rPr>
          <w:rFonts w:ascii="Arial" w:eastAsia="Arial" w:hAnsi="Arial" w:cs="Arial"/>
        </w:rPr>
        <w:t>Supporting fast.log evidence:</w:t>
      </w:r>
    </w:p>
    <w:p w14:paraId="7A93E9E3" w14:textId="77777777" w:rsidR="00F52C99" w:rsidRDefault="00000000">
      <w:pPr>
        <w:shd w:val="clear" w:color="auto" w:fill="0D1117"/>
        <w:spacing w:before="40" w:after="40"/>
      </w:pPr>
      <w:r>
        <w:rPr>
          <w:rFonts w:ascii="Courier New" w:eastAsia="Courier New" w:hAnsi="Courier New" w:cs="Courier New"/>
          <w:color w:val="00FF41"/>
          <w:sz w:val="18"/>
          <w:szCs w:val="18"/>
        </w:rPr>
        <w:t>[**] [1:1000001:1] SHADOWTIER Persistence Detected - source returning after silent absorption [**]</w:t>
      </w:r>
    </w:p>
    <w:p w14:paraId="1780ACD1"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[Classification: Attempted Information Leak] [Priority: </w:t>
      </w:r>
      <w:proofErr w:type="gramStart"/>
      <w:r>
        <w:rPr>
          <w:rFonts w:ascii="Courier New" w:eastAsia="Courier New" w:hAnsi="Courier New" w:cs="Courier New"/>
          <w:color w:val="00FF41"/>
          <w:sz w:val="18"/>
          <w:szCs w:val="18"/>
        </w:rPr>
        <w:t>2] {</w:t>
      </w:r>
      <w:proofErr w:type="gramEnd"/>
      <w:r>
        <w:rPr>
          <w:rFonts w:ascii="Courier New" w:eastAsia="Courier New" w:hAnsi="Courier New" w:cs="Courier New"/>
          <w:color w:val="00FF41"/>
          <w:sz w:val="18"/>
          <w:szCs w:val="18"/>
        </w:rPr>
        <w:t>TCP} 192.168.20.2:1695 -&gt; 192.168.20.1:80</w:t>
      </w:r>
    </w:p>
    <w:p w14:paraId="3E729170" w14:textId="77777777" w:rsidR="00F52C99" w:rsidRDefault="00F52C99">
      <w:pPr>
        <w:spacing w:before="80" w:after="80"/>
      </w:pPr>
    </w:p>
    <w:p w14:paraId="4C42426A" w14:textId="77777777" w:rsidR="00F52C99" w:rsidRDefault="00000000">
      <w:pPr>
        <w:pStyle w:val="Heading2"/>
        <w:spacing w:before="160" w:after="80"/>
      </w:pPr>
      <w:r>
        <w:rPr>
          <w:rFonts w:ascii="Arial" w:eastAsia="Arial" w:hAnsi="Arial" w:cs="Arial"/>
          <w:b/>
          <w:bCs/>
          <w:color w:val="16213E"/>
          <w:sz w:val="24"/>
          <w:szCs w:val="24"/>
        </w:rPr>
        <w:t xml:space="preserve">3.3 CONDITION 3/3 — </w:t>
      </w:r>
      <w:proofErr w:type="spellStart"/>
      <w:r>
        <w:rPr>
          <w:rFonts w:ascii="Arial" w:eastAsia="Arial" w:hAnsi="Arial" w:cs="Arial"/>
          <w:b/>
          <w:bCs/>
          <w:color w:val="16213E"/>
          <w:sz w:val="24"/>
          <w:szCs w:val="24"/>
        </w:rPr>
        <w:t>login_targeting</w:t>
      </w:r>
      <w:proofErr w:type="spellEnd"/>
      <w:r>
        <w:rPr>
          <w:rFonts w:ascii="Arial" w:eastAsia="Arial" w:hAnsi="Arial" w:cs="Arial"/>
          <w:b/>
          <w:bCs/>
          <w:color w:val="16213E"/>
          <w:sz w:val="24"/>
          <w:szCs w:val="24"/>
        </w:rPr>
        <w:t xml:space="preserve"> and beyond</w:t>
      </w:r>
    </w:p>
    <w:p w14:paraId="24FAB659" w14:textId="77777777" w:rsidR="00F52C99" w:rsidRDefault="00000000">
      <w:pPr>
        <w:spacing w:before="60" w:after="80"/>
        <w:jc w:val="both"/>
      </w:pPr>
      <w:r>
        <w:rPr>
          <w:rFonts w:ascii="Arial" w:eastAsia="Arial" w:hAnsi="Arial" w:cs="Arial"/>
        </w:rPr>
        <w:t>Third unique condition triggered by directed HTTP POST requests to financial endpoints:</w:t>
      </w:r>
    </w:p>
    <w:p w14:paraId="41324601"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for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in {</w:t>
      </w:r>
      <w:proofErr w:type="gramStart"/>
      <w:r>
        <w:rPr>
          <w:rFonts w:ascii="Courier New" w:eastAsia="Courier New" w:hAnsi="Courier New" w:cs="Courier New"/>
          <w:color w:val="00FF41"/>
          <w:sz w:val="18"/>
          <w:szCs w:val="18"/>
        </w:rPr>
        <w:t>1..</w:t>
      </w:r>
      <w:proofErr w:type="gramEnd"/>
      <w:r>
        <w:rPr>
          <w:rFonts w:ascii="Courier New" w:eastAsia="Courier New" w:hAnsi="Courier New" w:cs="Courier New"/>
          <w:color w:val="00FF41"/>
          <w:sz w:val="18"/>
          <w:szCs w:val="18"/>
        </w:rPr>
        <w:t>3}; do curl -s -X POST http://192.168.20.1/login; done</w:t>
      </w:r>
    </w:p>
    <w:p w14:paraId="40B46DC1"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for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in {</w:t>
      </w:r>
      <w:proofErr w:type="gramStart"/>
      <w:r>
        <w:rPr>
          <w:rFonts w:ascii="Courier New" w:eastAsia="Courier New" w:hAnsi="Courier New" w:cs="Courier New"/>
          <w:color w:val="00FF41"/>
          <w:sz w:val="18"/>
          <w:szCs w:val="18"/>
        </w:rPr>
        <w:t>1..</w:t>
      </w:r>
      <w:proofErr w:type="gramEnd"/>
      <w:r>
        <w:rPr>
          <w:rFonts w:ascii="Courier New" w:eastAsia="Courier New" w:hAnsi="Courier New" w:cs="Courier New"/>
          <w:color w:val="00FF41"/>
          <w:sz w:val="18"/>
          <w:szCs w:val="18"/>
        </w:rPr>
        <w:t>3}; do curl -s -X POST http://192.168.20.1/auth; done</w:t>
      </w:r>
    </w:p>
    <w:p w14:paraId="64E35356"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for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in {</w:t>
      </w:r>
      <w:proofErr w:type="gramStart"/>
      <w:r>
        <w:rPr>
          <w:rFonts w:ascii="Courier New" w:eastAsia="Courier New" w:hAnsi="Courier New" w:cs="Courier New"/>
          <w:color w:val="00FF41"/>
          <w:sz w:val="18"/>
          <w:szCs w:val="18"/>
        </w:rPr>
        <w:t>1..</w:t>
      </w:r>
      <w:proofErr w:type="gramEnd"/>
      <w:r>
        <w:rPr>
          <w:rFonts w:ascii="Courier New" w:eastAsia="Courier New" w:hAnsi="Courier New" w:cs="Courier New"/>
          <w:color w:val="00FF41"/>
          <w:sz w:val="18"/>
          <w:szCs w:val="18"/>
        </w:rPr>
        <w:t>3}; do curl -s -X POST http://192.168.20.1/admin; done</w:t>
      </w:r>
    </w:p>
    <w:p w14:paraId="0000FC5D"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for </w:t>
      </w:r>
      <w:proofErr w:type="spellStart"/>
      <w:r>
        <w:rPr>
          <w:rFonts w:ascii="Courier New" w:eastAsia="Courier New" w:hAnsi="Courier New" w:cs="Courier New"/>
          <w:color w:val="00FF41"/>
          <w:sz w:val="18"/>
          <w:szCs w:val="18"/>
        </w:rPr>
        <w:t>i</w:t>
      </w:r>
      <w:proofErr w:type="spellEnd"/>
      <w:r>
        <w:rPr>
          <w:rFonts w:ascii="Courier New" w:eastAsia="Courier New" w:hAnsi="Courier New" w:cs="Courier New"/>
          <w:color w:val="00FF41"/>
          <w:sz w:val="18"/>
          <w:szCs w:val="18"/>
        </w:rPr>
        <w:t xml:space="preserve"> in {</w:t>
      </w:r>
      <w:proofErr w:type="gramStart"/>
      <w:r>
        <w:rPr>
          <w:rFonts w:ascii="Courier New" w:eastAsia="Courier New" w:hAnsi="Courier New" w:cs="Courier New"/>
          <w:color w:val="00FF41"/>
          <w:sz w:val="18"/>
          <w:szCs w:val="18"/>
        </w:rPr>
        <w:t>1..</w:t>
      </w:r>
      <w:proofErr w:type="gramEnd"/>
      <w:r>
        <w:rPr>
          <w:rFonts w:ascii="Courier New" w:eastAsia="Courier New" w:hAnsi="Courier New" w:cs="Courier New"/>
          <w:color w:val="00FF41"/>
          <w:sz w:val="18"/>
          <w:szCs w:val="18"/>
        </w:rPr>
        <w:t>3}; do curl -s -X POST http://192.168.20.1/api; done</w:t>
      </w:r>
    </w:p>
    <w:p w14:paraId="40DE2166" w14:textId="77777777" w:rsidR="00F52C99" w:rsidRDefault="00F52C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67975278" w14:textId="77777777">
        <w:tblPrEx>
          <w:tblCellMar>
            <w:top w:w="0" w:type="dxa"/>
            <w:bottom w:w="0" w:type="dxa"/>
          </w:tblCellMar>
        </w:tblPrEx>
        <w:tc>
          <w:tcPr>
            <w:tcW w:w="2000" w:type="dxa"/>
            <w:shd w:val="clear" w:color="auto" w:fill="0F3460"/>
          </w:tcPr>
          <w:p w14:paraId="24B426F1" w14:textId="77777777" w:rsidR="00F52C99" w:rsidRDefault="00000000">
            <w:pPr>
              <w:jc w:val="center"/>
            </w:pPr>
            <w:r>
              <w:rPr>
                <w:rFonts w:ascii="Arial" w:eastAsia="Arial" w:hAnsi="Arial" w:cs="Arial"/>
                <w:b/>
                <w:bCs/>
                <w:color w:val="FFFFFF"/>
                <w:sz w:val="18"/>
                <w:szCs w:val="18"/>
              </w:rPr>
              <w:t>Evidence 2c</w:t>
            </w:r>
          </w:p>
        </w:tc>
        <w:tc>
          <w:tcPr>
            <w:tcW w:w="7360" w:type="dxa"/>
            <w:shd w:val="clear" w:color="auto" w:fill="0D1117"/>
          </w:tcPr>
          <w:p w14:paraId="2E46A792" w14:textId="77777777" w:rsidR="00F52C99" w:rsidRDefault="00000000">
            <w:r>
              <w:rPr>
                <w:rFonts w:ascii="Courier New" w:eastAsia="Courier New" w:hAnsi="Courier New" w:cs="Courier New"/>
                <w:color w:val="00FF41"/>
                <w:sz w:val="18"/>
                <w:szCs w:val="18"/>
              </w:rPr>
              <w:t xml:space="preserve">[2026-08-06 06:53:52] [COMMANDER] CONDITION 5/3 — 192.168.20.2 — triggered: </w:t>
            </w:r>
            <w:proofErr w:type="spellStart"/>
            <w:r>
              <w:rPr>
                <w:rFonts w:ascii="Courier New" w:eastAsia="Courier New" w:hAnsi="Courier New" w:cs="Courier New"/>
                <w:color w:val="00FF41"/>
                <w:sz w:val="18"/>
                <w:szCs w:val="18"/>
              </w:rPr>
              <w:t>api_targeting</w:t>
            </w:r>
            <w:proofErr w:type="spellEnd"/>
          </w:p>
        </w:tc>
      </w:tr>
    </w:tbl>
    <w:p w14:paraId="3343BBE8" w14:textId="77777777" w:rsidR="00F52C99" w:rsidRDefault="00F52C99">
      <w:pPr>
        <w:spacing w:before="80" w:after="80"/>
      </w:pPr>
    </w:p>
    <w:p w14:paraId="488C85DA" w14:textId="77777777" w:rsidR="00F52C99" w:rsidRDefault="00000000">
      <w:pPr>
        <w:spacing w:before="60" w:after="80"/>
        <w:jc w:val="both"/>
      </w:pPr>
      <w:r>
        <w:rPr>
          <w:rFonts w:ascii="Arial" w:eastAsia="Arial" w:hAnsi="Arial" w:cs="Arial"/>
        </w:rPr>
        <w:t>Full conditions set confirmed in DEBUG8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13CED18A" w14:textId="77777777">
        <w:tblPrEx>
          <w:tblCellMar>
            <w:top w:w="0" w:type="dxa"/>
            <w:bottom w:w="0" w:type="dxa"/>
          </w:tblCellMar>
        </w:tblPrEx>
        <w:tc>
          <w:tcPr>
            <w:tcW w:w="2000" w:type="dxa"/>
            <w:shd w:val="clear" w:color="auto" w:fill="0F3460"/>
          </w:tcPr>
          <w:p w14:paraId="51F7DC7A" w14:textId="77777777" w:rsidR="00F52C99" w:rsidRDefault="00000000">
            <w:pPr>
              <w:jc w:val="center"/>
            </w:pPr>
            <w:r>
              <w:rPr>
                <w:rFonts w:ascii="Arial" w:eastAsia="Arial" w:hAnsi="Arial" w:cs="Arial"/>
                <w:b/>
                <w:bCs/>
                <w:color w:val="FFFFFF"/>
                <w:sz w:val="18"/>
                <w:szCs w:val="18"/>
              </w:rPr>
              <w:t>Evidence 2d</w:t>
            </w:r>
          </w:p>
        </w:tc>
        <w:tc>
          <w:tcPr>
            <w:tcW w:w="7360" w:type="dxa"/>
            <w:shd w:val="clear" w:color="auto" w:fill="0D1117"/>
          </w:tcPr>
          <w:p w14:paraId="2CD21DD2" w14:textId="77777777" w:rsidR="00F52C99" w:rsidRDefault="00000000">
            <w:r>
              <w:rPr>
                <w:rFonts w:ascii="Courier New" w:eastAsia="Courier New" w:hAnsi="Courier New" w:cs="Courier New"/>
                <w:color w:val="00FF41"/>
                <w:sz w:val="18"/>
                <w:szCs w:val="18"/>
              </w:rPr>
              <w:t>DEBUG8 — current conditions</w:t>
            </w:r>
            <w:proofErr w:type="gramStart"/>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w:t>
            </w:r>
            <w:proofErr w:type="spellStart"/>
            <w:r>
              <w:rPr>
                <w:rFonts w:ascii="Courier New" w:eastAsia="Courier New" w:hAnsi="Courier New" w:cs="Courier New"/>
                <w:color w:val="00FF41"/>
                <w:sz w:val="18"/>
                <w:szCs w:val="18"/>
              </w:rPr>
              <w:t>api_targeting</w:t>
            </w:r>
            <w:proofErr w:type="spellEnd"/>
            <w:r>
              <w:rPr>
                <w:rFonts w:ascii="Courier New" w:eastAsia="Courier New" w:hAnsi="Courier New" w:cs="Courier New"/>
                <w:color w:val="00FF41"/>
                <w:sz w:val="18"/>
                <w:szCs w:val="18"/>
              </w:rPr>
              <w:t>', 'persistence', '</w:t>
            </w:r>
            <w:proofErr w:type="spellStart"/>
            <w:r>
              <w:rPr>
                <w:rFonts w:ascii="Courier New" w:eastAsia="Courier New" w:hAnsi="Courier New" w:cs="Courier New"/>
                <w:color w:val="00FF41"/>
                <w:sz w:val="18"/>
                <w:szCs w:val="18"/>
              </w:rPr>
              <w:t>syn_scan</w:t>
            </w:r>
            <w:proofErr w:type="spellEnd"/>
            <w:r>
              <w:rPr>
                <w:rFonts w:ascii="Courier New" w:eastAsia="Courier New" w:hAnsi="Courier New" w:cs="Courier New"/>
                <w:color w:val="00FF41"/>
                <w:sz w:val="18"/>
                <w:szCs w:val="18"/>
              </w:rPr>
              <w:t>', '</w:t>
            </w:r>
            <w:proofErr w:type="spellStart"/>
            <w:r>
              <w:rPr>
                <w:rFonts w:ascii="Courier New" w:eastAsia="Courier New" w:hAnsi="Courier New" w:cs="Courier New"/>
                <w:color w:val="00FF41"/>
                <w:sz w:val="18"/>
                <w:szCs w:val="18"/>
              </w:rPr>
              <w:t>auth_targeting</w:t>
            </w:r>
            <w:proofErr w:type="spellEnd"/>
            <w:r>
              <w:rPr>
                <w:rFonts w:ascii="Courier New" w:eastAsia="Courier New" w:hAnsi="Courier New" w:cs="Courier New"/>
                <w:color w:val="00FF41"/>
                <w:sz w:val="18"/>
                <w:szCs w:val="18"/>
              </w:rPr>
              <w:t>', '</w:t>
            </w:r>
            <w:proofErr w:type="spellStart"/>
            <w:r>
              <w:rPr>
                <w:rFonts w:ascii="Courier New" w:eastAsia="Courier New" w:hAnsi="Courier New" w:cs="Courier New"/>
                <w:color w:val="00FF41"/>
                <w:sz w:val="18"/>
                <w:szCs w:val="18"/>
              </w:rPr>
              <w:t>login_</w:t>
            </w:r>
            <w:proofErr w:type="gramStart"/>
            <w:r>
              <w:rPr>
                <w:rFonts w:ascii="Courier New" w:eastAsia="Courier New" w:hAnsi="Courier New" w:cs="Courier New"/>
                <w:color w:val="00FF41"/>
                <w:sz w:val="18"/>
                <w:szCs w:val="18"/>
              </w:rPr>
              <w:t>targeting</w:t>
            </w:r>
            <w:proofErr w:type="spellEnd"/>
            <w:r>
              <w:rPr>
                <w:rFonts w:ascii="Courier New" w:eastAsia="Courier New" w:hAnsi="Courier New" w:cs="Courier New"/>
                <w:color w:val="00FF41"/>
                <w:sz w:val="18"/>
                <w:szCs w:val="18"/>
              </w:rPr>
              <w:t>'}</w:t>
            </w:r>
            <w:proofErr w:type="gramEnd"/>
            <w:r>
              <w:rPr>
                <w:rFonts w:ascii="Courier New" w:eastAsia="Courier New" w:hAnsi="Courier New" w:cs="Courier New"/>
                <w:color w:val="00FF41"/>
                <w:sz w:val="18"/>
                <w:szCs w:val="18"/>
              </w:rPr>
              <w:t xml:space="preserve"> state=3</w:t>
            </w:r>
          </w:p>
        </w:tc>
      </w:tr>
    </w:tbl>
    <w:p w14:paraId="00496338" w14:textId="77777777" w:rsidR="00F52C99" w:rsidRDefault="00F52C99">
      <w:pPr>
        <w:spacing w:before="80" w:after="80"/>
      </w:pPr>
    </w:p>
    <w:p w14:paraId="1A7004C8" w14:textId="77777777" w:rsidR="00F52C99" w:rsidRDefault="00000000">
      <w:pPr>
        <w:spacing w:before="60" w:after="80"/>
        <w:jc w:val="both"/>
      </w:pPr>
      <w:r>
        <w:rPr>
          <w:rFonts w:ascii="Arial" w:eastAsia="Arial" w:hAnsi="Arial" w:cs="Arial"/>
        </w:rPr>
        <w:t>Condition deduplication confirmed by DEBUG9:</w:t>
      </w:r>
    </w:p>
    <w:p w14:paraId="5674314A"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[COMMANDER] DEBUG9 — condition </w:t>
      </w:r>
      <w:proofErr w:type="spellStart"/>
      <w:r>
        <w:rPr>
          <w:rFonts w:ascii="Courier New" w:eastAsia="Courier New" w:hAnsi="Courier New" w:cs="Courier New"/>
          <w:color w:val="00FF41"/>
          <w:sz w:val="18"/>
          <w:szCs w:val="18"/>
        </w:rPr>
        <w:t>syn_scan</w:t>
      </w:r>
      <w:proofErr w:type="spellEnd"/>
      <w:r>
        <w:rPr>
          <w:rFonts w:ascii="Courier New" w:eastAsia="Courier New" w:hAnsi="Courier New" w:cs="Courier New"/>
          <w:color w:val="00FF41"/>
          <w:sz w:val="18"/>
          <w:szCs w:val="18"/>
        </w:rPr>
        <w:t xml:space="preserve"> already in set, skipping</w:t>
      </w:r>
    </w:p>
    <w:p w14:paraId="4293DAC7" w14:textId="77777777" w:rsidR="00F52C99" w:rsidRDefault="00F52C99">
      <w:pPr>
        <w:spacing w:before="80" w:after="80"/>
      </w:pPr>
    </w:p>
    <w:p w14:paraId="3D3CC9C1" w14:textId="77777777" w:rsidR="00F52C99" w:rsidRDefault="00000000">
      <w:pPr>
        <w:pStyle w:val="Heading1"/>
        <w:spacing w:before="240" w:after="120"/>
      </w:pPr>
      <w:r>
        <w:rPr>
          <w:rFonts w:ascii="Arial" w:eastAsia="Arial" w:hAnsi="Arial" w:cs="Arial"/>
          <w:b/>
          <w:bCs/>
          <w:color w:val="0F3460"/>
        </w:rPr>
        <w:t>4. Group 3 — State Transitions</w:t>
      </w:r>
    </w:p>
    <w:p w14:paraId="6014B333" w14:textId="77777777" w:rsidR="00F52C99" w:rsidRDefault="00000000">
      <w:pPr>
        <w:spacing w:before="60" w:after="80"/>
        <w:jc w:val="both"/>
      </w:pPr>
      <w:r>
        <w:rPr>
          <w:rFonts w:ascii="Arial" w:eastAsia="Arial" w:hAnsi="Arial" w:cs="Arial"/>
        </w:rPr>
        <w:t>Each state transition was triggered automatically by the Commander as unique condition counts accumulated. No operator action was taken between detection and state activation.</w:t>
      </w:r>
    </w:p>
    <w:p w14:paraId="152B8D50" w14:textId="77777777" w:rsidR="00F52C99" w:rsidRDefault="00F52C99">
      <w:pPr>
        <w:spacing w:before="80" w:after="80"/>
      </w:pPr>
    </w:p>
    <w:p w14:paraId="42D8EB1D" w14:textId="77777777" w:rsidR="00F52C99" w:rsidRDefault="00000000">
      <w:pPr>
        <w:pStyle w:val="Heading2"/>
        <w:spacing w:before="160" w:after="80"/>
      </w:pPr>
      <w:r>
        <w:rPr>
          <w:rFonts w:ascii="Arial" w:eastAsia="Arial" w:hAnsi="Arial" w:cs="Arial"/>
          <w:b/>
          <w:bCs/>
          <w:color w:val="16213E"/>
          <w:sz w:val="24"/>
          <w:szCs w:val="24"/>
        </w:rPr>
        <w:t>4.1 STATE 1 — Layer Zero Intensification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54DE2F8D" w14:textId="77777777">
        <w:tblPrEx>
          <w:tblCellMar>
            <w:top w:w="0" w:type="dxa"/>
            <w:bottom w:w="0" w:type="dxa"/>
          </w:tblCellMar>
        </w:tblPrEx>
        <w:tc>
          <w:tcPr>
            <w:tcW w:w="2000" w:type="dxa"/>
            <w:shd w:val="clear" w:color="auto" w:fill="0F3460"/>
          </w:tcPr>
          <w:p w14:paraId="16C08217" w14:textId="77777777" w:rsidR="00F52C99" w:rsidRDefault="00000000">
            <w:pPr>
              <w:jc w:val="center"/>
            </w:pPr>
            <w:r>
              <w:rPr>
                <w:rFonts w:ascii="Arial" w:eastAsia="Arial" w:hAnsi="Arial" w:cs="Arial"/>
                <w:b/>
                <w:bCs/>
                <w:color w:val="FFFFFF"/>
                <w:sz w:val="18"/>
                <w:szCs w:val="18"/>
              </w:rPr>
              <w:t>Evidence 3a</w:t>
            </w:r>
          </w:p>
        </w:tc>
        <w:tc>
          <w:tcPr>
            <w:tcW w:w="7360" w:type="dxa"/>
            <w:shd w:val="clear" w:color="auto" w:fill="0D1117"/>
          </w:tcPr>
          <w:p w14:paraId="724B7BED" w14:textId="77777777" w:rsidR="00F52C99" w:rsidRDefault="00000000">
            <w:r>
              <w:rPr>
                <w:rFonts w:ascii="Courier New" w:eastAsia="Courier New" w:hAnsi="Courier New" w:cs="Courier New"/>
                <w:color w:val="00FF41"/>
                <w:sz w:val="18"/>
                <w:szCs w:val="18"/>
              </w:rPr>
              <w:t>[2026-08-06 06:28:58] [COMMANDER] STATE 1 — 192.168.20.2 — activating Layer Zero intensification</w:t>
            </w:r>
          </w:p>
        </w:tc>
      </w:tr>
    </w:tbl>
    <w:p w14:paraId="6AD3292F" w14:textId="77777777" w:rsidR="00F52C99" w:rsidRDefault="00F52C99">
      <w:pPr>
        <w:spacing w:before="80" w:after="80"/>
      </w:pPr>
    </w:p>
    <w:p w14:paraId="41DFDEAB" w14:textId="77777777" w:rsidR="00F52C99" w:rsidRDefault="00000000">
      <w:pPr>
        <w:spacing w:before="60" w:after="80"/>
        <w:jc w:val="both"/>
      </w:pPr>
      <w:r>
        <w:rPr>
          <w:rFonts w:ascii="Arial" w:eastAsia="Arial" w:hAnsi="Arial" w:cs="Arial"/>
        </w:rPr>
        <w:t xml:space="preserve">iptables rules </w:t>
      </w:r>
      <w:proofErr w:type="gramStart"/>
      <w:r>
        <w:rPr>
          <w:rFonts w:ascii="Arial" w:eastAsia="Arial" w:hAnsi="Arial" w:cs="Arial"/>
        </w:rPr>
        <w:t>injected</w:t>
      </w:r>
      <w:proofErr w:type="gramEnd"/>
      <w:r>
        <w:rPr>
          <w:rFonts w:ascii="Arial" w:eastAsia="Arial" w:hAnsi="Arial" w:cs="Arial"/>
        </w:rPr>
        <w:t xml:space="preserve"> automatically:</w:t>
      </w:r>
    </w:p>
    <w:p w14:paraId="446E23DB"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iptables -t </w:t>
      </w:r>
      <w:proofErr w:type="spellStart"/>
      <w:r>
        <w:rPr>
          <w:rFonts w:ascii="Courier New" w:eastAsia="Courier New" w:hAnsi="Courier New" w:cs="Courier New"/>
          <w:color w:val="00FF41"/>
          <w:sz w:val="18"/>
          <w:szCs w:val="18"/>
        </w:rPr>
        <w:t>nat</w:t>
      </w:r>
      <w:proofErr w:type="spellEnd"/>
      <w:r>
        <w:rPr>
          <w:rFonts w:ascii="Courier New" w:eastAsia="Courier New" w:hAnsi="Courier New" w:cs="Courier New"/>
          <w:color w:val="00FF41"/>
          <w:sz w:val="18"/>
          <w:szCs w:val="18"/>
        </w:rPr>
        <w:t xml:space="preserve"> -A PREROUTING -s 192.168.20.2 -p </w:t>
      </w:r>
      <w:proofErr w:type="spellStart"/>
      <w:r>
        <w:rPr>
          <w:rFonts w:ascii="Courier New" w:eastAsia="Courier New" w:hAnsi="Courier New" w:cs="Courier New"/>
          <w:color w:val="00FF41"/>
          <w:sz w:val="18"/>
          <w:szCs w:val="18"/>
        </w:rPr>
        <w:t>tcp</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dport</w:t>
      </w:r>
      <w:proofErr w:type="spellEnd"/>
      <w:r>
        <w:rPr>
          <w:rFonts w:ascii="Courier New" w:eastAsia="Courier New" w:hAnsi="Courier New" w:cs="Courier New"/>
          <w:color w:val="00FF41"/>
          <w:sz w:val="18"/>
          <w:szCs w:val="18"/>
        </w:rPr>
        <w:t xml:space="preserve"> 22 -j DNAT --to-destination 192.168.20.1:9999</w:t>
      </w:r>
    </w:p>
    <w:p w14:paraId="50626B50"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iptables -t </w:t>
      </w:r>
      <w:proofErr w:type="spellStart"/>
      <w:r>
        <w:rPr>
          <w:rFonts w:ascii="Courier New" w:eastAsia="Courier New" w:hAnsi="Courier New" w:cs="Courier New"/>
          <w:color w:val="00FF41"/>
          <w:sz w:val="18"/>
          <w:szCs w:val="18"/>
        </w:rPr>
        <w:t>nat</w:t>
      </w:r>
      <w:proofErr w:type="spellEnd"/>
      <w:r>
        <w:rPr>
          <w:rFonts w:ascii="Courier New" w:eastAsia="Courier New" w:hAnsi="Courier New" w:cs="Courier New"/>
          <w:color w:val="00FF41"/>
          <w:sz w:val="18"/>
          <w:szCs w:val="18"/>
        </w:rPr>
        <w:t xml:space="preserve"> -A PREROUTING -s 192.168.20.2 -p </w:t>
      </w:r>
      <w:proofErr w:type="spellStart"/>
      <w:r>
        <w:rPr>
          <w:rFonts w:ascii="Courier New" w:eastAsia="Courier New" w:hAnsi="Courier New" w:cs="Courier New"/>
          <w:color w:val="00FF41"/>
          <w:sz w:val="18"/>
          <w:szCs w:val="18"/>
        </w:rPr>
        <w:t>tcp</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dport</w:t>
      </w:r>
      <w:proofErr w:type="spellEnd"/>
      <w:r>
        <w:rPr>
          <w:rFonts w:ascii="Courier New" w:eastAsia="Courier New" w:hAnsi="Courier New" w:cs="Courier New"/>
          <w:color w:val="00FF41"/>
          <w:sz w:val="18"/>
          <w:szCs w:val="18"/>
        </w:rPr>
        <w:t xml:space="preserve"> 3306 -j DNAT --to-destination 192.168.20.1:9998</w:t>
      </w:r>
    </w:p>
    <w:p w14:paraId="6ABBC556" w14:textId="77777777" w:rsidR="00F52C99" w:rsidRDefault="00F52C99">
      <w:pPr>
        <w:spacing w:before="80" w:after="80"/>
      </w:pPr>
    </w:p>
    <w:p w14:paraId="408E55F3" w14:textId="77777777" w:rsidR="00F52C99" w:rsidRDefault="00000000">
      <w:pPr>
        <w:pStyle w:val="Heading2"/>
        <w:spacing w:before="160" w:after="80"/>
      </w:pPr>
      <w:r>
        <w:rPr>
          <w:rFonts w:ascii="Arial" w:eastAsia="Arial" w:hAnsi="Arial" w:cs="Arial"/>
          <w:b/>
          <w:bCs/>
          <w:color w:val="16213E"/>
          <w:sz w:val="24"/>
          <w:szCs w:val="24"/>
        </w:rPr>
        <w:t>4.2 STATE 2 — Challenge Gate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77910F4C" w14:textId="77777777">
        <w:tblPrEx>
          <w:tblCellMar>
            <w:top w:w="0" w:type="dxa"/>
            <w:bottom w:w="0" w:type="dxa"/>
          </w:tblCellMar>
        </w:tblPrEx>
        <w:tc>
          <w:tcPr>
            <w:tcW w:w="2000" w:type="dxa"/>
            <w:shd w:val="clear" w:color="auto" w:fill="0F3460"/>
          </w:tcPr>
          <w:p w14:paraId="2F841FB9" w14:textId="77777777" w:rsidR="00F52C99" w:rsidRDefault="00000000">
            <w:pPr>
              <w:jc w:val="center"/>
            </w:pPr>
            <w:r>
              <w:rPr>
                <w:rFonts w:ascii="Arial" w:eastAsia="Arial" w:hAnsi="Arial" w:cs="Arial"/>
                <w:b/>
                <w:bCs/>
                <w:color w:val="FFFFFF"/>
                <w:sz w:val="18"/>
                <w:szCs w:val="18"/>
              </w:rPr>
              <w:t>Evidence 3b</w:t>
            </w:r>
          </w:p>
        </w:tc>
        <w:tc>
          <w:tcPr>
            <w:tcW w:w="7360" w:type="dxa"/>
            <w:shd w:val="clear" w:color="auto" w:fill="0D1117"/>
          </w:tcPr>
          <w:p w14:paraId="7AC1CAE1" w14:textId="77777777" w:rsidR="00F52C99" w:rsidRDefault="00000000">
            <w:r>
              <w:rPr>
                <w:rFonts w:ascii="Courier New" w:eastAsia="Courier New" w:hAnsi="Courier New" w:cs="Courier New"/>
                <w:color w:val="00FF41"/>
                <w:sz w:val="18"/>
                <w:szCs w:val="18"/>
              </w:rPr>
              <w:t>[2026-08-06 06:29:16] [COMMANDER] STATE 2 — 192.168.20.2 — routing to challenge gate</w:t>
            </w:r>
          </w:p>
        </w:tc>
      </w:tr>
    </w:tbl>
    <w:p w14:paraId="1304D6AA" w14:textId="77777777" w:rsidR="00F52C99" w:rsidRDefault="00F52C99">
      <w:pPr>
        <w:spacing w:before="80" w:after="80"/>
      </w:pPr>
    </w:p>
    <w:p w14:paraId="3BABFB92" w14:textId="77777777" w:rsidR="00F52C99" w:rsidRDefault="00000000">
      <w:pPr>
        <w:spacing w:before="60" w:after="80"/>
        <w:jc w:val="both"/>
      </w:pPr>
      <w:r>
        <w:rPr>
          <w:rFonts w:ascii="Arial" w:eastAsia="Arial" w:hAnsi="Arial" w:cs="Arial"/>
        </w:rPr>
        <w:t>iptables rule injected automatically:</w:t>
      </w:r>
    </w:p>
    <w:p w14:paraId="4FDED246"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iptables -t </w:t>
      </w:r>
      <w:proofErr w:type="spellStart"/>
      <w:r>
        <w:rPr>
          <w:rFonts w:ascii="Courier New" w:eastAsia="Courier New" w:hAnsi="Courier New" w:cs="Courier New"/>
          <w:color w:val="00FF41"/>
          <w:sz w:val="18"/>
          <w:szCs w:val="18"/>
        </w:rPr>
        <w:t>nat</w:t>
      </w:r>
      <w:proofErr w:type="spellEnd"/>
      <w:r>
        <w:rPr>
          <w:rFonts w:ascii="Courier New" w:eastAsia="Courier New" w:hAnsi="Courier New" w:cs="Courier New"/>
          <w:color w:val="00FF41"/>
          <w:sz w:val="18"/>
          <w:szCs w:val="18"/>
        </w:rPr>
        <w:t xml:space="preserve"> -A PREROUTING -s 192.168.20.2 -p </w:t>
      </w:r>
      <w:proofErr w:type="spellStart"/>
      <w:r>
        <w:rPr>
          <w:rFonts w:ascii="Courier New" w:eastAsia="Courier New" w:hAnsi="Courier New" w:cs="Courier New"/>
          <w:color w:val="00FF41"/>
          <w:sz w:val="18"/>
          <w:szCs w:val="18"/>
        </w:rPr>
        <w:t>tcp</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dport</w:t>
      </w:r>
      <w:proofErr w:type="spellEnd"/>
      <w:r>
        <w:rPr>
          <w:rFonts w:ascii="Courier New" w:eastAsia="Courier New" w:hAnsi="Courier New" w:cs="Courier New"/>
          <w:color w:val="00FF41"/>
          <w:sz w:val="18"/>
          <w:szCs w:val="18"/>
        </w:rPr>
        <w:t xml:space="preserve"> 80 -j DNAT --to-destination 192.168.20.1:8080</w:t>
      </w:r>
    </w:p>
    <w:p w14:paraId="3235B726" w14:textId="77777777" w:rsidR="00F52C99" w:rsidRDefault="00F52C99">
      <w:pPr>
        <w:spacing w:before="80" w:after="80"/>
      </w:pPr>
    </w:p>
    <w:p w14:paraId="51BFFFF9" w14:textId="77777777" w:rsidR="00F52C99" w:rsidRDefault="00000000">
      <w:pPr>
        <w:pStyle w:val="Heading2"/>
        <w:spacing w:before="160" w:after="80"/>
      </w:pPr>
      <w:r>
        <w:rPr>
          <w:rFonts w:ascii="Arial" w:eastAsia="Arial" w:hAnsi="Arial" w:cs="Arial"/>
          <w:b/>
          <w:bCs/>
          <w:color w:val="16213E"/>
          <w:sz w:val="24"/>
          <w:szCs w:val="24"/>
        </w:rPr>
        <w:t>4.3 STATE 3 — Maze Redirect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049562C8" w14:textId="77777777">
        <w:tblPrEx>
          <w:tblCellMar>
            <w:top w:w="0" w:type="dxa"/>
            <w:bottom w:w="0" w:type="dxa"/>
          </w:tblCellMar>
        </w:tblPrEx>
        <w:tc>
          <w:tcPr>
            <w:tcW w:w="2000" w:type="dxa"/>
            <w:shd w:val="clear" w:color="auto" w:fill="0F3460"/>
          </w:tcPr>
          <w:p w14:paraId="4DCBE51F" w14:textId="77777777" w:rsidR="00F52C99" w:rsidRDefault="00000000">
            <w:pPr>
              <w:jc w:val="center"/>
            </w:pPr>
            <w:r>
              <w:rPr>
                <w:rFonts w:ascii="Arial" w:eastAsia="Arial" w:hAnsi="Arial" w:cs="Arial"/>
                <w:b/>
                <w:bCs/>
                <w:color w:val="FFFFFF"/>
                <w:sz w:val="18"/>
                <w:szCs w:val="18"/>
              </w:rPr>
              <w:t>Evidence 3c</w:t>
            </w:r>
          </w:p>
        </w:tc>
        <w:tc>
          <w:tcPr>
            <w:tcW w:w="7360" w:type="dxa"/>
            <w:shd w:val="clear" w:color="auto" w:fill="0D1117"/>
          </w:tcPr>
          <w:p w14:paraId="2221C528" w14:textId="77777777" w:rsidR="00F52C99" w:rsidRDefault="00000000">
            <w:r>
              <w:rPr>
                <w:rFonts w:ascii="Courier New" w:eastAsia="Courier New" w:hAnsi="Courier New" w:cs="Courier New"/>
                <w:color w:val="00FF41"/>
                <w:sz w:val="18"/>
                <w:szCs w:val="18"/>
              </w:rPr>
              <w:t>[SHADOW TIER] Attacker detected: 192.168.20.2 — redirecting to maze</w:t>
            </w:r>
          </w:p>
        </w:tc>
      </w:tr>
    </w:tbl>
    <w:p w14:paraId="71FB3E90" w14:textId="77777777" w:rsidR="00F52C99" w:rsidRDefault="00F52C9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52C99" w14:paraId="77CD65A7" w14:textId="77777777">
        <w:tblPrEx>
          <w:tblCellMar>
            <w:top w:w="0" w:type="dxa"/>
            <w:bottom w:w="0" w:type="dxa"/>
          </w:tblCellMar>
        </w:tblPrEx>
        <w:tc>
          <w:tcPr>
            <w:tcW w:w="2000" w:type="dxa"/>
            <w:shd w:val="clear" w:color="auto" w:fill="0F3460"/>
          </w:tcPr>
          <w:p w14:paraId="4E9C0516" w14:textId="77777777" w:rsidR="00F52C99" w:rsidRDefault="00000000">
            <w:pPr>
              <w:jc w:val="center"/>
            </w:pPr>
            <w:r>
              <w:rPr>
                <w:rFonts w:ascii="Arial" w:eastAsia="Arial" w:hAnsi="Arial" w:cs="Arial"/>
                <w:b/>
                <w:bCs/>
                <w:color w:val="FFFFFF"/>
                <w:sz w:val="18"/>
                <w:szCs w:val="18"/>
              </w:rPr>
              <w:t>Evidence 3d</w:t>
            </w:r>
          </w:p>
        </w:tc>
        <w:tc>
          <w:tcPr>
            <w:tcW w:w="7360" w:type="dxa"/>
            <w:shd w:val="clear" w:color="auto" w:fill="0D1117"/>
          </w:tcPr>
          <w:p w14:paraId="527BF0B0" w14:textId="77777777" w:rsidR="00F52C99" w:rsidRDefault="00000000">
            <w:r>
              <w:rPr>
                <w:rFonts w:ascii="Courier New" w:eastAsia="Courier New" w:hAnsi="Courier New" w:cs="Courier New"/>
                <w:color w:val="00FF41"/>
                <w:sz w:val="18"/>
                <w:szCs w:val="18"/>
              </w:rPr>
              <w:t>[SHADOW TIER] 192.168.20.2 now inside the maze</w:t>
            </w:r>
          </w:p>
        </w:tc>
      </w:tr>
    </w:tbl>
    <w:p w14:paraId="1DC1B015" w14:textId="77777777" w:rsidR="00F52C99" w:rsidRDefault="00F52C99">
      <w:pPr>
        <w:spacing w:before="80" w:after="80"/>
      </w:pPr>
    </w:p>
    <w:p w14:paraId="2A8CC536" w14:textId="77777777" w:rsidR="00F52C99" w:rsidRDefault="00000000">
      <w:pPr>
        <w:spacing w:before="60" w:after="80"/>
        <w:jc w:val="both"/>
      </w:pPr>
      <w:r>
        <w:rPr>
          <w:rFonts w:ascii="Arial" w:eastAsia="Arial" w:hAnsi="Arial" w:cs="Arial"/>
        </w:rPr>
        <w:t>iptables rule injected automatically:</w:t>
      </w:r>
    </w:p>
    <w:p w14:paraId="75766934" w14:textId="77777777" w:rsidR="00F52C99" w:rsidRDefault="00000000">
      <w:pPr>
        <w:shd w:val="clear" w:color="auto" w:fill="0D1117"/>
        <w:spacing w:before="40" w:after="40"/>
      </w:pPr>
      <w:r>
        <w:rPr>
          <w:rFonts w:ascii="Courier New" w:eastAsia="Courier New" w:hAnsi="Courier New" w:cs="Courier New"/>
          <w:color w:val="00FF41"/>
          <w:sz w:val="18"/>
          <w:szCs w:val="18"/>
        </w:rPr>
        <w:t xml:space="preserve">iptables -t </w:t>
      </w:r>
      <w:proofErr w:type="spellStart"/>
      <w:r>
        <w:rPr>
          <w:rFonts w:ascii="Courier New" w:eastAsia="Courier New" w:hAnsi="Courier New" w:cs="Courier New"/>
          <w:color w:val="00FF41"/>
          <w:sz w:val="18"/>
          <w:szCs w:val="18"/>
        </w:rPr>
        <w:t>nat</w:t>
      </w:r>
      <w:proofErr w:type="spellEnd"/>
      <w:r>
        <w:rPr>
          <w:rFonts w:ascii="Courier New" w:eastAsia="Courier New" w:hAnsi="Courier New" w:cs="Courier New"/>
          <w:color w:val="00FF41"/>
          <w:sz w:val="18"/>
          <w:szCs w:val="18"/>
        </w:rPr>
        <w:t xml:space="preserve"> -A PREROUTING -s 192.168.20.2 -p </w:t>
      </w:r>
      <w:proofErr w:type="spellStart"/>
      <w:r>
        <w:rPr>
          <w:rFonts w:ascii="Courier New" w:eastAsia="Courier New" w:hAnsi="Courier New" w:cs="Courier New"/>
          <w:color w:val="00FF41"/>
          <w:sz w:val="18"/>
          <w:szCs w:val="18"/>
        </w:rPr>
        <w:t>tcp</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dport</w:t>
      </w:r>
      <w:proofErr w:type="spellEnd"/>
      <w:r>
        <w:rPr>
          <w:rFonts w:ascii="Courier New" w:eastAsia="Courier New" w:hAnsi="Courier New" w:cs="Courier New"/>
          <w:color w:val="00FF41"/>
          <w:sz w:val="18"/>
          <w:szCs w:val="18"/>
        </w:rPr>
        <w:t xml:space="preserve"> 80 -j DNAT --to-destination 192.168.30.2:80</w:t>
      </w:r>
    </w:p>
    <w:p w14:paraId="5AAEDFC2" w14:textId="77777777" w:rsidR="00F52C99" w:rsidRDefault="00F52C99">
      <w:pPr>
        <w:spacing w:before="80" w:after="80"/>
      </w:pPr>
    </w:p>
    <w:p w14:paraId="01CAF6AA" w14:textId="77777777" w:rsidR="00F52C99" w:rsidRDefault="00000000">
      <w:pPr>
        <w:pStyle w:val="Heading1"/>
        <w:spacing w:before="240" w:after="120"/>
      </w:pPr>
      <w:r>
        <w:rPr>
          <w:rFonts w:ascii="Arial" w:eastAsia="Arial" w:hAnsi="Arial" w:cs="Arial"/>
          <w:b/>
          <w:bCs/>
          <w:color w:val="0F3460"/>
        </w:rPr>
        <w:t>5. Validation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F52C99" w14:paraId="74F03148" w14:textId="77777777">
        <w:tblPrEx>
          <w:tblCellMar>
            <w:top w:w="0" w:type="dxa"/>
            <w:bottom w:w="0" w:type="dxa"/>
          </w:tblCellMar>
        </w:tblPrEx>
        <w:tc>
          <w:tcPr>
            <w:tcW w:w="2800" w:type="dxa"/>
            <w:shd w:val="clear" w:color="auto" w:fill="0F3460"/>
          </w:tcPr>
          <w:p w14:paraId="62657B6C" w14:textId="77777777" w:rsidR="00F52C99" w:rsidRDefault="00000000">
            <w:pPr>
              <w:jc w:val="center"/>
            </w:pPr>
            <w:r>
              <w:rPr>
                <w:rFonts w:ascii="Arial" w:eastAsia="Arial" w:hAnsi="Arial" w:cs="Arial"/>
                <w:b/>
                <w:bCs/>
                <w:color w:val="FFFFFF"/>
                <w:sz w:val="18"/>
                <w:szCs w:val="18"/>
              </w:rPr>
              <w:t>Component</w:t>
            </w:r>
          </w:p>
        </w:tc>
        <w:tc>
          <w:tcPr>
            <w:tcW w:w="1200" w:type="dxa"/>
            <w:shd w:val="clear" w:color="auto" w:fill="0F3460"/>
          </w:tcPr>
          <w:p w14:paraId="6A3CC9C2" w14:textId="77777777" w:rsidR="00F52C99" w:rsidRDefault="00000000">
            <w:pPr>
              <w:jc w:val="center"/>
            </w:pPr>
            <w:r>
              <w:rPr>
                <w:rFonts w:ascii="Arial" w:eastAsia="Arial" w:hAnsi="Arial" w:cs="Arial"/>
                <w:b/>
                <w:bCs/>
                <w:color w:val="FFFFFF"/>
                <w:sz w:val="18"/>
                <w:szCs w:val="18"/>
              </w:rPr>
              <w:t>Result</w:t>
            </w:r>
          </w:p>
        </w:tc>
        <w:tc>
          <w:tcPr>
            <w:tcW w:w="5360" w:type="dxa"/>
            <w:shd w:val="clear" w:color="auto" w:fill="0F3460"/>
          </w:tcPr>
          <w:p w14:paraId="3914FB0F" w14:textId="77777777" w:rsidR="00F52C99" w:rsidRDefault="00000000">
            <w:pPr>
              <w:jc w:val="center"/>
            </w:pPr>
            <w:r>
              <w:rPr>
                <w:rFonts w:ascii="Arial" w:eastAsia="Arial" w:hAnsi="Arial" w:cs="Arial"/>
                <w:b/>
                <w:bCs/>
                <w:color w:val="FFFFFF"/>
                <w:sz w:val="18"/>
                <w:szCs w:val="18"/>
              </w:rPr>
              <w:t>Evidence Reference</w:t>
            </w:r>
          </w:p>
        </w:tc>
      </w:tr>
      <w:tr w:rsidR="00F52C99" w14:paraId="5F393CB8" w14:textId="77777777">
        <w:tblPrEx>
          <w:tblCellMar>
            <w:top w:w="0" w:type="dxa"/>
            <w:bottom w:w="0" w:type="dxa"/>
          </w:tblCellMar>
        </w:tblPrEx>
        <w:tc>
          <w:tcPr>
            <w:tcW w:w="2800" w:type="dxa"/>
            <w:shd w:val="clear" w:color="auto" w:fill="E8F4FD"/>
          </w:tcPr>
          <w:p w14:paraId="3D9F9842" w14:textId="77777777" w:rsidR="00F52C99" w:rsidRDefault="00000000">
            <w:r>
              <w:rPr>
                <w:rFonts w:ascii="Arial" w:eastAsia="Arial" w:hAnsi="Arial" w:cs="Arial"/>
                <w:b/>
                <w:bCs/>
                <w:sz w:val="18"/>
                <w:szCs w:val="18"/>
              </w:rPr>
              <w:t>Commander v2 startup</w:t>
            </w:r>
          </w:p>
        </w:tc>
        <w:tc>
          <w:tcPr>
            <w:tcW w:w="1200" w:type="dxa"/>
            <w:shd w:val="clear" w:color="auto" w:fill="E8F4FD"/>
          </w:tcPr>
          <w:p w14:paraId="2EA0F49E"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E8F4FD"/>
          </w:tcPr>
          <w:p w14:paraId="6FD526AA" w14:textId="77777777" w:rsidR="00F52C99" w:rsidRDefault="00000000">
            <w:r>
              <w:rPr>
                <w:rFonts w:ascii="Arial" w:eastAsia="Arial" w:hAnsi="Arial" w:cs="Arial"/>
                <w:sz w:val="18"/>
                <w:szCs w:val="18"/>
              </w:rPr>
              <w:t>Evidence 1a/1b/1c — startup sequence confirmed in commander.log</w:t>
            </w:r>
          </w:p>
        </w:tc>
      </w:tr>
      <w:tr w:rsidR="00F52C99" w14:paraId="14DA2764" w14:textId="77777777">
        <w:tblPrEx>
          <w:tblCellMar>
            <w:top w:w="0" w:type="dxa"/>
            <w:bottom w:w="0" w:type="dxa"/>
          </w:tblCellMar>
        </w:tblPrEx>
        <w:tc>
          <w:tcPr>
            <w:tcW w:w="2800" w:type="dxa"/>
            <w:shd w:val="clear" w:color="auto" w:fill="F0F8FF"/>
          </w:tcPr>
          <w:p w14:paraId="31DB4D84" w14:textId="77777777" w:rsidR="00F52C99" w:rsidRDefault="00000000">
            <w:r>
              <w:rPr>
                <w:rFonts w:ascii="Arial" w:eastAsia="Arial" w:hAnsi="Arial" w:cs="Arial"/>
                <w:b/>
                <w:bCs/>
                <w:sz w:val="18"/>
                <w:szCs w:val="18"/>
              </w:rPr>
              <w:t>fast.log watching confirmed</w:t>
            </w:r>
          </w:p>
        </w:tc>
        <w:tc>
          <w:tcPr>
            <w:tcW w:w="1200" w:type="dxa"/>
            <w:shd w:val="clear" w:color="auto" w:fill="F0F8FF"/>
          </w:tcPr>
          <w:p w14:paraId="45397F4B"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F0F8FF"/>
          </w:tcPr>
          <w:p w14:paraId="49D53EE1" w14:textId="77777777" w:rsidR="00F52C99" w:rsidRDefault="00000000">
            <w:r>
              <w:rPr>
                <w:rFonts w:ascii="Arial" w:eastAsia="Arial" w:hAnsi="Arial" w:cs="Arial"/>
                <w:sz w:val="18"/>
                <w:szCs w:val="18"/>
              </w:rPr>
              <w:t>Evidence 1b — Watching path logged on startup</w:t>
            </w:r>
          </w:p>
        </w:tc>
      </w:tr>
      <w:tr w:rsidR="00F52C99" w14:paraId="78EF9D62" w14:textId="77777777">
        <w:tblPrEx>
          <w:tblCellMar>
            <w:top w:w="0" w:type="dxa"/>
            <w:bottom w:w="0" w:type="dxa"/>
          </w:tblCellMar>
        </w:tblPrEx>
        <w:tc>
          <w:tcPr>
            <w:tcW w:w="2800" w:type="dxa"/>
            <w:shd w:val="clear" w:color="auto" w:fill="E8F4FD"/>
          </w:tcPr>
          <w:p w14:paraId="1025DF27" w14:textId="77777777" w:rsidR="00F52C99" w:rsidRDefault="00000000">
            <w:r>
              <w:rPr>
                <w:rFonts w:ascii="Arial" w:eastAsia="Arial" w:hAnsi="Arial" w:cs="Arial"/>
                <w:b/>
                <w:bCs/>
                <w:sz w:val="18"/>
                <w:szCs w:val="18"/>
              </w:rPr>
              <w:t xml:space="preserve">CONDITION 1/3 — </w:t>
            </w:r>
            <w:proofErr w:type="spellStart"/>
            <w:r>
              <w:rPr>
                <w:rFonts w:ascii="Arial" w:eastAsia="Arial" w:hAnsi="Arial" w:cs="Arial"/>
                <w:b/>
                <w:bCs/>
                <w:sz w:val="18"/>
                <w:szCs w:val="18"/>
              </w:rPr>
              <w:t>syn_scan</w:t>
            </w:r>
            <w:proofErr w:type="spellEnd"/>
          </w:p>
        </w:tc>
        <w:tc>
          <w:tcPr>
            <w:tcW w:w="1200" w:type="dxa"/>
            <w:shd w:val="clear" w:color="auto" w:fill="E8F4FD"/>
          </w:tcPr>
          <w:p w14:paraId="17EE9B02"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E8F4FD"/>
          </w:tcPr>
          <w:p w14:paraId="37BD6C46" w14:textId="77777777" w:rsidR="00F52C99" w:rsidRDefault="00000000">
            <w:r>
              <w:rPr>
                <w:rFonts w:ascii="Arial" w:eastAsia="Arial" w:hAnsi="Arial" w:cs="Arial"/>
                <w:sz w:val="18"/>
                <w:szCs w:val="18"/>
              </w:rPr>
              <w:t>Evidence 2a — logged at 06:28:58, SID 1000002</w:t>
            </w:r>
          </w:p>
        </w:tc>
      </w:tr>
      <w:tr w:rsidR="00F52C99" w14:paraId="306449BC" w14:textId="77777777">
        <w:tblPrEx>
          <w:tblCellMar>
            <w:top w:w="0" w:type="dxa"/>
            <w:bottom w:w="0" w:type="dxa"/>
          </w:tblCellMar>
        </w:tblPrEx>
        <w:tc>
          <w:tcPr>
            <w:tcW w:w="2800" w:type="dxa"/>
            <w:shd w:val="clear" w:color="auto" w:fill="F0F8FF"/>
          </w:tcPr>
          <w:p w14:paraId="1B759E48" w14:textId="77777777" w:rsidR="00F52C99" w:rsidRDefault="00000000">
            <w:r>
              <w:rPr>
                <w:rFonts w:ascii="Arial" w:eastAsia="Arial" w:hAnsi="Arial" w:cs="Arial"/>
                <w:b/>
                <w:bCs/>
                <w:sz w:val="18"/>
                <w:szCs w:val="18"/>
              </w:rPr>
              <w:t>CONDITION 2/3 — persistence</w:t>
            </w:r>
          </w:p>
        </w:tc>
        <w:tc>
          <w:tcPr>
            <w:tcW w:w="1200" w:type="dxa"/>
            <w:shd w:val="clear" w:color="auto" w:fill="F0F8FF"/>
          </w:tcPr>
          <w:p w14:paraId="0A45F65E"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F0F8FF"/>
          </w:tcPr>
          <w:p w14:paraId="39092F31" w14:textId="77777777" w:rsidR="00F52C99" w:rsidRDefault="00000000">
            <w:r>
              <w:rPr>
                <w:rFonts w:ascii="Arial" w:eastAsia="Arial" w:hAnsi="Arial" w:cs="Arial"/>
                <w:sz w:val="18"/>
                <w:szCs w:val="18"/>
              </w:rPr>
              <w:t>Evidence 2b — logged at 06:29:16, SID 1000001</w:t>
            </w:r>
          </w:p>
        </w:tc>
      </w:tr>
      <w:tr w:rsidR="00F52C99" w14:paraId="030789AF" w14:textId="77777777">
        <w:tblPrEx>
          <w:tblCellMar>
            <w:top w:w="0" w:type="dxa"/>
            <w:bottom w:w="0" w:type="dxa"/>
          </w:tblCellMar>
        </w:tblPrEx>
        <w:tc>
          <w:tcPr>
            <w:tcW w:w="2800" w:type="dxa"/>
            <w:shd w:val="clear" w:color="auto" w:fill="E8F4FD"/>
          </w:tcPr>
          <w:p w14:paraId="126D9075" w14:textId="77777777" w:rsidR="00F52C99" w:rsidRDefault="00000000">
            <w:r>
              <w:rPr>
                <w:rFonts w:ascii="Arial" w:eastAsia="Arial" w:hAnsi="Arial" w:cs="Arial"/>
                <w:b/>
                <w:bCs/>
                <w:sz w:val="18"/>
                <w:szCs w:val="18"/>
              </w:rPr>
              <w:t>CONDITION 3+ — HTTP endpoints</w:t>
            </w:r>
          </w:p>
        </w:tc>
        <w:tc>
          <w:tcPr>
            <w:tcW w:w="1200" w:type="dxa"/>
            <w:shd w:val="clear" w:color="auto" w:fill="E8F4FD"/>
          </w:tcPr>
          <w:p w14:paraId="104BA635"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E8F4FD"/>
          </w:tcPr>
          <w:p w14:paraId="41340097" w14:textId="77777777" w:rsidR="00F52C99" w:rsidRDefault="00000000">
            <w:r>
              <w:rPr>
                <w:rFonts w:ascii="Arial" w:eastAsia="Arial" w:hAnsi="Arial" w:cs="Arial"/>
                <w:sz w:val="18"/>
                <w:szCs w:val="18"/>
              </w:rPr>
              <w:t xml:space="preserve">Evidence 2c/2d — login, auth, admin, </w:t>
            </w:r>
            <w:proofErr w:type="spellStart"/>
            <w:r>
              <w:rPr>
                <w:rFonts w:ascii="Arial" w:eastAsia="Arial" w:hAnsi="Arial" w:cs="Arial"/>
                <w:sz w:val="18"/>
                <w:szCs w:val="18"/>
              </w:rPr>
              <w:t>api</w:t>
            </w:r>
            <w:proofErr w:type="spellEnd"/>
            <w:r>
              <w:rPr>
                <w:rFonts w:ascii="Arial" w:eastAsia="Arial" w:hAnsi="Arial" w:cs="Arial"/>
                <w:sz w:val="18"/>
                <w:szCs w:val="18"/>
              </w:rPr>
              <w:t xml:space="preserve"> all triggered</w:t>
            </w:r>
          </w:p>
        </w:tc>
      </w:tr>
      <w:tr w:rsidR="00F52C99" w14:paraId="2C27D21E" w14:textId="77777777">
        <w:tblPrEx>
          <w:tblCellMar>
            <w:top w:w="0" w:type="dxa"/>
            <w:bottom w:w="0" w:type="dxa"/>
          </w:tblCellMar>
        </w:tblPrEx>
        <w:tc>
          <w:tcPr>
            <w:tcW w:w="2800" w:type="dxa"/>
            <w:shd w:val="clear" w:color="auto" w:fill="F0F8FF"/>
          </w:tcPr>
          <w:p w14:paraId="5339B678" w14:textId="77777777" w:rsidR="00F52C99" w:rsidRDefault="00000000">
            <w:r>
              <w:rPr>
                <w:rFonts w:ascii="Arial" w:eastAsia="Arial" w:hAnsi="Arial" w:cs="Arial"/>
                <w:b/>
                <w:bCs/>
                <w:sz w:val="18"/>
                <w:szCs w:val="18"/>
              </w:rPr>
              <w:t>STATE 1 activation</w:t>
            </w:r>
          </w:p>
        </w:tc>
        <w:tc>
          <w:tcPr>
            <w:tcW w:w="1200" w:type="dxa"/>
            <w:shd w:val="clear" w:color="auto" w:fill="F0F8FF"/>
          </w:tcPr>
          <w:p w14:paraId="681A06C4"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F0F8FF"/>
          </w:tcPr>
          <w:p w14:paraId="498270A2" w14:textId="77777777" w:rsidR="00F52C99" w:rsidRDefault="00000000">
            <w:r>
              <w:rPr>
                <w:rFonts w:ascii="Arial" w:eastAsia="Arial" w:hAnsi="Arial" w:cs="Arial"/>
                <w:sz w:val="18"/>
                <w:szCs w:val="18"/>
              </w:rPr>
              <w:t>Evidence 3a — Layer Zero intensification logged</w:t>
            </w:r>
          </w:p>
        </w:tc>
      </w:tr>
      <w:tr w:rsidR="00F52C99" w14:paraId="365CE237" w14:textId="77777777">
        <w:tblPrEx>
          <w:tblCellMar>
            <w:top w:w="0" w:type="dxa"/>
            <w:bottom w:w="0" w:type="dxa"/>
          </w:tblCellMar>
        </w:tblPrEx>
        <w:tc>
          <w:tcPr>
            <w:tcW w:w="2800" w:type="dxa"/>
            <w:shd w:val="clear" w:color="auto" w:fill="E8F4FD"/>
          </w:tcPr>
          <w:p w14:paraId="0EB48585" w14:textId="77777777" w:rsidR="00F52C99" w:rsidRDefault="00000000">
            <w:r>
              <w:rPr>
                <w:rFonts w:ascii="Arial" w:eastAsia="Arial" w:hAnsi="Arial" w:cs="Arial"/>
                <w:b/>
                <w:bCs/>
                <w:sz w:val="18"/>
                <w:szCs w:val="18"/>
              </w:rPr>
              <w:t>STATE 2 activation</w:t>
            </w:r>
          </w:p>
        </w:tc>
        <w:tc>
          <w:tcPr>
            <w:tcW w:w="1200" w:type="dxa"/>
            <w:shd w:val="clear" w:color="auto" w:fill="E8F4FD"/>
          </w:tcPr>
          <w:p w14:paraId="3E72F0C5"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E8F4FD"/>
          </w:tcPr>
          <w:p w14:paraId="5A8B8AE9" w14:textId="77777777" w:rsidR="00F52C99" w:rsidRDefault="00000000">
            <w:r>
              <w:rPr>
                <w:rFonts w:ascii="Arial" w:eastAsia="Arial" w:hAnsi="Arial" w:cs="Arial"/>
                <w:sz w:val="18"/>
                <w:szCs w:val="18"/>
              </w:rPr>
              <w:t>Evidence 3b — Challenge gate routing logged</w:t>
            </w:r>
          </w:p>
        </w:tc>
      </w:tr>
      <w:tr w:rsidR="00F52C99" w14:paraId="169869FA" w14:textId="77777777">
        <w:tblPrEx>
          <w:tblCellMar>
            <w:top w:w="0" w:type="dxa"/>
            <w:bottom w:w="0" w:type="dxa"/>
          </w:tblCellMar>
        </w:tblPrEx>
        <w:tc>
          <w:tcPr>
            <w:tcW w:w="2800" w:type="dxa"/>
            <w:shd w:val="clear" w:color="auto" w:fill="F0F8FF"/>
          </w:tcPr>
          <w:p w14:paraId="245F1C18" w14:textId="77777777" w:rsidR="00F52C99" w:rsidRDefault="00000000">
            <w:r>
              <w:rPr>
                <w:rFonts w:ascii="Arial" w:eastAsia="Arial" w:hAnsi="Arial" w:cs="Arial"/>
                <w:b/>
                <w:bCs/>
                <w:sz w:val="18"/>
                <w:szCs w:val="18"/>
              </w:rPr>
              <w:t>STATE 3 — Maze redirect</w:t>
            </w:r>
          </w:p>
        </w:tc>
        <w:tc>
          <w:tcPr>
            <w:tcW w:w="1200" w:type="dxa"/>
            <w:shd w:val="clear" w:color="auto" w:fill="F0F8FF"/>
          </w:tcPr>
          <w:p w14:paraId="6FC57C76"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F0F8FF"/>
          </w:tcPr>
          <w:p w14:paraId="0644C078" w14:textId="77777777" w:rsidR="00F52C99" w:rsidRDefault="00000000">
            <w:r>
              <w:rPr>
                <w:rFonts w:ascii="Arial" w:eastAsia="Arial" w:hAnsi="Arial" w:cs="Arial"/>
                <w:sz w:val="18"/>
                <w:szCs w:val="18"/>
              </w:rPr>
              <w:t>Evidence 3c/3d — attacker inside the maze confirmed</w:t>
            </w:r>
          </w:p>
        </w:tc>
      </w:tr>
      <w:tr w:rsidR="00F52C99" w14:paraId="4000E52C" w14:textId="77777777">
        <w:tblPrEx>
          <w:tblCellMar>
            <w:top w:w="0" w:type="dxa"/>
            <w:bottom w:w="0" w:type="dxa"/>
          </w:tblCellMar>
        </w:tblPrEx>
        <w:tc>
          <w:tcPr>
            <w:tcW w:w="2800" w:type="dxa"/>
            <w:shd w:val="clear" w:color="auto" w:fill="E8F4FD"/>
          </w:tcPr>
          <w:p w14:paraId="70266001" w14:textId="77777777" w:rsidR="00F52C99" w:rsidRDefault="00000000">
            <w:r>
              <w:rPr>
                <w:rFonts w:ascii="Arial" w:eastAsia="Arial" w:hAnsi="Arial" w:cs="Arial"/>
                <w:b/>
                <w:bCs/>
                <w:sz w:val="18"/>
                <w:szCs w:val="18"/>
              </w:rPr>
              <w:t>Condition deduplication</w:t>
            </w:r>
          </w:p>
        </w:tc>
        <w:tc>
          <w:tcPr>
            <w:tcW w:w="1200" w:type="dxa"/>
            <w:shd w:val="clear" w:color="auto" w:fill="E8F4FD"/>
          </w:tcPr>
          <w:p w14:paraId="0B3DEB72"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E8F4FD"/>
          </w:tcPr>
          <w:p w14:paraId="617E293D" w14:textId="77777777" w:rsidR="00F52C99" w:rsidRDefault="00000000">
            <w:r>
              <w:rPr>
                <w:rFonts w:ascii="Arial" w:eastAsia="Arial" w:hAnsi="Arial" w:cs="Arial"/>
                <w:sz w:val="18"/>
                <w:szCs w:val="18"/>
              </w:rPr>
              <w:t>DEBUG9 — repeat conditions correctly skipped</w:t>
            </w:r>
          </w:p>
        </w:tc>
      </w:tr>
      <w:tr w:rsidR="00F52C99" w14:paraId="5CA0C723" w14:textId="77777777">
        <w:tblPrEx>
          <w:tblCellMar>
            <w:top w:w="0" w:type="dxa"/>
            <w:bottom w:w="0" w:type="dxa"/>
          </w:tblCellMar>
        </w:tblPrEx>
        <w:tc>
          <w:tcPr>
            <w:tcW w:w="2800" w:type="dxa"/>
            <w:shd w:val="clear" w:color="auto" w:fill="F0F8FF"/>
          </w:tcPr>
          <w:p w14:paraId="7D64A4EB" w14:textId="77777777" w:rsidR="00F52C99" w:rsidRDefault="00000000">
            <w:r>
              <w:rPr>
                <w:rFonts w:ascii="Arial" w:eastAsia="Arial" w:hAnsi="Arial" w:cs="Arial"/>
                <w:b/>
                <w:bCs/>
                <w:sz w:val="18"/>
                <w:szCs w:val="18"/>
              </w:rPr>
              <w:t>No operator intervention</w:t>
            </w:r>
          </w:p>
        </w:tc>
        <w:tc>
          <w:tcPr>
            <w:tcW w:w="1200" w:type="dxa"/>
            <w:shd w:val="clear" w:color="auto" w:fill="F0F8FF"/>
          </w:tcPr>
          <w:p w14:paraId="1917C6B5"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F0F8FF"/>
          </w:tcPr>
          <w:p w14:paraId="402EC0A1" w14:textId="77777777" w:rsidR="00F52C99" w:rsidRDefault="00000000">
            <w:r>
              <w:rPr>
                <w:rFonts w:ascii="Arial" w:eastAsia="Arial" w:hAnsi="Arial" w:cs="Arial"/>
                <w:sz w:val="18"/>
                <w:szCs w:val="18"/>
              </w:rPr>
              <w:t>Full escalation automatic from detection to maze</w:t>
            </w:r>
          </w:p>
        </w:tc>
      </w:tr>
      <w:tr w:rsidR="00F52C99" w14:paraId="2C741560" w14:textId="77777777">
        <w:tblPrEx>
          <w:tblCellMar>
            <w:top w:w="0" w:type="dxa"/>
            <w:bottom w:w="0" w:type="dxa"/>
          </w:tblCellMar>
        </w:tblPrEx>
        <w:tc>
          <w:tcPr>
            <w:tcW w:w="2800" w:type="dxa"/>
            <w:shd w:val="clear" w:color="auto" w:fill="E8F4FD"/>
          </w:tcPr>
          <w:p w14:paraId="1F048413" w14:textId="77777777" w:rsidR="00F52C99" w:rsidRDefault="00000000">
            <w:r>
              <w:rPr>
                <w:rFonts w:ascii="Arial" w:eastAsia="Arial" w:hAnsi="Arial" w:cs="Arial"/>
                <w:b/>
                <w:bCs/>
                <w:sz w:val="18"/>
                <w:szCs w:val="18"/>
              </w:rPr>
              <w:t>Challenge Gate startup</w:t>
            </w:r>
          </w:p>
        </w:tc>
        <w:tc>
          <w:tcPr>
            <w:tcW w:w="1200" w:type="dxa"/>
            <w:shd w:val="clear" w:color="auto" w:fill="E8F4FD"/>
          </w:tcPr>
          <w:p w14:paraId="0B4B9822" w14:textId="77777777" w:rsidR="00F52C99" w:rsidRDefault="00000000">
            <w:pPr>
              <w:jc w:val="center"/>
            </w:pPr>
            <w:r>
              <w:rPr>
                <w:rFonts w:ascii="Arial" w:eastAsia="Arial" w:hAnsi="Arial" w:cs="Arial"/>
                <w:b/>
                <w:bCs/>
                <w:color w:val="006400"/>
                <w:sz w:val="18"/>
                <w:szCs w:val="18"/>
              </w:rPr>
              <w:t>PASS</w:t>
            </w:r>
          </w:p>
        </w:tc>
        <w:tc>
          <w:tcPr>
            <w:tcW w:w="5360" w:type="dxa"/>
            <w:shd w:val="clear" w:color="auto" w:fill="E8F4FD"/>
          </w:tcPr>
          <w:p w14:paraId="6E1811E9" w14:textId="77777777" w:rsidR="00F52C99" w:rsidRDefault="00000000">
            <w:r>
              <w:rPr>
                <w:rFonts w:ascii="Arial" w:eastAsia="Arial" w:hAnsi="Arial" w:cs="Arial"/>
                <w:sz w:val="18"/>
                <w:szCs w:val="18"/>
              </w:rPr>
              <w:t>challenge.log — listening on 8080 confirmed</w:t>
            </w:r>
          </w:p>
        </w:tc>
      </w:tr>
    </w:tbl>
    <w:p w14:paraId="7C64D5EB" w14:textId="77777777" w:rsidR="00F52C99" w:rsidRDefault="00F52C99">
      <w:pPr>
        <w:spacing w:before="80" w:after="80"/>
      </w:pPr>
    </w:p>
    <w:p w14:paraId="436F949A" w14:textId="77777777" w:rsidR="00F52C99" w:rsidRDefault="00000000">
      <w:pPr>
        <w:pStyle w:val="Heading1"/>
        <w:spacing w:before="240" w:after="120"/>
      </w:pPr>
      <w:r>
        <w:rPr>
          <w:rFonts w:ascii="Arial" w:eastAsia="Arial" w:hAnsi="Arial" w:cs="Arial"/>
          <w:b/>
          <w:bCs/>
          <w:color w:val="0F3460"/>
        </w:rPr>
        <w:t>6. Conclusion</w:t>
      </w:r>
    </w:p>
    <w:p w14:paraId="2AA4B814" w14:textId="77777777" w:rsidR="00F52C99" w:rsidRDefault="00000000">
      <w:pPr>
        <w:spacing w:before="60" w:after="80"/>
        <w:jc w:val="both"/>
      </w:pPr>
      <w:r>
        <w:rPr>
          <w:rFonts w:ascii="Arial" w:eastAsia="Arial" w:hAnsi="Arial" w:cs="Arial"/>
        </w:rPr>
        <w:t>Stage 2 of Shadow Tier is validated. The Commander v2 Graduated Deception Architecture demonstrated a complete, automated behavioral escalation pipeline across three states, driven by six unique behavioral conditions triggered by real attack traffic from a Kali Linux attacker host.</w:t>
      </w:r>
    </w:p>
    <w:p w14:paraId="0C36B2D5" w14:textId="77777777" w:rsidR="00F52C99" w:rsidRDefault="00000000">
      <w:pPr>
        <w:spacing w:before="60" w:after="80"/>
        <w:jc w:val="both"/>
      </w:pPr>
      <w:r>
        <w:rPr>
          <w:rFonts w:ascii="Arial" w:eastAsia="Arial" w:hAnsi="Arial" w:cs="Arial"/>
        </w:rPr>
        <w:t>— All three state transitions activated automatically without operator intervention.</w:t>
      </w:r>
    </w:p>
    <w:p w14:paraId="29774782" w14:textId="77777777" w:rsidR="00F52C99" w:rsidRDefault="00000000">
      <w:pPr>
        <w:spacing w:before="60" w:after="80"/>
        <w:jc w:val="both"/>
      </w:pPr>
      <w:r>
        <w:rPr>
          <w:rFonts w:ascii="Arial" w:eastAsia="Arial" w:hAnsi="Arial" w:cs="Arial"/>
        </w:rPr>
        <w:t>— Five unique behavioral conditions tracked and logged across the validation session.</w:t>
      </w:r>
    </w:p>
    <w:p w14:paraId="5FFF0D8F" w14:textId="77777777" w:rsidR="00F52C99" w:rsidRDefault="00000000">
      <w:pPr>
        <w:spacing w:before="60" w:after="80"/>
        <w:jc w:val="both"/>
      </w:pPr>
      <w:r>
        <w:rPr>
          <w:rFonts w:ascii="Arial" w:eastAsia="Arial" w:hAnsi="Arial" w:cs="Arial"/>
        </w:rPr>
        <w:t>— Condition deduplication correctly prevented repeat triggers from inflating condition counts.</w:t>
      </w:r>
    </w:p>
    <w:p w14:paraId="56B7FDCA" w14:textId="77777777" w:rsidR="00F52C99" w:rsidRDefault="00000000">
      <w:pPr>
        <w:spacing w:before="60" w:after="80"/>
        <w:jc w:val="both"/>
      </w:pPr>
      <w:r>
        <w:rPr>
          <w:rFonts w:ascii="Arial" w:eastAsia="Arial" w:hAnsi="Arial" w:cs="Arial"/>
        </w:rPr>
        <w:t>— Source-specific iptables DNAT rules injected per state, targeting only the confirmed attacker IP.</w:t>
      </w:r>
    </w:p>
    <w:p w14:paraId="6B901C3A" w14:textId="77777777" w:rsidR="00F52C99" w:rsidRDefault="00000000">
      <w:pPr>
        <w:spacing w:before="60" w:after="80"/>
        <w:jc w:val="both"/>
      </w:pPr>
      <w:r>
        <w:rPr>
          <w:rFonts w:ascii="Arial" w:eastAsia="Arial" w:hAnsi="Arial" w:cs="Arial"/>
        </w:rPr>
        <w:t>— Attacker confirmed inside the deception maze via redirect engine log output.</w:t>
      </w:r>
    </w:p>
    <w:p w14:paraId="1297C1DA" w14:textId="6458D8B7" w:rsidR="00F52C99" w:rsidRDefault="00000000">
      <w:pPr>
        <w:spacing w:before="60" w:after="80"/>
        <w:jc w:val="both"/>
      </w:pPr>
      <w:r>
        <w:rPr>
          <w:rFonts w:ascii="Arial" w:eastAsia="Arial" w:hAnsi="Arial" w:cs="Arial"/>
        </w:rPr>
        <w:t>Combined with Stage 1 XDP validation, Shadow Tier demonstrates a complete four-layer active deception pipeline from volumetric flood absorption to full deception maze engagement</w:t>
      </w:r>
      <w:r w:rsidR="00A97258">
        <w:rPr>
          <w:rFonts w:ascii="Arial" w:eastAsia="Arial" w:hAnsi="Arial" w:cs="Arial"/>
        </w:rPr>
        <w:t>,</w:t>
      </w:r>
      <w:r>
        <w:rPr>
          <w:rFonts w:ascii="Arial" w:eastAsia="Arial" w:hAnsi="Arial" w:cs="Arial"/>
        </w:rPr>
        <w:t xml:space="preserve"> all automated, all without operator intervention.</w:t>
      </w:r>
    </w:p>
    <w:p w14:paraId="62F48782" w14:textId="77777777" w:rsidR="00F52C99" w:rsidRDefault="00F52C99">
      <w:pPr>
        <w:spacing w:before="80" w:after="80"/>
      </w:pPr>
    </w:p>
    <w:p w14:paraId="59FF72B9" w14:textId="77777777" w:rsidR="00F52C99" w:rsidRDefault="00F52C99">
      <w:pPr>
        <w:pBdr>
          <w:bottom w:val="single" w:sz="6" w:space="1" w:color="0F3460"/>
        </w:pBdr>
      </w:pPr>
    </w:p>
    <w:p w14:paraId="37E0FDA5" w14:textId="23D16F47" w:rsidR="00F52C99" w:rsidRDefault="00F52C99">
      <w:pPr>
        <w:spacing w:before="80"/>
        <w:jc w:val="center"/>
      </w:pPr>
    </w:p>
    <w:sectPr w:rsidR="00F52C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50CFD"/>
    <w:multiLevelType w:val="hybridMultilevel"/>
    <w:tmpl w:val="CCFC7A76"/>
    <w:lvl w:ilvl="0" w:tplc="93D6110E">
      <w:start w:val="1"/>
      <w:numFmt w:val="bullet"/>
      <w:lvlText w:val="●"/>
      <w:lvlJc w:val="left"/>
      <w:pPr>
        <w:ind w:left="720" w:hanging="360"/>
      </w:pPr>
    </w:lvl>
    <w:lvl w:ilvl="1" w:tplc="85904E6A">
      <w:start w:val="1"/>
      <w:numFmt w:val="bullet"/>
      <w:lvlText w:val="○"/>
      <w:lvlJc w:val="left"/>
      <w:pPr>
        <w:ind w:left="1440" w:hanging="360"/>
      </w:pPr>
    </w:lvl>
    <w:lvl w:ilvl="2" w:tplc="A02E7088">
      <w:start w:val="1"/>
      <w:numFmt w:val="bullet"/>
      <w:lvlText w:val="■"/>
      <w:lvlJc w:val="left"/>
      <w:pPr>
        <w:ind w:left="2160" w:hanging="360"/>
      </w:pPr>
    </w:lvl>
    <w:lvl w:ilvl="3" w:tplc="9B0EEDEE">
      <w:start w:val="1"/>
      <w:numFmt w:val="bullet"/>
      <w:lvlText w:val="●"/>
      <w:lvlJc w:val="left"/>
      <w:pPr>
        <w:ind w:left="2880" w:hanging="360"/>
      </w:pPr>
    </w:lvl>
    <w:lvl w:ilvl="4" w:tplc="8B525342">
      <w:start w:val="1"/>
      <w:numFmt w:val="bullet"/>
      <w:lvlText w:val="○"/>
      <w:lvlJc w:val="left"/>
      <w:pPr>
        <w:ind w:left="3600" w:hanging="360"/>
      </w:pPr>
    </w:lvl>
    <w:lvl w:ilvl="5" w:tplc="63485C84">
      <w:start w:val="1"/>
      <w:numFmt w:val="bullet"/>
      <w:lvlText w:val="■"/>
      <w:lvlJc w:val="left"/>
      <w:pPr>
        <w:ind w:left="4320" w:hanging="360"/>
      </w:pPr>
    </w:lvl>
    <w:lvl w:ilvl="6" w:tplc="BACA7A86">
      <w:start w:val="1"/>
      <w:numFmt w:val="bullet"/>
      <w:lvlText w:val="●"/>
      <w:lvlJc w:val="left"/>
      <w:pPr>
        <w:ind w:left="5040" w:hanging="360"/>
      </w:pPr>
    </w:lvl>
    <w:lvl w:ilvl="7" w:tplc="CAC2ECB2">
      <w:start w:val="1"/>
      <w:numFmt w:val="bullet"/>
      <w:lvlText w:val="●"/>
      <w:lvlJc w:val="left"/>
      <w:pPr>
        <w:ind w:left="5760" w:hanging="360"/>
      </w:pPr>
    </w:lvl>
    <w:lvl w:ilvl="8" w:tplc="000C084C">
      <w:start w:val="1"/>
      <w:numFmt w:val="bullet"/>
      <w:lvlText w:val="●"/>
      <w:lvlJc w:val="left"/>
      <w:pPr>
        <w:ind w:left="6480" w:hanging="360"/>
      </w:pPr>
    </w:lvl>
  </w:abstractNum>
  <w:num w:numId="1" w16cid:durableId="493106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C99"/>
    <w:rsid w:val="00924A84"/>
    <w:rsid w:val="00A97258"/>
    <w:rsid w:val="00F52C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97472"/>
  <w15:docId w15:val="{BAF2EAFF-B1BE-43AC-B472-00DCE965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Emad</cp:lastModifiedBy>
  <cp:revision>2</cp:revision>
  <dcterms:created xsi:type="dcterms:W3CDTF">2026-08-06T10:28:00Z</dcterms:created>
  <dcterms:modified xsi:type="dcterms:W3CDTF">2026-08-06T10:33:00Z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cf736ff6-0762-412d-935f-da42b22a7135</vt:lpwstr>
  </property>
</Properties>
</file>