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AAF93" w14:textId="3505F2D8" w:rsidR="00162E64" w:rsidRPr="00162E64" w:rsidRDefault="00162E64" w:rsidP="00086A2F">
      <w:pPr>
        <w:spacing w:after="0" w:line="360" w:lineRule="auto"/>
        <w:jc w:val="center"/>
        <w:rPr>
          <w:rFonts w:asciiTheme="majorBidi" w:eastAsia="Calibri" w:hAnsiTheme="majorBidi" w:cstheme="majorBidi"/>
          <w:b/>
          <w:bCs/>
          <w:sz w:val="40"/>
          <w:szCs w:val="40"/>
        </w:rPr>
      </w:pPr>
      <w:r w:rsidRPr="00162E64">
        <w:rPr>
          <w:rFonts w:asciiTheme="majorBidi" w:eastAsia="Calibri" w:hAnsiTheme="majorBidi" w:cstheme="majorBidi"/>
          <w:b/>
          <w:bCs/>
          <w:sz w:val="40"/>
          <w:szCs w:val="40"/>
        </w:rPr>
        <w:t>Effect of AI on data collection used to determine prices</w:t>
      </w:r>
    </w:p>
    <w:p w14:paraId="1BC07CC7" w14:textId="77777777" w:rsidR="00162E64" w:rsidRPr="00162E64" w:rsidRDefault="00162E64" w:rsidP="00086A2F">
      <w:pPr>
        <w:spacing w:line="360" w:lineRule="auto"/>
        <w:rPr>
          <w:rFonts w:asciiTheme="majorBidi" w:hAnsiTheme="majorBidi" w:cstheme="majorBidi"/>
          <w:sz w:val="24"/>
          <w:szCs w:val="24"/>
        </w:rPr>
      </w:pPr>
    </w:p>
    <w:p w14:paraId="353134F3" w14:textId="20943EE1" w:rsidR="00162E64" w:rsidRPr="00162E64" w:rsidRDefault="00162E64" w:rsidP="00086A2F">
      <w:pPr>
        <w:pStyle w:val="ListParagraph"/>
        <w:numPr>
          <w:ilvl w:val="0"/>
          <w:numId w:val="1"/>
        </w:numPr>
        <w:spacing w:line="360" w:lineRule="auto"/>
        <w:rPr>
          <w:rFonts w:asciiTheme="majorBidi" w:hAnsiTheme="majorBidi" w:cstheme="majorBidi"/>
          <w:sz w:val="24"/>
          <w:szCs w:val="24"/>
        </w:rPr>
      </w:pPr>
      <w:r w:rsidRPr="00162E64">
        <w:rPr>
          <w:rFonts w:asciiTheme="majorBidi" w:hAnsiTheme="majorBidi" w:cstheme="majorBidi"/>
          <w:sz w:val="24"/>
          <w:szCs w:val="24"/>
        </w:rPr>
        <w:t>Introduction</w:t>
      </w:r>
    </w:p>
    <w:p w14:paraId="2102E3D4" w14:textId="099DA737" w:rsidR="00162E64" w:rsidRPr="00DF1C00" w:rsidRDefault="00162E64" w:rsidP="00DF1C00">
      <w:pPr>
        <w:pStyle w:val="ListParagraph"/>
        <w:numPr>
          <w:ilvl w:val="0"/>
          <w:numId w:val="1"/>
        </w:numPr>
        <w:spacing w:line="360" w:lineRule="auto"/>
        <w:rPr>
          <w:rFonts w:asciiTheme="majorBidi" w:hAnsiTheme="majorBidi" w:cstheme="majorBidi"/>
          <w:sz w:val="24"/>
          <w:szCs w:val="24"/>
        </w:rPr>
      </w:pPr>
      <w:r w:rsidRPr="00DF1C00">
        <w:rPr>
          <w:rFonts w:asciiTheme="majorBidi" w:hAnsiTheme="majorBidi" w:cstheme="majorBidi"/>
          <w:sz w:val="24"/>
          <w:szCs w:val="24"/>
        </w:rPr>
        <w:t>Literature Review</w:t>
      </w:r>
    </w:p>
    <w:p w14:paraId="1523423E" w14:textId="5C7FC384" w:rsidR="00162E64" w:rsidRDefault="00162E64" w:rsidP="00DF1C00">
      <w:pPr>
        <w:spacing w:line="360" w:lineRule="auto"/>
        <w:ind w:firstLine="360"/>
        <w:rPr>
          <w:rFonts w:asciiTheme="majorBidi" w:hAnsiTheme="majorBidi" w:cstheme="majorBidi"/>
          <w:sz w:val="24"/>
          <w:szCs w:val="24"/>
        </w:rPr>
      </w:pPr>
      <w:r w:rsidRPr="00162E64">
        <w:rPr>
          <w:rFonts w:asciiTheme="majorBidi" w:hAnsiTheme="majorBidi" w:cstheme="majorBidi"/>
          <w:sz w:val="24"/>
          <w:szCs w:val="24"/>
        </w:rPr>
        <w:t>2.1. Artificial intelligence</w:t>
      </w:r>
    </w:p>
    <w:p w14:paraId="42C4C0C8" w14:textId="6AB0F98A" w:rsidR="00162E64" w:rsidRPr="00162E64" w:rsidRDefault="00162E64" w:rsidP="00DF1C00">
      <w:pPr>
        <w:spacing w:line="360" w:lineRule="auto"/>
        <w:ind w:firstLine="360"/>
        <w:rPr>
          <w:rFonts w:asciiTheme="majorBidi" w:hAnsiTheme="majorBidi" w:cstheme="majorBidi"/>
          <w:sz w:val="24"/>
          <w:szCs w:val="24"/>
        </w:rPr>
      </w:pPr>
      <w:r w:rsidRPr="00162E64">
        <w:rPr>
          <w:rFonts w:asciiTheme="majorBidi" w:hAnsiTheme="majorBidi" w:cstheme="majorBidi"/>
          <w:sz w:val="24"/>
          <w:szCs w:val="24"/>
        </w:rPr>
        <w:t>2.1.1</w:t>
      </w:r>
      <w:r w:rsidR="00F21B5C">
        <w:rPr>
          <w:rFonts w:asciiTheme="majorBidi" w:hAnsiTheme="majorBidi" w:cstheme="majorBidi"/>
          <w:sz w:val="24"/>
          <w:szCs w:val="24"/>
        </w:rPr>
        <w:t>.</w:t>
      </w:r>
      <w:r w:rsidRPr="00162E64">
        <w:rPr>
          <w:rFonts w:asciiTheme="majorBidi" w:hAnsiTheme="majorBidi" w:cstheme="majorBidi"/>
          <w:sz w:val="24"/>
          <w:szCs w:val="24"/>
        </w:rPr>
        <w:t xml:space="preserve"> AI </w:t>
      </w:r>
      <w:r w:rsidR="00C247CC">
        <w:rPr>
          <w:rFonts w:asciiTheme="majorBidi" w:hAnsiTheme="majorBidi" w:cstheme="majorBidi"/>
          <w:sz w:val="24"/>
          <w:szCs w:val="24"/>
        </w:rPr>
        <w:t>Benefits</w:t>
      </w:r>
    </w:p>
    <w:p w14:paraId="427A8FF8" w14:textId="77777777" w:rsidR="00C245FE" w:rsidRDefault="00C247CC" w:rsidP="00086A2F">
      <w:pPr>
        <w:spacing w:line="360" w:lineRule="auto"/>
        <w:ind w:left="360"/>
        <w:rPr>
          <w:rFonts w:asciiTheme="majorBidi" w:hAnsiTheme="majorBidi" w:cstheme="majorBidi"/>
          <w:sz w:val="24"/>
          <w:szCs w:val="24"/>
        </w:rPr>
      </w:pPr>
      <w:r>
        <w:rPr>
          <w:rFonts w:asciiTheme="majorBidi" w:hAnsiTheme="majorBidi" w:cstheme="majorBidi"/>
          <w:sz w:val="24"/>
          <w:szCs w:val="24"/>
        </w:rPr>
        <w:t>A</w:t>
      </w:r>
      <w:r w:rsidRPr="00C247CC">
        <w:rPr>
          <w:rFonts w:asciiTheme="majorBidi" w:hAnsiTheme="majorBidi" w:cstheme="majorBidi"/>
          <w:sz w:val="24"/>
          <w:szCs w:val="24"/>
        </w:rPr>
        <w:t>rtificial intelligence has enabled a massive advancement in commercial practices. As we move towards the holistic algorithmic enterprise, AI is progressively addressing the administrative, dispositive, and planning processes in management, sales, and marketing. A few advantages of AI include responding to and resolving customer enquiries, automating monotonous job tasks, attracting talent, and enhancing advertising and other marketing functions</w:t>
      </w:r>
      <w:r>
        <w:rPr>
          <w:rFonts w:asciiTheme="majorBidi" w:hAnsiTheme="majorBidi" w:cstheme="majorBidi"/>
          <w:sz w:val="24"/>
          <w:szCs w:val="24"/>
        </w:rPr>
        <w:t xml:space="preserve"> (</w:t>
      </w:r>
      <w:r w:rsidR="00570CE5">
        <w:rPr>
          <w:rFonts w:asciiTheme="majorBidi" w:hAnsiTheme="majorBidi" w:cstheme="majorBidi"/>
          <w:sz w:val="24"/>
          <w:szCs w:val="24"/>
        </w:rPr>
        <w:t>Gentsch</w:t>
      </w:r>
      <w:r>
        <w:rPr>
          <w:rFonts w:asciiTheme="majorBidi" w:hAnsiTheme="majorBidi" w:cstheme="majorBidi"/>
          <w:sz w:val="24"/>
          <w:szCs w:val="24"/>
        </w:rPr>
        <w:t xml:space="preserve"> et al</w:t>
      </w:r>
      <w:r w:rsidR="00CF376F">
        <w:rPr>
          <w:rFonts w:asciiTheme="majorBidi" w:hAnsiTheme="majorBidi" w:cstheme="majorBidi"/>
          <w:sz w:val="24"/>
          <w:szCs w:val="24"/>
        </w:rPr>
        <w:t>.</w:t>
      </w:r>
      <w:r>
        <w:rPr>
          <w:rFonts w:asciiTheme="majorBidi" w:hAnsiTheme="majorBidi" w:cstheme="majorBidi"/>
          <w:sz w:val="24"/>
          <w:szCs w:val="24"/>
        </w:rPr>
        <w:t>, 20</w:t>
      </w:r>
      <w:r w:rsidR="00570CE5">
        <w:rPr>
          <w:rFonts w:asciiTheme="majorBidi" w:hAnsiTheme="majorBidi" w:cstheme="majorBidi"/>
          <w:sz w:val="24"/>
          <w:szCs w:val="24"/>
        </w:rPr>
        <w:t>18</w:t>
      </w:r>
      <w:r>
        <w:rPr>
          <w:rFonts w:asciiTheme="majorBidi" w:hAnsiTheme="majorBidi" w:cstheme="majorBidi"/>
          <w:sz w:val="24"/>
          <w:szCs w:val="24"/>
        </w:rPr>
        <w:t>)</w:t>
      </w:r>
      <w:r w:rsidRPr="00C247CC">
        <w:rPr>
          <w:rFonts w:asciiTheme="majorBidi" w:hAnsiTheme="majorBidi" w:cstheme="majorBidi"/>
          <w:sz w:val="24"/>
          <w:szCs w:val="24"/>
        </w:rPr>
        <w:t>.</w:t>
      </w:r>
      <w:r w:rsidR="00570CE5">
        <w:rPr>
          <w:rFonts w:asciiTheme="majorBidi" w:hAnsiTheme="majorBidi" w:cstheme="majorBidi"/>
          <w:sz w:val="24"/>
          <w:szCs w:val="24"/>
        </w:rPr>
        <w:t xml:space="preserve"> </w:t>
      </w:r>
    </w:p>
    <w:p w14:paraId="6F2E64C6" w14:textId="1BC449D3" w:rsidR="007B171E" w:rsidRDefault="00570CE5" w:rsidP="00700AA4">
      <w:pPr>
        <w:spacing w:line="360" w:lineRule="auto"/>
        <w:ind w:left="360"/>
        <w:rPr>
          <w:rFonts w:asciiTheme="majorBidi" w:hAnsiTheme="majorBidi" w:cstheme="majorBidi"/>
          <w:sz w:val="24"/>
          <w:szCs w:val="24"/>
        </w:rPr>
      </w:pPr>
      <w:proofErr w:type="gramStart"/>
      <w:r>
        <w:rPr>
          <w:rFonts w:asciiTheme="majorBidi" w:hAnsiTheme="majorBidi" w:cstheme="majorBidi"/>
          <w:sz w:val="24"/>
          <w:szCs w:val="24"/>
        </w:rPr>
        <w:t>Also</w:t>
      </w:r>
      <w:proofErr w:type="gramEnd"/>
      <w:r>
        <w:rPr>
          <w:rFonts w:asciiTheme="majorBidi" w:hAnsiTheme="majorBidi" w:cstheme="majorBidi"/>
          <w:sz w:val="24"/>
          <w:szCs w:val="24"/>
        </w:rPr>
        <w:t xml:space="preserve"> according to </w:t>
      </w:r>
      <w:r w:rsidRPr="00C247CC">
        <w:rPr>
          <w:rFonts w:asciiTheme="majorBidi" w:hAnsiTheme="majorBidi" w:cstheme="majorBidi"/>
          <w:sz w:val="24"/>
          <w:szCs w:val="24"/>
        </w:rPr>
        <w:t>Bhalerao</w:t>
      </w:r>
      <w:r>
        <w:rPr>
          <w:rFonts w:asciiTheme="majorBidi" w:hAnsiTheme="majorBidi" w:cstheme="majorBidi"/>
          <w:sz w:val="24"/>
          <w:szCs w:val="24"/>
        </w:rPr>
        <w:t xml:space="preserve"> et al</w:t>
      </w:r>
      <w:r w:rsidR="00B514BC">
        <w:rPr>
          <w:rFonts w:asciiTheme="majorBidi" w:hAnsiTheme="majorBidi" w:cstheme="majorBidi"/>
          <w:sz w:val="24"/>
          <w:szCs w:val="24"/>
        </w:rPr>
        <w:t xml:space="preserve"> </w:t>
      </w:r>
      <w:r>
        <w:rPr>
          <w:rFonts w:asciiTheme="majorBidi" w:hAnsiTheme="majorBidi" w:cstheme="majorBidi"/>
          <w:sz w:val="24"/>
          <w:szCs w:val="24"/>
        </w:rPr>
        <w:t xml:space="preserve">(2022), AI is beneficial in market research as it affects, 1. </w:t>
      </w:r>
      <w:r w:rsidR="00C247CC" w:rsidRPr="00C247CC">
        <w:rPr>
          <w:rFonts w:asciiTheme="majorBidi" w:hAnsiTheme="majorBidi" w:cstheme="majorBidi"/>
          <w:sz w:val="24"/>
          <w:szCs w:val="24"/>
        </w:rPr>
        <w:t xml:space="preserve">Decision Making: Effective decision-making is crucial for managers. While </w:t>
      </w:r>
      <w:r w:rsidR="007B171E">
        <w:rPr>
          <w:rFonts w:asciiTheme="majorBidi" w:hAnsiTheme="majorBidi" w:cstheme="majorBidi"/>
          <w:sz w:val="24"/>
          <w:szCs w:val="24"/>
        </w:rPr>
        <w:t>companies</w:t>
      </w:r>
      <w:r w:rsidR="00C247CC" w:rsidRPr="00C247CC">
        <w:rPr>
          <w:rFonts w:asciiTheme="majorBidi" w:hAnsiTheme="majorBidi" w:cstheme="majorBidi"/>
          <w:sz w:val="24"/>
          <w:szCs w:val="24"/>
        </w:rPr>
        <w:t xml:space="preserve"> gather vast amounts of data through digital tools, they often lack the means to </w:t>
      </w:r>
      <w:proofErr w:type="spellStart"/>
      <w:r w:rsidR="00C247CC" w:rsidRPr="00C247CC">
        <w:rPr>
          <w:rFonts w:asciiTheme="majorBidi" w:hAnsiTheme="majorBidi" w:cstheme="majorBidi"/>
          <w:sz w:val="24"/>
          <w:szCs w:val="24"/>
        </w:rPr>
        <w:t>analyze</w:t>
      </w:r>
      <w:proofErr w:type="spellEnd"/>
      <w:r w:rsidR="00C247CC" w:rsidRPr="00C247CC">
        <w:rPr>
          <w:rFonts w:asciiTheme="majorBidi" w:hAnsiTheme="majorBidi" w:cstheme="majorBidi"/>
          <w:sz w:val="24"/>
          <w:szCs w:val="24"/>
        </w:rPr>
        <w:t xml:space="preserve"> it. Customized AI solutions help </w:t>
      </w:r>
      <w:r w:rsidR="007B171E">
        <w:rPr>
          <w:rFonts w:asciiTheme="majorBidi" w:hAnsiTheme="majorBidi" w:cstheme="majorBidi"/>
          <w:sz w:val="24"/>
          <w:szCs w:val="24"/>
        </w:rPr>
        <w:t>companies</w:t>
      </w:r>
      <w:r w:rsidR="007B171E" w:rsidRPr="00C247CC">
        <w:rPr>
          <w:rFonts w:asciiTheme="majorBidi" w:hAnsiTheme="majorBidi" w:cstheme="majorBidi"/>
          <w:sz w:val="24"/>
          <w:szCs w:val="24"/>
        </w:rPr>
        <w:t xml:space="preserve"> </w:t>
      </w:r>
      <w:r w:rsidR="00C247CC" w:rsidRPr="00C247CC">
        <w:rPr>
          <w:rFonts w:asciiTheme="majorBidi" w:hAnsiTheme="majorBidi" w:cstheme="majorBidi"/>
          <w:sz w:val="24"/>
          <w:szCs w:val="24"/>
        </w:rPr>
        <w:t>process this data, leading to improved business decisions.</w:t>
      </w:r>
      <w:r>
        <w:rPr>
          <w:rFonts w:asciiTheme="majorBidi" w:hAnsiTheme="majorBidi" w:cstheme="majorBidi"/>
          <w:sz w:val="24"/>
          <w:szCs w:val="24"/>
        </w:rPr>
        <w:t xml:space="preserve"> 2. </w:t>
      </w:r>
      <w:r w:rsidR="00C247CC" w:rsidRPr="00C247CC">
        <w:rPr>
          <w:rFonts w:asciiTheme="majorBidi" w:hAnsiTheme="majorBidi" w:cstheme="majorBidi"/>
          <w:sz w:val="24"/>
          <w:szCs w:val="24"/>
        </w:rPr>
        <w:t xml:space="preserve">Customer Engagement: AI-driven chat systems enhance how </w:t>
      </w:r>
      <w:r w:rsidR="007B171E">
        <w:rPr>
          <w:rFonts w:asciiTheme="majorBidi" w:hAnsiTheme="majorBidi" w:cstheme="majorBidi"/>
          <w:sz w:val="24"/>
          <w:szCs w:val="24"/>
        </w:rPr>
        <w:t>companies</w:t>
      </w:r>
      <w:r w:rsidR="007B171E" w:rsidRPr="00C247CC">
        <w:rPr>
          <w:rFonts w:asciiTheme="majorBidi" w:hAnsiTheme="majorBidi" w:cstheme="majorBidi"/>
          <w:sz w:val="24"/>
          <w:szCs w:val="24"/>
        </w:rPr>
        <w:t xml:space="preserve"> </w:t>
      </w:r>
      <w:r w:rsidR="00C247CC" w:rsidRPr="00C247CC">
        <w:rPr>
          <w:rFonts w:asciiTheme="majorBidi" w:hAnsiTheme="majorBidi" w:cstheme="majorBidi"/>
          <w:sz w:val="24"/>
          <w:szCs w:val="24"/>
        </w:rPr>
        <w:t xml:space="preserve">interact with customers. These technologies allow businesses to understand customer needs, </w:t>
      </w:r>
      <w:proofErr w:type="spellStart"/>
      <w:r w:rsidR="00C247CC" w:rsidRPr="00C247CC">
        <w:rPr>
          <w:rFonts w:asciiTheme="majorBidi" w:hAnsiTheme="majorBidi" w:cstheme="majorBidi"/>
          <w:sz w:val="24"/>
          <w:szCs w:val="24"/>
        </w:rPr>
        <w:t>analyze</w:t>
      </w:r>
      <w:proofErr w:type="spellEnd"/>
      <w:r w:rsidR="00C247CC" w:rsidRPr="00C247CC">
        <w:rPr>
          <w:rFonts w:asciiTheme="majorBidi" w:hAnsiTheme="majorBidi" w:cstheme="majorBidi"/>
          <w:sz w:val="24"/>
          <w:szCs w:val="24"/>
        </w:rPr>
        <w:t xml:space="preserve"> buying </w:t>
      </w:r>
      <w:proofErr w:type="spellStart"/>
      <w:r w:rsidR="00C247CC" w:rsidRPr="00C247CC">
        <w:rPr>
          <w:rFonts w:asciiTheme="majorBidi" w:hAnsiTheme="majorBidi" w:cstheme="majorBidi"/>
          <w:sz w:val="24"/>
          <w:szCs w:val="24"/>
        </w:rPr>
        <w:t>behavior</w:t>
      </w:r>
      <w:proofErr w:type="spellEnd"/>
      <w:r w:rsidR="00C247CC" w:rsidRPr="00C247CC">
        <w:rPr>
          <w:rFonts w:asciiTheme="majorBidi" w:hAnsiTheme="majorBidi" w:cstheme="majorBidi"/>
          <w:sz w:val="24"/>
          <w:szCs w:val="24"/>
        </w:rPr>
        <w:t>, and provide tailored rewards. This results in quicker responses to inquiries, increased customer satisfaction, and higher revenue.</w:t>
      </w:r>
      <w:r>
        <w:rPr>
          <w:rFonts w:asciiTheme="majorBidi" w:hAnsiTheme="majorBidi" w:cstheme="majorBidi"/>
          <w:sz w:val="24"/>
          <w:szCs w:val="24"/>
        </w:rPr>
        <w:t xml:space="preserve"> 3. </w:t>
      </w:r>
      <w:r w:rsidR="00C247CC" w:rsidRPr="00C247CC">
        <w:rPr>
          <w:rFonts w:asciiTheme="majorBidi" w:hAnsiTheme="majorBidi" w:cstheme="majorBidi"/>
          <w:sz w:val="24"/>
          <w:szCs w:val="24"/>
        </w:rPr>
        <w:t xml:space="preserve">Human Resources: Managing talent acquisition, development, and retention can be challenging for </w:t>
      </w:r>
      <w:r w:rsidR="007B171E">
        <w:rPr>
          <w:rFonts w:asciiTheme="majorBidi" w:hAnsiTheme="majorBidi" w:cstheme="majorBidi"/>
          <w:sz w:val="24"/>
          <w:szCs w:val="24"/>
        </w:rPr>
        <w:t>companies</w:t>
      </w:r>
      <w:r w:rsidR="00C247CC" w:rsidRPr="00C247CC">
        <w:rPr>
          <w:rFonts w:asciiTheme="majorBidi" w:hAnsiTheme="majorBidi" w:cstheme="majorBidi"/>
          <w:sz w:val="24"/>
          <w:szCs w:val="24"/>
        </w:rPr>
        <w:t>. Customized AI solutions automate various HR tasks, such as candidate searches and training management, while reducing human errors like biases. This significantly boosts the efficiency and effectiveness of HR functions.</w:t>
      </w:r>
      <w:r>
        <w:rPr>
          <w:rFonts w:asciiTheme="majorBidi" w:hAnsiTheme="majorBidi" w:cstheme="majorBidi"/>
          <w:sz w:val="24"/>
          <w:szCs w:val="24"/>
        </w:rPr>
        <w:t xml:space="preserve"> 4. </w:t>
      </w:r>
      <w:r w:rsidRPr="00570CE5">
        <w:rPr>
          <w:rFonts w:asciiTheme="majorBidi" w:hAnsiTheme="majorBidi" w:cstheme="majorBidi"/>
          <w:sz w:val="24"/>
          <w:szCs w:val="24"/>
        </w:rPr>
        <w:t>Inventory Management: Managing inventory is complex for small retail businesses. AI solutions enhance the tracking and management of inventory, aiding in procurement, material handling, warehousing, and overall productivity. This leads to better stock maintenance and efficiency.</w:t>
      </w:r>
      <w:r>
        <w:rPr>
          <w:rFonts w:asciiTheme="majorBidi" w:hAnsiTheme="majorBidi" w:cstheme="majorBidi"/>
          <w:sz w:val="24"/>
          <w:szCs w:val="24"/>
        </w:rPr>
        <w:t xml:space="preserve"> 5. </w:t>
      </w:r>
      <w:r w:rsidRPr="00570CE5">
        <w:rPr>
          <w:rFonts w:asciiTheme="majorBidi" w:hAnsiTheme="majorBidi" w:cstheme="majorBidi"/>
          <w:sz w:val="24"/>
          <w:szCs w:val="24"/>
        </w:rPr>
        <w:t xml:space="preserve">Cyber Security: Cybersecurity is a major concern for both individuals and organizations, affecting operations and brand reputation. </w:t>
      </w:r>
      <w:r w:rsidR="00700AA4">
        <w:rPr>
          <w:rFonts w:asciiTheme="majorBidi" w:hAnsiTheme="majorBidi" w:cstheme="majorBidi"/>
          <w:sz w:val="24"/>
          <w:szCs w:val="24"/>
        </w:rPr>
        <w:t xml:space="preserve">Companies </w:t>
      </w:r>
      <w:r w:rsidRPr="00570CE5">
        <w:rPr>
          <w:rFonts w:asciiTheme="majorBidi" w:hAnsiTheme="majorBidi" w:cstheme="majorBidi"/>
          <w:sz w:val="24"/>
          <w:szCs w:val="24"/>
        </w:rPr>
        <w:t xml:space="preserve">are increasingly </w:t>
      </w:r>
      <w:r w:rsidRPr="00570CE5">
        <w:rPr>
          <w:rFonts w:asciiTheme="majorBidi" w:hAnsiTheme="majorBidi" w:cstheme="majorBidi"/>
          <w:sz w:val="24"/>
          <w:szCs w:val="24"/>
        </w:rPr>
        <w:lastRenderedPageBreak/>
        <w:t xml:space="preserve">using AI technologies to safeguard data. AI and machine learning help detect unusual </w:t>
      </w:r>
      <w:proofErr w:type="spellStart"/>
      <w:r w:rsidRPr="00570CE5">
        <w:rPr>
          <w:rFonts w:asciiTheme="majorBidi" w:hAnsiTheme="majorBidi" w:cstheme="majorBidi"/>
          <w:sz w:val="24"/>
          <w:szCs w:val="24"/>
        </w:rPr>
        <w:t>behavior</w:t>
      </w:r>
      <w:proofErr w:type="spellEnd"/>
      <w:r w:rsidRPr="00570CE5">
        <w:rPr>
          <w:rFonts w:asciiTheme="majorBidi" w:hAnsiTheme="majorBidi" w:cstheme="majorBidi"/>
          <w:sz w:val="24"/>
          <w:szCs w:val="24"/>
        </w:rPr>
        <w:t xml:space="preserve"> and identify security threats, enabling </w:t>
      </w:r>
      <w:r w:rsidR="00700AA4">
        <w:rPr>
          <w:rFonts w:asciiTheme="majorBidi" w:hAnsiTheme="majorBidi" w:cstheme="majorBidi"/>
          <w:sz w:val="24"/>
          <w:szCs w:val="24"/>
        </w:rPr>
        <w:t>companies</w:t>
      </w:r>
      <w:r w:rsidR="00700AA4" w:rsidRPr="00C247CC">
        <w:rPr>
          <w:rFonts w:asciiTheme="majorBidi" w:hAnsiTheme="majorBidi" w:cstheme="majorBidi"/>
          <w:sz w:val="24"/>
          <w:szCs w:val="24"/>
        </w:rPr>
        <w:t xml:space="preserve"> </w:t>
      </w:r>
      <w:r w:rsidRPr="00570CE5">
        <w:rPr>
          <w:rFonts w:asciiTheme="majorBidi" w:hAnsiTheme="majorBidi" w:cstheme="majorBidi"/>
          <w:sz w:val="24"/>
          <w:szCs w:val="24"/>
        </w:rPr>
        <w:t>to manage cyber risks more effectively.</w:t>
      </w:r>
    </w:p>
    <w:p w14:paraId="74C5A7CB" w14:textId="7BC7C14A" w:rsidR="007B171E" w:rsidRPr="00162E64" w:rsidRDefault="007B171E" w:rsidP="007B171E">
      <w:pPr>
        <w:spacing w:line="360" w:lineRule="auto"/>
        <w:ind w:left="360"/>
        <w:rPr>
          <w:rFonts w:asciiTheme="majorBidi" w:hAnsiTheme="majorBidi" w:cstheme="majorBidi"/>
          <w:sz w:val="24"/>
          <w:szCs w:val="24"/>
        </w:rPr>
      </w:pPr>
      <w:r w:rsidRPr="00A961F4">
        <w:rPr>
          <w:rFonts w:asciiTheme="majorBidi" w:hAnsiTheme="majorBidi" w:cstheme="majorBidi"/>
          <w:sz w:val="24"/>
          <w:szCs w:val="24"/>
        </w:rPr>
        <w:t>AI advancements are crucial for improving technology performance and driving industry transformation.</w:t>
      </w:r>
      <w:r>
        <w:rPr>
          <w:rFonts w:asciiTheme="majorBidi" w:hAnsiTheme="majorBidi" w:cstheme="majorBidi"/>
          <w:sz w:val="24"/>
          <w:szCs w:val="24"/>
        </w:rPr>
        <w:t xml:space="preserve"> </w:t>
      </w:r>
      <w:r w:rsidRPr="00A961F4">
        <w:rPr>
          <w:rFonts w:asciiTheme="majorBidi" w:hAnsiTheme="majorBidi" w:cstheme="majorBidi"/>
          <w:sz w:val="24"/>
          <w:szCs w:val="24"/>
        </w:rPr>
        <w:t>AI has the potential to significantly impact businesses and the economy</w:t>
      </w:r>
      <w:r>
        <w:rPr>
          <w:rFonts w:asciiTheme="majorBidi" w:hAnsiTheme="majorBidi" w:cstheme="majorBidi"/>
          <w:sz w:val="24"/>
          <w:szCs w:val="24"/>
        </w:rPr>
        <w:t xml:space="preserve"> by offering many</w:t>
      </w:r>
      <w:r w:rsidRPr="00A961F4">
        <w:rPr>
          <w:rFonts w:asciiTheme="majorBidi" w:hAnsiTheme="majorBidi" w:cstheme="majorBidi"/>
          <w:sz w:val="24"/>
          <w:szCs w:val="24"/>
        </w:rPr>
        <w:t xml:space="preserve"> new opportunities. AI offers numerous commercial benefits, including identifying patterns in large datasets, accelerating visualisation and analytics, improving product design, and providing detailed insights. These benefits are intended to enhance service quality, raise profits, expand businesses, and improve efficiency and costs</w:t>
      </w:r>
      <w:r>
        <w:rPr>
          <w:rFonts w:asciiTheme="majorBidi" w:hAnsiTheme="majorBidi" w:cstheme="majorBidi"/>
          <w:sz w:val="24"/>
          <w:szCs w:val="24"/>
        </w:rPr>
        <w:t xml:space="preserve"> (</w:t>
      </w:r>
      <w:r w:rsidRPr="00A961F4">
        <w:rPr>
          <w:rFonts w:asciiTheme="majorBidi" w:hAnsiTheme="majorBidi" w:cstheme="majorBidi"/>
          <w:sz w:val="24"/>
          <w:szCs w:val="24"/>
        </w:rPr>
        <w:t>Soni</w:t>
      </w:r>
      <w:r>
        <w:rPr>
          <w:rFonts w:asciiTheme="majorBidi" w:hAnsiTheme="majorBidi" w:cstheme="majorBidi"/>
          <w:sz w:val="24"/>
          <w:szCs w:val="24"/>
        </w:rPr>
        <w:t xml:space="preserve"> et al., 2019)</w:t>
      </w:r>
      <w:r w:rsidRPr="00A961F4">
        <w:rPr>
          <w:rFonts w:asciiTheme="majorBidi" w:hAnsiTheme="majorBidi" w:cstheme="majorBidi"/>
          <w:sz w:val="24"/>
          <w:szCs w:val="24"/>
        </w:rPr>
        <w:t>.</w:t>
      </w:r>
    </w:p>
    <w:p w14:paraId="7853E254" w14:textId="22622476" w:rsidR="00162E64" w:rsidRDefault="00162E64" w:rsidP="00DF1C00">
      <w:pPr>
        <w:spacing w:line="360" w:lineRule="auto"/>
        <w:ind w:firstLine="360"/>
        <w:rPr>
          <w:rFonts w:asciiTheme="majorBidi" w:hAnsiTheme="majorBidi" w:cstheme="majorBidi"/>
          <w:sz w:val="24"/>
          <w:szCs w:val="24"/>
        </w:rPr>
      </w:pPr>
      <w:r w:rsidRPr="00162E64">
        <w:rPr>
          <w:rFonts w:asciiTheme="majorBidi" w:hAnsiTheme="majorBidi" w:cstheme="majorBidi"/>
          <w:sz w:val="24"/>
          <w:szCs w:val="24"/>
        </w:rPr>
        <w:t>2.1.2</w:t>
      </w:r>
      <w:r w:rsidR="00F21B5C">
        <w:rPr>
          <w:rFonts w:asciiTheme="majorBidi" w:hAnsiTheme="majorBidi" w:cstheme="majorBidi"/>
          <w:sz w:val="24"/>
          <w:szCs w:val="24"/>
        </w:rPr>
        <w:t>.</w:t>
      </w:r>
      <w:r w:rsidRPr="00162E64">
        <w:rPr>
          <w:rFonts w:asciiTheme="majorBidi" w:hAnsiTheme="majorBidi" w:cstheme="majorBidi"/>
          <w:sz w:val="24"/>
          <w:szCs w:val="24"/>
        </w:rPr>
        <w:t xml:space="preserve"> AI Tools</w:t>
      </w:r>
    </w:p>
    <w:p w14:paraId="559DD318" w14:textId="7C995D3B" w:rsidR="004A3149" w:rsidRDefault="00845F0E" w:rsidP="004A3149">
      <w:pPr>
        <w:spacing w:line="360" w:lineRule="auto"/>
        <w:ind w:left="360"/>
        <w:rPr>
          <w:rFonts w:asciiTheme="majorBidi" w:hAnsiTheme="majorBidi" w:cstheme="majorBidi"/>
          <w:sz w:val="24"/>
          <w:szCs w:val="24"/>
        </w:rPr>
      </w:pPr>
      <w:r w:rsidRPr="00845F0E">
        <w:rPr>
          <w:rFonts w:asciiTheme="majorBidi" w:hAnsiTheme="majorBidi" w:cstheme="majorBidi"/>
          <w:sz w:val="24"/>
          <w:szCs w:val="24"/>
        </w:rPr>
        <w:t>Several artificial intelligence tools are essential for improving data collecting and analysis in the ever-changing field of market research. Businesses may watch inventory and consumer behaviour in real time by utilising RFID (Radio Frequency Identification) technology, which offers insightful data on purchase habits. Chatbots</w:t>
      </w:r>
      <w:r>
        <w:rPr>
          <w:rFonts w:asciiTheme="majorBidi" w:hAnsiTheme="majorBidi" w:cstheme="majorBidi"/>
          <w:sz w:val="24"/>
          <w:szCs w:val="24"/>
        </w:rPr>
        <w:t xml:space="preserve"> </w:t>
      </w:r>
      <w:r w:rsidRPr="00845F0E">
        <w:rPr>
          <w:rFonts w:asciiTheme="majorBidi" w:hAnsiTheme="majorBidi" w:cstheme="majorBidi"/>
          <w:sz w:val="24"/>
          <w:szCs w:val="24"/>
        </w:rPr>
        <w:t>allow businesses to communicate directly with customers, rapidly obtaining their preferences and feedback. Natural Language Processing (NLP) enables businesses to analyse text data from surveys and social media, efficiently extracting feelings and patterns. Image Recognition technology helps analyse visual content, including ads and packaging, to analyse consumer responses. Machine Learning Algorithms improve predictive analytics by finding trends in massive datasets, enabling more informed decision-making.</w:t>
      </w:r>
      <w:r>
        <w:rPr>
          <w:rFonts w:asciiTheme="majorBidi" w:hAnsiTheme="majorBidi" w:cstheme="majorBidi"/>
          <w:sz w:val="24"/>
          <w:szCs w:val="24"/>
        </w:rPr>
        <w:t xml:space="preserve"> </w:t>
      </w:r>
      <w:r w:rsidRPr="00845F0E">
        <w:rPr>
          <w:rFonts w:asciiTheme="majorBidi" w:hAnsiTheme="majorBidi" w:cstheme="majorBidi"/>
          <w:sz w:val="24"/>
          <w:szCs w:val="24"/>
        </w:rPr>
        <w:t>Data Mining Tools use AI to manage customer relationships more effectively by customising marketing plans based on individual consumer behaviour. CRM Systems use data mining tools to find hidden patterns and correlations in massive volumes of data, giving actionable insights. Social Listening Tools automate data gathering and reporting activities to speed up research operations, while Virtual Assistants monitor online conversations to assess public mood and brand perception. When combined, these AI technologies greatly increase the efficacy and efficiency of market research projects.</w:t>
      </w:r>
      <w:r>
        <w:rPr>
          <w:rFonts w:asciiTheme="majorBidi" w:hAnsiTheme="majorBidi" w:cstheme="majorBidi"/>
          <w:sz w:val="24"/>
          <w:szCs w:val="24"/>
        </w:rPr>
        <w:t xml:space="preserve"> </w:t>
      </w:r>
      <w:r w:rsidR="00086A2F" w:rsidRPr="00086A2F">
        <w:rPr>
          <w:rFonts w:asciiTheme="majorBidi" w:hAnsiTheme="majorBidi" w:cstheme="majorBidi"/>
          <w:sz w:val="24"/>
          <w:szCs w:val="24"/>
        </w:rPr>
        <w:t>(</w:t>
      </w:r>
      <w:r w:rsidR="006E1006" w:rsidRPr="00086A2F">
        <w:rPr>
          <w:rFonts w:asciiTheme="majorBidi" w:hAnsiTheme="majorBidi" w:cstheme="majorBidi"/>
          <w:sz w:val="24"/>
          <w:szCs w:val="24"/>
        </w:rPr>
        <w:t>Gupta</w:t>
      </w:r>
      <w:r w:rsidR="006E1006">
        <w:rPr>
          <w:rFonts w:asciiTheme="majorBidi" w:hAnsiTheme="majorBidi" w:cstheme="majorBidi"/>
          <w:sz w:val="24"/>
          <w:szCs w:val="24"/>
        </w:rPr>
        <w:t xml:space="preserve"> &amp; </w:t>
      </w:r>
      <w:r w:rsidR="006E1006" w:rsidRPr="00086A2F">
        <w:rPr>
          <w:rFonts w:asciiTheme="majorBidi" w:hAnsiTheme="majorBidi" w:cstheme="majorBidi"/>
          <w:sz w:val="24"/>
          <w:szCs w:val="24"/>
        </w:rPr>
        <w:t>Kumar</w:t>
      </w:r>
      <w:r w:rsidR="00086A2F" w:rsidRPr="00086A2F">
        <w:rPr>
          <w:rFonts w:asciiTheme="majorBidi" w:hAnsiTheme="majorBidi" w:cstheme="majorBidi"/>
          <w:sz w:val="24"/>
          <w:szCs w:val="24"/>
        </w:rPr>
        <w:t>, 2020)</w:t>
      </w:r>
      <w:r w:rsidR="00086A2F">
        <w:rPr>
          <w:rFonts w:asciiTheme="majorBidi" w:hAnsiTheme="majorBidi" w:cstheme="majorBidi"/>
          <w:sz w:val="24"/>
          <w:szCs w:val="24"/>
        </w:rPr>
        <w:t>.</w:t>
      </w:r>
    </w:p>
    <w:p w14:paraId="73EEA624" w14:textId="4CA9BDD0" w:rsidR="00F21B5C" w:rsidRDefault="00F21B5C" w:rsidP="004A3149">
      <w:pPr>
        <w:spacing w:line="360" w:lineRule="auto"/>
        <w:ind w:left="360"/>
        <w:rPr>
          <w:rFonts w:asciiTheme="majorBidi" w:hAnsiTheme="majorBidi" w:cstheme="majorBidi"/>
          <w:sz w:val="24"/>
          <w:szCs w:val="24"/>
        </w:rPr>
      </w:pPr>
    </w:p>
    <w:p w14:paraId="6FB226A3" w14:textId="77777777" w:rsidR="008D36EA" w:rsidRDefault="008D36EA" w:rsidP="004A3149">
      <w:pPr>
        <w:spacing w:line="360" w:lineRule="auto"/>
        <w:ind w:left="360"/>
        <w:rPr>
          <w:rFonts w:asciiTheme="majorBidi" w:hAnsiTheme="majorBidi" w:cstheme="majorBidi"/>
          <w:sz w:val="24"/>
          <w:szCs w:val="24"/>
        </w:rPr>
      </w:pPr>
    </w:p>
    <w:p w14:paraId="78678C24" w14:textId="3E4FEA82" w:rsidR="00DF1C00" w:rsidRDefault="00F21B5C" w:rsidP="00DF1C00">
      <w:pPr>
        <w:spacing w:line="360" w:lineRule="auto"/>
        <w:ind w:firstLine="360"/>
        <w:rPr>
          <w:rFonts w:asciiTheme="majorBidi" w:hAnsiTheme="majorBidi" w:cstheme="majorBidi"/>
          <w:sz w:val="24"/>
          <w:szCs w:val="24"/>
        </w:rPr>
      </w:pPr>
      <w:r>
        <w:rPr>
          <w:rFonts w:asciiTheme="majorBidi" w:hAnsiTheme="majorBidi" w:cstheme="majorBidi"/>
          <w:sz w:val="24"/>
          <w:szCs w:val="24"/>
        </w:rPr>
        <w:lastRenderedPageBreak/>
        <w:t>2.2. Dynamic Pricing</w:t>
      </w:r>
    </w:p>
    <w:p w14:paraId="68AFB3A5" w14:textId="52C54858" w:rsidR="008A014B" w:rsidRPr="008A014B" w:rsidRDefault="008A014B" w:rsidP="007F32AD">
      <w:pPr>
        <w:spacing w:line="360" w:lineRule="auto"/>
        <w:ind w:left="360"/>
        <w:rPr>
          <w:rFonts w:asciiTheme="majorBidi" w:hAnsiTheme="majorBidi" w:cstheme="majorBidi"/>
          <w:sz w:val="24"/>
          <w:szCs w:val="24"/>
        </w:rPr>
      </w:pPr>
      <w:r w:rsidRPr="008A014B">
        <w:rPr>
          <w:rFonts w:asciiTheme="majorBidi" w:hAnsiTheme="majorBidi" w:cstheme="majorBidi"/>
          <w:sz w:val="24"/>
          <w:szCs w:val="24"/>
        </w:rPr>
        <w:t xml:space="preserve">Dynamic pricing is a strategic revenue management strategy that allows firms to maximise profit by constantly altering prices in response to swings in demand. Dynamic pricing replaces the "gut feeling" approach to pricing with analytical, fact-based decision-making. It entails varying the price charged for a product or service over time, among consumers, or between products/services. Originally established for airlines, it has since expanded to car rentals and hotels, which now rely heavily on it. These sectors share </w:t>
      </w:r>
      <w:proofErr w:type="gramStart"/>
      <w:r w:rsidRPr="008A014B">
        <w:rPr>
          <w:rFonts w:asciiTheme="majorBidi" w:hAnsiTheme="majorBidi" w:cstheme="majorBidi"/>
          <w:sz w:val="24"/>
          <w:szCs w:val="24"/>
        </w:rPr>
        <w:t>a number of</w:t>
      </w:r>
      <w:proofErr w:type="gramEnd"/>
      <w:r w:rsidRPr="008A014B">
        <w:rPr>
          <w:rFonts w:asciiTheme="majorBidi" w:hAnsiTheme="majorBidi" w:cstheme="majorBidi"/>
          <w:sz w:val="24"/>
          <w:szCs w:val="24"/>
        </w:rPr>
        <w:t xml:space="preserve"> characteristics that make them ideal application areas for dynamic pricing: perishability, fixed capacity, demand volatility, customer advance booking, wide swings in supply and demand balance, market micro segmentation, lower cost competition, and high fixed costs relative to variable costs </w:t>
      </w:r>
      <w:r w:rsidR="007F32AD">
        <w:rPr>
          <w:rFonts w:asciiTheme="majorBidi" w:hAnsiTheme="majorBidi" w:cstheme="majorBidi"/>
          <w:sz w:val="24"/>
          <w:szCs w:val="24"/>
        </w:rPr>
        <w:t>(</w:t>
      </w:r>
      <w:r w:rsidR="007F32AD" w:rsidRPr="007F32AD">
        <w:rPr>
          <w:rFonts w:asciiTheme="majorBidi" w:hAnsiTheme="majorBidi" w:cstheme="majorBidi"/>
          <w:sz w:val="24"/>
          <w:szCs w:val="24"/>
        </w:rPr>
        <w:t>Gibbs</w:t>
      </w:r>
      <w:r w:rsidR="007F32AD">
        <w:rPr>
          <w:rFonts w:asciiTheme="majorBidi" w:hAnsiTheme="majorBidi" w:cstheme="majorBidi"/>
          <w:sz w:val="24"/>
          <w:szCs w:val="24"/>
        </w:rPr>
        <w:t xml:space="preserve"> et al</w:t>
      </w:r>
      <w:r w:rsidR="00CF376F">
        <w:rPr>
          <w:rFonts w:asciiTheme="majorBidi" w:hAnsiTheme="majorBidi" w:cstheme="majorBidi"/>
          <w:sz w:val="24"/>
          <w:szCs w:val="24"/>
        </w:rPr>
        <w:t>.</w:t>
      </w:r>
      <w:r w:rsidR="007F32AD">
        <w:rPr>
          <w:rFonts w:asciiTheme="majorBidi" w:hAnsiTheme="majorBidi" w:cstheme="majorBidi"/>
          <w:sz w:val="24"/>
          <w:szCs w:val="24"/>
        </w:rPr>
        <w:t>, 201</w:t>
      </w:r>
      <w:r w:rsidR="00B00D9D">
        <w:rPr>
          <w:rFonts w:asciiTheme="majorBidi" w:hAnsiTheme="majorBidi" w:cstheme="majorBidi"/>
          <w:sz w:val="24"/>
          <w:szCs w:val="24"/>
        </w:rPr>
        <w:t>8</w:t>
      </w:r>
      <w:r w:rsidR="007F32AD">
        <w:rPr>
          <w:rFonts w:asciiTheme="majorBidi" w:hAnsiTheme="majorBidi" w:cstheme="majorBidi"/>
          <w:sz w:val="24"/>
          <w:szCs w:val="24"/>
        </w:rPr>
        <w:t>)</w:t>
      </w:r>
      <w:r w:rsidR="00CF457B">
        <w:rPr>
          <w:rFonts w:asciiTheme="majorBidi" w:hAnsiTheme="majorBidi" w:cstheme="majorBidi"/>
          <w:sz w:val="24"/>
          <w:szCs w:val="24"/>
        </w:rPr>
        <w:t>.</w:t>
      </w:r>
    </w:p>
    <w:p w14:paraId="2D4352D4" w14:textId="1B0DE825" w:rsidR="008A014B" w:rsidRPr="008A014B" w:rsidRDefault="008A014B" w:rsidP="008A014B">
      <w:pPr>
        <w:spacing w:line="360" w:lineRule="auto"/>
        <w:ind w:left="360"/>
        <w:rPr>
          <w:rFonts w:asciiTheme="majorBidi" w:hAnsiTheme="majorBidi" w:cstheme="majorBidi"/>
          <w:sz w:val="24"/>
          <w:szCs w:val="24"/>
        </w:rPr>
      </w:pPr>
      <w:r w:rsidRPr="008A014B">
        <w:rPr>
          <w:rFonts w:asciiTheme="majorBidi" w:hAnsiTheme="majorBidi" w:cstheme="majorBidi"/>
          <w:sz w:val="24"/>
          <w:szCs w:val="24"/>
        </w:rPr>
        <w:t>The adoption of dynamic pricing is an expensive proposition in terms of both technical and human resources. Companies invest millions of dollars developing systems that can collect data, assess findings, and provide real-time pricing recommendations. Although the analytic engines used for dynamic pricing strive to update pricing in real time, they frequently require human intervention to approve recommendations. As a result, dynamic pricing is typically implemented by properly qualified individuals. Interestingly, the employment and training of specifically skilled revenue managers has been regarded as one of the hotel industry's most pressing concerns today</w:t>
      </w:r>
      <w:r w:rsidRPr="008A014B">
        <w:t xml:space="preserve"> </w:t>
      </w:r>
      <w:r w:rsidRPr="008A014B">
        <w:rPr>
          <w:rFonts w:asciiTheme="majorBidi" w:hAnsiTheme="majorBidi" w:cstheme="majorBidi"/>
          <w:sz w:val="24"/>
          <w:szCs w:val="24"/>
        </w:rPr>
        <w:t>(Bodea and Ferguson, 2014).</w:t>
      </w:r>
    </w:p>
    <w:p w14:paraId="79545764" w14:textId="6D748DA4" w:rsidR="00F21B5C" w:rsidRPr="00845F0E" w:rsidRDefault="00F21B5C" w:rsidP="00DF1C00">
      <w:pPr>
        <w:spacing w:line="360" w:lineRule="auto"/>
        <w:ind w:firstLine="360"/>
        <w:rPr>
          <w:rFonts w:asciiTheme="majorBidi" w:hAnsiTheme="majorBidi" w:cstheme="majorBidi"/>
          <w:sz w:val="24"/>
          <w:szCs w:val="24"/>
        </w:rPr>
      </w:pPr>
      <w:r>
        <w:rPr>
          <w:rFonts w:asciiTheme="majorBidi" w:hAnsiTheme="majorBidi" w:cstheme="majorBidi"/>
          <w:sz w:val="24"/>
          <w:szCs w:val="24"/>
        </w:rPr>
        <w:t>2.2.1. Dynamic Pricing Strategies</w:t>
      </w:r>
    </w:p>
    <w:p w14:paraId="11214346" w14:textId="423D1FC4" w:rsidR="00D36537" w:rsidRDefault="00D36537" w:rsidP="00D36537">
      <w:pPr>
        <w:spacing w:line="360" w:lineRule="auto"/>
        <w:ind w:left="360"/>
        <w:rPr>
          <w:rFonts w:asciiTheme="majorBidi" w:hAnsiTheme="majorBidi" w:cstheme="majorBidi"/>
          <w:sz w:val="24"/>
          <w:szCs w:val="24"/>
        </w:rPr>
      </w:pPr>
      <w:r w:rsidRPr="00D36537">
        <w:rPr>
          <w:rFonts w:asciiTheme="majorBidi" w:hAnsiTheme="majorBidi" w:cstheme="majorBidi"/>
          <w:sz w:val="24"/>
          <w:szCs w:val="24"/>
        </w:rPr>
        <w:t xml:space="preserve">A dynamic pricing strategy adjusts prices based on demand and other factors that influence customer behaviour. These other factors, for example could be the weather or the day of the week. Price adjustments might occur on a weekly, daily, or real-time basis. Personalised pricing allows for price variations based on consumer preferences. Dynamic pricing aims to maximise profits while minimising price inefficiencies </w:t>
      </w:r>
      <w:r>
        <w:rPr>
          <w:rFonts w:asciiTheme="majorBidi" w:hAnsiTheme="majorBidi" w:cstheme="majorBidi"/>
          <w:sz w:val="24"/>
          <w:szCs w:val="24"/>
        </w:rPr>
        <w:t>(</w:t>
      </w:r>
      <w:proofErr w:type="spellStart"/>
      <w:r w:rsidRPr="00D36537">
        <w:rPr>
          <w:rFonts w:asciiTheme="majorBidi" w:hAnsiTheme="majorBidi" w:cstheme="majorBidi"/>
          <w:sz w:val="24"/>
          <w:szCs w:val="24"/>
        </w:rPr>
        <w:t>Markula</w:t>
      </w:r>
      <w:proofErr w:type="spellEnd"/>
      <w:r>
        <w:rPr>
          <w:rFonts w:asciiTheme="majorBidi" w:hAnsiTheme="majorBidi" w:cstheme="majorBidi"/>
          <w:sz w:val="24"/>
          <w:szCs w:val="24"/>
        </w:rPr>
        <w:t>, 2023)</w:t>
      </w:r>
      <w:r w:rsidR="00A33EB3">
        <w:rPr>
          <w:rFonts w:asciiTheme="majorBidi" w:hAnsiTheme="majorBidi" w:cstheme="majorBidi"/>
          <w:sz w:val="24"/>
          <w:szCs w:val="24"/>
        </w:rPr>
        <w:t>.</w:t>
      </w:r>
    </w:p>
    <w:p w14:paraId="429AFB79" w14:textId="725FC95D" w:rsidR="00652A99" w:rsidRDefault="00FB5321" w:rsidP="00652A99">
      <w:pPr>
        <w:spacing w:line="360" w:lineRule="auto"/>
        <w:ind w:left="360"/>
      </w:pPr>
      <w:r>
        <w:rPr>
          <w:rFonts w:asciiTheme="majorBidi" w:hAnsiTheme="majorBidi" w:cstheme="majorBidi"/>
          <w:sz w:val="24"/>
          <w:szCs w:val="24"/>
        </w:rPr>
        <w:t xml:space="preserve">According to </w:t>
      </w:r>
      <w:r w:rsidRPr="00652A99">
        <w:rPr>
          <w:rFonts w:asciiTheme="majorBidi" w:hAnsiTheme="majorBidi" w:cstheme="majorBidi"/>
          <w:sz w:val="24"/>
          <w:szCs w:val="24"/>
        </w:rPr>
        <w:t>Popescu</w:t>
      </w:r>
      <w:r>
        <w:rPr>
          <w:rFonts w:asciiTheme="majorBidi" w:hAnsiTheme="majorBidi" w:cstheme="majorBidi"/>
          <w:sz w:val="24"/>
          <w:szCs w:val="24"/>
        </w:rPr>
        <w:t xml:space="preserve"> &amp; Wu (2007), t</w:t>
      </w:r>
      <w:r w:rsidR="00652A99">
        <w:rPr>
          <w:rFonts w:asciiTheme="majorBidi" w:hAnsiTheme="majorBidi" w:cstheme="majorBidi"/>
          <w:sz w:val="24"/>
          <w:szCs w:val="24"/>
        </w:rPr>
        <w:t>here are many pricing strategies such as,</w:t>
      </w:r>
    </w:p>
    <w:p w14:paraId="459679AC" w14:textId="1670CA85" w:rsidR="007F32AD" w:rsidRPr="00652A99" w:rsidRDefault="00652A99" w:rsidP="00652A99">
      <w:pPr>
        <w:pStyle w:val="ListParagraph"/>
        <w:numPr>
          <w:ilvl w:val="0"/>
          <w:numId w:val="5"/>
        </w:numPr>
        <w:spacing w:line="360" w:lineRule="auto"/>
        <w:rPr>
          <w:rFonts w:asciiTheme="majorBidi" w:hAnsiTheme="majorBidi" w:cstheme="majorBidi"/>
          <w:sz w:val="24"/>
          <w:szCs w:val="24"/>
        </w:rPr>
      </w:pPr>
      <w:r w:rsidRPr="00652A99">
        <w:rPr>
          <w:rFonts w:asciiTheme="majorBidi" w:hAnsiTheme="majorBidi" w:cstheme="majorBidi"/>
          <w:sz w:val="24"/>
          <w:szCs w:val="24"/>
        </w:rPr>
        <w:t>Gain-Loss Asymmetries</w:t>
      </w:r>
      <w:r w:rsidR="00FB5321">
        <w:rPr>
          <w:rFonts w:asciiTheme="majorBidi" w:hAnsiTheme="majorBidi" w:cstheme="majorBidi"/>
          <w:sz w:val="24"/>
          <w:szCs w:val="24"/>
        </w:rPr>
        <w:t>:</w:t>
      </w:r>
      <w:r w:rsidRPr="00652A99">
        <w:rPr>
          <w:rFonts w:asciiTheme="majorBidi" w:hAnsiTheme="majorBidi" w:cstheme="majorBidi"/>
          <w:sz w:val="24"/>
          <w:szCs w:val="24"/>
        </w:rPr>
        <w:t xml:space="preserve"> </w:t>
      </w:r>
      <w:r>
        <w:rPr>
          <w:rFonts w:asciiTheme="majorBidi" w:hAnsiTheme="majorBidi" w:cstheme="majorBidi"/>
          <w:sz w:val="24"/>
          <w:szCs w:val="24"/>
        </w:rPr>
        <w:t>they are</w:t>
      </w:r>
      <w:r w:rsidRPr="00652A99">
        <w:rPr>
          <w:rFonts w:asciiTheme="majorBidi" w:hAnsiTheme="majorBidi" w:cstheme="majorBidi"/>
          <w:sz w:val="24"/>
          <w:szCs w:val="24"/>
        </w:rPr>
        <w:t xml:space="preserve"> behavioural theories that suggest that consumers may react differently to discounts versus surcharges. Surcharges loom larger than discounts of the same magnitude (loss aversion).</w:t>
      </w:r>
    </w:p>
    <w:p w14:paraId="08E1CA07" w14:textId="66D36A4C" w:rsidR="00845F0E" w:rsidRDefault="00652A99" w:rsidP="00FB5321">
      <w:pPr>
        <w:pStyle w:val="ListParagraph"/>
        <w:numPr>
          <w:ilvl w:val="0"/>
          <w:numId w:val="5"/>
        </w:numPr>
        <w:spacing w:line="360" w:lineRule="auto"/>
        <w:rPr>
          <w:rFonts w:asciiTheme="majorBidi" w:hAnsiTheme="majorBidi" w:cstheme="majorBidi"/>
          <w:sz w:val="24"/>
          <w:szCs w:val="24"/>
        </w:rPr>
      </w:pPr>
      <w:r w:rsidRPr="00652A99">
        <w:rPr>
          <w:rFonts w:asciiTheme="majorBidi" w:hAnsiTheme="majorBidi" w:cstheme="majorBidi"/>
          <w:sz w:val="24"/>
          <w:szCs w:val="24"/>
        </w:rPr>
        <w:t>Shifting Reference Price</w:t>
      </w:r>
      <w:r>
        <w:rPr>
          <w:rFonts w:asciiTheme="majorBidi" w:hAnsiTheme="majorBidi" w:cstheme="majorBidi"/>
          <w:sz w:val="24"/>
          <w:szCs w:val="24"/>
        </w:rPr>
        <w:t>:</w:t>
      </w:r>
      <w:r w:rsidRPr="00652A99">
        <w:rPr>
          <w:rFonts w:asciiTheme="majorBidi" w:hAnsiTheme="majorBidi" w:cstheme="majorBidi"/>
          <w:sz w:val="24"/>
          <w:szCs w:val="24"/>
        </w:rPr>
        <w:t xml:space="preserve"> Limited work has been done to characterize dynamics of the reference effect when the status quo varies. A distinctive feature of our work is to </w:t>
      </w:r>
      <w:r w:rsidRPr="00652A99">
        <w:rPr>
          <w:rFonts w:asciiTheme="majorBidi" w:hAnsiTheme="majorBidi" w:cstheme="majorBidi"/>
          <w:sz w:val="24"/>
          <w:szCs w:val="24"/>
        </w:rPr>
        <w:lastRenderedPageBreak/>
        <w:t>incorporate such effects in the most general manner.</w:t>
      </w:r>
      <w:r w:rsidR="00FB5321" w:rsidRPr="00FB5321">
        <w:t xml:space="preserve"> </w:t>
      </w:r>
      <w:r w:rsidR="00FB5321" w:rsidRPr="00FB5321">
        <w:rPr>
          <w:rFonts w:asciiTheme="majorBidi" w:hAnsiTheme="majorBidi" w:cstheme="majorBidi"/>
          <w:sz w:val="24"/>
          <w:szCs w:val="24"/>
        </w:rPr>
        <w:t>For example, many people would be happy to spend half an hour on the Internet for a 50 Euro discount on a 100 Euro airplane ticket, but not on a 2,000 Euro one. In both cases, however, costs (30 minutes) and benefits (50 Euro) are identical, so from a purely rational viewpoint the trade-off is the same. This example indicates that consumers are less responsive to a given price change when the status quo price is higher</w:t>
      </w:r>
    </w:p>
    <w:p w14:paraId="58FA56D3" w14:textId="77777777" w:rsidR="00DF1C00" w:rsidRDefault="00DF1C00" w:rsidP="00DF1C00">
      <w:pPr>
        <w:spacing w:line="360" w:lineRule="auto"/>
        <w:ind w:firstLine="360"/>
        <w:rPr>
          <w:rFonts w:asciiTheme="majorBidi" w:hAnsiTheme="majorBidi" w:cstheme="majorBidi"/>
          <w:sz w:val="24"/>
          <w:szCs w:val="24"/>
        </w:rPr>
      </w:pPr>
      <w:r>
        <w:rPr>
          <w:rFonts w:asciiTheme="majorBidi" w:hAnsiTheme="majorBidi" w:cstheme="majorBidi"/>
          <w:sz w:val="24"/>
          <w:szCs w:val="24"/>
        </w:rPr>
        <w:t>2.3. AI in dynamic pricing</w:t>
      </w:r>
    </w:p>
    <w:p w14:paraId="29548D4E" w14:textId="77FCDAE3" w:rsidR="000E3FCA" w:rsidRDefault="000E3FCA" w:rsidP="00184E6D">
      <w:pPr>
        <w:spacing w:line="360" w:lineRule="auto"/>
        <w:ind w:left="360"/>
        <w:rPr>
          <w:rFonts w:asciiTheme="majorBidi" w:hAnsiTheme="majorBidi" w:cstheme="majorBidi"/>
          <w:sz w:val="24"/>
          <w:szCs w:val="24"/>
        </w:rPr>
      </w:pPr>
      <w:r w:rsidRPr="000E3FCA">
        <w:rPr>
          <w:rFonts w:asciiTheme="majorBidi" w:hAnsiTheme="majorBidi" w:cstheme="majorBidi"/>
          <w:sz w:val="24"/>
          <w:szCs w:val="24"/>
        </w:rPr>
        <w:t xml:space="preserve">Implementing AI-assisted dynamic pricing solutions can revolutionise commercial pricing decisions. AI-assisted dynamic pricing improves pricing accuracy by segmenting clients into groups and providing personalised prices. AI algorithms can analyse massive datasets, including client preferences, purchasing history, and market trends, in real-time. </w:t>
      </w:r>
      <w:r>
        <w:rPr>
          <w:rFonts w:asciiTheme="majorBidi" w:hAnsiTheme="majorBidi" w:cstheme="majorBidi"/>
          <w:sz w:val="24"/>
          <w:szCs w:val="24"/>
        </w:rPr>
        <w:t>Moving on</w:t>
      </w:r>
      <w:r w:rsidRPr="000E3FCA">
        <w:rPr>
          <w:rFonts w:asciiTheme="majorBidi" w:hAnsiTheme="majorBidi" w:cstheme="majorBidi"/>
          <w:sz w:val="24"/>
          <w:szCs w:val="24"/>
        </w:rPr>
        <w:t xml:space="preserve"> to customer-centric personalisation. Integrating AI into dynamic pricing techniques enables a more personalised and customer-centric approach. Targeted coupons have been shown in studies to increase profits significantly.</w:t>
      </w:r>
      <w:r>
        <w:rPr>
          <w:rFonts w:asciiTheme="majorBidi" w:hAnsiTheme="majorBidi" w:cstheme="majorBidi"/>
          <w:sz w:val="24"/>
          <w:szCs w:val="24"/>
        </w:rPr>
        <w:t xml:space="preserve"> For efficiency and automation, </w:t>
      </w:r>
      <w:r w:rsidRPr="000E3FCA">
        <w:rPr>
          <w:rFonts w:asciiTheme="majorBidi" w:hAnsiTheme="majorBidi" w:cstheme="majorBidi"/>
          <w:sz w:val="24"/>
          <w:szCs w:val="24"/>
        </w:rPr>
        <w:t>AI-assisted dynamic pricing involves frequent price adjustments. Accurate pricing adjustments can be made in real-time using available data. Real-time market response provides short-term benefits. Physical restrictions in classic dynamic pricing might slow down price adjustments.</w:t>
      </w:r>
      <w:r w:rsidR="000326AF">
        <w:rPr>
          <w:rFonts w:asciiTheme="majorBidi" w:hAnsiTheme="majorBidi" w:cstheme="majorBidi"/>
          <w:sz w:val="24"/>
          <w:szCs w:val="24"/>
        </w:rPr>
        <w:t xml:space="preserve"> </w:t>
      </w:r>
      <w:r w:rsidR="000326AF" w:rsidRPr="000326AF">
        <w:rPr>
          <w:rFonts w:asciiTheme="majorBidi" w:hAnsiTheme="majorBidi" w:cstheme="majorBidi"/>
          <w:sz w:val="24"/>
          <w:szCs w:val="24"/>
        </w:rPr>
        <w:t>Finally, we explore the competitive advantages of AI-assisted dynamic pricing. AI-powered dynamic pricing provides a significant competitive advantage to businesses. AI-assisted pricing selections that align with optimal pricing can significantly boost a company's profit. Analysing client preferences, purchase history, and market trends can provide a significant competitive edge.</w:t>
      </w:r>
      <w:r w:rsidR="000326AF">
        <w:rPr>
          <w:rFonts w:asciiTheme="majorBidi" w:hAnsiTheme="majorBidi" w:cstheme="majorBidi"/>
          <w:sz w:val="24"/>
          <w:szCs w:val="24"/>
        </w:rPr>
        <w:t xml:space="preserve"> </w:t>
      </w:r>
      <w:r w:rsidR="000326AF" w:rsidRPr="000326AF">
        <w:rPr>
          <w:rFonts w:asciiTheme="majorBidi" w:hAnsiTheme="majorBidi" w:cstheme="majorBidi"/>
          <w:sz w:val="24"/>
          <w:szCs w:val="24"/>
        </w:rPr>
        <w:t>Companies that have successfully used AI-assisted dynamic pricing can gain a significant advantage over firms that do not use AI</w:t>
      </w:r>
      <w:r w:rsidR="000326AF">
        <w:rPr>
          <w:rFonts w:asciiTheme="majorBidi" w:hAnsiTheme="majorBidi" w:cstheme="majorBidi"/>
          <w:sz w:val="24"/>
          <w:szCs w:val="24"/>
        </w:rPr>
        <w:t xml:space="preserve"> (</w:t>
      </w:r>
      <w:r w:rsidR="000326AF" w:rsidRPr="000326AF">
        <w:rPr>
          <w:rFonts w:asciiTheme="majorBidi" w:hAnsiTheme="majorBidi" w:cstheme="majorBidi"/>
          <w:sz w:val="24"/>
          <w:szCs w:val="24"/>
        </w:rPr>
        <w:t>Markula</w:t>
      </w:r>
      <w:r w:rsidR="000326AF">
        <w:rPr>
          <w:rFonts w:asciiTheme="majorBidi" w:hAnsiTheme="majorBidi" w:cstheme="majorBidi"/>
          <w:sz w:val="24"/>
          <w:szCs w:val="24"/>
        </w:rPr>
        <w:t>, 2023).</w:t>
      </w:r>
    </w:p>
    <w:p w14:paraId="3F1CE00E" w14:textId="248B6526" w:rsidR="00DF1C00" w:rsidRDefault="00DF1C00" w:rsidP="00526B65">
      <w:pPr>
        <w:spacing w:line="360" w:lineRule="auto"/>
        <w:ind w:firstLine="360"/>
        <w:rPr>
          <w:rFonts w:asciiTheme="majorBidi" w:hAnsiTheme="majorBidi" w:cstheme="majorBidi"/>
          <w:sz w:val="24"/>
          <w:szCs w:val="24"/>
        </w:rPr>
      </w:pPr>
      <w:r>
        <w:rPr>
          <w:rFonts w:asciiTheme="majorBidi" w:hAnsiTheme="majorBidi" w:cstheme="majorBidi"/>
          <w:sz w:val="24"/>
          <w:szCs w:val="24"/>
        </w:rPr>
        <w:t xml:space="preserve">2.3.1 </w:t>
      </w:r>
      <w:r w:rsidR="00526B65">
        <w:rPr>
          <w:rFonts w:asciiTheme="majorBidi" w:hAnsiTheme="majorBidi" w:cstheme="majorBidi"/>
          <w:sz w:val="24"/>
          <w:szCs w:val="24"/>
        </w:rPr>
        <w:t xml:space="preserve">AI </w:t>
      </w:r>
      <w:r w:rsidR="00526B65" w:rsidRPr="00526B65">
        <w:rPr>
          <w:rFonts w:asciiTheme="majorBidi" w:hAnsiTheme="majorBidi" w:cstheme="majorBidi"/>
          <w:sz w:val="24"/>
          <w:szCs w:val="24"/>
        </w:rPr>
        <w:t>techniques</w:t>
      </w:r>
      <w:r w:rsidR="00526B65">
        <w:rPr>
          <w:rFonts w:asciiTheme="majorBidi" w:hAnsiTheme="majorBidi" w:cstheme="majorBidi"/>
          <w:sz w:val="24"/>
          <w:szCs w:val="24"/>
        </w:rPr>
        <w:t xml:space="preserve"> for</w:t>
      </w:r>
      <w:r w:rsidR="00526B65" w:rsidRPr="00526B65">
        <w:rPr>
          <w:rFonts w:asciiTheme="majorBidi" w:hAnsiTheme="majorBidi" w:cstheme="majorBidi"/>
          <w:sz w:val="24"/>
          <w:szCs w:val="24"/>
        </w:rPr>
        <w:t xml:space="preserve"> </w:t>
      </w:r>
      <w:r>
        <w:rPr>
          <w:rFonts w:asciiTheme="majorBidi" w:hAnsiTheme="majorBidi" w:cstheme="majorBidi"/>
          <w:sz w:val="24"/>
          <w:szCs w:val="24"/>
        </w:rPr>
        <w:t>dynamic pricing</w:t>
      </w:r>
    </w:p>
    <w:p w14:paraId="5F086A25" w14:textId="1A6EEFCC" w:rsidR="00526B65" w:rsidRDefault="00526B65" w:rsidP="00526B65">
      <w:pPr>
        <w:spacing w:line="360" w:lineRule="auto"/>
        <w:ind w:left="360"/>
        <w:rPr>
          <w:rFonts w:asciiTheme="majorBidi" w:hAnsiTheme="majorBidi" w:cstheme="majorBidi"/>
          <w:sz w:val="24"/>
          <w:szCs w:val="24"/>
        </w:rPr>
      </w:pPr>
      <w:r w:rsidRPr="00526B65">
        <w:rPr>
          <w:rFonts w:asciiTheme="majorBidi" w:hAnsiTheme="majorBidi" w:cstheme="majorBidi"/>
          <w:sz w:val="24"/>
          <w:szCs w:val="24"/>
        </w:rPr>
        <w:t>AI techniques for dynamic pricing include machine learning, neural networks, reinforcement learning, and Bayesian methods. These techniques enable firms to create dynamic pricing plans that adjust to changing market conditions, rather than static models</w:t>
      </w:r>
      <w:r>
        <w:rPr>
          <w:rFonts w:asciiTheme="majorBidi" w:hAnsiTheme="majorBidi" w:cstheme="majorBidi"/>
          <w:sz w:val="24"/>
          <w:szCs w:val="24"/>
        </w:rPr>
        <w:t xml:space="preserve"> (</w:t>
      </w:r>
      <w:r w:rsidRPr="00526B65">
        <w:rPr>
          <w:rFonts w:asciiTheme="majorBidi" w:hAnsiTheme="majorBidi" w:cstheme="majorBidi"/>
          <w:sz w:val="24"/>
          <w:szCs w:val="24"/>
        </w:rPr>
        <w:t>Putha</w:t>
      </w:r>
      <w:r>
        <w:rPr>
          <w:rFonts w:asciiTheme="majorBidi" w:hAnsiTheme="majorBidi" w:cstheme="majorBidi"/>
          <w:sz w:val="24"/>
          <w:szCs w:val="24"/>
        </w:rPr>
        <w:t>, 2023)</w:t>
      </w:r>
      <w:r w:rsidRPr="00526B65">
        <w:rPr>
          <w:rFonts w:asciiTheme="majorBidi" w:hAnsiTheme="majorBidi" w:cstheme="majorBidi"/>
          <w:sz w:val="24"/>
          <w:szCs w:val="24"/>
        </w:rPr>
        <w:t>.</w:t>
      </w:r>
    </w:p>
    <w:p w14:paraId="1C3AFDDA" w14:textId="77777777" w:rsidR="00526B65" w:rsidRDefault="00526B65" w:rsidP="00526B65">
      <w:pPr>
        <w:spacing w:line="360" w:lineRule="auto"/>
        <w:ind w:left="360"/>
        <w:rPr>
          <w:rFonts w:asciiTheme="majorBidi" w:hAnsiTheme="majorBidi" w:cstheme="majorBidi"/>
          <w:sz w:val="24"/>
          <w:szCs w:val="24"/>
        </w:rPr>
      </w:pPr>
      <w:r>
        <w:rPr>
          <w:rFonts w:asciiTheme="majorBidi" w:hAnsiTheme="majorBidi" w:cstheme="majorBidi"/>
          <w:sz w:val="24"/>
          <w:szCs w:val="24"/>
        </w:rPr>
        <w:t xml:space="preserve">According to </w:t>
      </w:r>
      <w:r w:rsidRPr="00526B65">
        <w:rPr>
          <w:rFonts w:asciiTheme="majorBidi" w:hAnsiTheme="majorBidi" w:cstheme="majorBidi"/>
          <w:sz w:val="24"/>
          <w:szCs w:val="24"/>
        </w:rPr>
        <w:t>Gupta</w:t>
      </w:r>
      <w:r>
        <w:rPr>
          <w:rFonts w:asciiTheme="majorBidi" w:hAnsiTheme="majorBidi" w:cstheme="majorBidi"/>
          <w:sz w:val="24"/>
          <w:szCs w:val="24"/>
        </w:rPr>
        <w:t xml:space="preserve"> (2024), m</w:t>
      </w:r>
      <w:r w:rsidRPr="00526B65">
        <w:rPr>
          <w:rFonts w:asciiTheme="majorBidi" w:hAnsiTheme="majorBidi" w:cstheme="majorBidi"/>
          <w:sz w:val="24"/>
          <w:szCs w:val="24"/>
        </w:rPr>
        <w:t xml:space="preserve">achine learning is a branch of AI that trains algorithms to identify patterns in data and make predictions. Dynamic pricing involves training ML models on previous sales data to forecast appropriate prices for various products and </w:t>
      </w:r>
      <w:r w:rsidRPr="00526B65">
        <w:rPr>
          <w:rFonts w:asciiTheme="majorBidi" w:hAnsiTheme="majorBidi" w:cstheme="majorBidi"/>
          <w:sz w:val="24"/>
          <w:szCs w:val="24"/>
        </w:rPr>
        <w:lastRenderedPageBreak/>
        <w:t>consumer segments. Reinforcement Learning (RL) is a strong AI technique that teaches an agent to make decisions by interacting with its environment and receiving feedback in the form of rewards. Dynamic pricing allows agents to alter prices based on market conditions, maximising long-term earnings.</w:t>
      </w:r>
      <w:r>
        <w:rPr>
          <w:rFonts w:asciiTheme="majorBidi" w:hAnsiTheme="majorBidi" w:cstheme="majorBidi"/>
          <w:sz w:val="24"/>
          <w:szCs w:val="24"/>
        </w:rPr>
        <w:t xml:space="preserve"> </w:t>
      </w:r>
      <w:r w:rsidRPr="00526B65">
        <w:rPr>
          <w:rFonts w:asciiTheme="majorBidi" w:hAnsiTheme="majorBidi" w:cstheme="majorBidi"/>
          <w:sz w:val="24"/>
          <w:szCs w:val="24"/>
        </w:rPr>
        <w:t>Neural networks are machine learning models based on the structure of the human brain. Neural networks process incoming data and generate anticipated prices.</w:t>
      </w:r>
      <w:r>
        <w:rPr>
          <w:rFonts w:asciiTheme="majorBidi" w:hAnsiTheme="majorBidi" w:cstheme="majorBidi"/>
          <w:sz w:val="24"/>
          <w:szCs w:val="24"/>
        </w:rPr>
        <w:t xml:space="preserve"> </w:t>
      </w:r>
      <w:r w:rsidRPr="00526B65">
        <w:rPr>
          <w:rFonts w:asciiTheme="majorBidi" w:hAnsiTheme="majorBidi" w:cstheme="majorBidi"/>
          <w:sz w:val="24"/>
          <w:szCs w:val="24"/>
        </w:rPr>
        <w:t xml:space="preserve">Bayesian approaches use probabilistic frameworks to model uncertainty in pricing decisions. These methods apply Bayes' theorem to update the probability of a hypothesis based on fresh data. </w:t>
      </w:r>
    </w:p>
    <w:p w14:paraId="050F9386" w14:textId="3C80C45F" w:rsidR="008D36EA" w:rsidRDefault="008D36EA" w:rsidP="008D36EA">
      <w:pPr>
        <w:spacing w:line="360" w:lineRule="auto"/>
        <w:ind w:left="360"/>
        <w:rPr>
          <w:rFonts w:asciiTheme="majorBidi" w:hAnsiTheme="majorBidi" w:cstheme="majorBidi"/>
          <w:sz w:val="24"/>
          <w:szCs w:val="24"/>
        </w:rPr>
      </w:pPr>
      <w:r w:rsidRPr="004A3149">
        <w:rPr>
          <w:rFonts w:asciiTheme="majorBidi" w:hAnsiTheme="majorBidi" w:cstheme="majorBidi"/>
          <w:sz w:val="24"/>
          <w:szCs w:val="24"/>
        </w:rPr>
        <w:t>2.</w:t>
      </w:r>
      <w:r>
        <w:rPr>
          <w:rFonts w:asciiTheme="majorBidi" w:hAnsiTheme="majorBidi" w:cstheme="majorBidi"/>
          <w:sz w:val="24"/>
          <w:szCs w:val="24"/>
        </w:rPr>
        <w:t>3</w:t>
      </w:r>
      <w:r w:rsidRPr="004A3149">
        <w:rPr>
          <w:rFonts w:asciiTheme="majorBidi" w:hAnsiTheme="majorBidi" w:cstheme="majorBidi"/>
          <w:sz w:val="24"/>
          <w:szCs w:val="24"/>
        </w:rPr>
        <w:t>.</w:t>
      </w:r>
      <w:r>
        <w:rPr>
          <w:rFonts w:asciiTheme="majorBidi" w:hAnsiTheme="majorBidi" w:cstheme="majorBidi"/>
          <w:sz w:val="24"/>
          <w:szCs w:val="24"/>
        </w:rPr>
        <w:t>2</w:t>
      </w:r>
      <w:r w:rsidRPr="004A3149">
        <w:rPr>
          <w:rFonts w:asciiTheme="majorBidi" w:hAnsiTheme="majorBidi" w:cstheme="majorBidi"/>
          <w:sz w:val="24"/>
          <w:szCs w:val="24"/>
        </w:rPr>
        <w:t>. Prediction Models</w:t>
      </w:r>
      <w:r w:rsidRPr="00845F0E">
        <w:rPr>
          <w:rFonts w:asciiTheme="majorBidi" w:hAnsiTheme="majorBidi" w:cstheme="majorBidi"/>
          <w:sz w:val="24"/>
          <w:szCs w:val="24"/>
        </w:rPr>
        <w:br/>
      </w:r>
      <w:r w:rsidRPr="008D36EA">
        <w:rPr>
          <w:rFonts w:asciiTheme="majorBidi" w:hAnsiTheme="majorBidi" w:cstheme="majorBidi"/>
          <w:sz w:val="24"/>
          <w:szCs w:val="24"/>
        </w:rPr>
        <w:t xml:space="preserve">Machine learning algorithms provide significant benefits for dynamic pricing. Unlike classic econometric models, machine learning does not require data to have a normal distribution, making it more adaptable to real-world datasets. Modern processing capacity allows for the rapid completion of iterative processes such as stochastic gradient descent and grid search, lowering time and cost restrictions. Furthermore, machine learning algorithms excel at discovering complicated, nonlinear correlations between variables, resulting in high prediction accuracy while minimising estimation error </w:t>
      </w:r>
      <w:r>
        <w:rPr>
          <w:rFonts w:asciiTheme="majorBidi" w:hAnsiTheme="majorBidi" w:cstheme="majorBidi"/>
          <w:sz w:val="24"/>
          <w:szCs w:val="24"/>
        </w:rPr>
        <w:t>(</w:t>
      </w:r>
      <w:r w:rsidRPr="00EC726A">
        <w:rPr>
          <w:rFonts w:asciiTheme="majorBidi" w:hAnsiTheme="majorBidi" w:cstheme="majorBidi"/>
          <w:sz w:val="24"/>
          <w:szCs w:val="24"/>
        </w:rPr>
        <w:t>Sarkar</w:t>
      </w:r>
      <w:r>
        <w:rPr>
          <w:rFonts w:asciiTheme="majorBidi" w:hAnsiTheme="majorBidi" w:cstheme="majorBidi"/>
          <w:sz w:val="24"/>
          <w:szCs w:val="24"/>
        </w:rPr>
        <w:t xml:space="preserve"> et al., 2023).</w:t>
      </w:r>
    </w:p>
    <w:p w14:paraId="419B22B8" w14:textId="2F03DC5D" w:rsidR="008D36EA" w:rsidRDefault="008D36EA" w:rsidP="008D36EA">
      <w:pPr>
        <w:spacing w:line="360" w:lineRule="auto"/>
        <w:ind w:left="360"/>
        <w:rPr>
          <w:rFonts w:asciiTheme="majorBidi" w:hAnsiTheme="majorBidi" w:cstheme="majorBidi"/>
          <w:sz w:val="24"/>
          <w:szCs w:val="24"/>
        </w:rPr>
      </w:pPr>
      <w:r>
        <w:rPr>
          <w:rFonts w:asciiTheme="majorBidi" w:hAnsiTheme="majorBidi" w:cstheme="majorBidi"/>
          <w:sz w:val="24"/>
          <w:szCs w:val="24"/>
        </w:rPr>
        <w:t xml:space="preserve">According to </w:t>
      </w:r>
      <w:r w:rsidRPr="00EC726A">
        <w:rPr>
          <w:rFonts w:asciiTheme="majorBidi" w:hAnsiTheme="majorBidi" w:cstheme="majorBidi"/>
          <w:sz w:val="24"/>
          <w:szCs w:val="24"/>
        </w:rPr>
        <w:t>Ho</w:t>
      </w:r>
      <w:r>
        <w:rPr>
          <w:rFonts w:asciiTheme="majorBidi" w:hAnsiTheme="majorBidi" w:cstheme="majorBidi"/>
          <w:sz w:val="24"/>
          <w:szCs w:val="24"/>
        </w:rPr>
        <w:t xml:space="preserve"> </w:t>
      </w:r>
      <w:proofErr w:type="gramStart"/>
      <w:r>
        <w:rPr>
          <w:rFonts w:asciiTheme="majorBidi" w:hAnsiTheme="majorBidi" w:cstheme="majorBidi"/>
          <w:sz w:val="24"/>
          <w:szCs w:val="24"/>
        </w:rPr>
        <w:t>et al.(</w:t>
      </w:r>
      <w:proofErr w:type="gramEnd"/>
      <w:r>
        <w:rPr>
          <w:rFonts w:asciiTheme="majorBidi" w:hAnsiTheme="majorBidi" w:cstheme="majorBidi"/>
          <w:sz w:val="24"/>
          <w:szCs w:val="24"/>
        </w:rPr>
        <w:t>202</w:t>
      </w:r>
      <w:r w:rsidR="00B00D9D">
        <w:rPr>
          <w:rFonts w:asciiTheme="majorBidi" w:hAnsiTheme="majorBidi" w:cstheme="majorBidi"/>
          <w:sz w:val="24"/>
          <w:szCs w:val="24"/>
        </w:rPr>
        <w:t>1</w:t>
      </w:r>
      <w:r>
        <w:rPr>
          <w:rFonts w:asciiTheme="majorBidi" w:hAnsiTheme="majorBidi" w:cstheme="majorBidi"/>
          <w:sz w:val="24"/>
          <w:szCs w:val="24"/>
        </w:rPr>
        <w:t xml:space="preserve">) there are many models for prediction some of them are:  </w:t>
      </w:r>
      <w:r w:rsidRPr="00EC726A">
        <w:rPr>
          <w:rFonts w:asciiTheme="majorBidi" w:hAnsiTheme="majorBidi" w:cstheme="majorBidi"/>
          <w:sz w:val="24"/>
          <w:szCs w:val="24"/>
        </w:rPr>
        <w:t>The Support Vector Machine (SVM) is a supervised learning technique used for classification and regression tasks. It works by determining which hyperplane best splits data points into various categories. When linear separability is insufficient, SVM uses a nonlinear transformation to translate data into a higher-dimensional space, allowing it to better spot patterns. SVM use maximal margin hyperplanes to reduce classification errors and accommodate additional data points. This method's regression variation, Support Vector Regression (SVR), works especially well for continuous and categorical predictions. SVM has been used in a variety of applications, including handwriting recognition, text classification, and property price prediction, demonstrating its versatility and accuracy. Its capacity to model nonlinear interactions makes it well-suited for complicated forecasting jobs.</w:t>
      </w:r>
    </w:p>
    <w:p w14:paraId="778FB8AB" w14:textId="77777777" w:rsidR="008D36EA" w:rsidRPr="00EC726A" w:rsidRDefault="008D36EA" w:rsidP="008D36EA">
      <w:pPr>
        <w:spacing w:line="360" w:lineRule="auto"/>
        <w:ind w:left="360"/>
        <w:rPr>
          <w:rFonts w:asciiTheme="majorBidi" w:hAnsiTheme="majorBidi" w:cstheme="majorBidi"/>
          <w:sz w:val="24"/>
          <w:szCs w:val="24"/>
        </w:rPr>
      </w:pPr>
      <w:r w:rsidRPr="00EC726A">
        <w:rPr>
          <w:rFonts w:asciiTheme="majorBidi" w:hAnsiTheme="majorBidi" w:cstheme="majorBidi"/>
          <w:sz w:val="24"/>
          <w:szCs w:val="24"/>
        </w:rPr>
        <w:t xml:space="preserve">Random Forest is an ensemble learning strategy that combines numerous decision trees to improve prediction accuracy. It chooses a random selection of features to split at each node and uses bootstrap sampling to train each tree on various subsets of the data. </w:t>
      </w:r>
      <w:r w:rsidRPr="00EC726A">
        <w:rPr>
          <w:rFonts w:asciiTheme="majorBidi" w:hAnsiTheme="majorBidi" w:cstheme="majorBidi"/>
          <w:sz w:val="24"/>
          <w:szCs w:val="24"/>
        </w:rPr>
        <w:lastRenderedPageBreak/>
        <w:t xml:space="preserve">Random Forest minimises overfitting and lowers variance by averaging predictions across several trees. This model works quite well for situations involving both regression and classification. Because Random Forest is resistant against complicated and noisy datasets, it regularly </w:t>
      </w:r>
      <w:proofErr w:type="gramStart"/>
      <w:r w:rsidRPr="00EC726A">
        <w:rPr>
          <w:rFonts w:asciiTheme="majorBidi" w:hAnsiTheme="majorBidi" w:cstheme="majorBidi"/>
          <w:sz w:val="24"/>
          <w:szCs w:val="24"/>
        </w:rPr>
        <w:t>outperform</w:t>
      </w:r>
      <w:proofErr w:type="gramEnd"/>
      <w:r w:rsidRPr="00EC726A">
        <w:rPr>
          <w:rFonts w:asciiTheme="majorBidi" w:hAnsiTheme="majorBidi" w:cstheme="majorBidi"/>
          <w:sz w:val="24"/>
          <w:szCs w:val="24"/>
        </w:rPr>
        <w:t> linear models in property price estimation. It is the perfect option for dynamic pricing because of its capacity to manage a huge number of parameters and capture complex interactions between them.</w:t>
      </w:r>
    </w:p>
    <w:p w14:paraId="5FAC716E" w14:textId="77777777" w:rsidR="008D36EA" w:rsidRPr="008D36EA" w:rsidRDefault="008D36EA" w:rsidP="008D36EA">
      <w:pPr>
        <w:spacing w:line="360" w:lineRule="auto"/>
        <w:ind w:left="360"/>
        <w:rPr>
          <w:rFonts w:asciiTheme="majorBidi" w:hAnsiTheme="majorBidi" w:cstheme="majorBidi"/>
          <w:sz w:val="24"/>
          <w:szCs w:val="24"/>
        </w:rPr>
      </w:pPr>
      <w:r w:rsidRPr="008D36EA">
        <w:rPr>
          <w:rFonts w:asciiTheme="majorBidi" w:hAnsiTheme="majorBidi" w:cstheme="majorBidi"/>
          <w:sz w:val="24"/>
          <w:szCs w:val="24"/>
        </w:rPr>
        <w:t>Gradient Boosting Models (GBMs) are complex machine learning approaches that iteratively enhance model performance by correcting faults from prior iterations. These models integrate numerous weak learners, usually decision trees, to create a powerful prediction model. GBMs are well-known for their excellent accuracy in regression and classification tasks, and they are frequently used in competitive machine learning applications. They have demonstrated efficacy in predicting housing values and assisting with property purchase decisions. GBMs' iterative nature enables them to handle hard datasets with complicated variable interactions, making them an effective tool for dynamic pricing scenarios.</w:t>
      </w:r>
    </w:p>
    <w:p w14:paraId="758865CB" w14:textId="77777777" w:rsidR="008D36EA" w:rsidRPr="008D36EA" w:rsidRDefault="008D36EA" w:rsidP="008D36EA">
      <w:pPr>
        <w:spacing w:line="360" w:lineRule="auto"/>
        <w:ind w:left="360"/>
        <w:rPr>
          <w:rFonts w:asciiTheme="majorBidi" w:hAnsiTheme="majorBidi" w:cstheme="majorBidi"/>
          <w:sz w:val="24"/>
          <w:szCs w:val="24"/>
        </w:rPr>
      </w:pPr>
      <w:r w:rsidRPr="008D36EA">
        <w:rPr>
          <w:rFonts w:asciiTheme="majorBidi" w:hAnsiTheme="majorBidi" w:cstheme="majorBidi"/>
          <w:sz w:val="24"/>
          <w:szCs w:val="24"/>
        </w:rPr>
        <w:t>Linear models like Linear Regression, Ridge Regression, and LASSO are fundamental techniques for predictive modelling. Linear regression requires a direct, suitable relationship between input features and target variables. Ridge Regression goes beyond this by including normalisation to prevent overfitting, especially when dealing with multicollinearity in the data. LASSO improves on this strategy by doing feature selection, making it suitable for datasets with numerous irrelevant or redundant variables. While simpler than ensemble methods, linear models are nonetheless valuable for making quick, interpretable predictions and serving as benchmarks for evaluating more complicated algorithms.</w:t>
      </w:r>
    </w:p>
    <w:p w14:paraId="0CB61EFA" w14:textId="77777777" w:rsidR="008D36EA" w:rsidRPr="00EC726A" w:rsidRDefault="008D36EA" w:rsidP="008D36EA">
      <w:pPr>
        <w:spacing w:line="360" w:lineRule="auto"/>
        <w:ind w:left="360"/>
        <w:rPr>
          <w:rFonts w:asciiTheme="majorBidi" w:hAnsiTheme="majorBidi" w:cstheme="majorBidi"/>
          <w:sz w:val="24"/>
          <w:szCs w:val="24"/>
        </w:rPr>
      </w:pPr>
      <w:r w:rsidRPr="008D36EA">
        <w:rPr>
          <w:rFonts w:asciiTheme="majorBidi" w:hAnsiTheme="majorBidi" w:cstheme="majorBidi"/>
          <w:sz w:val="24"/>
          <w:szCs w:val="24"/>
        </w:rPr>
        <w:t>Boosting algorithms are ensemble approaches that increase prediction accuracy by combining numerous weak models into a powerful learner. These algorithms work iteratively, focussing on fixing earlier faults. AdaBoost, a well-known boosting method, performs well for classification tasks, although other algorithms, such as RIPPER, thrive in specific situations. Boosting techniques are extremely effective in handling complicated datasets and have been effectively used in property prediction applications. Their ability to reduce errors through iterative refinement makes them an excellent complement to dynamic pricing schemes.</w:t>
      </w:r>
    </w:p>
    <w:p w14:paraId="167E4451" w14:textId="77777777" w:rsidR="008D36EA" w:rsidRPr="00526B65" w:rsidRDefault="008D36EA" w:rsidP="00526B65">
      <w:pPr>
        <w:spacing w:line="360" w:lineRule="auto"/>
        <w:ind w:left="360"/>
        <w:rPr>
          <w:rFonts w:asciiTheme="majorBidi" w:hAnsiTheme="majorBidi" w:cstheme="majorBidi"/>
          <w:sz w:val="24"/>
          <w:szCs w:val="24"/>
        </w:rPr>
      </w:pPr>
    </w:p>
    <w:p w14:paraId="04E5BDF9" w14:textId="1E2957B5" w:rsidR="00526B65" w:rsidRPr="00526B65" w:rsidRDefault="00526B65" w:rsidP="00526B65">
      <w:pPr>
        <w:spacing w:line="360" w:lineRule="auto"/>
        <w:ind w:left="360"/>
        <w:rPr>
          <w:rFonts w:asciiTheme="majorBidi" w:hAnsiTheme="majorBidi" w:cstheme="majorBidi"/>
          <w:sz w:val="24"/>
          <w:szCs w:val="24"/>
        </w:rPr>
      </w:pPr>
    </w:p>
    <w:p w14:paraId="2594AE1B" w14:textId="77777777" w:rsidR="00585AE4" w:rsidRPr="00DF1C00" w:rsidRDefault="00585AE4" w:rsidP="00CB512C">
      <w:pPr>
        <w:spacing w:line="360" w:lineRule="auto"/>
        <w:rPr>
          <w:rFonts w:asciiTheme="majorBidi" w:hAnsiTheme="majorBidi" w:cstheme="majorBidi"/>
          <w:sz w:val="24"/>
          <w:szCs w:val="24"/>
        </w:rPr>
      </w:pPr>
    </w:p>
    <w:p w14:paraId="39227EB8" w14:textId="77777777" w:rsidR="00F21B5C" w:rsidRPr="00845F0E" w:rsidRDefault="00F21B5C" w:rsidP="00086A2F">
      <w:pPr>
        <w:spacing w:line="360" w:lineRule="auto"/>
        <w:ind w:left="360"/>
        <w:rPr>
          <w:rFonts w:asciiTheme="majorBidi" w:hAnsiTheme="majorBidi" w:cstheme="majorBidi"/>
          <w:sz w:val="24"/>
          <w:szCs w:val="24"/>
        </w:rPr>
      </w:pPr>
    </w:p>
    <w:p w14:paraId="22707CCA" w14:textId="5C01BE34" w:rsidR="00845F0E" w:rsidRDefault="00086A2F" w:rsidP="00086A2F">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References</w:t>
      </w:r>
    </w:p>
    <w:p w14:paraId="5890915C" w14:textId="7A2179BF" w:rsidR="00086A2F" w:rsidRDefault="00086A2F" w:rsidP="00086A2F">
      <w:pPr>
        <w:pStyle w:val="ListParagraph"/>
        <w:numPr>
          <w:ilvl w:val="0"/>
          <w:numId w:val="4"/>
        </w:numPr>
        <w:spacing w:line="360" w:lineRule="auto"/>
        <w:rPr>
          <w:rFonts w:asciiTheme="majorBidi" w:hAnsiTheme="majorBidi" w:cstheme="majorBidi"/>
          <w:sz w:val="24"/>
          <w:szCs w:val="24"/>
        </w:rPr>
      </w:pPr>
      <w:r w:rsidRPr="00086A2F">
        <w:rPr>
          <w:rFonts w:asciiTheme="majorBidi" w:hAnsiTheme="majorBidi" w:cstheme="majorBidi"/>
          <w:sz w:val="24"/>
          <w:szCs w:val="24"/>
        </w:rPr>
        <w:t>Gentsch, P. (2018). </w:t>
      </w:r>
      <w:r w:rsidRPr="00086A2F">
        <w:rPr>
          <w:rFonts w:asciiTheme="majorBidi" w:hAnsiTheme="majorBidi" w:cstheme="majorBidi"/>
          <w:i/>
          <w:iCs/>
          <w:sz w:val="24"/>
          <w:szCs w:val="24"/>
        </w:rPr>
        <w:t>AI in marketing, sales and service: How marketers without a data science degree can use AI, big data and bots</w:t>
      </w:r>
      <w:r w:rsidRPr="00086A2F">
        <w:rPr>
          <w:rFonts w:asciiTheme="majorBidi" w:hAnsiTheme="majorBidi" w:cstheme="majorBidi"/>
          <w:sz w:val="24"/>
          <w:szCs w:val="24"/>
        </w:rPr>
        <w:t>. springer.</w:t>
      </w:r>
    </w:p>
    <w:p w14:paraId="16EF32DA" w14:textId="4175A039" w:rsidR="00086A2F" w:rsidRDefault="00086A2F" w:rsidP="00086A2F">
      <w:pPr>
        <w:pStyle w:val="ListParagraph"/>
        <w:numPr>
          <w:ilvl w:val="0"/>
          <w:numId w:val="4"/>
        </w:numPr>
        <w:spacing w:line="360" w:lineRule="auto"/>
        <w:rPr>
          <w:rFonts w:asciiTheme="majorBidi" w:hAnsiTheme="majorBidi" w:cstheme="majorBidi"/>
          <w:sz w:val="24"/>
          <w:szCs w:val="24"/>
        </w:rPr>
      </w:pPr>
      <w:r w:rsidRPr="00086A2F">
        <w:rPr>
          <w:rFonts w:asciiTheme="majorBidi" w:hAnsiTheme="majorBidi" w:cstheme="majorBidi"/>
          <w:sz w:val="24"/>
          <w:szCs w:val="24"/>
        </w:rPr>
        <w:t>Bhalerao, K., Kumar, A., Kumar, A., &amp; Pujari, P. (2022). A study of barriers and benefits of artificial intelligence adoption in small and medium enterprise. </w:t>
      </w:r>
      <w:r w:rsidRPr="00086A2F">
        <w:rPr>
          <w:rFonts w:asciiTheme="majorBidi" w:hAnsiTheme="majorBidi" w:cstheme="majorBidi"/>
          <w:i/>
          <w:iCs/>
          <w:sz w:val="24"/>
          <w:szCs w:val="24"/>
        </w:rPr>
        <w:t>Academy of Marketing Studies Journal</w:t>
      </w:r>
      <w:r w:rsidRPr="00086A2F">
        <w:rPr>
          <w:rFonts w:asciiTheme="majorBidi" w:hAnsiTheme="majorBidi" w:cstheme="majorBidi"/>
          <w:sz w:val="24"/>
          <w:szCs w:val="24"/>
        </w:rPr>
        <w:t>, </w:t>
      </w:r>
      <w:r w:rsidRPr="00086A2F">
        <w:rPr>
          <w:rFonts w:asciiTheme="majorBidi" w:hAnsiTheme="majorBidi" w:cstheme="majorBidi"/>
          <w:i/>
          <w:iCs/>
          <w:sz w:val="24"/>
          <w:szCs w:val="24"/>
        </w:rPr>
        <w:t>26</w:t>
      </w:r>
      <w:r w:rsidRPr="00086A2F">
        <w:rPr>
          <w:rFonts w:asciiTheme="majorBidi" w:hAnsiTheme="majorBidi" w:cstheme="majorBidi"/>
          <w:sz w:val="24"/>
          <w:szCs w:val="24"/>
        </w:rPr>
        <w:t>, 1-6.</w:t>
      </w:r>
    </w:p>
    <w:p w14:paraId="6FC7052A" w14:textId="7B332780" w:rsidR="00700AA4" w:rsidRDefault="00700AA4" w:rsidP="00700AA4">
      <w:pPr>
        <w:pStyle w:val="ListParagraph"/>
        <w:numPr>
          <w:ilvl w:val="0"/>
          <w:numId w:val="4"/>
        </w:numPr>
        <w:spacing w:line="360" w:lineRule="auto"/>
        <w:rPr>
          <w:rFonts w:asciiTheme="majorBidi" w:hAnsiTheme="majorBidi" w:cstheme="majorBidi"/>
          <w:sz w:val="24"/>
          <w:szCs w:val="24"/>
        </w:rPr>
      </w:pPr>
      <w:r w:rsidRPr="00700AA4">
        <w:rPr>
          <w:rFonts w:asciiTheme="majorBidi" w:hAnsiTheme="majorBidi" w:cstheme="majorBidi"/>
          <w:sz w:val="24"/>
          <w:szCs w:val="24"/>
        </w:rPr>
        <w:t>Soni, N., Sharma, E. K., Singh, N., &amp; Kapoor, A. (2020). Artificial intelligence in business: from research and innovation to market deployment. </w:t>
      </w:r>
      <w:r w:rsidRPr="00700AA4">
        <w:rPr>
          <w:rFonts w:asciiTheme="majorBidi" w:hAnsiTheme="majorBidi" w:cstheme="majorBidi"/>
          <w:i/>
          <w:iCs/>
          <w:sz w:val="24"/>
          <w:szCs w:val="24"/>
        </w:rPr>
        <w:t>Procedia Computer Science</w:t>
      </w:r>
      <w:r w:rsidRPr="00700AA4">
        <w:rPr>
          <w:rFonts w:asciiTheme="majorBidi" w:hAnsiTheme="majorBidi" w:cstheme="majorBidi"/>
          <w:sz w:val="24"/>
          <w:szCs w:val="24"/>
        </w:rPr>
        <w:t>, </w:t>
      </w:r>
      <w:r w:rsidRPr="00700AA4">
        <w:rPr>
          <w:rFonts w:asciiTheme="majorBidi" w:hAnsiTheme="majorBidi" w:cstheme="majorBidi"/>
          <w:i/>
          <w:iCs/>
          <w:sz w:val="24"/>
          <w:szCs w:val="24"/>
        </w:rPr>
        <w:t>167</w:t>
      </w:r>
      <w:r w:rsidRPr="00700AA4">
        <w:rPr>
          <w:rFonts w:asciiTheme="majorBidi" w:hAnsiTheme="majorBidi" w:cstheme="majorBidi"/>
          <w:sz w:val="24"/>
          <w:szCs w:val="24"/>
        </w:rPr>
        <w:t>, 2200-2210.</w:t>
      </w:r>
    </w:p>
    <w:p w14:paraId="7DDF8F42" w14:textId="5F60FB77" w:rsidR="008D36EA" w:rsidRDefault="008D36EA" w:rsidP="008D36EA">
      <w:pPr>
        <w:pStyle w:val="ListParagraph"/>
        <w:numPr>
          <w:ilvl w:val="0"/>
          <w:numId w:val="4"/>
        </w:numPr>
        <w:spacing w:line="360" w:lineRule="auto"/>
        <w:rPr>
          <w:rFonts w:asciiTheme="majorBidi" w:hAnsiTheme="majorBidi" w:cstheme="majorBidi"/>
          <w:sz w:val="24"/>
          <w:szCs w:val="24"/>
        </w:rPr>
      </w:pPr>
      <w:r w:rsidRPr="008D36EA">
        <w:rPr>
          <w:rFonts w:asciiTheme="majorBidi" w:hAnsiTheme="majorBidi" w:cstheme="majorBidi"/>
          <w:sz w:val="24"/>
          <w:szCs w:val="24"/>
        </w:rPr>
        <w:t>Sarkar, M., Ayon, E. H., Mia, M. T., Ray, R. K., Chowdhury, M. S., Ghosh, B. P., ... &amp; Puja, A. R. (2023). Optimizing e-commerce profits: A comprehensive machine learning framework for dynamic pricing and predicting online purchases. </w:t>
      </w:r>
      <w:r w:rsidRPr="008D36EA">
        <w:rPr>
          <w:rFonts w:asciiTheme="majorBidi" w:hAnsiTheme="majorBidi" w:cstheme="majorBidi"/>
          <w:i/>
          <w:iCs/>
          <w:sz w:val="24"/>
          <w:szCs w:val="24"/>
        </w:rPr>
        <w:t>Journal of Computer Science and Technology Studies</w:t>
      </w:r>
      <w:r w:rsidRPr="008D36EA">
        <w:rPr>
          <w:rFonts w:asciiTheme="majorBidi" w:hAnsiTheme="majorBidi" w:cstheme="majorBidi"/>
          <w:sz w:val="24"/>
          <w:szCs w:val="24"/>
        </w:rPr>
        <w:t>, </w:t>
      </w:r>
      <w:r w:rsidRPr="008D36EA">
        <w:rPr>
          <w:rFonts w:asciiTheme="majorBidi" w:hAnsiTheme="majorBidi" w:cstheme="majorBidi"/>
          <w:i/>
          <w:iCs/>
          <w:sz w:val="24"/>
          <w:szCs w:val="24"/>
        </w:rPr>
        <w:t>5</w:t>
      </w:r>
      <w:r w:rsidRPr="008D36EA">
        <w:rPr>
          <w:rFonts w:asciiTheme="majorBidi" w:hAnsiTheme="majorBidi" w:cstheme="majorBidi"/>
          <w:sz w:val="24"/>
          <w:szCs w:val="24"/>
        </w:rPr>
        <w:t>(4), 186-193.</w:t>
      </w:r>
    </w:p>
    <w:p w14:paraId="056F7F67" w14:textId="024BCE00" w:rsidR="008D36EA" w:rsidRDefault="008D36EA" w:rsidP="008D36EA">
      <w:pPr>
        <w:pStyle w:val="ListParagraph"/>
        <w:numPr>
          <w:ilvl w:val="0"/>
          <w:numId w:val="4"/>
        </w:numPr>
        <w:spacing w:line="360" w:lineRule="auto"/>
        <w:rPr>
          <w:rFonts w:asciiTheme="majorBidi" w:hAnsiTheme="majorBidi" w:cstheme="majorBidi"/>
          <w:sz w:val="24"/>
          <w:szCs w:val="24"/>
        </w:rPr>
      </w:pPr>
      <w:r w:rsidRPr="008D36EA">
        <w:rPr>
          <w:rFonts w:asciiTheme="majorBidi" w:hAnsiTheme="majorBidi" w:cstheme="majorBidi"/>
          <w:sz w:val="24"/>
          <w:szCs w:val="24"/>
        </w:rPr>
        <w:t>Ho, W. K., Tang, B. S., &amp; Wong, S. W. (2021). Predicting property prices with machine learning algorithms. </w:t>
      </w:r>
      <w:r w:rsidRPr="008D36EA">
        <w:rPr>
          <w:rFonts w:asciiTheme="majorBidi" w:hAnsiTheme="majorBidi" w:cstheme="majorBidi"/>
          <w:i/>
          <w:iCs/>
          <w:sz w:val="24"/>
          <w:szCs w:val="24"/>
        </w:rPr>
        <w:t>Journal of Property Research</w:t>
      </w:r>
      <w:r w:rsidRPr="008D36EA">
        <w:rPr>
          <w:rFonts w:asciiTheme="majorBidi" w:hAnsiTheme="majorBidi" w:cstheme="majorBidi"/>
          <w:sz w:val="24"/>
          <w:szCs w:val="24"/>
        </w:rPr>
        <w:t>, </w:t>
      </w:r>
      <w:r w:rsidRPr="008D36EA">
        <w:rPr>
          <w:rFonts w:asciiTheme="majorBidi" w:hAnsiTheme="majorBidi" w:cstheme="majorBidi"/>
          <w:i/>
          <w:iCs/>
          <w:sz w:val="24"/>
          <w:szCs w:val="24"/>
        </w:rPr>
        <w:t>38</w:t>
      </w:r>
      <w:r w:rsidRPr="008D36EA">
        <w:rPr>
          <w:rFonts w:asciiTheme="majorBidi" w:hAnsiTheme="majorBidi" w:cstheme="majorBidi"/>
          <w:sz w:val="24"/>
          <w:szCs w:val="24"/>
        </w:rPr>
        <w:t>(1), 48-70.</w:t>
      </w:r>
    </w:p>
    <w:p w14:paraId="6B40A315" w14:textId="664F9AB6" w:rsidR="00086A2F" w:rsidRDefault="00086A2F" w:rsidP="00086A2F">
      <w:pPr>
        <w:pStyle w:val="ListParagraph"/>
        <w:numPr>
          <w:ilvl w:val="0"/>
          <w:numId w:val="4"/>
        </w:numPr>
        <w:spacing w:line="360" w:lineRule="auto"/>
        <w:rPr>
          <w:rFonts w:asciiTheme="majorBidi" w:hAnsiTheme="majorBidi" w:cstheme="majorBidi"/>
          <w:sz w:val="24"/>
          <w:szCs w:val="24"/>
        </w:rPr>
      </w:pPr>
      <w:r w:rsidRPr="00086A2F">
        <w:rPr>
          <w:rFonts w:asciiTheme="majorBidi" w:hAnsiTheme="majorBidi" w:cstheme="majorBidi"/>
          <w:sz w:val="24"/>
          <w:szCs w:val="24"/>
        </w:rPr>
        <w:t>Gupta, C. P., &amp; Kumar, V. R. (2022, June). Artificial intelligence and internet of things: revolutionizing the implementation of customer relationship management. In </w:t>
      </w:r>
      <w:r w:rsidRPr="00086A2F">
        <w:rPr>
          <w:rFonts w:asciiTheme="majorBidi" w:hAnsiTheme="majorBidi" w:cstheme="majorBidi"/>
          <w:i/>
          <w:iCs/>
          <w:sz w:val="24"/>
          <w:szCs w:val="24"/>
        </w:rPr>
        <w:t>2022 ASU International Conference in Emerging Technologies for Sustainability and Intelligent Systems (ICETSIS)</w:t>
      </w:r>
      <w:r w:rsidRPr="00086A2F">
        <w:rPr>
          <w:rFonts w:asciiTheme="majorBidi" w:hAnsiTheme="majorBidi" w:cstheme="majorBidi"/>
          <w:sz w:val="24"/>
          <w:szCs w:val="24"/>
        </w:rPr>
        <w:t> (pp. 60-66). IEEE.</w:t>
      </w:r>
    </w:p>
    <w:p w14:paraId="620F302A" w14:textId="7806961D" w:rsidR="008A014B" w:rsidRPr="00C245FE" w:rsidRDefault="008A014B" w:rsidP="008A014B">
      <w:pPr>
        <w:pStyle w:val="ListParagraph"/>
        <w:numPr>
          <w:ilvl w:val="0"/>
          <w:numId w:val="4"/>
        </w:numPr>
        <w:spacing w:line="360" w:lineRule="auto"/>
        <w:rPr>
          <w:rFonts w:asciiTheme="majorBidi" w:hAnsiTheme="majorBidi" w:cstheme="majorBidi"/>
          <w:sz w:val="24"/>
          <w:szCs w:val="24"/>
        </w:rPr>
      </w:pPr>
      <w:proofErr w:type="spellStart"/>
      <w:r w:rsidRPr="00C245FE">
        <w:rPr>
          <w:rFonts w:asciiTheme="majorBidi" w:hAnsiTheme="majorBidi" w:cstheme="majorBidi"/>
          <w:sz w:val="24"/>
          <w:szCs w:val="24"/>
        </w:rPr>
        <w:t>Markula</w:t>
      </w:r>
      <w:proofErr w:type="spellEnd"/>
      <w:r w:rsidRPr="00C245FE">
        <w:rPr>
          <w:rFonts w:asciiTheme="majorBidi" w:hAnsiTheme="majorBidi" w:cstheme="majorBidi"/>
          <w:sz w:val="24"/>
          <w:szCs w:val="24"/>
        </w:rPr>
        <w:t>, A. (2023). The Use of Artificial Intelligence in Dynamic Pricing Strategies.</w:t>
      </w:r>
    </w:p>
    <w:p w14:paraId="1D8A99AE" w14:textId="06E19A45" w:rsidR="00162E64" w:rsidRDefault="006E1006" w:rsidP="008A014B">
      <w:pPr>
        <w:pStyle w:val="ListParagraph"/>
        <w:numPr>
          <w:ilvl w:val="0"/>
          <w:numId w:val="4"/>
        </w:numPr>
        <w:spacing w:line="360" w:lineRule="auto"/>
        <w:rPr>
          <w:rFonts w:asciiTheme="majorBidi" w:hAnsiTheme="majorBidi" w:cstheme="majorBidi"/>
          <w:sz w:val="24"/>
          <w:szCs w:val="24"/>
        </w:rPr>
      </w:pPr>
      <w:r w:rsidRPr="008A014B">
        <w:rPr>
          <w:rFonts w:asciiTheme="majorBidi" w:hAnsiTheme="majorBidi" w:cstheme="majorBidi"/>
          <w:sz w:val="24"/>
          <w:szCs w:val="24"/>
        </w:rPr>
        <w:t>Gibbs</w:t>
      </w:r>
      <w:r>
        <w:rPr>
          <w:rFonts w:asciiTheme="majorBidi" w:hAnsiTheme="majorBidi" w:cstheme="majorBidi"/>
          <w:sz w:val="24"/>
          <w:szCs w:val="24"/>
        </w:rPr>
        <w:t>,</w:t>
      </w:r>
      <w:r w:rsidR="008A014B" w:rsidRPr="008A014B">
        <w:rPr>
          <w:rFonts w:asciiTheme="majorBidi" w:hAnsiTheme="majorBidi" w:cstheme="majorBidi"/>
          <w:sz w:val="24"/>
          <w:szCs w:val="24"/>
        </w:rPr>
        <w:t xml:space="preserve"> C., Guttentag, D., </w:t>
      </w:r>
      <w:proofErr w:type="spellStart"/>
      <w:r w:rsidR="008A014B" w:rsidRPr="008A014B">
        <w:rPr>
          <w:rFonts w:asciiTheme="majorBidi" w:hAnsiTheme="majorBidi" w:cstheme="majorBidi"/>
          <w:sz w:val="24"/>
          <w:szCs w:val="24"/>
        </w:rPr>
        <w:t>Gretzel</w:t>
      </w:r>
      <w:proofErr w:type="spellEnd"/>
      <w:r w:rsidR="008A014B" w:rsidRPr="008A014B">
        <w:rPr>
          <w:rFonts w:asciiTheme="majorBidi" w:hAnsiTheme="majorBidi" w:cstheme="majorBidi"/>
          <w:sz w:val="24"/>
          <w:szCs w:val="24"/>
        </w:rPr>
        <w:t>, U., Yao, L., &amp; Morton, J. (2018). Use of dynamic pricing strategies by Airbnb hosts. </w:t>
      </w:r>
      <w:r w:rsidR="008A014B" w:rsidRPr="008A014B">
        <w:rPr>
          <w:rFonts w:asciiTheme="majorBidi" w:hAnsiTheme="majorBidi" w:cstheme="majorBidi"/>
          <w:i/>
          <w:iCs/>
          <w:sz w:val="24"/>
          <w:szCs w:val="24"/>
        </w:rPr>
        <w:t>International Journal of Contemporary Hospitality Management</w:t>
      </w:r>
      <w:r w:rsidR="008A014B" w:rsidRPr="008A014B">
        <w:rPr>
          <w:rFonts w:asciiTheme="majorBidi" w:hAnsiTheme="majorBidi" w:cstheme="majorBidi"/>
          <w:sz w:val="24"/>
          <w:szCs w:val="24"/>
        </w:rPr>
        <w:t>, </w:t>
      </w:r>
      <w:r w:rsidR="008A014B" w:rsidRPr="008A014B">
        <w:rPr>
          <w:rFonts w:asciiTheme="majorBidi" w:hAnsiTheme="majorBidi" w:cstheme="majorBidi"/>
          <w:i/>
          <w:iCs/>
          <w:sz w:val="24"/>
          <w:szCs w:val="24"/>
        </w:rPr>
        <w:t>30</w:t>
      </w:r>
      <w:r w:rsidR="008A014B" w:rsidRPr="008A014B">
        <w:rPr>
          <w:rFonts w:asciiTheme="majorBidi" w:hAnsiTheme="majorBidi" w:cstheme="majorBidi"/>
          <w:sz w:val="24"/>
          <w:szCs w:val="24"/>
        </w:rPr>
        <w:t>(1), 2-20.</w:t>
      </w:r>
    </w:p>
    <w:p w14:paraId="78C0BE8C" w14:textId="17E7F940" w:rsidR="008A014B" w:rsidRDefault="008A014B" w:rsidP="008A014B">
      <w:pPr>
        <w:pStyle w:val="ListParagraph"/>
        <w:numPr>
          <w:ilvl w:val="0"/>
          <w:numId w:val="4"/>
        </w:numPr>
        <w:spacing w:line="360" w:lineRule="auto"/>
        <w:rPr>
          <w:rFonts w:asciiTheme="majorBidi" w:hAnsiTheme="majorBidi" w:cstheme="majorBidi"/>
          <w:sz w:val="24"/>
          <w:szCs w:val="24"/>
        </w:rPr>
      </w:pPr>
      <w:r w:rsidRPr="008A014B">
        <w:rPr>
          <w:rFonts w:asciiTheme="majorBidi" w:hAnsiTheme="majorBidi" w:cstheme="majorBidi"/>
          <w:sz w:val="24"/>
          <w:szCs w:val="24"/>
        </w:rPr>
        <w:t>Bodea, T., &amp; Ferguson, M. (2014). </w:t>
      </w:r>
      <w:r w:rsidRPr="008A014B">
        <w:rPr>
          <w:rFonts w:asciiTheme="majorBidi" w:hAnsiTheme="majorBidi" w:cstheme="majorBidi"/>
          <w:i/>
          <w:iCs/>
          <w:sz w:val="24"/>
          <w:szCs w:val="24"/>
        </w:rPr>
        <w:t>Segmentation, revenue management and pricing analytics</w:t>
      </w:r>
      <w:r w:rsidRPr="008A014B">
        <w:rPr>
          <w:rFonts w:asciiTheme="majorBidi" w:hAnsiTheme="majorBidi" w:cstheme="majorBidi"/>
          <w:sz w:val="24"/>
          <w:szCs w:val="24"/>
        </w:rPr>
        <w:t>. Routledge.</w:t>
      </w:r>
    </w:p>
    <w:p w14:paraId="68AA368C" w14:textId="3951B7DC" w:rsidR="00652A99" w:rsidRDefault="00652A99" w:rsidP="00652A99">
      <w:pPr>
        <w:pStyle w:val="ListParagraph"/>
        <w:numPr>
          <w:ilvl w:val="0"/>
          <w:numId w:val="4"/>
        </w:numPr>
        <w:spacing w:line="360" w:lineRule="auto"/>
        <w:rPr>
          <w:rFonts w:asciiTheme="majorBidi" w:hAnsiTheme="majorBidi" w:cstheme="majorBidi"/>
          <w:sz w:val="24"/>
          <w:szCs w:val="24"/>
        </w:rPr>
      </w:pPr>
      <w:r w:rsidRPr="00652A99">
        <w:rPr>
          <w:rFonts w:asciiTheme="majorBidi" w:hAnsiTheme="majorBidi" w:cstheme="majorBidi"/>
          <w:sz w:val="24"/>
          <w:szCs w:val="24"/>
        </w:rPr>
        <w:t>Popescu, I., &amp; Wu, Y. (2007). Dynamic pricing strategies with reference effects. </w:t>
      </w:r>
      <w:r w:rsidRPr="00652A99">
        <w:rPr>
          <w:rFonts w:asciiTheme="majorBidi" w:hAnsiTheme="majorBidi" w:cstheme="majorBidi"/>
          <w:i/>
          <w:iCs/>
          <w:sz w:val="24"/>
          <w:szCs w:val="24"/>
        </w:rPr>
        <w:t>Operations research</w:t>
      </w:r>
      <w:r w:rsidRPr="00652A99">
        <w:rPr>
          <w:rFonts w:asciiTheme="majorBidi" w:hAnsiTheme="majorBidi" w:cstheme="majorBidi"/>
          <w:sz w:val="24"/>
          <w:szCs w:val="24"/>
        </w:rPr>
        <w:t>, </w:t>
      </w:r>
      <w:r w:rsidRPr="00652A99">
        <w:rPr>
          <w:rFonts w:asciiTheme="majorBidi" w:hAnsiTheme="majorBidi" w:cstheme="majorBidi"/>
          <w:i/>
          <w:iCs/>
          <w:sz w:val="24"/>
          <w:szCs w:val="24"/>
        </w:rPr>
        <w:t>55</w:t>
      </w:r>
      <w:r w:rsidRPr="00652A99">
        <w:rPr>
          <w:rFonts w:asciiTheme="majorBidi" w:hAnsiTheme="majorBidi" w:cstheme="majorBidi"/>
          <w:sz w:val="24"/>
          <w:szCs w:val="24"/>
        </w:rPr>
        <w:t>(3), 413-429.</w:t>
      </w:r>
    </w:p>
    <w:p w14:paraId="62DED389" w14:textId="7E63C277" w:rsidR="00526B65" w:rsidRDefault="00526B65" w:rsidP="00526B65">
      <w:pPr>
        <w:pStyle w:val="ListParagraph"/>
        <w:numPr>
          <w:ilvl w:val="0"/>
          <w:numId w:val="4"/>
        </w:numPr>
        <w:spacing w:line="360" w:lineRule="auto"/>
        <w:rPr>
          <w:rFonts w:asciiTheme="majorBidi" w:hAnsiTheme="majorBidi" w:cstheme="majorBidi"/>
          <w:sz w:val="24"/>
          <w:szCs w:val="24"/>
        </w:rPr>
      </w:pPr>
      <w:proofErr w:type="spellStart"/>
      <w:r w:rsidRPr="00526B65">
        <w:rPr>
          <w:rFonts w:asciiTheme="majorBidi" w:hAnsiTheme="majorBidi" w:cstheme="majorBidi"/>
          <w:sz w:val="24"/>
          <w:szCs w:val="24"/>
        </w:rPr>
        <w:lastRenderedPageBreak/>
        <w:t>Putha</w:t>
      </w:r>
      <w:proofErr w:type="spellEnd"/>
      <w:r w:rsidRPr="00526B65">
        <w:rPr>
          <w:rFonts w:asciiTheme="majorBidi" w:hAnsiTheme="majorBidi" w:cstheme="majorBidi"/>
          <w:sz w:val="24"/>
          <w:szCs w:val="24"/>
        </w:rPr>
        <w:t>, S. (2023). AI-Powered Dynamic Pricing Strategies in Retail: Maximizing Revenue and Competitive Advantage. </w:t>
      </w:r>
      <w:r w:rsidRPr="00526B65">
        <w:rPr>
          <w:rFonts w:asciiTheme="majorBidi" w:hAnsiTheme="majorBidi" w:cstheme="majorBidi"/>
          <w:i/>
          <w:iCs/>
          <w:sz w:val="24"/>
          <w:szCs w:val="24"/>
        </w:rPr>
        <w:t>Hong Kong Journal of AI and Medicine</w:t>
      </w:r>
      <w:r w:rsidRPr="00526B65">
        <w:rPr>
          <w:rFonts w:asciiTheme="majorBidi" w:hAnsiTheme="majorBidi" w:cstheme="majorBidi"/>
          <w:sz w:val="24"/>
          <w:szCs w:val="24"/>
        </w:rPr>
        <w:t>, </w:t>
      </w:r>
      <w:r w:rsidRPr="00526B65">
        <w:rPr>
          <w:rFonts w:asciiTheme="majorBidi" w:hAnsiTheme="majorBidi" w:cstheme="majorBidi"/>
          <w:i/>
          <w:iCs/>
          <w:sz w:val="24"/>
          <w:szCs w:val="24"/>
        </w:rPr>
        <w:t>3</w:t>
      </w:r>
      <w:r w:rsidRPr="00526B65">
        <w:rPr>
          <w:rFonts w:asciiTheme="majorBidi" w:hAnsiTheme="majorBidi" w:cstheme="majorBidi"/>
          <w:sz w:val="24"/>
          <w:szCs w:val="24"/>
        </w:rPr>
        <w:t>(1), 234-276.</w:t>
      </w:r>
    </w:p>
    <w:p w14:paraId="2D6C62C0" w14:textId="1F7E8C8F" w:rsidR="00526B65" w:rsidRPr="008A014B" w:rsidRDefault="00526B65" w:rsidP="00526B65">
      <w:pPr>
        <w:pStyle w:val="ListParagraph"/>
        <w:numPr>
          <w:ilvl w:val="0"/>
          <w:numId w:val="4"/>
        </w:numPr>
        <w:spacing w:line="360" w:lineRule="auto"/>
        <w:rPr>
          <w:rFonts w:asciiTheme="majorBidi" w:hAnsiTheme="majorBidi" w:cstheme="majorBidi"/>
          <w:sz w:val="24"/>
          <w:szCs w:val="24"/>
        </w:rPr>
      </w:pPr>
      <w:r w:rsidRPr="00526B65">
        <w:rPr>
          <w:rFonts w:asciiTheme="majorBidi" w:hAnsiTheme="majorBidi" w:cstheme="majorBidi"/>
          <w:sz w:val="24"/>
          <w:szCs w:val="24"/>
        </w:rPr>
        <w:t>Gupta, S. (2024). Advanced AI-Driven Dynamic Pricing Models in Marketing: Real-World Applications. </w:t>
      </w:r>
      <w:r w:rsidRPr="00526B65">
        <w:rPr>
          <w:rFonts w:asciiTheme="majorBidi" w:hAnsiTheme="majorBidi" w:cstheme="majorBidi"/>
          <w:i/>
          <w:iCs/>
          <w:sz w:val="24"/>
          <w:szCs w:val="24"/>
        </w:rPr>
        <w:t>Available at SSRN 4958529</w:t>
      </w:r>
      <w:r w:rsidRPr="00526B65">
        <w:rPr>
          <w:rFonts w:asciiTheme="majorBidi" w:hAnsiTheme="majorBidi" w:cstheme="majorBidi"/>
          <w:sz w:val="24"/>
          <w:szCs w:val="24"/>
        </w:rPr>
        <w:t>.</w:t>
      </w:r>
    </w:p>
    <w:p w14:paraId="4227FD5E" w14:textId="77777777" w:rsidR="00845F0E" w:rsidRPr="009A10C2" w:rsidRDefault="00845F0E" w:rsidP="00086A2F">
      <w:pPr>
        <w:spacing w:line="360" w:lineRule="auto"/>
        <w:ind w:left="360"/>
        <w:rPr>
          <w:rFonts w:asciiTheme="majorBidi" w:hAnsiTheme="majorBidi" w:cstheme="majorBidi"/>
          <w:sz w:val="24"/>
          <w:szCs w:val="24"/>
        </w:rPr>
      </w:pPr>
    </w:p>
    <w:p w14:paraId="5E98A6BB" w14:textId="77777777" w:rsidR="00613218" w:rsidRDefault="00613218" w:rsidP="00086A2F">
      <w:pPr>
        <w:spacing w:line="360" w:lineRule="auto"/>
        <w:rPr>
          <w:rFonts w:asciiTheme="majorBidi" w:hAnsiTheme="majorBidi" w:cstheme="majorBidi"/>
          <w:sz w:val="24"/>
          <w:szCs w:val="24"/>
        </w:rPr>
      </w:pPr>
    </w:p>
    <w:p w14:paraId="5BFEBCAE" w14:textId="77777777" w:rsidR="00613218" w:rsidRDefault="00613218" w:rsidP="00086A2F">
      <w:pPr>
        <w:spacing w:line="360" w:lineRule="auto"/>
        <w:rPr>
          <w:rFonts w:asciiTheme="majorBidi" w:hAnsiTheme="majorBidi" w:cstheme="majorBidi"/>
          <w:sz w:val="24"/>
          <w:szCs w:val="24"/>
        </w:rPr>
      </w:pPr>
    </w:p>
    <w:p w14:paraId="7E5587E5" w14:textId="77777777" w:rsidR="001C0B91" w:rsidRDefault="001C0B91" w:rsidP="00086A2F">
      <w:pPr>
        <w:spacing w:line="360" w:lineRule="auto"/>
        <w:rPr>
          <w:rFonts w:asciiTheme="majorBidi" w:hAnsiTheme="majorBidi" w:cstheme="majorBidi"/>
          <w:sz w:val="24"/>
          <w:szCs w:val="24"/>
        </w:rPr>
      </w:pPr>
    </w:p>
    <w:p w14:paraId="0EB16F2F" w14:textId="77777777" w:rsidR="00F434F1" w:rsidRDefault="00F434F1" w:rsidP="001C0B91">
      <w:pPr>
        <w:spacing w:line="360" w:lineRule="auto"/>
        <w:rPr>
          <w:rFonts w:asciiTheme="majorBidi" w:hAnsiTheme="majorBidi" w:cstheme="majorBidi"/>
          <w:sz w:val="24"/>
          <w:szCs w:val="24"/>
        </w:rPr>
      </w:pPr>
    </w:p>
    <w:p w14:paraId="3C48D76B" w14:textId="77777777" w:rsidR="00F434F1" w:rsidRDefault="00F434F1" w:rsidP="001C0B91">
      <w:pPr>
        <w:spacing w:line="360" w:lineRule="auto"/>
        <w:rPr>
          <w:rFonts w:asciiTheme="majorBidi" w:hAnsiTheme="majorBidi" w:cstheme="majorBidi"/>
          <w:sz w:val="24"/>
          <w:szCs w:val="24"/>
        </w:rPr>
      </w:pPr>
    </w:p>
    <w:p w14:paraId="3F77CAD2" w14:textId="77777777" w:rsidR="00F434F1" w:rsidRDefault="00F434F1" w:rsidP="001C0B91">
      <w:pPr>
        <w:spacing w:line="360" w:lineRule="auto"/>
        <w:rPr>
          <w:rFonts w:asciiTheme="majorBidi" w:hAnsiTheme="majorBidi" w:cstheme="majorBidi"/>
          <w:sz w:val="24"/>
          <w:szCs w:val="24"/>
        </w:rPr>
      </w:pPr>
    </w:p>
    <w:p w14:paraId="76F96118" w14:textId="1DD0885E" w:rsidR="00F434F1" w:rsidRPr="009A10C2" w:rsidRDefault="00F434F1" w:rsidP="00F434F1">
      <w:pPr>
        <w:spacing w:line="360" w:lineRule="auto"/>
        <w:rPr>
          <w:rFonts w:asciiTheme="majorBidi" w:hAnsiTheme="majorBidi" w:cstheme="majorBidi"/>
          <w:sz w:val="24"/>
          <w:szCs w:val="24"/>
        </w:rPr>
      </w:pPr>
      <w:r>
        <w:rPr>
          <w:rFonts w:asciiTheme="majorBidi" w:hAnsiTheme="majorBidi" w:cstheme="majorBidi"/>
          <w:sz w:val="24"/>
          <w:szCs w:val="24"/>
        </w:rPr>
        <w:t xml:space="preserve"> Chapter 4 Research gap</w:t>
      </w:r>
    </w:p>
    <w:p w14:paraId="56486DC6" w14:textId="5CD41BE8" w:rsidR="00F434F1" w:rsidRDefault="00F434F1" w:rsidP="001C0B91">
      <w:pPr>
        <w:spacing w:line="360" w:lineRule="auto"/>
        <w:rPr>
          <w:rFonts w:asciiTheme="majorBidi" w:hAnsiTheme="majorBidi" w:cstheme="majorBidi"/>
          <w:sz w:val="24"/>
          <w:szCs w:val="24"/>
        </w:rPr>
      </w:pPr>
      <w:r>
        <w:rPr>
          <w:rFonts w:asciiTheme="majorBidi" w:hAnsiTheme="majorBidi" w:cstheme="majorBidi"/>
          <w:sz w:val="24"/>
          <w:szCs w:val="24"/>
        </w:rPr>
        <w:t xml:space="preserve">Ch3 me7tag </w:t>
      </w:r>
      <w:proofErr w:type="spellStart"/>
      <w:r>
        <w:rPr>
          <w:rFonts w:asciiTheme="majorBidi" w:hAnsiTheme="majorBidi" w:cstheme="majorBidi"/>
          <w:sz w:val="24"/>
          <w:szCs w:val="24"/>
        </w:rPr>
        <w:t>arghy</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fy</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kteer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atkalem</w:t>
      </w:r>
      <w:proofErr w:type="spellEnd"/>
      <w:r>
        <w:rPr>
          <w:rFonts w:asciiTheme="majorBidi" w:hAnsiTheme="majorBidi" w:cstheme="majorBidi"/>
          <w:sz w:val="24"/>
          <w:szCs w:val="24"/>
        </w:rPr>
        <w:t xml:space="preserve"> 3an </w:t>
      </w:r>
      <w:proofErr w:type="spellStart"/>
      <w:r>
        <w:rPr>
          <w:rFonts w:asciiTheme="majorBidi" w:hAnsiTheme="majorBidi" w:cstheme="majorBidi"/>
          <w:sz w:val="24"/>
          <w:szCs w:val="24"/>
        </w:rPr>
        <w:t>el</w:t>
      </w:r>
      <w:proofErr w:type="spellEnd"/>
      <w:r>
        <w:rPr>
          <w:rFonts w:asciiTheme="majorBidi" w:hAnsiTheme="majorBidi" w:cstheme="majorBidi"/>
          <w:sz w:val="24"/>
          <w:szCs w:val="24"/>
        </w:rPr>
        <w:t xml:space="preserve"> previous models w a compare </w:t>
      </w:r>
      <w:proofErr w:type="spellStart"/>
      <w:r>
        <w:rPr>
          <w:rFonts w:asciiTheme="majorBidi" w:hAnsiTheme="majorBidi" w:cstheme="majorBidi"/>
          <w:sz w:val="24"/>
          <w:szCs w:val="24"/>
        </w:rPr>
        <w:t>mabenhom</w:t>
      </w:r>
      <w:proofErr w:type="spellEnd"/>
      <w:r>
        <w:rPr>
          <w:rFonts w:asciiTheme="majorBidi" w:hAnsiTheme="majorBidi" w:cstheme="majorBidi"/>
          <w:sz w:val="24"/>
          <w:szCs w:val="24"/>
        </w:rPr>
        <w:t>, benefits of ai in DP, disadvantages bardo)</w:t>
      </w:r>
    </w:p>
    <w:p w14:paraId="60706D84" w14:textId="0EB486F5" w:rsidR="00F434F1" w:rsidRDefault="00F434F1" w:rsidP="001C0B91">
      <w:pPr>
        <w:spacing w:line="360" w:lineRule="auto"/>
        <w:rPr>
          <w:rFonts w:asciiTheme="majorBidi" w:hAnsiTheme="majorBidi" w:cstheme="majorBidi"/>
          <w:sz w:val="24"/>
          <w:szCs w:val="24"/>
        </w:rPr>
      </w:pPr>
      <w:proofErr w:type="spellStart"/>
      <w:r>
        <w:rPr>
          <w:rFonts w:asciiTheme="majorBidi" w:hAnsiTheme="majorBidi" w:cstheme="majorBidi"/>
          <w:sz w:val="24"/>
          <w:szCs w:val="24"/>
        </w:rPr>
        <w:t>Zawed</w:t>
      </w:r>
      <w:proofErr w:type="spellEnd"/>
      <w:r>
        <w:rPr>
          <w:rFonts w:asciiTheme="majorBidi" w:hAnsiTheme="majorBidi" w:cstheme="majorBidi"/>
          <w:sz w:val="24"/>
          <w:szCs w:val="24"/>
        </w:rPr>
        <w:t xml:space="preserve"> citations w er8y </w:t>
      </w:r>
      <w:proofErr w:type="spellStart"/>
      <w:r>
        <w:rPr>
          <w:rFonts w:asciiTheme="majorBidi" w:hAnsiTheme="majorBidi" w:cstheme="majorBidi"/>
          <w:sz w:val="24"/>
          <w:szCs w:val="24"/>
        </w:rPr>
        <w:t>shwaya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fkol</w:t>
      </w:r>
      <w:proofErr w:type="spellEnd"/>
      <w:r>
        <w:rPr>
          <w:rFonts w:asciiTheme="majorBidi" w:hAnsiTheme="majorBidi" w:cstheme="majorBidi"/>
          <w:sz w:val="24"/>
          <w:szCs w:val="24"/>
        </w:rPr>
        <w:t xml:space="preserve"> subsection</w:t>
      </w:r>
    </w:p>
    <w:p w14:paraId="6889FEDA" w14:textId="683D117A" w:rsidR="00F434F1" w:rsidRDefault="00F434F1" w:rsidP="001C0B91">
      <w:pPr>
        <w:spacing w:line="360" w:lineRule="auto"/>
        <w:rPr>
          <w:rFonts w:asciiTheme="majorBidi" w:hAnsiTheme="majorBidi" w:cstheme="majorBidi"/>
          <w:sz w:val="24"/>
          <w:szCs w:val="24"/>
        </w:rPr>
      </w:pPr>
      <w:proofErr w:type="spellStart"/>
      <w:r>
        <w:rPr>
          <w:rFonts w:asciiTheme="majorBidi" w:hAnsiTheme="majorBidi" w:cstheme="majorBidi"/>
          <w:sz w:val="24"/>
          <w:szCs w:val="24"/>
        </w:rPr>
        <w:t>Azawed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fl</w:t>
      </w:r>
      <w:proofErr w:type="spellEnd"/>
      <w:r>
        <w:rPr>
          <w:rFonts w:asciiTheme="majorBidi" w:hAnsiTheme="majorBidi" w:cstheme="majorBidi"/>
          <w:sz w:val="24"/>
          <w:szCs w:val="24"/>
        </w:rPr>
        <w:t xml:space="preserve"> ai section </w:t>
      </w:r>
      <w:proofErr w:type="spellStart"/>
      <w:r>
        <w:rPr>
          <w:rFonts w:asciiTheme="majorBidi" w:hAnsiTheme="majorBidi" w:cstheme="majorBidi"/>
          <w:sz w:val="24"/>
          <w:szCs w:val="24"/>
        </w:rPr>
        <w:t>el</w:t>
      </w:r>
      <w:proofErr w:type="spellEnd"/>
      <w:r>
        <w:rPr>
          <w:rFonts w:asciiTheme="majorBidi" w:hAnsiTheme="majorBidi" w:cstheme="majorBidi"/>
          <w:sz w:val="24"/>
          <w:szCs w:val="24"/>
        </w:rPr>
        <w:t xml:space="preserve"> model </w:t>
      </w:r>
      <w:proofErr w:type="spellStart"/>
      <w:r>
        <w:rPr>
          <w:rFonts w:asciiTheme="majorBidi" w:hAnsiTheme="majorBidi" w:cstheme="majorBidi"/>
          <w:sz w:val="24"/>
          <w:szCs w:val="24"/>
        </w:rPr>
        <w:t>el</w:t>
      </w:r>
      <w:proofErr w:type="spellEnd"/>
      <w:r>
        <w:rPr>
          <w:rFonts w:asciiTheme="majorBidi" w:hAnsiTheme="majorBidi" w:cstheme="majorBidi"/>
          <w:sz w:val="24"/>
          <w:szCs w:val="24"/>
        </w:rPr>
        <w:t xml:space="preserve"> ha5tar asta5demo w </w:t>
      </w:r>
      <w:proofErr w:type="spellStart"/>
      <w:r>
        <w:rPr>
          <w:rFonts w:asciiTheme="majorBidi" w:hAnsiTheme="majorBidi" w:cstheme="majorBidi"/>
          <w:sz w:val="24"/>
          <w:szCs w:val="24"/>
        </w:rPr>
        <w:t>atkalem</w:t>
      </w:r>
      <w:proofErr w:type="spellEnd"/>
      <w:r>
        <w:rPr>
          <w:rFonts w:asciiTheme="majorBidi" w:hAnsiTheme="majorBidi" w:cstheme="majorBidi"/>
          <w:sz w:val="24"/>
          <w:szCs w:val="24"/>
        </w:rPr>
        <w:t xml:space="preserve"> 3ano </w:t>
      </w:r>
      <w:proofErr w:type="spellStart"/>
      <w:r>
        <w:rPr>
          <w:rFonts w:asciiTheme="majorBidi" w:hAnsiTheme="majorBidi" w:cstheme="majorBidi"/>
          <w:sz w:val="24"/>
          <w:szCs w:val="24"/>
        </w:rPr>
        <w:t>shwaya</w:t>
      </w:r>
      <w:proofErr w:type="spellEnd"/>
    </w:p>
    <w:p w14:paraId="213A38AC" w14:textId="77777777" w:rsidR="00F434F1" w:rsidRDefault="00F434F1" w:rsidP="001C0B91">
      <w:pPr>
        <w:spacing w:line="360" w:lineRule="auto"/>
        <w:rPr>
          <w:rFonts w:asciiTheme="majorBidi" w:hAnsiTheme="majorBidi" w:cstheme="majorBidi"/>
          <w:sz w:val="24"/>
          <w:szCs w:val="24"/>
        </w:rPr>
      </w:pPr>
    </w:p>
    <w:sectPr w:rsidR="00F43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90B4C"/>
    <w:multiLevelType w:val="hybridMultilevel"/>
    <w:tmpl w:val="332A23FE"/>
    <w:lvl w:ilvl="0" w:tplc="AA66B020">
      <w:start w:val="1"/>
      <w:numFmt w:val="decimal"/>
      <w:lvlText w:val="2.%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54324F34"/>
    <w:multiLevelType w:val="hybridMultilevel"/>
    <w:tmpl w:val="2E8C0BCE"/>
    <w:lvl w:ilvl="0" w:tplc="216C79EE">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274D39"/>
    <w:multiLevelType w:val="hybridMultilevel"/>
    <w:tmpl w:val="8BB639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06C26C2"/>
    <w:multiLevelType w:val="hybridMultilevel"/>
    <w:tmpl w:val="4DC6FDFC"/>
    <w:lvl w:ilvl="0" w:tplc="620C04D2">
      <w:start w:val="1"/>
      <w:numFmt w:val="decimal"/>
      <w:lvlText w:val="2.1.%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718F42E9"/>
    <w:multiLevelType w:val="hybridMultilevel"/>
    <w:tmpl w:val="A25C0F32"/>
    <w:lvl w:ilvl="0" w:tplc="0809000F">
      <w:start w:val="1"/>
      <w:numFmt w:val="decimal"/>
      <w:lvlText w:val="%1."/>
      <w:lvlJc w:val="left"/>
      <w:pPr>
        <w:ind w:left="720" w:hanging="360"/>
      </w:pPr>
    </w:lvl>
    <w:lvl w:ilvl="1" w:tplc="20CEC3F0">
      <w:start w:val="1"/>
      <w:numFmt w:val="decimal"/>
      <w:pStyle w:val="TOC2"/>
      <w:lvlText w:val="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6642641">
    <w:abstractNumId w:val="4"/>
  </w:num>
  <w:num w:numId="2" w16cid:durableId="197551053">
    <w:abstractNumId w:val="3"/>
  </w:num>
  <w:num w:numId="3" w16cid:durableId="2136172797">
    <w:abstractNumId w:val="0"/>
  </w:num>
  <w:num w:numId="4" w16cid:durableId="727653476">
    <w:abstractNumId w:val="2"/>
  </w:num>
  <w:num w:numId="5" w16cid:durableId="1255555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42E"/>
    <w:rsid w:val="000326AF"/>
    <w:rsid w:val="00086A2F"/>
    <w:rsid w:val="000C0AD0"/>
    <w:rsid w:val="000E3FCA"/>
    <w:rsid w:val="00162E64"/>
    <w:rsid w:val="00184E6D"/>
    <w:rsid w:val="001C0B91"/>
    <w:rsid w:val="00463FF0"/>
    <w:rsid w:val="004A3149"/>
    <w:rsid w:val="00526B65"/>
    <w:rsid w:val="00547BB3"/>
    <w:rsid w:val="00570CE5"/>
    <w:rsid w:val="00585AE4"/>
    <w:rsid w:val="00613218"/>
    <w:rsid w:val="00630EB1"/>
    <w:rsid w:val="00652A99"/>
    <w:rsid w:val="006A3493"/>
    <w:rsid w:val="006E1006"/>
    <w:rsid w:val="006F1D2D"/>
    <w:rsid w:val="00700AA4"/>
    <w:rsid w:val="00747D49"/>
    <w:rsid w:val="00760486"/>
    <w:rsid w:val="007B171E"/>
    <w:rsid w:val="007F32AD"/>
    <w:rsid w:val="00845F0E"/>
    <w:rsid w:val="00851A1E"/>
    <w:rsid w:val="008A014B"/>
    <w:rsid w:val="008D36EA"/>
    <w:rsid w:val="009A10C2"/>
    <w:rsid w:val="009A542B"/>
    <w:rsid w:val="00A33EB3"/>
    <w:rsid w:val="00A84D52"/>
    <w:rsid w:val="00A961F4"/>
    <w:rsid w:val="00B00D9D"/>
    <w:rsid w:val="00B514BC"/>
    <w:rsid w:val="00BA4797"/>
    <w:rsid w:val="00BF6752"/>
    <w:rsid w:val="00C065C1"/>
    <w:rsid w:val="00C245FE"/>
    <w:rsid w:val="00C247CC"/>
    <w:rsid w:val="00CB512C"/>
    <w:rsid w:val="00CB5DDF"/>
    <w:rsid w:val="00CF376F"/>
    <w:rsid w:val="00CF457B"/>
    <w:rsid w:val="00D36537"/>
    <w:rsid w:val="00D85F9F"/>
    <w:rsid w:val="00DA342E"/>
    <w:rsid w:val="00DF1C00"/>
    <w:rsid w:val="00E016AC"/>
    <w:rsid w:val="00E65686"/>
    <w:rsid w:val="00E90735"/>
    <w:rsid w:val="00EC726A"/>
    <w:rsid w:val="00EF2C38"/>
    <w:rsid w:val="00EF7263"/>
    <w:rsid w:val="00F05132"/>
    <w:rsid w:val="00F21B5C"/>
    <w:rsid w:val="00F419E0"/>
    <w:rsid w:val="00F434F1"/>
    <w:rsid w:val="00F47B40"/>
    <w:rsid w:val="00F648AF"/>
    <w:rsid w:val="00FB5321"/>
    <w:rsid w:val="00FC3AE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800D6"/>
  <w15:chartTrackingRefBased/>
  <w15:docId w15:val="{E78B5254-E634-4DC3-8069-9D44E33B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C00"/>
  </w:style>
  <w:style w:type="paragraph" w:styleId="Heading1">
    <w:name w:val="heading 1"/>
    <w:basedOn w:val="Normal"/>
    <w:next w:val="Normal"/>
    <w:link w:val="Heading1Char"/>
    <w:uiPriority w:val="9"/>
    <w:qFormat/>
    <w:rsid w:val="00DA34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34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4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4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4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4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4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4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4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4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34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4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4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4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4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4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4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42E"/>
    <w:rPr>
      <w:rFonts w:eastAsiaTheme="majorEastAsia" w:cstheme="majorBidi"/>
      <w:color w:val="272727" w:themeColor="text1" w:themeTint="D8"/>
    </w:rPr>
  </w:style>
  <w:style w:type="paragraph" w:styleId="Title">
    <w:name w:val="Title"/>
    <w:basedOn w:val="Normal"/>
    <w:next w:val="Normal"/>
    <w:link w:val="TitleChar"/>
    <w:uiPriority w:val="10"/>
    <w:qFormat/>
    <w:rsid w:val="00DA34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4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4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42E"/>
    <w:pPr>
      <w:spacing w:before="160"/>
      <w:jc w:val="center"/>
    </w:pPr>
    <w:rPr>
      <w:i/>
      <w:iCs/>
      <w:color w:val="404040" w:themeColor="text1" w:themeTint="BF"/>
    </w:rPr>
  </w:style>
  <w:style w:type="character" w:customStyle="1" w:styleId="QuoteChar">
    <w:name w:val="Quote Char"/>
    <w:basedOn w:val="DefaultParagraphFont"/>
    <w:link w:val="Quote"/>
    <w:uiPriority w:val="29"/>
    <w:rsid w:val="00DA342E"/>
    <w:rPr>
      <w:i/>
      <w:iCs/>
      <w:color w:val="404040" w:themeColor="text1" w:themeTint="BF"/>
    </w:rPr>
  </w:style>
  <w:style w:type="paragraph" w:styleId="ListParagraph">
    <w:name w:val="List Paragraph"/>
    <w:basedOn w:val="Normal"/>
    <w:uiPriority w:val="34"/>
    <w:qFormat/>
    <w:rsid w:val="00DA342E"/>
    <w:pPr>
      <w:ind w:left="720"/>
      <w:contextualSpacing/>
    </w:pPr>
  </w:style>
  <w:style w:type="character" w:styleId="IntenseEmphasis">
    <w:name w:val="Intense Emphasis"/>
    <w:basedOn w:val="DefaultParagraphFont"/>
    <w:uiPriority w:val="21"/>
    <w:qFormat/>
    <w:rsid w:val="00DA342E"/>
    <w:rPr>
      <w:i/>
      <w:iCs/>
      <w:color w:val="0F4761" w:themeColor="accent1" w:themeShade="BF"/>
    </w:rPr>
  </w:style>
  <w:style w:type="paragraph" w:styleId="IntenseQuote">
    <w:name w:val="Intense Quote"/>
    <w:basedOn w:val="Normal"/>
    <w:next w:val="Normal"/>
    <w:link w:val="IntenseQuoteChar"/>
    <w:uiPriority w:val="30"/>
    <w:qFormat/>
    <w:rsid w:val="00DA34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42E"/>
    <w:rPr>
      <w:i/>
      <w:iCs/>
      <w:color w:val="0F4761" w:themeColor="accent1" w:themeShade="BF"/>
    </w:rPr>
  </w:style>
  <w:style w:type="character" w:styleId="IntenseReference">
    <w:name w:val="Intense Reference"/>
    <w:basedOn w:val="DefaultParagraphFont"/>
    <w:uiPriority w:val="32"/>
    <w:qFormat/>
    <w:rsid w:val="00DA342E"/>
    <w:rPr>
      <w:b/>
      <w:bCs/>
      <w:smallCaps/>
      <w:color w:val="0F4761" w:themeColor="accent1" w:themeShade="BF"/>
      <w:spacing w:val="5"/>
    </w:rPr>
  </w:style>
  <w:style w:type="paragraph" w:styleId="TOC2">
    <w:name w:val="toc 2"/>
    <w:basedOn w:val="Normal"/>
    <w:next w:val="Normal"/>
    <w:autoRedefine/>
    <w:uiPriority w:val="39"/>
    <w:unhideWhenUsed/>
    <w:rsid w:val="00162E64"/>
    <w:pPr>
      <w:numPr>
        <w:ilvl w:val="1"/>
        <w:numId w:val="1"/>
      </w:num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0167">
      <w:bodyDiv w:val="1"/>
      <w:marLeft w:val="0"/>
      <w:marRight w:val="0"/>
      <w:marTop w:val="0"/>
      <w:marBottom w:val="0"/>
      <w:divBdr>
        <w:top w:val="none" w:sz="0" w:space="0" w:color="auto"/>
        <w:left w:val="none" w:sz="0" w:space="0" w:color="auto"/>
        <w:bottom w:val="none" w:sz="0" w:space="0" w:color="auto"/>
        <w:right w:val="none" w:sz="0" w:space="0" w:color="auto"/>
      </w:divBdr>
    </w:div>
    <w:div w:id="86192342">
      <w:bodyDiv w:val="1"/>
      <w:marLeft w:val="0"/>
      <w:marRight w:val="0"/>
      <w:marTop w:val="0"/>
      <w:marBottom w:val="0"/>
      <w:divBdr>
        <w:top w:val="none" w:sz="0" w:space="0" w:color="auto"/>
        <w:left w:val="none" w:sz="0" w:space="0" w:color="auto"/>
        <w:bottom w:val="none" w:sz="0" w:space="0" w:color="auto"/>
        <w:right w:val="none" w:sz="0" w:space="0" w:color="auto"/>
      </w:divBdr>
    </w:div>
    <w:div w:id="107047007">
      <w:bodyDiv w:val="1"/>
      <w:marLeft w:val="0"/>
      <w:marRight w:val="0"/>
      <w:marTop w:val="0"/>
      <w:marBottom w:val="0"/>
      <w:divBdr>
        <w:top w:val="none" w:sz="0" w:space="0" w:color="auto"/>
        <w:left w:val="none" w:sz="0" w:space="0" w:color="auto"/>
        <w:bottom w:val="none" w:sz="0" w:space="0" w:color="auto"/>
        <w:right w:val="none" w:sz="0" w:space="0" w:color="auto"/>
      </w:divBdr>
    </w:div>
    <w:div w:id="111946185">
      <w:bodyDiv w:val="1"/>
      <w:marLeft w:val="0"/>
      <w:marRight w:val="0"/>
      <w:marTop w:val="0"/>
      <w:marBottom w:val="0"/>
      <w:divBdr>
        <w:top w:val="none" w:sz="0" w:space="0" w:color="auto"/>
        <w:left w:val="none" w:sz="0" w:space="0" w:color="auto"/>
        <w:bottom w:val="none" w:sz="0" w:space="0" w:color="auto"/>
        <w:right w:val="none" w:sz="0" w:space="0" w:color="auto"/>
      </w:divBdr>
    </w:div>
    <w:div w:id="129792658">
      <w:bodyDiv w:val="1"/>
      <w:marLeft w:val="0"/>
      <w:marRight w:val="0"/>
      <w:marTop w:val="0"/>
      <w:marBottom w:val="0"/>
      <w:divBdr>
        <w:top w:val="none" w:sz="0" w:space="0" w:color="auto"/>
        <w:left w:val="none" w:sz="0" w:space="0" w:color="auto"/>
        <w:bottom w:val="none" w:sz="0" w:space="0" w:color="auto"/>
        <w:right w:val="none" w:sz="0" w:space="0" w:color="auto"/>
      </w:divBdr>
    </w:div>
    <w:div w:id="175847760">
      <w:bodyDiv w:val="1"/>
      <w:marLeft w:val="0"/>
      <w:marRight w:val="0"/>
      <w:marTop w:val="0"/>
      <w:marBottom w:val="0"/>
      <w:divBdr>
        <w:top w:val="none" w:sz="0" w:space="0" w:color="auto"/>
        <w:left w:val="none" w:sz="0" w:space="0" w:color="auto"/>
        <w:bottom w:val="none" w:sz="0" w:space="0" w:color="auto"/>
        <w:right w:val="none" w:sz="0" w:space="0" w:color="auto"/>
      </w:divBdr>
    </w:div>
    <w:div w:id="195389715">
      <w:bodyDiv w:val="1"/>
      <w:marLeft w:val="0"/>
      <w:marRight w:val="0"/>
      <w:marTop w:val="0"/>
      <w:marBottom w:val="0"/>
      <w:divBdr>
        <w:top w:val="none" w:sz="0" w:space="0" w:color="auto"/>
        <w:left w:val="none" w:sz="0" w:space="0" w:color="auto"/>
        <w:bottom w:val="none" w:sz="0" w:space="0" w:color="auto"/>
        <w:right w:val="none" w:sz="0" w:space="0" w:color="auto"/>
      </w:divBdr>
    </w:div>
    <w:div w:id="222378288">
      <w:bodyDiv w:val="1"/>
      <w:marLeft w:val="0"/>
      <w:marRight w:val="0"/>
      <w:marTop w:val="0"/>
      <w:marBottom w:val="0"/>
      <w:divBdr>
        <w:top w:val="none" w:sz="0" w:space="0" w:color="auto"/>
        <w:left w:val="none" w:sz="0" w:space="0" w:color="auto"/>
        <w:bottom w:val="none" w:sz="0" w:space="0" w:color="auto"/>
        <w:right w:val="none" w:sz="0" w:space="0" w:color="auto"/>
      </w:divBdr>
    </w:div>
    <w:div w:id="226500427">
      <w:bodyDiv w:val="1"/>
      <w:marLeft w:val="0"/>
      <w:marRight w:val="0"/>
      <w:marTop w:val="0"/>
      <w:marBottom w:val="0"/>
      <w:divBdr>
        <w:top w:val="none" w:sz="0" w:space="0" w:color="auto"/>
        <w:left w:val="none" w:sz="0" w:space="0" w:color="auto"/>
        <w:bottom w:val="none" w:sz="0" w:space="0" w:color="auto"/>
        <w:right w:val="none" w:sz="0" w:space="0" w:color="auto"/>
      </w:divBdr>
    </w:div>
    <w:div w:id="237180366">
      <w:bodyDiv w:val="1"/>
      <w:marLeft w:val="0"/>
      <w:marRight w:val="0"/>
      <w:marTop w:val="0"/>
      <w:marBottom w:val="0"/>
      <w:divBdr>
        <w:top w:val="none" w:sz="0" w:space="0" w:color="auto"/>
        <w:left w:val="none" w:sz="0" w:space="0" w:color="auto"/>
        <w:bottom w:val="none" w:sz="0" w:space="0" w:color="auto"/>
        <w:right w:val="none" w:sz="0" w:space="0" w:color="auto"/>
      </w:divBdr>
    </w:div>
    <w:div w:id="312687677">
      <w:bodyDiv w:val="1"/>
      <w:marLeft w:val="0"/>
      <w:marRight w:val="0"/>
      <w:marTop w:val="0"/>
      <w:marBottom w:val="0"/>
      <w:divBdr>
        <w:top w:val="none" w:sz="0" w:space="0" w:color="auto"/>
        <w:left w:val="none" w:sz="0" w:space="0" w:color="auto"/>
        <w:bottom w:val="none" w:sz="0" w:space="0" w:color="auto"/>
        <w:right w:val="none" w:sz="0" w:space="0" w:color="auto"/>
      </w:divBdr>
    </w:div>
    <w:div w:id="349262613">
      <w:bodyDiv w:val="1"/>
      <w:marLeft w:val="0"/>
      <w:marRight w:val="0"/>
      <w:marTop w:val="0"/>
      <w:marBottom w:val="0"/>
      <w:divBdr>
        <w:top w:val="none" w:sz="0" w:space="0" w:color="auto"/>
        <w:left w:val="none" w:sz="0" w:space="0" w:color="auto"/>
        <w:bottom w:val="none" w:sz="0" w:space="0" w:color="auto"/>
        <w:right w:val="none" w:sz="0" w:space="0" w:color="auto"/>
      </w:divBdr>
    </w:div>
    <w:div w:id="351491896">
      <w:bodyDiv w:val="1"/>
      <w:marLeft w:val="0"/>
      <w:marRight w:val="0"/>
      <w:marTop w:val="0"/>
      <w:marBottom w:val="0"/>
      <w:divBdr>
        <w:top w:val="none" w:sz="0" w:space="0" w:color="auto"/>
        <w:left w:val="none" w:sz="0" w:space="0" w:color="auto"/>
        <w:bottom w:val="none" w:sz="0" w:space="0" w:color="auto"/>
        <w:right w:val="none" w:sz="0" w:space="0" w:color="auto"/>
      </w:divBdr>
    </w:div>
    <w:div w:id="353845231">
      <w:bodyDiv w:val="1"/>
      <w:marLeft w:val="0"/>
      <w:marRight w:val="0"/>
      <w:marTop w:val="0"/>
      <w:marBottom w:val="0"/>
      <w:divBdr>
        <w:top w:val="none" w:sz="0" w:space="0" w:color="auto"/>
        <w:left w:val="none" w:sz="0" w:space="0" w:color="auto"/>
        <w:bottom w:val="none" w:sz="0" w:space="0" w:color="auto"/>
        <w:right w:val="none" w:sz="0" w:space="0" w:color="auto"/>
      </w:divBdr>
    </w:div>
    <w:div w:id="365374439">
      <w:bodyDiv w:val="1"/>
      <w:marLeft w:val="0"/>
      <w:marRight w:val="0"/>
      <w:marTop w:val="0"/>
      <w:marBottom w:val="0"/>
      <w:divBdr>
        <w:top w:val="none" w:sz="0" w:space="0" w:color="auto"/>
        <w:left w:val="none" w:sz="0" w:space="0" w:color="auto"/>
        <w:bottom w:val="none" w:sz="0" w:space="0" w:color="auto"/>
        <w:right w:val="none" w:sz="0" w:space="0" w:color="auto"/>
      </w:divBdr>
    </w:div>
    <w:div w:id="424350152">
      <w:bodyDiv w:val="1"/>
      <w:marLeft w:val="0"/>
      <w:marRight w:val="0"/>
      <w:marTop w:val="0"/>
      <w:marBottom w:val="0"/>
      <w:divBdr>
        <w:top w:val="none" w:sz="0" w:space="0" w:color="auto"/>
        <w:left w:val="none" w:sz="0" w:space="0" w:color="auto"/>
        <w:bottom w:val="none" w:sz="0" w:space="0" w:color="auto"/>
        <w:right w:val="none" w:sz="0" w:space="0" w:color="auto"/>
      </w:divBdr>
    </w:div>
    <w:div w:id="445394040">
      <w:bodyDiv w:val="1"/>
      <w:marLeft w:val="0"/>
      <w:marRight w:val="0"/>
      <w:marTop w:val="0"/>
      <w:marBottom w:val="0"/>
      <w:divBdr>
        <w:top w:val="none" w:sz="0" w:space="0" w:color="auto"/>
        <w:left w:val="none" w:sz="0" w:space="0" w:color="auto"/>
        <w:bottom w:val="none" w:sz="0" w:space="0" w:color="auto"/>
        <w:right w:val="none" w:sz="0" w:space="0" w:color="auto"/>
      </w:divBdr>
    </w:div>
    <w:div w:id="483746129">
      <w:bodyDiv w:val="1"/>
      <w:marLeft w:val="0"/>
      <w:marRight w:val="0"/>
      <w:marTop w:val="0"/>
      <w:marBottom w:val="0"/>
      <w:divBdr>
        <w:top w:val="none" w:sz="0" w:space="0" w:color="auto"/>
        <w:left w:val="none" w:sz="0" w:space="0" w:color="auto"/>
        <w:bottom w:val="none" w:sz="0" w:space="0" w:color="auto"/>
        <w:right w:val="none" w:sz="0" w:space="0" w:color="auto"/>
      </w:divBdr>
    </w:div>
    <w:div w:id="493958474">
      <w:bodyDiv w:val="1"/>
      <w:marLeft w:val="0"/>
      <w:marRight w:val="0"/>
      <w:marTop w:val="0"/>
      <w:marBottom w:val="0"/>
      <w:divBdr>
        <w:top w:val="none" w:sz="0" w:space="0" w:color="auto"/>
        <w:left w:val="none" w:sz="0" w:space="0" w:color="auto"/>
        <w:bottom w:val="none" w:sz="0" w:space="0" w:color="auto"/>
        <w:right w:val="none" w:sz="0" w:space="0" w:color="auto"/>
      </w:divBdr>
    </w:div>
    <w:div w:id="501505207">
      <w:bodyDiv w:val="1"/>
      <w:marLeft w:val="0"/>
      <w:marRight w:val="0"/>
      <w:marTop w:val="0"/>
      <w:marBottom w:val="0"/>
      <w:divBdr>
        <w:top w:val="none" w:sz="0" w:space="0" w:color="auto"/>
        <w:left w:val="none" w:sz="0" w:space="0" w:color="auto"/>
        <w:bottom w:val="none" w:sz="0" w:space="0" w:color="auto"/>
        <w:right w:val="none" w:sz="0" w:space="0" w:color="auto"/>
      </w:divBdr>
    </w:div>
    <w:div w:id="528765047">
      <w:bodyDiv w:val="1"/>
      <w:marLeft w:val="0"/>
      <w:marRight w:val="0"/>
      <w:marTop w:val="0"/>
      <w:marBottom w:val="0"/>
      <w:divBdr>
        <w:top w:val="none" w:sz="0" w:space="0" w:color="auto"/>
        <w:left w:val="none" w:sz="0" w:space="0" w:color="auto"/>
        <w:bottom w:val="none" w:sz="0" w:space="0" w:color="auto"/>
        <w:right w:val="none" w:sz="0" w:space="0" w:color="auto"/>
      </w:divBdr>
    </w:div>
    <w:div w:id="546181212">
      <w:bodyDiv w:val="1"/>
      <w:marLeft w:val="0"/>
      <w:marRight w:val="0"/>
      <w:marTop w:val="0"/>
      <w:marBottom w:val="0"/>
      <w:divBdr>
        <w:top w:val="none" w:sz="0" w:space="0" w:color="auto"/>
        <w:left w:val="none" w:sz="0" w:space="0" w:color="auto"/>
        <w:bottom w:val="none" w:sz="0" w:space="0" w:color="auto"/>
        <w:right w:val="none" w:sz="0" w:space="0" w:color="auto"/>
      </w:divBdr>
    </w:div>
    <w:div w:id="575552163">
      <w:bodyDiv w:val="1"/>
      <w:marLeft w:val="0"/>
      <w:marRight w:val="0"/>
      <w:marTop w:val="0"/>
      <w:marBottom w:val="0"/>
      <w:divBdr>
        <w:top w:val="none" w:sz="0" w:space="0" w:color="auto"/>
        <w:left w:val="none" w:sz="0" w:space="0" w:color="auto"/>
        <w:bottom w:val="none" w:sz="0" w:space="0" w:color="auto"/>
        <w:right w:val="none" w:sz="0" w:space="0" w:color="auto"/>
      </w:divBdr>
    </w:div>
    <w:div w:id="631793406">
      <w:bodyDiv w:val="1"/>
      <w:marLeft w:val="0"/>
      <w:marRight w:val="0"/>
      <w:marTop w:val="0"/>
      <w:marBottom w:val="0"/>
      <w:divBdr>
        <w:top w:val="none" w:sz="0" w:space="0" w:color="auto"/>
        <w:left w:val="none" w:sz="0" w:space="0" w:color="auto"/>
        <w:bottom w:val="none" w:sz="0" w:space="0" w:color="auto"/>
        <w:right w:val="none" w:sz="0" w:space="0" w:color="auto"/>
      </w:divBdr>
    </w:div>
    <w:div w:id="741803326">
      <w:bodyDiv w:val="1"/>
      <w:marLeft w:val="0"/>
      <w:marRight w:val="0"/>
      <w:marTop w:val="0"/>
      <w:marBottom w:val="0"/>
      <w:divBdr>
        <w:top w:val="none" w:sz="0" w:space="0" w:color="auto"/>
        <w:left w:val="none" w:sz="0" w:space="0" w:color="auto"/>
        <w:bottom w:val="none" w:sz="0" w:space="0" w:color="auto"/>
        <w:right w:val="none" w:sz="0" w:space="0" w:color="auto"/>
      </w:divBdr>
    </w:div>
    <w:div w:id="791900608">
      <w:bodyDiv w:val="1"/>
      <w:marLeft w:val="0"/>
      <w:marRight w:val="0"/>
      <w:marTop w:val="0"/>
      <w:marBottom w:val="0"/>
      <w:divBdr>
        <w:top w:val="none" w:sz="0" w:space="0" w:color="auto"/>
        <w:left w:val="none" w:sz="0" w:space="0" w:color="auto"/>
        <w:bottom w:val="none" w:sz="0" w:space="0" w:color="auto"/>
        <w:right w:val="none" w:sz="0" w:space="0" w:color="auto"/>
      </w:divBdr>
    </w:div>
    <w:div w:id="795680743">
      <w:bodyDiv w:val="1"/>
      <w:marLeft w:val="0"/>
      <w:marRight w:val="0"/>
      <w:marTop w:val="0"/>
      <w:marBottom w:val="0"/>
      <w:divBdr>
        <w:top w:val="none" w:sz="0" w:space="0" w:color="auto"/>
        <w:left w:val="none" w:sz="0" w:space="0" w:color="auto"/>
        <w:bottom w:val="none" w:sz="0" w:space="0" w:color="auto"/>
        <w:right w:val="none" w:sz="0" w:space="0" w:color="auto"/>
      </w:divBdr>
    </w:div>
    <w:div w:id="812604495">
      <w:bodyDiv w:val="1"/>
      <w:marLeft w:val="0"/>
      <w:marRight w:val="0"/>
      <w:marTop w:val="0"/>
      <w:marBottom w:val="0"/>
      <w:divBdr>
        <w:top w:val="none" w:sz="0" w:space="0" w:color="auto"/>
        <w:left w:val="none" w:sz="0" w:space="0" w:color="auto"/>
        <w:bottom w:val="none" w:sz="0" w:space="0" w:color="auto"/>
        <w:right w:val="none" w:sz="0" w:space="0" w:color="auto"/>
      </w:divBdr>
    </w:div>
    <w:div w:id="861088408">
      <w:bodyDiv w:val="1"/>
      <w:marLeft w:val="0"/>
      <w:marRight w:val="0"/>
      <w:marTop w:val="0"/>
      <w:marBottom w:val="0"/>
      <w:divBdr>
        <w:top w:val="none" w:sz="0" w:space="0" w:color="auto"/>
        <w:left w:val="none" w:sz="0" w:space="0" w:color="auto"/>
        <w:bottom w:val="none" w:sz="0" w:space="0" w:color="auto"/>
        <w:right w:val="none" w:sz="0" w:space="0" w:color="auto"/>
      </w:divBdr>
    </w:div>
    <w:div w:id="922102937">
      <w:bodyDiv w:val="1"/>
      <w:marLeft w:val="0"/>
      <w:marRight w:val="0"/>
      <w:marTop w:val="0"/>
      <w:marBottom w:val="0"/>
      <w:divBdr>
        <w:top w:val="none" w:sz="0" w:space="0" w:color="auto"/>
        <w:left w:val="none" w:sz="0" w:space="0" w:color="auto"/>
        <w:bottom w:val="none" w:sz="0" w:space="0" w:color="auto"/>
        <w:right w:val="none" w:sz="0" w:space="0" w:color="auto"/>
      </w:divBdr>
    </w:div>
    <w:div w:id="971591968">
      <w:bodyDiv w:val="1"/>
      <w:marLeft w:val="0"/>
      <w:marRight w:val="0"/>
      <w:marTop w:val="0"/>
      <w:marBottom w:val="0"/>
      <w:divBdr>
        <w:top w:val="none" w:sz="0" w:space="0" w:color="auto"/>
        <w:left w:val="none" w:sz="0" w:space="0" w:color="auto"/>
        <w:bottom w:val="none" w:sz="0" w:space="0" w:color="auto"/>
        <w:right w:val="none" w:sz="0" w:space="0" w:color="auto"/>
      </w:divBdr>
    </w:div>
    <w:div w:id="976571536">
      <w:bodyDiv w:val="1"/>
      <w:marLeft w:val="0"/>
      <w:marRight w:val="0"/>
      <w:marTop w:val="0"/>
      <w:marBottom w:val="0"/>
      <w:divBdr>
        <w:top w:val="none" w:sz="0" w:space="0" w:color="auto"/>
        <w:left w:val="none" w:sz="0" w:space="0" w:color="auto"/>
        <w:bottom w:val="none" w:sz="0" w:space="0" w:color="auto"/>
        <w:right w:val="none" w:sz="0" w:space="0" w:color="auto"/>
      </w:divBdr>
    </w:div>
    <w:div w:id="987173665">
      <w:bodyDiv w:val="1"/>
      <w:marLeft w:val="0"/>
      <w:marRight w:val="0"/>
      <w:marTop w:val="0"/>
      <w:marBottom w:val="0"/>
      <w:divBdr>
        <w:top w:val="none" w:sz="0" w:space="0" w:color="auto"/>
        <w:left w:val="none" w:sz="0" w:space="0" w:color="auto"/>
        <w:bottom w:val="none" w:sz="0" w:space="0" w:color="auto"/>
        <w:right w:val="none" w:sz="0" w:space="0" w:color="auto"/>
      </w:divBdr>
    </w:div>
    <w:div w:id="1004673924">
      <w:bodyDiv w:val="1"/>
      <w:marLeft w:val="0"/>
      <w:marRight w:val="0"/>
      <w:marTop w:val="0"/>
      <w:marBottom w:val="0"/>
      <w:divBdr>
        <w:top w:val="none" w:sz="0" w:space="0" w:color="auto"/>
        <w:left w:val="none" w:sz="0" w:space="0" w:color="auto"/>
        <w:bottom w:val="none" w:sz="0" w:space="0" w:color="auto"/>
        <w:right w:val="none" w:sz="0" w:space="0" w:color="auto"/>
      </w:divBdr>
    </w:div>
    <w:div w:id="1024552474">
      <w:bodyDiv w:val="1"/>
      <w:marLeft w:val="0"/>
      <w:marRight w:val="0"/>
      <w:marTop w:val="0"/>
      <w:marBottom w:val="0"/>
      <w:divBdr>
        <w:top w:val="none" w:sz="0" w:space="0" w:color="auto"/>
        <w:left w:val="none" w:sz="0" w:space="0" w:color="auto"/>
        <w:bottom w:val="none" w:sz="0" w:space="0" w:color="auto"/>
        <w:right w:val="none" w:sz="0" w:space="0" w:color="auto"/>
      </w:divBdr>
    </w:div>
    <w:div w:id="1058823330">
      <w:bodyDiv w:val="1"/>
      <w:marLeft w:val="0"/>
      <w:marRight w:val="0"/>
      <w:marTop w:val="0"/>
      <w:marBottom w:val="0"/>
      <w:divBdr>
        <w:top w:val="none" w:sz="0" w:space="0" w:color="auto"/>
        <w:left w:val="none" w:sz="0" w:space="0" w:color="auto"/>
        <w:bottom w:val="none" w:sz="0" w:space="0" w:color="auto"/>
        <w:right w:val="none" w:sz="0" w:space="0" w:color="auto"/>
      </w:divBdr>
    </w:div>
    <w:div w:id="1115951914">
      <w:bodyDiv w:val="1"/>
      <w:marLeft w:val="0"/>
      <w:marRight w:val="0"/>
      <w:marTop w:val="0"/>
      <w:marBottom w:val="0"/>
      <w:divBdr>
        <w:top w:val="none" w:sz="0" w:space="0" w:color="auto"/>
        <w:left w:val="none" w:sz="0" w:space="0" w:color="auto"/>
        <w:bottom w:val="none" w:sz="0" w:space="0" w:color="auto"/>
        <w:right w:val="none" w:sz="0" w:space="0" w:color="auto"/>
      </w:divBdr>
    </w:div>
    <w:div w:id="1153063747">
      <w:bodyDiv w:val="1"/>
      <w:marLeft w:val="0"/>
      <w:marRight w:val="0"/>
      <w:marTop w:val="0"/>
      <w:marBottom w:val="0"/>
      <w:divBdr>
        <w:top w:val="none" w:sz="0" w:space="0" w:color="auto"/>
        <w:left w:val="none" w:sz="0" w:space="0" w:color="auto"/>
        <w:bottom w:val="none" w:sz="0" w:space="0" w:color="auto"/>
        <w:right w:val="none" w:sz="0" w:space="0" w:color="auto"/>
      </w:divBdr>
    </w:div>
    <w:div w:id="1159613698">
      <w:bodyDiv w:val="1"/>
      <w:marLeft w:val="0"/>
      <w:marRight w:val="0"/>
      <w:marTop w:val="0"/>
      <w:marBottom w:val="0"/>
      <w:divBdr>
        <w:top w:val="none" w:sz="0" w:space="0" w:color="auto"/>
        <w:left w:val="none" w:sz="0" w:space="0" w:color="auto"/>
        <w:bottom w:val="none" w:sz="0" w:space="0" w:color="auto"/>
        <w:right w:val="none" w:sz="0" w:space="0" w:color="auto"/>
      </w:divBdr>
    </w:div>
    <w:div w:id="1238857256">
      <w:bodyDiv w:val="1"/>
      <w:marLeft w:val="0"/>
      <w:marRight w:val="0"/>
      <w:marTop w:val="0"/>
      <w:marBottom w:val="0"/>
      <w:divBdr>
        <w:top w:val="none" w:sz="0" w:space="0" w:color="auto"/>
        <w:left w:val="none" w:sz="0" w:space="0" w:color="auto"/>
        <w:bottom w:val="none" w:sz="0" w:space="0" w:color="auto"/>
        <w:right w:val="none" w:sz="0" w:space="0" w:color="auto"/>
      </w:divBdr>
    </w:div>
    <w:div w:id="1262032153">
      <w:bodyDiv w:val="1"/>
      <w:marLeft w:val="0"/>
      <w:marRight w:val="0"/>
      <w:marTop w:val="0"/>
      <w:marBottom w:val="0"/>
      <w:divBdr>
        <w:top w:val="none" w:sz="0" w:space="0" w:color="auto"/>
        <w:left w:val="none" w:sz="0" w:space="0" w:color="auto"/>
        <w:bottom w:val="none" w:sz="0" w:space="0" w:color="auto"/>
        <w:right w:val="none" w:sz="0" w:space="0" w:color="auto"/>
      </w:divBdr>
    </w:div>
    <w:div w:id="1279799088">
      <w:bodyDiv w:val="1"/>
      <w:marLeft w:val="0"/>
      <w:marRight w:val="0"/>
      <w:marTop w:val="0"/>
      <w:marBottom w:val="0"/>
      <w:divBdr>
        <w:top w:val="none" w:sz="0" w:space="0" w:color="auto"/>
        <w:left w:val="none" w:sz="0" w:space="0" w:color="auto"/>
        <w:bottom w:val="none" w:sz="0" w:space="0" w:color="auto"/>
        <w:right w:val="none" w:sz="0" w:space="0" w:color="auto"/>
      </w:divBdr>
      <w:divsChild>
        <w:div w:id="1256130598">
          <w:marLeft w:val="0"/>
          <w:marRight w:val="0"/>
          <w:marTop w:val="0"/>
          <w:marBottom w:val="0"/>
          <w:divBdr>
            <w:top w:val="none" w:sz="0" w:space="0" w:color="auto"/>
            <w:left w:val="none" w:sz="0" w:space="0" w:color="auto"/>
            <w:bottom w:val="none" w:sz="0" w:space="0" w:color="auto"/>
            <w:right w:val="none" w:sz="0" w:space="0" w:color="auto"/>
          </w:divBdr>
          <w:divsChild>
            <w:div w:id="188371635">
              <w:marLeft w:val="0"/>
              <w:marRight w:val="0"/>
              <w:marTop w:val="0"/>
              <w:marBottom w:val="0"/>
              <w:divBdr>
                <w:top w:val="none" w:sz="0" w:space="0" w:color="auto"/>
                <w:left w:val="none" w:sz="0" w:space="0" w:color="auto"/>
                <w:bottom w:val="none" w:sz="0" w:space="0" w:color="auto"/>
                <w:right w:val="none" w:sz="0" w:space="0" w:color="auto"/>
              </w:divBdr>
              <w:divsChild>
                <w:div w:id="8825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5166">
      <w:bodyDiv w:val="1"/>
      <w:marLeft w:val="0"/>
      <w:marRight w:val="0"/>
      <w:marTop w:val="0"/>
      <w:marBottom w:val="0"/>
      <w:divBdr>
        <w:top w:val="none" w:sz="0" w:space="0" w:color="auto"/>
        <w:left w:val="none" w:sz="0" w:space="0" w:color="auto"/>
        <w:bottom w:val="none" w:sz="0" w:space="0" w:color="auto"/>
        <w:right w:val="none" w:sz="0" w:space="0" w:color="auto"/>
      </w:divBdr>
    </w:div>
    <w:div w:id="1313635026">
      <w:bodyDiv w:val="1"/>
      <w:marLeft w:val="0"/>
      <w:marRight w:val="0"/>
      <w:marTop w:val="0"/>
      <w:marBottom w:val="0"/>
      <w:divBdr>
        <w:top w:val="none" w:sz="0" w:space="0" w:color="auto"/>
        <w:left w:val="none" w:sz="0" w:space="0" w:color="auto"/>
        <w:bottom w:val="none" w:sz="0" w:space="0" w:color="auto"/>
        <w:right w:val="none" w:sz="0" w:space="0" w:color="auto"/>
      </w:divBdr>
    </w:div>
    <w:div w:id="1318144776">
      <w:bodyDiv w:val="1"/>
      <w:marLeft w:val="0"/>
      <w:marRight w:val="0"/>
      <w:marTop w:val="0"/>
      <w:marBottom w:val="0"/>
      <w:divBdr>
        <w:top w:val="none" w:sz="0" w:space="0" w:color="auto"/>
        <w:left w:val="none" w:sz="0" w:space="0" w:color="auto"/>
        <w:bottom w:val="none" w:sz="0" w:space="0" w:color="auto"/>
        <w:right w:val="none" w:sz="0" w:space="0" w:color="auto"/>
      </w:divBdr>
    </w:div>
    <w:div w:id="1341813782">
      <w:bodyDiv w:val="1"/>
      <w:marLeft w:val="0"/>
      <w:marRight w:val="0"/>
      <w:marTop w:val="0"/>
      <w:marBottom w:val="0"/>
      <w:divBdr>
        <w:top w:val="none" w:sz="0" w:space="0" w:color="auto"/>
        <w:left w:val="none" w:sz="0" w:space="0" w:color="auto"/>
        <w:bottom w:val="none" w:sz="0" w:space="0" w:color="auto"/>
        <w:right w:val="none" w:sz="0" w:space="0" w:color="auto"/>
      </w:divBdr>
    </w:div>
    <w:div w:id="1384284130">
      <w:bodyDiv w:val="1"/>
      <w:marLeft w:val="0"/>
      <w:marRight w:val="0"/>
      <w:marTop w:val="0"/>
      <w:marBottom w:val="0"/>
      <w:divBdr>
        <w:top w:val="none" w:sz="0" w:space="0" w:color="auto"/>
        <w:left w:val="none" w:sz="0" w:space="0" w:color="auto"/>
        <w:bottom w:val="none" w:sz="0" w:space="0" w:color="auto"/>
        <w:right w:val="none" w:sz="0" w:space="0" w:color="auto"/>
      </w:divBdr>
      <w:divsChild>
        <w:div w:id="2122449749">
          <w:marLeft w:val="0"/>
          <w:marRight w:val="0"/>
          <w:marTop w:val="0"/>
          <w:marBottom w:val="0"/>
          <w:divBdr>
            <w:top w:val="none" w:sz="0" w:space="0" w:color="auto"/>
            <w:left w:val="none" w:sz="0" w:space="0" w:color="auto"/>
            <w:bottom w:val="none" w:sz="0" w:space="0" w:color="auto"/>
            <w:right w:val="none" w:sz="0" w:space="0" w:color="auto"/>
          </w:divBdr>
          <w:divsChild>
            <w:div w:id="1589920722">
              <w:marLeft w:val="0"/>
              <w:marRight w:val="0"/>
              <w:marTop w:val="0"/>
              <w:marBottom w:val="0"/>
              <w:divBdr>
                <w:top w:val="none" w:sz="0" w:space="0" w:color="auto"/>
                <w:left w:val="none" w:sz="0" w:space="0" w:color="auto"/>
                <w:bottom w:val="none" w:sz="0" w:space="0" w:color="auto"/>
                <w:right w:val="none" w:sz="0" w:space="0" w:color="auto"/>
              </w:divBdr>
              <w:divsChild>
                <w:div w:id="20233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7581">
      <w:bodyDiv w:val="1"/>
      <w:marLeft w:val="0"/>
      <w:marRight w:val="0"/>
      <w:marTop w:val="0"/>
      <w:marBottom w:val="0"/>
      <w:divBdr>
        <w:top w:val="none" w:sz="0" w:space="0" w:color="auto"/>
        <w:left w:val="none" w:sz="0" w:space="0" w:color="auto"/>
        <w:bottom w:val="none" w:sz="0" w:space="0" w:color="auto"/>
        <w:right w:val="none" w:sz="0" w:space="0" w:color="auto"/>
      </w:divBdr>
    </w:div>
    <w:div w:id="1396322322">
      <w:bodyDiv w:val="1"/>
      <w:marLeft w:val="0"/>
      <w:marRight w:val="0"/>
      <w:marTop w:val="0"/>
      <w:marBottom w:val="0"/>
      <w:divBdr>
        <w:top w:val="none" w:sz="0" w:space="0" w:color="auto"/>
        <w:left w:val="none" w:sz="0" w:space="0" w:color="auto"/>
        <w:bottom w:val="none" w:sz="0" w:space="0" w:color="auto"/>
        <w:right w:val="none" w:sz="0" w:space="0" w:color="auto"/>
      </w:divBdr>
    </w:div>
    <w:div w:id="1399941813">
      <w:bodyDiv w:val="1"/>
      <w:marLeft w:val="0"/>
      <w:marRight w:val="0"/>
      <w:marTop w:val="0"/>
      <w:marBottom w:val="0"/>
      <w:divBdr>
        <w:top w:val="none" w:sz="0" w:space="0" w:color="auto"/>
        <w:left w:val="none" w:sz="0" w:space="0" w:color="auto"/>
        <w:bottom w:val="none" w:sz="0" w:space="0" w:color="auto"/>
        <w:right w:val="none" w:sz="0" w:space="0" w:color="auto"/>
      </w:divBdr>
    </w:div>
    <w:div w:id="1415740712">
      <w:bodyDiv w:val="1"/>
      <w:marLeft w:val="0"/>
      <w:marRight w:val="0"/>
      <w:marTop w:val="0"/>
      <w:marBottom w:val="0"/>
      <w:divBdr>
        <w:top w:val="none" w:sz="0" w:space="0" w:color="auto"/>
        <w:left w:val="none" w:sz="0" w:space="0" w:color="auto"/>
        <w:bottom w:val="none" w:sz="0" w:space="0" w:color="auto"/>
        <w:right w:val="none" w:sz="0" w:space="0" w:color="auto"/>
      </w:divBdr>
    </w:div>
    <w:div w:id="1433864968">
      <w:bodyDiv w:val="1"/>
      <w:marLeft w:val="0"/>
      <w:marRight w:val="0"/>
      <w:marTop w:val="0"/>
      <w:marBottom w:val="0"/>
      <w:divBdr>
        <w:top w:val="none" w:sz="0" w:space="0" w:color="auto"/>
        <w:left w:val="none" w:sz="0" w:space="0" w:color="auto"/>
        <w:bottom w:val="none" w:sz="0" w:space="0" w:color="auto"/>
        <w:right w:val="none" w:sz="0" w:space="0" w:color="auto"/>
      </w:divBdr>
    </w:div>
    <w:div w:id="1505512950">
      <w:bodyDiv w:val="1"/>
      <w:marLeft w:val="0"/>
      <w:marRight w:val="0"/>
      <w:marTop w:val="0"/>
      <w:marBottom w:val="0"/>
      <w:divBdr>
        <w:top w:val="none" w:sz="0" w:space="0" w:color="auto"/>
        <w:left w:val="none" w:sz="0" w:space="0" w:color="auto"/>
        <w:bottom w:val="none" w:sz="0" w:space="0" w:color="auto"/>
        <w:right w:val="none" w:sz="0" w:space="0" w:color="auto"/>
      </w:divBdr>
    </w:div>
    <w:div w:id="1565750766">
      <w:bodyDiv w:val="1"/>
      <w:marLeft w:val="0"/>
      <w:marRight w:val="0"/>
      <w:marTop w:val="0"/>
      <w:marBottom w:val="0"/>
      <w:divBdr>
        <w:top w:val="none" w:sz="0" w:space="0" w:color="auto"/>
        <w:left w:val="none" w:sz="0" w:space="0" w:color="auto"/>
        <w:bottom w:val="none" w:sz="0" w:space="0" w:color="auto"/>
        <w:right w:val="none" w:sz="0" w:space="0" w:color="auto"/>
      </w:divBdr>
    </w:div>
    <w:div w:id="1599757406">
      <w:bodyDiv w:val="1"/>
      <w:marLeft w:val="0"/>
      <w:marRight w:val="0"/>
      <w:marTop w:val="0"/>
      <w:marBottom w:val="0"/>
      <w:divBdr>
        <w:top w:val="none" w:sz="0" w:space="0" w:color="auto"/>
        <w:left w:val="none" w:sz="0" w:space="0" w:color="auto"/>
        <w:bottom w:val="none" w:sz="0" w:space="0" w:color="auto"/>
        <w:right w:val="none" w:sz="0" w:space="0" w:color="auto"/>
      </w:divBdr>
    </w:div>
    <w:div w:id="1617445349">
      <w:bodyDiv w:val="1"/>
      <w:marLeft w:val="0"/>
      <w:marRight w:val="0"/>
      <w:marTop w:val="0"/>
      <w:marBottom w:val="0"/>
      <w:divBdr>
        <w:top w:val="none" w:sz="0" w:space="0" w:color="auto"/>
        <w:left w:val="none" w:sz="0" w:space="0" w:color="auto"/>
        <w:bottom w:val="none" w:sz="0" w:space="0" w:color="auto"/>
        <w:right w:val="none" w:sz="0" w:space="0" w:color="auto"/>
      </w:divBdr>
    </w:div>
    <w:div w:id="1619337951">
      <w:bodyDiv w:val="1"/>
      <w:marLeft w:val="0"/>
      <w:marRight w:val="0"/>
      <w:marTop w:val="0"/>
      <w:marBottom w:val="0"/>
      <w:divBdr>
        <w:top w:val="none" w:sz="0" w:space="0" w:color="auto"/>
        <w:left w:val="none" w:sz="0" w:space="0" w:color="auto"/>
        <w:bottom w:val="none" w:sz="0" w:space="0" w:color="auto"/>
        <w:right w:val="none" w:sz="0" w:space="0" w:color="auto"/>
      </w:divBdr>
    </w:div>
    <w:div w:id="1622105263">
      <w:bodyDiv w:val="1"/>
      <w:marLeft w:val="0"/>
      <w:marRight w:val="0"/>
      <w:marTop w:val="0"/>
      <w:marBottom w:val="0"/>
      <w:divBdr>
        <w:top w:val="none" w:sz="0" w:space="0" w:color="auto"/>
        <w:left w:val="none" w:sz="0" w:space="0" w:color="auto"/>
        <w:bottom w:val="none" w:sz="0" w:space="0" w:color="auto"/>
        <w:right w:val="none" w:sz="0" w:space="0" w:color="auto"/>
      </w:divBdr>
    </w:div>
    <w:div w:id="1642998076">
      <w:bodyDiv w:val="1"/>
      <w:marLeft w:val="0"/>
      <w:marRight w:val="0"/>
      <w:marTop w:val="0"/>
      <w:marBottom w:val="0"/>
      <w:divBdr>
        <w:top w:val="none" w:sz="0" w:space="0" w:color="auto"/>
        <w:left w:val="none" w:sz="0" w:space="0" w:color="auto"/>
        <w:bottom w:val="none" w:sz="0" w:space="0" w:color="auto"/>
        <w:right w:val="none" w:sz="0" w:space="0" w:color="auto"/>
      </w:divBdr>
    </w:div>
    <w:div w:id="1645619303">
      <w:bodyDiv w:val="1"/>
      <w:marLeft w:val="0"/>
      <w:marRight w:val="0"/>
      <w:marTop w:val="0"/>
      <w:marBottom w:val="0"/>
      <w:divBdr>
        <w:top w:val="none" w:sz="0" w:space="0" w:color="auto"/>
        <w:left w:val="none" w:sz="0" w:space="0" w:color="auto"/>
        <w:bottom w:val="none" w:sz="0" w:space="0" w:color="auto"/>
        <w:right w:val="none" w:sz="0" w:space="0" w:color="auto"/>
      </w:divBdr>
    </w:div>
    <w:div w:id="1653481158">
      <w:bodyDiv w:val="1"/>
      <w:marLeft w:val="0"/>
      <w:marRight w:val="0"/>
      <w:marTop w:val="0"/>
      <w:marBottom w:val="0"/>
      <w:divBdr>
        <w:top w:val="none" w:sz="0" w:space="0" w:color="auto"/>
        <w:left w:val="none" w:sz="0" w:space="0" w:color="auto"/>
        <w:bottom w:val="none" w:sz="0" w:space="0" w:color="auto"/>
        <w:right w:val="none" w:sz="0" w:space="0" w:color="auto"/>
      </w:divBdr>
    </w:div>
    <w:div w:id="1668827645">
      <w:bodyDiv w:val="1"/>
      <w:marLeft w:val="0"/>
      <w:marRight w:val="0"/>
      <w:marTop w:val="0"/>
      <w:marBottom w:val="0"/>
      <w:divBdr>
        <w:top w:val="none" w:sz="0" w:space="0" w:color="auto"/>
        <w:left w:val="none" w:sz="0" w:space="0" w:color="auto"/>
        <w:bottom w:val="none" w:sz="0" w:space="0" w:color="auto"/>
        <w:right w:val="none" w:sz="0" w:space="0" w:color="auto"/>
      </w:divBdr>
    </w:div>
    <w:div w:id="1713725561">
      <w:bodyDiv w:val="1"/>
      <w:marLeft w:val="0"/>
      <w:marRight w:val="0"/>
      <w:marTop w:val="0"/>
      <w:marBottom w:val="0"/>
      <w:divBdr>
        <w:top w:val="none" w:sz="0" w:space="0" w:color="auto"/>
        <w:left w:val="none" w:sz="0" w:space="0" w:color="auto"/>
        <w:bottom w:val="none" w:sz="0" w:space="0" w:color="auto"/>
        <w:right w:val="none" w:sz="0" w:space="0" w:color="auto"/>
      </w:divBdr>
    </w:div>
    <w:div w:id="1747458701">
      <w:bodyDiv w:val="1"/>
      <w:marLeft w:val="0"/>
      <w:marRight w:val="0"/>
      <w:marTop w:val="0"/>
      <w:marBottom w:val="0"/>
      <w:divBdr>
        <w:top w:val="none" w:sz="0" w:space="0" w:color="auto"/>
        <w:left w:val="none" w:sz="0" w:space="0" w:color="auto"/>
        <w:bottom w:val="none" w:sz="0" w:space="0" w:color="auto"/>
        <w:right w:val="none" w:sz="0" w:space="0" w:color="auto"/>
      </w:divBdr>
    </w:div>
    <w:div w:id="1756316918">
      <w:bodyDiv w:val="1"/>
      <w:marLeft w:val="0"/>
      <w:marRight w:val="0"/>
      <w:marTop w:val="0"/>
      <w:marBottom w:val="0"/>
      <w:divBdr>
        <w:top w:val="none" w:sz="0" w:space="0" w:color="auto"/>
        <w:left w:val="none" w:sz="0" w:space="0" w:color="auto"/>
        <w:bottom w:val="none" w:sz="0" w:space="0" w:color="auto"/>
        <w:right w:val="none" w:sz="0" w:space="0" w:color="auto"/>
      </w:divBdr>
    </w:div>
    <w:div w:id="1763450415">
      <w:bodyDiv w:val="1"/>
      <w:marLeft w:val="0"/>
      <w:marRight w:val="0"/>
      <w:marTop w:val="0"/>
      <w:marBottom w:val="0"/>
      <w:divBdr>
        <w:top w:val="none" w:sz="0" w:space="0" w:color="auto"/>
        <w:left w:val="none" w:sz="0" w:space="0" w:color="auto"/>
        <w:bottom w:val="none" w:sz="0" w:space="0" w:color="auto"/>
        <w:right w:val="none" w:sz="0" w:space="0" w:color="auto"/>
      </w:divBdr>
    </w:div>
    <w:div w:id="1782646580">
      <w:bodyDiv w:val="1"/>
      <w:marLeft w:val="0"/>
      <w:marRight w:val="0"/>
      <w:marTop w:val="0"/>
      <w:marBottom w:val="0"/>
      <w:divBdr>
        <w:top w:val="none" w:sz="0" w:space="0" w:color="auto"/>
        <w:left w:val="none" w:sz="0" w:space="0" w:color="auto"/>
        <w:bottom w:val="none" w:sz="0" w:space="0" w:color="auto"/>
        <w:right w:val="none" w:sz="0" w:space="0" w:color="auto"/>
      </w:divBdr>
    </w:div>
    <w:div w:id="1788154816">
      <w:bodyDiv w:val="1"/>
      <w:marLeft w:val="0"/>
      <w:marRight w:val="0"/>
      <w:marTop w:val="0"/>
      <w:marBottom w:val="0"/>
      <w:divBdr>
        <w:top w:val="none" w:sz="0" w:space="0" w:color="auto"/>
        <w:left w:val="none" w:sz="0" w:space="0" w:color="auto"/>
        <w:bottom w:val="none" w:sz="0" w:space="0" w:color="auto"/>
        <w:right w:val="none" w:sz="0" w:space="0" w:color="auto"/>
      </w:divBdr>
    </w:div>
    <w:div w:id="1828590353">
      <w:bodyDiv w:val="1"/>
      <w:marLeft w:val="0"/>
      <w:marRight w:val="0"/>
      <w:marTop w:val="0"/>
      <w:marBottom w:val="0"/>
      <w:divBdr>
        <w:top w:val="none" w:sz="0" w:space="0" w:color="auto"/>
        <w:left w:val="none" w:sz="0" w:space="0" w:color="auto"/>
        <w:bottom w:val="none" w:sz="0" w:space="0" w:color="auto"/>
        <w:right w:val="none" w:sz="0" w:space="0" w:color="auto"/>
      </w:divBdr>
    </w:div>
    <w:div w:id="1833790440">
      <w:bodyDiv w:val="1"/>
      <w:marLeft w:val="0"/>
      <w:marRight w:val="0"/>
      <w:marTop w:val="0"/>
      <w:marBottom w:val="0"/>
      <w:divBdr>
        <w:top w:val="none" w:sz="0" w:space="0" w:color="auto"/>
        <w:left w:val="none" w:sz="0" w:space="0" w:color="auto"/>
        <w:bottom w:val="none" w:sz="0" w:space="0" w:color="auto"/>
        <w:right w:val="none" w:sz="0" w:space="0" w:color="auto"/>
      </w:divBdr>
    </w:div>
    <w:div w:id="1876582395">
      <w:bodyDiv w:val="1"/>
      <w:marLeft w:val="0"/>
      <w:marRight w:val="0"/>
      <w:marTop w:val="0"/>
      <w:marBottom w:val="0"/>
      <w:divBdr>
        <w:top w:val="none" w:sz="0" w:space="0" w:color="auto"/>
        <w:left w:val="none" w:sz="0" w:space="0" w:color="auto"/>
        <w:bottom w:val="none" w:sz="0" w:space="0" w:color="auto"/>
        <w:right w:val="none" w:sz="0" w:space="0" w:color="auto"/>
      </w:divBdr>
    </w:div>
    <w:div w:id="1957252989">
      <w:bodyDiv w:val="1"/>
      <w:marLeft w:val="0"/>
      <w:marRight w:val="0"/>
      <w:marTop w:val="0"/>
      <w:marBottom w:val="0"/>
      <w:divBdr>
        <w:top w:val="none" w:sz="0" w:space="0" w:color="auto"/>
        <w:left w:val="none" w:sz="0" w:space="0" w:color="auto"/>
        <w:bottom w:val="none" w:sz="0" w:space="0" w:color="auto"/>
        <w:right w:val="none" w:sz="0" w:space="0" w:color="auto"/>
      </w:divBdr>
    </w:div>
    <w:div w:id="1989168508">
      <w:bodyDiv w:val="1"/>
      <w:marLeft w:val="0"/>
      <w:marRight w:val="0"/>
      <w:marTop w:val="0"/>
      <w:marBottom w:val="0"/>
      <w:divBdr>
        <w:top w:val="none" w:sz="0" w:space="0" w:color="auto"/>
        <w:left w:val="none" w:sz="0" w:space="0" w:color="auto"/>
        <w:bottom w:val="none" w:sz="0" w:space="0" w:color="auto"/>
        <w:right w:val="none" w:sz="0" w:space="0" w:color="auto"/>
      </w:divBdr>
    </w:div>
    <w:div w:id="1999721906">
      <w:bodyDiv w:val="1"/>
      <w:marLeft w:val="0"/>
      <w:marRight w:val="0"/>
      <w:marTop w:val="0"/>
      <w:marBottom w:val="0"/>
      <w:divBdr>
        <w:top w:val="none" w:sz="0" w:space="0" w:color="auto"/>
        <w:left w:val="none" w:sz="0" w:space="0" w:color="auto"/>
        <w:bottom w:val="none" w:sz="0" w:space="0" w:color="auto"/>
        <w:right w:val="none" w:sz="0" w:space="0" w:color="auto"/>
      </w:divBdr>
    </w:div>
    <w:div w:id="2003653533">
      <w:bodyDiv w:val="1"/>
      <w:marLeft w:val="0"/>
      <w:marRight w:val="0"/>
      <w:marTop w:val="0"/>
      <w:marBottom w:val="0"/>
      <w:divBdr>
        <w:top w:val="none" w:sz="0" w:space="0" w:color="auto"/>
        <w:left w:val="none" w:sz="0" w:space="0" w:color="auto"/>
        <w:bottom w:val="none" w:sz="0" w:space="0" w:color="auto"/>
        <w:right w:val="none" w:sz="0" w:space="0" w:color="auto"/>
      </w:divBdr>
    </w:div>
    <w:div w:id="2033529618">
      <w:bodyDiv w:val="1"/>
      <w:marLeft w:val="0"/>
      <w:marRight w:val="0"/>
      <w:marTop w:val="0"/>
      <w:marBottom w:val="0"/>
      <w:divBdr>
        <w:top w:val="none" w:sz="0" w:space="0" w:color="auto"/>
        <w:left w:val="none" w:sz="0" w:space="0" w:color="auto"/>
        <w:bottom w:val="none" w:sz="0" w:space="0" w:color="auto"/>
        <w:right w:val="none" w:sz="0" w:space="0" w:color="auto"/>
      </w:divBdr>
    </w:div>
    <w:div w:id="2051344329">
      <w:bodyDiv w:val="1"/>
      <w:marLeft w:val="0"/>
      <w:marRight w:val="0"/>
      <w:marTop w:val="0"/>
      <w:marBottom w:val="0"/>
      <w:divBdr>
        <w:top w:val="none" w:sz="0" w:space="0" w:color="auto"/>
        <w:left w:val="none" w:sz="0" w:space="0" w:color="auto"/>
        <w:bottom w:val="none" w:sz="0" w:space="0" w:color="auto"/>
        <w:right w:val="none" w:sz="0" w:space="0" w:color="auto"/>
      </w:divBdr>
    </w:div>
    <w:div w:id="2086032491">
      <w:bodyDiv w:val="1"/>
      <w:marLeft w:val="0"/>
      <w:marRight w:val="0"/>
      <w:marTop w:val="0"/>
      <w:marBottom w:val="0"/>
      <w:divBdr>
        <w:top w:val="none" w:sz="0" w:space="0" w:color="auto"/>
        <w:left w:val="none" w:sz="0" w:space="0" w:color="auto"/>
        <w:bottom w:val="none" w:sz="0" w:space="0" w:color="auto"/>
        <w:right w:val="none" w:sz="0" w:space="0" w:color="auto"/>
      </w:divBdr>
    </w:div>
    <w:div w:id="2097549606">
      <w:bodyDiv w:val="1"/>
      <w:marLeft w:val="0"/>
      <w:marRight w:val="0"/>
      <w:marTop w:val="0"/>
      <w:marBottom w:val="0"/>
      <w:divBdr>
        <w:top w:val="none" w:sz="0" w:space="0" w:color="auto"/>
        <w:left w:val="none" w:sz="0" w:space="0" w:color="auto"/>
        <w:bottom w:val="none" w:sz="0" w:space="0" w:color="auto"/>
        <w:right w:val="none" w:sz="0" w:space="0" w:color="auto"/>
      </w:divBdr>
    </w:div>
    <w:div w:id="2099212814">
      <w:bodyDiv w:val="1"/>
      <w:marLeft w:val="0"/>
      <w:marRight w:val="0"/>
      <w:marTop w:val="0"/>
      <w:marBottom w:val="0"/>
      <w:divBdr>
        <w:top w:val="none" w:sz="0" w:space="0" w:color="auto"/>
        <w:left w:val="none" w:sz="0" w:space="0" w:color="auto"/>
        <w:bottom w:val="none" w:sz="0" w:space="0" w:color="auto"/>
        <w:right w:val="none" w:sz="0" w:space="0" w:color="auto"/>
      </w:divBdr>
    </w:div>
    <w:div w:id="2104641071">
      <w:bodyDiv w:val="1"/>
      <w:marLeft w:val="0"/>
      <w:marRight w:val="0"/>
      <w:marTop w:val="0"/>
      <w:marBottom w:val="0"/>
      <w:divBdr>
        <w:top w:val="none" w:sz="0" w:space="0" w:color="auto"/>
        <w:left w:val="none" w:sz="0" w:space="0" w:color="auto"/>
        <w:bottom w:val="none" w:sz="0" w:space="0" w:color="auto"/>
        <w:right w:val="none" w:sz="0" w:space="0" w:color="auto"/>
      </w:divBdr>
    </w:div>
    <w:div w:id="211459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2669</TotalTime>
  <Pages>8</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Saleh</dc:creator>
  <cp:keywords/>
  <dc:description/>
  <cp:lastModifiedBy>Ahmed Saleh</cp:lastModifiedBy>
  <cp:revision>20</cp:revision>
  <dcterms:created xsi:type="dcterms:W3CDTF">2024-10-05T18:54:00Z</dcterms:created>
  <dcterms:modified xsi:type="dcterms:W3CDTF">2024-11-27T11:29:00Z</dcterms:modified>
</cp:coreProperties>
</file>