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23/8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Reviewing presentation and finalize 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Starting with the new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Studying and Understanding freeRTOS fundamental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Monday </w:t>
            </w:r>
          </w:p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12:30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vaC7efNnp0M5JR6ARH4MPLu5Q==">CgMxLjA4AHIhMXoycF9PMGNEYm9uejdLZGw2M3JsQUh4Y25Qem1OanNL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