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600" w:lineRule="auto"/>
        <w:jc w:val="center"/>
        <w:rPr/>
      </w:pPr>
      <w:r w:rsidDel="00000000" w:rsidR="00000000" w:rsidRPr="00000000">
        <w:rPr>
          <w:rFonts w:ascii="Calibri" w:cs="Calibri" w:eastAsia="Calibri" w:hAnsi="Calibri"/>
          <w:b w:val="1"/>
          <w:bCs w:val="1"/>
          <w:color w:val="808080"/>
          <w:sz w:val="22"/>
          <w:szCs w:val="22"/>
          <w:rtl w:val="0"/>
        </w:rPr>
        <w:t xml:space="preserve">IoT / EMBEDDED SYSTEMS</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Calibri" w:cs="Calibri" w:eastAsia="Calibri" w:hAnsi="Calibri"/>
          <w:b w:val="1"/>
          <w:bCs w:val="1"/>
          <w:color w:val="1f3864"/>
          <w:sz w:val="44"/>
          <w:szCs w:val="44"/>
          <w:rtl w:val="0"/>
        </w:rPr>
        <w:t xml:space="preserve">Daily Technical Report</w:t>
      </w:r>
      <w:r w:rsidDel="00000000" w:rsidR="00000000" w:rsidRPr="00000000">
        <w:rPr>
          <w:rtl w:val="0"/>
        </w:rPr>
      </w:r>
    </w:p>
    <w:tbl>
      <w:tblPr>
        <w:tblStyle w:val="Table1"/>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6750"/>
        <w:tblGridChange w:id="0">
          <w:tblGrid>
            <w:gridCol w:w="2600"/>
            <w:gridCol w:w="6750"/>
          </w:tblGrid>
        </w:tblGridChange>
      </w:tblGrid>
      <w:tr>
        <w:trPr>
          <w:cantSplit w:val="0"/>
          <w:tblHeader w:val="0"/>
        </w:trPr>
        <w:tc>
          <w:tcPr>
            <w:shd w:fill="f2f2f2" w:val="clear"/>
            <w:tcMar>
              <w:top w:w="100.0" w:type="dxa"/>
              <w:left w:w="150.0" w:type="dxa"/>
              <w:bottom w:w="100.0" w:type="dxa"/>
              <w:right w:w="150.0" w:type="dxa"/>
            </w:tcMar>
            <w:vAlign w:val="center"/>
          </w:tcPr>
          <w:p w:rsidR="00000000" w:rsidDel="00000000" w:rsidP="00000000" w:rsidRDefault="00000000" w:rsidRPr="00000000" w14:paraId="00000003">
            <w:pPr>
              <w:rPr/>
            </w:pPr>
            <w:r w:rsidDel="00000000" w:rsidR="00000000" w:rsidRPr="00000000">
              <w:rPr>
                <w:rFonts w:ascii="Calibri" w:cs="Calibri" w:eastAsia="Calibri" w:hAnsi="Calibri"/>
                <w:b w:val="1"/>
                <w:bCs w:val="1"/>
                <w:sz w:val="22"/>
                <w:szCs w:val="22"/>
                <w:rtl w:val="0"/>
              </w:rPr>
              <w:t xml:space="preserve">Project Title</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004">
            <w:pPr>
              <w:rPr/>
            </w:pPr>
            <w:r w:rsidDel="00000000" w:rsidR="00000000" w:rsidRPr="00000000">
              <w:rPr>
                <w:rFonts w:ascii="Calibri" w:cs="Calibri" w:eastAsia="Calibri" w:hAnsi="Calibri"/>
                <w:i w:val="1"/>
                <w:iCs w:val="1"/>
                <w:sz w:val="22"/>
                <w:szCs w:val="22"/>
                <w:rtl w:val="0"/>
              </w:rPr>
              <w:t xml:space="preserve">IoT Training Program</w:t>
            </w:r>
            <w:r w:rsidDel="00000000" w:rsidR="00000000" w:rsidRPr="00000000">
              <w:rPr>
                <w:rtl w:val="0"/>
              </w:rPr>
            </w:r>
          </w:p>
        </w:tc>
      </w:tr>
      <w:tr>
        <w:trPr>
          <w:cantSplit w:val="0"/>
          <w:tblHeader w:val="0"/>
        </w:trPr>
        <w:tc>
          <w:tcPr>
            <w:shd w:fill="f2f2f2" w:val="clear"/>
            <w:tcMar>
              <w:top w:w="100.0" w:type="dxa"/>
              <w:left w:w="150.0" w:type="dxa"/>
              <w:bottom w:w="100.0" w:type="dxa"/>
              <w:right w:w="150.0" w:type="dxa"/>
            </w:tcMar>
            <w:vAlign w:val="center"/>
          </w:tcPr>
          <w:p w:rsidR="00000000" w:rsidDel="00000000" w:rsidP="00000000" w:rsidRDefault="00000000" w:rsidRPr="00000000" w14:paraId="00000005">
            <w:pPr>
              <w:rPr/>
            </w:pPr>
            <w:r w:rsidDel="00000000" w:rsidR="00000000" w:rsidRPr="00000000">
              <w:rPr>
                <w:rFonts w:ascii="Calibri" w:cs="Calibri" w:eastAsia="Calibri" w:hAnsi="Calibri"/>
                <w:b w:val="1"/>
                <w:bCs w:val="1"/>
                <w:sz w:val="22"/>
                <w:szCs w:val="22"/>
                <w:rtl w:val="0"/>
              </w:rPr>
              <w:t xml:space="preserve">Report / Day No.</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006">
            <w:pPr>
              <w:rPr/>
            </w:pPr>
            <w:r w:rsidDel="00000000" w:rsidR="00000000" w:rsidRPr="00000000">
              <w:rPr>
                <w:rFonts w:ascii="Calibri" w:cs="Calibri" w:eastAsia="Calibri" w:hAnsi="Calibri"/>
                <w:i w:val="1"/>
                <w:iCs w:val="1"/>
                <w:sz w:val="22"/>
                <w:szCs w:val="22"/>
                <w:rtl w:val="0"/>
              </w:rPr>
              <w:t xml:space="preserve">Day 2</w:t>
            </w:r>
            <w:r w:rsidDel="00000000" w:rsidR="00000000" w:rsidRPr="00000000">
              <w:rPr>
                <w:rtl w:val="0"/>
              </w:rPr>
            </w:r>
          </w:p>
        </w:tc>
      </w:tr>
      <w:tr>
        <w:trPr>
          <w:cantSplit w:val="0"/>
          <w:tblHeader w:val="0"/>
        </w:trPr>
        <w:tc>
          <w:tcPr>
            <w:shd w:fill="f2f2f2" w:val="clear"/>
            <w:tcMar>
              <w:top w:w="100.0" w:type="dxa"/>
              <w:left w:w="150.0" w:type="dxa"/>
              <w:bottom w:w="100.0" w:type="dxa"/>
              <w:right w:w="150.0" w:type="dxa"/>
            </w:tcMar>
            <w:vAlign w:val="center"/>
          </w:tcPr>
          <w:p w:rsidR="00000000" w:rsidDel="00000000" w:rsidP="00000000" w:rsidRDefault="00000000" w:rsidRPr="00000000" w14:paraId="00000007">
            <w:pPr>
              <w:rPr/>
            </w:pPr>
            <w:r w:rsidDel="00000000" w:rsidR="00000000" w:rsidRPr="00000000">
              <w:rPr>
                <w:rFonts w:ascii="Calibri" w:cs="Calibri" w:eastAsia="Calibri" w:hAnsi="Calibri"/>
                <w:b w:val="1"/>
                <w:bCs w:val="1"/>
                <w:sz w:val="22"/>
                <w:szCs w:val="22"/>
                <w:rtl w:val="0"/>
              </w:rPr>
              <w:t xml:space="preserve">Date</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008">
            <w:pPr>
              <w:rPr/>
            </w:pPr>
            <w:r w:rsidDel="00000000" w:rsidR="00000000" w:rsidRPr="00000000">
              <w:rPr>
                <w:rFonts w:ascii="Calibri" w:cs="Calibri" w:eastAsia="Calibri" w:hAnsi="Calibri"/>
                <w:i w:val="1"/>
                <w:iCs w:val="1"/>
                <w:sz w:val="22"/>
                <w:szCs w:val="22"/>
                <w:rtl w:val="0"/>
              </w:rPr>
              <w:t xml:space="preserve">20/7/2026</w:t>
            </w:r>
            <w:r w:rsidDel="00000000" w:rsidR="00000000" w:rsidRPr="00000000">
              <w:rPr>
                <w:rtl w:val="0"/>
              </w:rPr>
            </w:r>
          </w:p>
        </w:tc>
      </w:tr>
      <w:tr>
        <w:trPr>
          <w:cantSplit w:val="0"/>
          <w:tblHeader w:val="0"/>
        </w:trPr>
        <w:tc>
          <w:tcPr>
            <w:shd w:fill="f2f2f2" w:val="clear"/>
            <w:tcMar>
              <w:top w:w="100.0" w:type="dxa"/>
              <w:left w:w="150.0" w:type="dxa"/>
              <w:bottom w:w="100.0" w:type="dxa"/>
              <w:right w:w="150.0" w:type="dxa"/>
            </w:tcMar>
            <w:vAlign w:val="center"/>
          </w:tcPr>
          <w:p w:rsidR="00000000" w:rsidDel="00000000" w:rsidP="00000000" w:rsidRDefault="00000000" w:rsidRPr="00000000" w14:paraId="00000009">
            <w:pPr>
              <w:rPr/>
            </w:pPr>
            <w:r w:rsidDel="00000000" w:rsidR="00000000" w:rsidRPr="00000000">
              <w:rPr>
                <w:rFonts w:ascii="Calibri" w:cs="Calibri" w:eastAsia="Calibri" w:hAnsi="Calibri"/>
                <w:b w:val="1"/>
                <w:bCs w:val="1"/>
                <w:sz w:val="22"/>
                <w:szCs w:val="22"/>
                <w:rtl w:val="0"/>
              </w:rPr>
              <w:t xml:space="preserve">Prepared By</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00A">
            <w:pPr>
              <w:rPr/>
            </w:pPr>
            <w:r w:rsidDel="00000000" w:rsidR="00000000" w:rsidRPr="00000000">
              <w:rPr>
                <w:rFonts w:ascii="Calibri" w:cs="Calibri" w:eastAsia="Calibri" w:hAnsi="Calibri"/>
                <w:i w:val="0"/>
                <w:iCs w:val="0"/>
                <w:sz w:val="22"/>
                <w:szCs w:val="22"/>
                <w:rtl w:val="0"/>
              </w:rPr>
              <w:t xml:space="preserve">Malak Alsharqawi</w:t>
            </w:r>
            <w:r w:rsidDel="00000000" w:rsidR="00000000" w:rsidRPr="00000000">
              <w:rPr>
                <w:rtl w:val="0"/>
              </w:rPr>
            </w:r>
          </w:p>
        </w:tc>
      </w:tr>
      <w:tr>
        <w:trPr>
          <w:cantSplit w:val="0"/>
          <w:tblHeader w:val="0"/>
        </w:trPr>
        <w:tc>
          <w:tcPr>
            <w:shd w:fill="f2f2f2" w:val="clear"/>
            <w:tcMar>
              <w:top w:w="100.0" w:type="dxa"/>
              <w:left w:w="150.0" w:type="dxa"/>
              <w:bottom w:w="100.0" w:type="dxa"/>
              <w:right w:w="150.0" w:type="dxa"/>
            </w:tcMar>
            <w:vAlign w:val="center"/>
          </w:tcPr>
          <w:p w:rsidR="00000000" w:rsidDel="00000000" w:rsidP="00000000" w:rsidRDefault="00000000" w:rsidRPr="00000000" w14:paraId="0000000B">
            <w:pPr>
              <w:rPr/>
            </w:pPr>
            <w:r w:rsidDel="00000000" w:rsidR="00000000" w:rsidRPr="00000000">
              <w:rPr>
                <w:rFonts w:ascii="Calibri" w:cs="Calibri" w:eastAsia="Calibri" w:hAnsi="Calibri"/>
                <w:b w:val="1"/>
                <w:bCs w:val="1"/>
                <w:sz w:val="22"/>
                <w:szCs w:val="22"/>
                <w:rtl w:val="0"/>
              </w:rPr>
              <w:t xml:space="preserve">Organization</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00C">
            <w:pPr>
              <w:rPr/>
            </w:pPr>
            <w:r w:rsidDel="00000000" w:rsidR="00000000" w:rsidRPr="00000000">
              <w:rPr>
                <w:rFonts w:ascii="Calibri" w:cs="Calibri" w:eastAsia="Calibri" w:hAnsi="Calibri"/>
                <w:i w:val="1"/>
                <w:iCs w:val="1"/>
                <w:sz w:val="22"/>
                <w:szCs w:val="22"/>
                <w:rtl w:val="0"/>
              </w:rPr>
              <w:t xml:space="preserve">Cyber Robot</w:t>
            </w:r>
            <w:r w:rsidDel="00000000" w:rsidR="00000000" w:rsidRPr="00000000">
              <w:rPr>
                <w:rtl w:val="0"/>
              </w:rPr>
            </w:r>
          </w:p>
        </w:tc>
      </w:tr>
    </w:tbl>
    <w:p w:rsidR="00000000" w:rsidDel="00000000" w:rsidP="00000000" w:rsidRDefault="00000000" w:rsidRPr="00000000" w14:paraId="0000000D">
      <w:pPr>
        <w:spacing w:before="500" w:lineRule="auto"/>
        <w:jc w:val="center"/>
        <w:rPr/>
      </w:pPr>
      <w:r w:rsidDel="00000000" w:rsidR="00000000" w:rsidRPr="00000000">
        <w:rPr>
          <w:rFonts w:ascii="Calibri" w:cs="Calibri" w:eastAsia="Calibri" w:hAnsi="Calibri"/>
          <w:i w:val="1"/>
          <w:iCs w:val="1"/>
          <w:color w:val="808080"/>
          <w:sz w:val="20"/>
          <w:szCs w:val="20"/>
          <w:rtl w:val="0"/>
        </w:rPr>
        <w:t xml:space="preserve">Confidential — Internal Training Documentation</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lineRule="auto"/>
        <w:rPr/>
      </w:pPr>
      <w:r w:rsidDel="00000000" w:rsidR="00000000" w:rsidRPr="00000000">
        <w:rPr>
          <w:b w:val="1"/>
          <w:bCs w:val="1"/>
          <w:color w:val="1f3864"/>
          <w:sz w:val="30"/>
          <w:szCs w:val="30"/>
          <w:rtl w:val="0"/>
        </w:rPr>
        <w:t xml:space="preserve">Table of Contents</w:t>
      </w:r>
      <w:r w:rsidDel="00000000" w:rsidR="00000000" w:rsidRPr="00000000">
        <w:rPr>
          <w:rtl w:val="0"/>
        </w:rPr>
      </w:r>
    </w:p>
    <w:sdt>
      <w:sdtPr>
        <w:id w:val="-873805380"/>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Daily Overview</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Summary</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Tasks Completed Today</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Task 1: IR Sensor, LED &amp; Potentiometer — PWM Brightness Control</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Objective</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Procedure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 Identify the board pinout</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 Wire the LED</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 Combine logic in firmware</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aov7v3xki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Schematic</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Code / Configuration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Code Breakdown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Hardcoded configuration &amp; definitions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Microcontroller initialization (setup)</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Dynamic sensor acquisition &amp; math</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Shared gatekeeper control (if / else)</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Telemetry logging &amp; pacing</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Why 4095 and 255</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Issues &amp; Troubleshooting</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Results &amp; Outcome</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Key Technical Concepts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ESP32 ADC resolution</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PWM frequency and resolution</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Project Documentation &amp; Notes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160" w:before="320" w:lineRule="auto"/>
        <w:rPr/>
      </w:pPr>
      <w:r w:rsidDel="00000000" w:rsidR="00000000" w:rsidRPr="00000000">
        <w:rPr>
          <w:b w:val="1"/>
          <w:bCs w:val="1"/>
          <w:color w:val="1f3864"/>
          <w:sz w:val="30"/>
          <w:szCs w:val="30"/>
          <w:rtl w:val="0"/>
        </w:rPr>
        <w:t xml:space="preserve">1. Daily Overview</w:t>
      </w:r>
      <w:r w:rsidDel="00000000" w:rsidR="00000000" w:rsidRPr="00000000">
        <w:rPr>
          <w:rtl w:val="0"/>
        </w:rPr>
      </w:r>
    </w:p>
    <w:p w:rsidR="00000000" w:rsidDel="00000000" w:rsidP="00000000" w:rsidRDefault="00000000" w:rsidRPr="00000000" w14:paraId="0000002B">
      <w:pPr>
        <w:pStyle w:val="Heading2"/>
        <w:spacing w:after="120" w:before="260" w:lineRule="auto"/>
        <w:rPr/>
      </w:pPr>
      <w:r w:rsidDel="00000000" w:rsidR="00000000" w:rsidRPr="00000000">
        <w:rPr>
          <w:b w:val="1"/>
          <w:bCs w:val="1"/>
          <w:color w:val="2e5395"/>
          <w:sz w:val="26"/>
          <w:szCs w:val="26"/>
          <w:rtl w:val="0"/>
        </w:rPr>
        <w:t xml:space="preserve">1.1 Summary</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rFonts w:ascii="Calibri" w:cs="Calibri" w:eastAsia="Calibri" w:hAnsi="Calibri"/>
          <w:sz w:val="22"/>
          <w:szCs w:val="22"/>
          <w:rtl w:val="0"/>
        </w:rPr>
        <w:t xml:space="preserve">This session focused on combining digital sensing and analog control on the ESP32 by wiring an IR obstacle sensor, an LED, and a potentiometer to a single GPIO-based circuit. The IR sensor was used as a presence/proximity gate, while the potentiometer's analog reading was mapped to a PWM duty cycle to adjust the LED's brightness in real time. Along the way, the ESP32's 12-bit ADC behavior and 8-bit PWM resolution were studied, and a boot-time conflict caused by wiring the potentiometer to a strapping pin (GPIO 12) was diagnosed and resolved by moving to a safe ADC1 input pin.</w:t>
      </w:r>
      <w:r w:rsidDel="00000000" w:rsidR="00000000" w:rsidRPr="00000000">
        <w:rPr>
          <w:rtl w:val="0"/>
        </w:rPr>
      </w:r>
    </w:p>
    <w:p w:rsidR="00000000" w:rsidDel="00000000" w:rsidP="00000000" w:rsidRDefault="00000000" w:rsidRPr="00000000" w14:paraId="0000002D">
      <w:pPr>
        <w:pStyle w:val="Heading2"/>
        <w:spacing w:after="120" w:before="260" w:lineRule="auto"/>
        <w:rPr/>
      </w:pPr>
      <w:r w:rsidDel="00000000" w:rsidR="00000000" w:rsidRPr="00000000">
        <w:rPr>
          <w:b w:val="1"/>
          <w:bCs w:val="1"/>
          <w:color w:val="2e5395"/>
          <w:sz w:val="26"/>
          <w:szCs w:val="26"/>
          <w:rtl w:val="0"/>
        </w:rPr>
        <w:t xml:space="preserve">1.2 Tasks Completed Today</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IR Sensor + LED + Potentiometer — PWM Brightness Control</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ESP32 ADC / PWM concept review (12-bit input, 8-bit output)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Diagnosed and resolved a GPIO strapping-pin upload failure</w:t>
      </w:r>
      <w:r w:rsidDel="00000000" w:rsidR="00000000" w:rsidRPr="00000000">
        <w:rPr>
          <w:rtl w:val="0"/>
        </w:rPr>
      </w:r>
    </w:p>
    <w:p w:rsidR="00000000" w:rsidDel="00000000" w:rsidP="00000000" w:rsidRDefault="00000000" w:rsidRPr="00000000" w14:paraId="00000031">
      <w:pPr>
        <w:pStyle w:val="Heading1"/>
        <w:spacing w:after="160" w:before="320" w:lineRule="auto"/>
        <w:rPr/>
      </w:pPr>
      <w:r w:rsidDel="00000000" w:rsidR="00000000" w:rsidRPr="00000000">
        <w:rPr>
          <w:b w:val="1"/>
          <w:bCs w:val="1"/>
          <w:color w:val="1f3864"/>
          <w:sz w:val="30"/>
          <w:szCs w:val="30"/>
          <w:rtl w:val="0"/>
        </w:rPr>
        <w:t xml:space="preserve">Task 1: IR Sensor, LED &amp; Potentiometer — PWM Brightness Control</w:t>
      </w:r>
      <w:r w:rsidDel="00000000" w:rsidR="00000000" w:rsidRPr="00000000">
        <w:rPr>
          <w:rtl w:val="0"/>
        </w:rPr>
      </w:r>
    </w:p>
    <w:p w:rsidR="00000000" w:rsidDel="00000000" w:rsidP="00000000" w:rsidRDefault="00000000" w:rsidRPr="00000000" w14:paraId="00000032">
      <w:pPr>
        <w:pStyle w:val="Heading2"/>
        <w:spacing w:after="120" w:before="260" w:lineRule="auto"/>
        <w:rPr/>
      </w:pPr>
      <w:r w:rsidDel="00000000" w:rsidR="00000000" w:rsidRPr="00000000">
        <w:rPr>
          <w:b w:val="1"/>
          <w:bCs w:val="1"/>
          <w:color w:val="2e5395"/>
          <w:sz w:val="26"/>
          <w:szCs w:val="26"/>
          <w:rtl w:val="0"/>
        </w:rPr>
        <w:t xml:space="preserve">1. Objective</w:t>
      </w: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rFonts w:ascii="Calibri" w:cs="Calibri" w:eastAsia="Calibri" w:hAnsi="Calibri"/>
          <w:sz w:val="22"/>
          <w:szCs w:val="22"/>
          <w:rtl w:val="0"/>
        </w:rPr>
        <w:t xml:space="preserve">Connect an IR obstacle-avoidance sensor, an LED, and a potentiometer to an ESP32 DEVKIT V1 (DOIT, 36-GPIO variant), then use the potentiometer to adjust LED brightness via PWM only while the IR sensor detects an object in range.</w:t>
      </w:r>
      <w:r w:rsidDel="00000000" w:rsidR="00000000" w:rsidRPr="00000000">
        <w:rPr>
          <w:rtl w:val="0"/>
        </w:rPr>
      </w:r>
    </w:p>
    <w:p w:rsidR="00000000" w:rsidDel="00000000" w:rsidP="00000000" w:rsidRDefault="00000000" w:rsidRPr="00000000" w14:paraId="00000034">
      <w:pPr>
        <w:pStyle w:val="Heading2"/>
        <w:spacing w:after="120" w:before="260" w:lineRule="auto"/>
        <w:rPr/>
      </w:pPr>
      <w:r w:rsidDel="00000000" w:rsidR="00000000" w:rsidRPr="00000000">
        <w:rPr>
          <w:b w:val="1"/>
          <w:bCs w:val="1"/>
          <w:color w:val="2e5395"/>
          <w:sz w:val="26"/>
          <w:szCs w:val="26"/>
          <w:rtl w:val="0"/>
        </w:rPr>
        <w:t xml:space="preserve">2. Procedure</w:t>
      </w:r>
      <w:r w:rsidDel="00000000" w:rsidR="00000000" w:rsidRPr="00000000">
        <w:rPr>
          <w:rtl w:val="0"/>
        </w:rPr>
      </w:r>
    </w:p>
    <w:p w:rsidR="00000000" w:rsidDel="00000000" w:rsidP="00000000" w:rsidRDefault="00000000" w:rsidRPr="00000000" w14:paraId="00000035">
      <w:pPr>
        <w:pStyle w:val="Heading3"/>
        <w:spacing w:after="100" w:before="200" w:lineRule="auto"/>
        <w:rPr/>
      </w:pPr>
      <w:r w:rsidDel="00000000" w:rsidR="00000000" w:rsidRPr="00000000">
        <w:rPr>
          <w:b w:val="1"/>
          <w:bCs w:val="1"/>
          <w:i w:val="1"/>
          <w:iCs w:val="1"/>
          <w:color w:val="404040"/>
          <w:sz w:val="23"/>
          <w:szCs w:val="23"/>
          <w:rtl w:val="0"/>
        </w:rPr>
        <w:t xml:space="preserve">Step 1 — Identify the board pinout</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Used the ESP32 DEVKIT V1 – DOIT (36-GPIO) pinout diagram to confirm which pins are input-only, which are ADC-capable, and which are unsafe "strapping" pins before wiring anything.</w:t>
      </w:r>
      <w:r w:rsidDel="00000000" w:rsidR="00000000" w:rsidRPr="00000000">
        <w:rPr>
          <w:rtl w:val="0"/>
        </w:rPr>
      </w:r>
    </w:p>
    <w:p w:rsidR="00000000" w:rsidDel="00000000" w:rsidP="00000000" w:rsidRDefault="00000000" w:rsidRPr="00000000" w14:paraId="00000037">
      <w:pPr>
        <w:spacing w:after="60" w:lineRule="auto"/>
        <w:jc w:val="left"/>
        <w:rPr/>
      </w:pPr>
      <w:r w:rsidDel="00000000" w:rsidR="00000000" w:rsidRPr="00000000">
        <w:rPr>
          <w:b w:val="1"/>
          <w:bCs w:val="1"/>
          <w:i w:val="1"/>
          <w:iCs w:val="1"/>
          <w:color w:val="404040"/>
          <w:sz w:val="23"/>
          <w:szCs w:val="23"/>
          <w:rtl w:val="0"/>
        </w:rPr>
        <w:t xml:space="preserve">Step 2 — Wire the IR sensor</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Connected the 3-pin IR module (VCC, GND, Vout) to 3.3V, GND, and GPIO 18 (digital input).</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module's onboard trimpot was used to set the detection distance threshold; the sensor outputs LOW when an object is detected.</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pPr>
      <w:r w:rsidDel="00000000" w:rsidR="00000000" w:rsidRPr="00000000">
        <w:rPr>
          <w:b w:val="1"/>
          <w:bCs w:val="1"/>
          <w:i w:val="1"/>
          <w:iCs w:val="1"/>
          <w:color w:val="404040"/>
          <w:sz w:val="23"/>
          <w:szCs w:val="23"/>
          <w:rtl w:val="0"/>
        </w:rPr>
        <w:t xml:space="preserve">Step 3 — Wire the potentiometer</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Connected the potentiometer's outer pins to 3.3V and GND, and its wiper (middle, OUTPUT) pin to GPIO 34, a true input-only ADC1 channel.</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GPIO 34 was chosen instead of an earlier attempt on GPIO 12 specifically to avoid a strapping-pin conflict (see Issues &amp; Troubleshooting).</w:t>
      </w:r>
      <w:r w:rsidDel="00000000" w:rsidR="00000000" w:rsidRPr="00000000">
        <w:rPr>
          <w:rtl w:val="0"/>
        </w:rPr>
      </w:r>
    </w:p>
    <w:p w:rsidR="00000000" w:rsidDel="00000000" w:rsidP="00000000" w:rsidRDefault="00000000" w:rsidRPr="00000000" w14:paraId="0000003D">
      <w:pPr>
        <w:pStyle w:val="Heading3"/>
        <w:spacing w:after="100" w:before="200" w:lineRule="auto"/>
        <w:rPr/>
      </w:pPr>
      <w:r w:rsidDel="00000000" w:rsidR="00000000" w:rsidRPr="00000000">
        <w:rPr>
          <w:b w:val="1"/>
          <w:bCs w:val="1"/>
          <w:i w:val="1"/>
          <w:iCs w:val="1"/>
          <w:color w:val="404040"/>
          <w:sz w:val="23"/>
          <w:szCs w:val="23"/>
          <w:rtl w:val="0"/>
        </w:rPr>
        <w:t xml:space="preserve">Step 4 — Wire the LED</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Connected the LED (with current-limiting resistor) to GPIO 19, configured as a PWM output via analogWrite().</w:t>
      </w:r>
      <w:r w:rsidDel="00000000" w:rsidR="00000000" w:rsidRPr="00000000">
        <w:rPr>
          <w:rtl w:val="0"/>
        </w:rPr>
      </w:r>
    </w:p>
    <w:p w:rsidR="00000000" w:rsidDel="00000000" w:rsidP="00000000" w:rsidRDefault="00000000" w:rsidRPr="00000000" w14:paraId="0000003F">
      <w:pPr>
        <w:pStyle w:val="Heading3"/>
        <w:spacing w:after="100" w:before="200" w:lineRule="auto"/>
        <w:rPr/>
      </w:pPr>
      <w:r w:rsidDel="00000000" w:rsidR="00000000" w:rsidRPr="00000000">
        <w:rPr>
          <w:b w:val="1"/>
          <w:bCs w:val="1"/>
          <w:i w:val="1"/>
          <w:iCs w:val="1"/>
          <w:color w:val="404040"/>
          <w:sz w:val="23"/>
          <w:szCs w:val="23"/>
          <w:rtl w:val="0"/>
        </w:rPr>
        <w:t xml:space="preserve">Step 5 — Combine logic in firmware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 the IR sensor digitally and the potentiometer as a 12-bit analog value.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Mapped the 0–4095 potentiometer range to the 0–255 PWM brightness range using map().</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Drove the LED at the mapped brightness only while the IR sensor reports an object present; otherwise the LED is forced off.</w:t>
      </w:r>
    </w:p>
    <w:p w:rsidR="00000000" w:rsidDel="00000000" w:rsidP="00000000" w:rsidRDefault="00000000" w:rsidRPr="00000000" w14:paraId="00000043">
      <w:pPr>
        <w:pStyle w:val="Heading2"/>
        <w:spacing w:after="100" w:lineRule="auto"/>
        <w:rPr/>
      </w:pPr>
      <w:bookmarkStart w:colFirst="0" w:colLast="0" w:name="_heading=h.caov7v3xkim8" w:id="0"/>
      <w:bookmarkEnd w:id="0"/>
      <w:r w:rsidDel="00000000" w:rsidR="00000000" w:rsidRPr="00000000">
        <w:rPr>
          <w:rtl w:val="0"/>
        </w:rPr>
        <w:t xml:space="preserve">4. Schematic </w:t>
      </w:r>
    </w:p>
    <w:p w:rsidR="00000000" w:rsidDel="00000000" w:rsidP="00000000" w:rsidRDefault="00000000" w:rsidRPr="00000000" w14:paraId="00000044">
      <w:pPr>
        <w:rPr/>
      </w:pPr>
      <w:r w:rsidDel="00000000" w:rsidR="00000000" w:rsidRPr="00000000">
        <w:rPr/>
        <w:drawing>
          <wp:inline distB="114300" distT="114300" distL="114300" distR="114300">
            <wp:extent cx="4281488" cy="360221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81488" cy="360221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b w:val="1"/>
          <w:bCs w:val="1"/>
          <w:color w:val="2e5395"/>
          <w:sz w:val="26"/>
          <w:szCs w:val="26"/>
          <w:rtl w:val="0"/>
        </w:rPr>
        <w:t xml:space="preserve">3. Code / </w:t>
      </w:r>
      <w:r w:rsidDel="00000000" w:rsidR="00000000" w:rsidRPr="00000000">
        <w:rPr>
          <w:rtl w:val="0"/>
        </w:rPr>
        <w:t xml:space="preserve">Configuration</w:t>
      </w:r>
    </w:p>
    <w:p w:rsidR="00000000" w:rsidDel="00000000" w:rsidP="00000000" w:rsidRDefault="00000000" w:rsidRPr="00000000" w14:paraId="00000046">
      <w:pPr>
        <w:spacing w:after="160" w:lineRule="auto"/>
        <w:rPr/>
      </w:pPr>
      <w:r w:rsidDel="00000000" w:rsidR="00000000" w:rsidRPr="00000000">
        <w:rPr>
          <w:rFonts w:ascii="Calibri" w:cs="Calibri" w:eastAsia="Calibri" w:hAnsi="Calibri"/>
          <w:b w:val="1"/>
          <w:bCs w:val="1"/>
          <w:sz w:val="22"/>
          <w:szCs w:val="22"/>
          <w:rtl w:val="0"/>
        </w:rPr>
        <w:t xml:space="preserve">main.cpp — full sketch:</w:t>
      </w:r>
      <w:r w:rsidDel="00000000" w:rsidR="00000000" w:rsidRPr="00000000">
        <w:rPr>
          <w:rtl w:val="0"/>
        </w:rPr>
      </w:r>
    </w:p>
    <w:tbl>
      <w:tblPr>
        <w:tblStyle w:val="Table2"/>
        <w:tblW w:w="9350.0" w:type="dxa"/>
        <w:jc w:val="left"/>
        <w:tblBorders>
          <w:top w:color="d9d5cc" w:space="0" w:sz="4" w:val="single"/>
          <w:left w:color="d9d5cc" w:space="0" w:sz="4" w:val="single"/>
          <w:bottom w:color="d9d5cc" w:space="0" w:sz="4" w:val="single"/>
          <w:right w:color="d9d5cc" w:space="0" w:sz="4" w:val="single"/>
          <w:insideH w:color="000000" w:space="0" w:sz="0" w:val="nil"/>
          <w:insideV w:color="000000" w:space="0" w:sz="0" w:val="nil"/>
        </w:tblBorders>
        <w:tblLayout w:type="fixed"/>
        <w:tblLook w:val="0000"/>
      </w:tblPr>
      <w:tblGrid>
        <w:gridCol w:w="9350"/>
        <w:tblGridChange w:id="0">
          <w:tblGrid>
            <w:gridCol w:w="9350"/>
          </w:tblGrid>
        </w:tblGridChange>
      </w:tblGrid>
      <w:tr>
        <w:trPr>
          <w:cantSplit w:val="0"/>
          <w:tblHeader w:val="0"/>
        </w:trPr>
        <w:tc>
          <w:tcPr>
            <w:shd w:fill="f2efea" w:val="clear"/>
            <w:tcMar>
              <w:top w:w="150.0" w:type="dxa"/>
              <w:left w:w="200.0" w:type="dxa"/>
              <w:bottom w:w="150.0" w:type="dxa"/>
              <w:right w:w="200.0" w:type="dxa"/>
            </w:tcMar>
          </w:tcPr>
          <w:p w:rsidR="00000000" w:rsidDel="00000000" w:rsidP="00000000" w:rsidRDefault="00000000" w:rsidRPr="00000000" w14:paraId="00000047">
            <w:pPr>
              <w:spacing w:after="0" w:lineRule="auto"/>
              <w:rPr/>
            </w:pPr>
            <w:r w:rsidDel="00000000" w:rsidR="00000000" w:rsidRPr="00000000">
              <w:rPr>
                <w:rFonts w:ascii="Consolas" w:cs="Consolas" w:eastAsia="Consolas" w:hAnsi="Consolas"/>
                <w:color w:val="3b3b3b"/>
                <w:sz w:val="19"/>
                <w:szCs w:val="19"/>
                <w:rtl w:val="0"/>
              </w:rPr>
              <w:t xml:space="preserve">#include &lt;Arduino.h&gt;</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Fonts w:ascii="Consolas" w:cs="Consolas" w:eastAsia="Consolas" w:hAnsi="Consolas"/>
                <w:color w:val="3b3b3b"/>
                <w:sz w:val="19"/>
                <w:szCs w:val="19"/>
                <w:rtl w:val="0"/>
              </w:rPr>
              <w:t xml:space="preserve"> </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nsolas" w:cs="Consolas" w:eastAsia="Consolas" w:hAnsi="Consolas"/>
                <w:color w:val="3b3b3b"/>
                <w:sz w:val="19"/>
                <w:szCs w:val="19"/>
                <w:rtl w:val="0"/>
              </w:rPr>
              <w:t xml:space="preserve">// put function declarations here</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nsolas" w:cs="Consolas" w:eastAsia="Consolas" w:hAnsi="Consolas"/>
                <w:color w:val="3b3b3b"/>
                <w:sz w:val="19"/>
                <w:szCs w:val="19"/>
                <w:rtl w:val="0"/>
              </w:rPr>
              <w:t xml:space="preserve">#define IR_PIN 18</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nsolas" w:cs="Consolas" w:eastAsia="Consolas" w:hAnsi="Consolas"/>
                <w:color w:val="3b3b3b"/>
                <w:sz w:val="19"/>
                <w:szCs w:val="19"/>
                <w:rtl w:val="0"/>
              </w:rPr>
              <w:t xml:space="preserve">#define LED_PIN 19</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nsolas" w:cs="Consolas" w:eastAsia="Consolas" w:hAnsi="Consolas"/>
                <w:color w:val="3b3b3b"/>
                <w:sz w:val="19"/>
                <w:szCs w:val="19"/>
                <w:rtl w:val="0"/>
              </w:rPr>
              <w:t xml:space="preserve">#define POT_PIN 34</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onsolas" w:cs="Consolas" w:eastAsia="Consolas" w:hAnsi="Consolas"/>
                <w:color w:val="3b3b3b"/>
                <w:sz w:val="19"/>
                <w:szCs w:val="19"/>
                <w:rtl w:val="0"/>
              </w:rPr>
              <w:t xml:space="preserve"> </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nsolas" w:cs="Consolas" w:eastAsia="Consolas" w:hAnsi="Consolas"/>
                <w:color w:val="3b3b3b"/>
                <w:sz w:val="19"/>
                <w:szCs w:val="19"/>
                <w:rtl w:val="0"/>
              </w:rPr>
              <w:t xml:space="preserve">int flag = 1;</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nsolas" w:cs="Consolas" w:eastAsia="Consolas" w:hAnsi="Consolas"/>
                <w:color w:val="3b3b3b"/>
                <w:sz w:val="19"/>
                <w:szCs w:val="19"/>
                <w:rtl w:val="0"/>
              </w:rPr>
              <w:t xml:space="preserve">void setup() {</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nsolas" w:cs="Consolas" w:eastAsia="Consolas" w:hAnsi="Consolas"/>
                <w:color w:val="3b3b3b"/>
                <w:sz w:val="19"/>
                <w:szCs w:val="19"/>
                <w:rtl w:val="0"/>
              </w:rPr>
              <w:t xml:space="preserve">  // put your setup code here, to run once:</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Fonts w:ascii="Consolas" w:cs="Consolas" w:eastAsia="Consolas" w:hAnsi="Consolas"/>
                <w:color w:val="3b3b3b"/>
                <w:sz w:val="19"/>
                <w:szCs w:val="19"/>
                <w:rtl w:val="0"/>
              </w:rPr>
              <w:t xml:space="preserve">  pinMode(IR_PIN, INPUT);</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Consolas" w:cs="Consolas" w:eastAsia="Consolas" w:hAnsi="Consolas"/>
                <w:color w:val="3b3b3b"/>
                <w:sz w:val="19"/>
                <w:szCs w:val="19"/>
                <w:rtl w:val="0"/>
              </w:rPr>
              <w:t xml:space="preserve">  pinMode(LED_PIN, OUTPUT);</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nsolas" w:cs="Consolas" w:eastAsia="Consolas" w:hAnsi="Consolas"/>
                <w:color w:val="3b3b3b"/>
                <w:sz w:val="19"/>
                <w:szCs w:val="19"/>
                <w:rtl w:val="0"/>
              </w:rPr>
              <w:t xml:space="preserve">  pinMode(POT_PIN, INPUT);</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nsolas" w:cs="Consolas" w:eastAsia="Consolas" w:hAnsi="Consolas"/>
                <w:color w:val="3b3b3b"/>
                <w:sz w:val="19"/>
                <w:szCs w:val="19"/>
                <w:rtl w:val="0"/>
              </w:rPr>
              <w:t xml:space="preserve"> </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nsolas" w:cs="Consolas" w:eastAsia="Consolas" w:hAnsi="Consolas"/>
                <w:color w:val="3b3b3b"/>
                <w:sz w:val="19"/>
                <w:szCs w:val="19"/>
                <w:rtl w:val="0"/>
              </w:rPr>
              <w:t xml:space="preserve">  Serial.begin(115200);</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nsolas" w:cs="Consolas" w:eastAsia="Consolas" w:hAnsi="Consolas"/>
                <w:color w:val="3b3b3b"/>
                <w:sz w:val="19"/>
                <w:szCs w:val="19"/>
                <w:rtl w:val="0"/>
              </w:rPr>
              <w:t xml:space="preserve">  Serial.println("Checking IR sensor...");</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nsolas" w:cs="Consolas" w:eastAsia="Consolas" w:hAnsi="Consolas"/>
                <w:color w:val="3b3b3b"/>
                <w:sz w:val="19"/>
                <w:szCs w:val="19"/>
                <w:rtl w:val="0"/>
              </w:rPr>
              <w:t xml:space="preserve">}</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nsolas" w:cs="Consolas" w:eastAsia="Consolas" w:hAnsi="Consolas"/>
                <w:color w:val="3b3b3b"/>
                <w:sz w:val="19"/>
                <w:szCs w:val="19"/>
                <w:rtl w:val="0"/>
              </w:rPr>
              <w:t xml:space="preserve"> </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nsolas" w:cs="Consolas" w:eastAsia="Consolas" w:hAnsi="Consolas"/>
                <w:color w:val="3b3b3b"/>
                <w:sz w:val="19"/>
                <w:szCs w:val="19"/>
                <w:rtl w:val="0"/>
              </w:rPr>
              <w:t xml:space="preserve">void loop() {</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Consolas" w:cs="Consolas" w:eastAsia="Consolas" w:hAnsi="Consolas"/>
                <w:color w:val="3b3b3b"/>
                <w:sz w:val="19"/>
                <w:szCs w:val="19"/>
                <w:rtl w:val="0"/>
              </w:rPr>
              <w:t xml:space="preserve">  int irValue = digitalRead(IR_PIN);</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Consolas" w:cs="Consolas" w:eastAsia="Consolas" w:hAnsi="Consolas"/>
                <w:color w:val="3b3b3b"/>
                <w:sz w:val="19"/>
                <w:szCs w:val="19"/>
                <w:rtl w:val="0"/>
              </w:rPr>
              <w:t xml:space="preserve">  int potValue = analogRead(POT_PIN);</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Fonts w:ascii="Consolas" w:cs="Consolas" w:eastAsia="Consolas" w:hAnsi="Consolas"/>
                <w:color w:val="3b3b3b"/>
                <w:sz w:val="19"/>
                <w:szCs w:val="19"/>
                <w:rtl w:val="0"/>
              </w:rPr>
              <w:t xml:space="preserve">  int Brightness = map(potValue, 0, 4095, 0, 255);</w:t>
            </w: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Fonts w:ascii="Consolas" w:cs="Consolas" w:eastAsia="Consolas" w:hAnsi="Consolas"/>
                <w:color w:val="3b3b3b"/>
                <w:sz w:val="19"/>
                <w:szCs w:val="19"/>
                <w:rtl w:val="0"/>
              </w:rPr>
              <w:t xml:space="preserve">  float voltage = (potValue / 4095.0) * 3.3;   // Calculates actual voltage (0V to 3.3V)</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Fonts w:ascii="Consolas" w:cs="Consolas" w:eastAsia="Consolas" w:hAnsi="Consolas"/>
                <w:color w:val="3b3b3b"/>
                <w:sz w:val="19"/>
                <w:szCs w:val="19"/>
                <w:rtl w:val="0"/>
              </w:rPr>
              <w:t xml:space="preserve"> </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Consolas" w:cs="Consolas" w:eastAsia="Consolas" w:hAnsi="Consolas"/>
                <w:color w:val="3b3b3b"/>
                <w:sz w:val="19"/>
                <w:szCs w:val="19"/>
                <w:rtl w:val="0"/>
              </w:rPr>
              <w:t xml:space="preserve">  if (irValue == LOW) {</w:t>
            </w: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Fonts w:ascii="Consolas" w:cs="Consolas" w:eastAsia="Consolas" w:hAnsi="Consolas"/>
                <w:color w:val="3b3b3b"/>
                <w:sz w:val="19"/>
                <w:szCs w:val="19"/>
                <w:rtl w:val="0"/>
              </w:rPr>
              <w:t xml:space="preserve">    analogWrite(LED_PIN, Brightness);</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Fonts w:ascii="Consolas" w:cs="Consolas" w:eastAsia="Consolas" w:hAnsi="Consolas"/>
                <w:color w:val="3b3b3b"/>
                <w:sz w:val="19"/>
                <w:szCs w:val="19"/>
                <w:rtl w:val="0"/>
              </w:rPr>
              <w:t xml:space="preserve">    if (flag == 0) {</w:t>
            </w: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Fonts w:ascii="Consolas" w:cs="Consolas" w:eastAsia="Consolas" w:hAnsi="Consolas"/>
                <w:color w:val="3b3b3b"/>
                <w:sz w:val="19"/>
                <w:szCs w:val="19"/>
                <w:rtl w:val="0"/>
              </w:rPr>
              <w:t xml:space="preserve">      flag = 1;</w:t>
            </w: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Fonts w:ascii="Consolas" w:cs="Consolas" w:eastAsia="Consolas" w:hAnsi="Consolas"/>
                <w:color w:val="3b3b3b"/>
                <w:sz w:val="19"/>
                <w:szCs w:val="19"/>
                <w:rtl w:val="0"/>
              </w:rPr>
              <w:t xml:space="preserve">      Serial.println("IR sensor detected an object!");</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Fonts w:ascii="Consolas" w:cs="Consolas" w:eastAsia="Consolas" w:hAnsi="Consolas"/>
                <w:color w:val="3b3b3b"/>
                <w:sz w:val="19"/>
                <w:szCs w:val="19"/>
                <w:rtl w:val="0"/>
              </w:rPr>
              <w:t xml:space="preserve">    }</w:t>
            </w: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Fonts w:ascii="Consolas" w:cs="Consolas" w:eastAsia="Consolas" w:hAnsi="Consolas"/>
                <w:color w:val="3b3b3b"/>
                <w:sz w:val="19"/>
                <w:szCs w:val="19"/>
                <w:rtl w:val="0"/>
              </w:rPr>
              <w:t xml:space="preserve">  } else {</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Fonts w:ascii="Consolas" w:cs="Consolas" w:eastAsia="Consolas" w:hAnsi="Consolas"/>
                <w:color w:val="3b3b3b"/>
                <w:sz w:val="19"/>
                <w:szCs w:val="19"/>
                <w:rtl w:val="0"/>
              </w:rPr>
              <w:t xml:space="preserve">    analogWrite(LED_PIN, 0);</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Fonts w:ascii="Consolas" w:cs="Consolas" w:eastAsia="Consolas" w:hAnsi="Consolas"/>
                <w:color w:val="3b3b3b"/>
                <w:sz w:val="19"/>
                <w:szCs w:val="19"/>
                <w:rtl w:val="0"/>
              </w:rPr>
              <w:t xml:space="preserve">    if (flag == 1) {</w:t>
            </w: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Fonts w:ascii="Consolas" w:cs="Consolas" w:eastAsia="Consolas" w:hAnsi="Consolas"/>
                <w:color w:val="3b3b3b"/>
                <w:sz w:val="19"/>
                <w:szCs w:val="19"/>
                <w:rtl w:val="0"/>
              </w:rPr>
              <w:t xml:space="preserve">      flag = 0;</w:t>
            </w: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Fonts w:ascii="Consolas" w:cs="Consolas" w:eastAsia="Consolas" w:hAnsi="Consolas"/>
                <w:color w:val="3b3b3b"/>
                <w:sz w:val="19"/>
                <w:szCs w:val="19"/>
                <w:rtl w:val="0"/>
              </w:rPr>
              <w:t xml:space="preserve">      Serial.println("IR sensor did not detect any object.");</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Fonts w:ascii="Consolas" w:cs="Consolas" w:eastAsia="Consolas" w:hAnsi="Consolas"/>
                <w:color w:val="3b3b3b"/>
                <w:sz w:val="19"/>
                <w:szCs w:val="19"/>
                <w:rtl w:val="0"/>
              </w:rPr>
              <w:t xml:space="preserve">    }</w:t>
            </w: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Fonts w:ascii="Consolas" w:cs="Consolas" w:eastAsia="Consolas" w:hAnsi="Consolas"/>
                <w:color w:val="3b3b3b"/>
                <w:sz w:val="19"/>
                <w:szCs w:val="19"/>
                <w:rtl w:val="0"/>
              </w:rPr>
              <w:t xml:space="preserve">  }</w:t>
            </w: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rFonts w:ascii="Consolas" w:cs="Consolas" w:eastAsia="Consolas" w:hAnsi="Consolas"/>
                <w:color w:val="3b3b3b"/>
                <w:sz w:val="19"/>
                <w:szCs w:val="19"/>
                <w:rtl w:val="0"/>
              </w:rPr>
              <w:t xml:space="preserve"> </w:t>
            </w: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Fonts w:ascii="Consolas" w:cs="Consolas" w:eastAsia="Consolas" w:hAnsi="Consolas"/>
                <w:color w:val="3b3b3b"/>
                <w:sz w:val="19"/>
                <w:szCs w:val="19"/>
                <w:rtl w:val="0"/>
              </w:rPr>
              <w:t xml:space="preserve">  Serial.print("IR Reading: ");</w:t>
            </w:r>
            <w:r w:rsidDel="00000000" w:rsidR="00000000" w:rsidRPr="00000000">
              <w:rPr>
                <w:rtl w:val="0"/>
              </w:rPr>
            </w:r>
          </w:p>
          <w:p w:rsidR="00000000" w:rsidDel="00000000" w:rsidP="00000000" w:rsidRDefault="00000000" w:rsidRPr="00000000" w14:paraId="0000006E">
            <w:pPr>
              <w:spacing w:after="0" w:lineRule="auto"/>
              <w:rPr/>
            </w:pPr>
            <w:r w:rsidDel="00000000" w:rsidR="00000000" w:rsidRPr="00000000">
              <w:rPr>
                <w:rFonts w:ascii="Consolas" w:cs="Consolas" w:eastAsia="Consolas" w:hAnsi="Consolas"/>
                <w:color w:val="3b3b3b"/>
                <w:sz w:val="19"/>
                <w:szCs w:val="19"/>
                <w:rtl w:val="0"/>
              </w:rPr>
              <w:t xml:space="preserve">  Serial.print(irValue == LOW ? "OBJECT" : "CLEAR ");</w:t>
            </w:r>
            <w:r w:rsidDel="00000000" w:rsidR="00000000" w:rsidRPr="00000000">
              <w:rPr>
                <w:rtl w:val="0"/>
              </w:rPr>
            </w:r>
          </w:p>
          <w:p w:rsidR="00000000" w:rsidDel="00000000" w:rsidP="00000000" w:rsidRDefault="00000000" w:rsidRPr="00000000" w14:paraId="0000006F">
            <w:pPr>
              <w:spacing w:after="0" w:lineRule="auto"/>
              <w:rPr/>
            </w:pPr>
            <w:r w:rsidDel="00000000" w:rsidR="00000000" w:rsidRPr="00000000">
              <w:rPr>
                <w:rFonts w:ascii="Consolas" w:cs="Consolas" w:eastAsia="Consolas" w:hAnsi="Consolas"/>
                <w:color w:val="3b3b3b"/>
                <w:sz w:val="19"/>
                <w:szCs w:val="19"/>
                <w:rtl w:val="0"/>
              </w:rPr>
              <w:t xml:space="preserve">  Serial.print(" | Pot Value: ");</w:t>
            </w: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Fonts w:ascii="Consolas" w:cs="Consolas" w:eastAsia="Consolas" w:hAnsi="Consolas"/>
                <w:color w:val="3b3b3b"/>
                <w:sz w:val="19"/>
                <w:szCs w:val="19"/>
                <w:rtl w:val="0"/>
              </w:rPr>
              <w:t xml:space="preserve">  Serial.print(potValue);</w:t>
            </w: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Fonts w:ascii="Consolas" w:cs="Consolas" w:eastAsia="Consolas" w:hAnsi="Consolas"/>
                <w:color w:val="3b3b3b"/>
                <w:sz w:val="19"/>
                <w:szCs w:val="19"/>
                <w:rtl w:val="0"/>
              </w:rPr>
              <w:t xml:space="preserve">  Serial.print(" | Voltage: ");</w:t>
            </w: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Fonts w:ascii="Consolas" w:cs="Consolas" w:eastAsia="Consolas" w:hAnsi="Consolas"/>
                <w:color w:val="3b3b3b"/>
                <w:sz w:val="19"/>
                <w:szCs w:val="19"/>
                <w:rtl w:val="0"/>
              </w:rPr>
              <w:t xml:space="preserve">  Serial.print(voltage, 2);</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Fonts w:ascii="Consolas" w:cs="Consolas" w:eastAsia="Consolas" w:hAnsi="Consolas"/>
                <w:color w:val="3b3b3b"/>
                <w:sz w:val="19"/>
                <w:szCs w:val="19"/>
                <w:rtl w:val="0"/>
              </w:rPr>
              <w:t xml:space="preserve">  Serial.println("V");</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Fonts w:ascii="Consolas" w:cs="Consolas" w:eastAsia="Consolas" w:hAnsi="Consolas"/>
                <w:color w:val="3b3b3b"/>
                <w:sz w:val="19"/>
                <w:szCs w:val="19"/>
                <w:rtl w:val="0"/>
              </w:rPr>
              <w:t xml:space="preserve">  delay(100); // Delay for stability</w:t>
            </w: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rFonts w:ascii="Consolas" w:cs="Consolas" w:eastAsia="Consolas" w:hAnsi="Consolas"/>
                <w:color w:val="3b3b3b"/>
                <w:sz w:val="19"/>
                <w:szCs w:val="19"/>
                <w:rtl w:val="0"/>
              </w:rPr>
              <w:t xml:space="preserve">}</w:t>
            </w:r>
            <w:r w:rsidDel="00000000" w:rsidR="00000000" w:rsidRPr="00000000">
              <w:rPr>
                <w:rtl w:val="0"/>
              </w:rPr>
            </w:r>
          </w:p>
        </w:tc>
      </w:tr>
    </w:tbl>
    <w:p w:rsidR="00000000" w:rsidDel="00000000" w:rsidP="00000000" w:rsidRDefault="00000000" w:rsidRPr="00000000" w14:paraId="00000076">
      <w:pPr>
        <w:spacing w:after="160" w:lineRule="auto"/>
        <w:rPr/>
      </w:pPr>
      <w:r w:rsidDel="00000000" w:rsidR="00000000" w:rsidRPr="00000000">
        <w:rPr>
          <w:rFonts w:ascii="Calibri" w:cs="Calibri" w:eastAsia="Calibri" w:hAnsi="Calibri"/>
          <w:b w:val="1"/>
          <w:bCs w:val="1"/>
          <w:sz w:val="22"/>
          <w:szCs w:val="22"/>
          <w:rtl w:val="0"/>
        </w:rPr>
        <w:t xml:space="preserve">platformio.ini:</w:t>
      </w:r>
      <w:r w:rsidDel="00000000" w:rsidR="00000000" w:rsidRPr="00000000">
        <w:rPr>
          <w:rtl w:val="0"/>
        </w:rPr>
      </w:r>
    </w:p>
    <w:tbl>
      <w:tblPr>
        <w:tblStyle w:val="Table3"/>
        <w:tblW w:w="9350.0" w:type="dxa"/>
        <w:jc w:val="left"/>
        <w:tblBorders>
          <w:top w:color="d9d5cc" w:space="0" w:sz="4" w:val="single"/>
          <w:left w:color="d9d5cc" w:space="0" w:sz="4" w:val="single"/>
          <w:bottom w:color="d9d5cc" w:space="0" w:sz="4" w:val="single"/>
          <w:right w:color="d9d5cc" w:space="0" w:sz="4" w:val="single"/>
          <w:insideH w:color="000000" w:space="0" w:sz="0" w:val="nil"/>
          <w:insideV w:color="000000" w:space="0" w:sz="0" w:val="nil"/>
        </w:tblBorders>
        <w:tblLayout w:type="fixed"/>
        <w:tblLook w:val="0000"/>
      </w:tblPr>
      <w:tblGrid>
        <w:gridCol w:w="9350"/>
        <w:tblGridChange w:id="0">
          <w:tblGrid>
            <w:gridCol w:w="9350"/>
          </w:tblGrid>
        </w:tblGridChange>
      </w:tblGrid>
      <w:tr>
        <w:trPr>
          <w:cantSplit w:val="0"/>
          <w:tblHeader w:val="0"/>
        </w:trPr>
        <w:tc>
          <w:tcPr>
            <w:shd w:fill="f2efea" w:val="clear"/>
            <w:tcMar>
              <w:top w:w="150.0" w:type="dxa"/>
              <w:left w:w="200.0" w:type="dxa"/>
              <w:bottom w:w="150.0" w:type="dxa"/>
              <w:right w:w="200.0" w:type="dxa"/>
            </w:tcMar>
          </w:tcPr>
          <w:p w:rsidR="00000000" w:rsidDel="00000000" w:rsidP="00000000" w:rsidRDefault="00000000" w:rsidRPr="00000000" w14:paraId="00000077">
            <w:pPr>
              <w:spacing w:after="0" w:lineRule="auto"/>
              <w:rPr/>
            </w:pPr>
            <w:r w:rsidDel="00000000" w:rsidR="00000000" w:rsidRPr="00000000">
              <w:rPr>
                <w:rFonts w:ascii="Consolas" w:cs="Consolas" w:eastAsia="Consolas" w:hAnsi="Consolas"/>
                <w:color w:val="3b3b3b"/>
                <w:sz w:val="19"/>
                <w:szCs w:val="19"/>
                <w:rtl w:val="0"/>
              </w:rPr>
              <w:t xml:space="preserve">[env:esp32dev]</w:t>
            </w:r>
            <w:r w:rsidDel="00000000" w:rsidR="00000000" w:rsidRPr="00000000">
              <w:rPr>
                <w:rtl w:val="0"/>
              </w:rPr>
            </w:r>
          </w:p>
          <w:p w:rsidR="00000000" w:rsidDel="00000000" w:rsidP="00000000" w:rsidRDefault="00000000" w:rsidRPr="00000000" w14:paraId="00000078">
            <w:pPr>
              <w:spacing w:after="0" w:lineRule="auto"/>
              <w:rPr/>
            </w:pPr>
            <w:r w:rsidDel="00000000" w:rsidR="00000000" w:rsidRPr="00000000">
              <w:rPr>
                <w:rFonts w:ascii="Consolas" w:cs="Consolas" w:eastAsia="Consolas" w:hAnsi="Consolas"/>
                <w:color w:val="3b3b3b"/>
                <w:sz w:val="19"/>
                <w:szCs w:val="19"/>
                <w:rtl w:val="0"/>
              </w:rPr>
              <w:t xml:space="preserve">platform = espressif32</w:t>
            </w: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rFonts w:ascii="Consolas" w:cs="Consolas" w:eastAsia="Consolas" w:hAnsi="Consolas"/>
                <w:color w:val="3b3b3b"/>
                <w:sz w:val="19"/>
                <w:szCs w:val="19"/>
                <w:rtl w:val="0"/>
              </w:rPr>
              <w:t xml:space="preserve">board = esp32dev</w:t>
            </w: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Fonts w:ascii="Consolas" w:cs="Consolas" w:eastAsia="Consolas" w:hAnsi="Consolas"/>
                <w:color w:val="3b3b3b"/>
                <w:sz w:val="19"/>
                <w:szCs w:val="19"/>
                <w:rtl w:val="0"/>
              </w:rPr>
              <w:t xml:space="preserve">framework = arduino</w:t>
            </w:r>
            <w:r w:rsidDel="00000000" w:rsidR="00000000" w:rsidRPr="00000000">
              <w:rPr>
                <w:rtl w:val="0"/>
              </w:rPr>
            </w:r>
          </w:p>
          <w:p w:rsidR="00000000" w:rsidDel="00000000" w:rsidP="00000000" w:rsidRDefault="00000000" w:rsidRPr="00000000" w14:paraId="0000007B">
            <w:pPr>
              <w:spacing w:after="0" w:lineRule="auto"/>
              <w:rPr/>
            </w:pPr>
            <w:r w:rsidDel="00000000" w:rsidR="00000000" w:rsidRPr="00000000">
              <w:rPr>
                <w:rFonts w:ascii="Consolas" w:cs="Consolas" w:eastAsia="Consolas" w:hAnsi="Consolas"/>
                <w:color w:val="3b3b3b"/>
                <w:sz w:val="19"/>
                <w:szCs w:val="19"/>
                <w:rtl w:val="0"/>
              </w:rPr>
              <w:t xml:space="preserve">monitor_speed = 115200</w:t>
            </w:r>
            <w:r w:rsidDel="00000000" w:rsidR="00000000" w:rsidRPr="00000000">
              <w:rPr>
                <w:rtl w:val="0"/>
              </w:rPr>
            </w:r>
          </w:p>
        </w:tc>
      </w:tr>
    </w:tbl>
    <w:p w:rsidR="00000000" w:rsidDel="00000000" w:rsidP="00000000" w:rsidRDefault="00000000" w:rsidRPr="00000000" w14:paraId="0000007C">
      <w:pPr>
        <w:spacing w:after="160" w:lineRule="auto"/>
        <w:rPr/>
      </w:pPr>
      <w:r w:rsidDel="00000000" w:rsidR="00000000" w:rsidRPr="00000000">
        <w:rPr>
          <w:rFonts w:ascii="Calibri" w:cs="Calibri" w:eastAsia="Calibri" w:hAnsi="Calibri"/>
          <w:sz w:val="22"/>
          <w:szCs w:val="22"/>
          <w:rtl w:val="0"/>
        </w:rPr>
        <w:t xml:space="preserve">monitor_speed was added specifically so the serial monitor output would display cleanly and match the 115200 baud rate set in Serial.begin().</w:t>
      </w:r>
      <w:r w:rsidDel="00000000" w:rsidR="00000000" w:rsidRPr="00000000">
        <w:rPr>
          <w:rtl w:val="0"/>
        </w:rPr>
      </w:r>
    </w:p>
    <w:p w:rsidR="00000000" w:rsidDel="00000000" w:rsidP="00000000" w:rsidRDefault="00000000" w:rsidRPr="00000000" w14:paraId="0000007D">
      <w:pPr>
        <w:pStyle w:val="Heading2"/>
        <w:spacing w:after="120" w:before="260" w:lineRule="auto"/>
        <w:rPr/>
      </w:pPr>
      <w:r w:rsidDel="00000000" w:rsidR="00000000" w:rsidRPr="00000000">
        <w:rPr>
          <w:b w:val="1"/>
          <w:bCs w:val="1"/>
          <w:color w:val="2e5395"/>
          <w:sz w:val="26"/>
          <w:szCs w:val="26"/>
          <w:rtl w:val="0"/>
        </w:rPr>
        <w:t xml:space="preserve">4. Code Breakdown</w:t>
      </w:r>
      <w:r w:rsidDel="00000000" w:rsidR="00000000" w:rsidRPr="00000000">
        <w:rPr>
          <w:rtl w:val="0"/>
        </w:rPr>
      </w:r>
    </w:p>
    <w:p w:rsidR="00000000" w:rsidDel="00000000" w:rsidP="00000000" w:rsidRDefault="00000000" w:rsidRPr="00000000" w14:paraId="0000007E">
      <w:pPr>
        <w:pStyle w:val="Heading3"/>
        <w:spacing w:after="100" w:before="200" w:lineRule="auto"/>
        <w:rPr/>
      </w:pPr>
      <w:r w:rsidDel="00000000" w:rsidR="00000000" w:rsidRPr="00000000">
        <w:rPr>
          <w:b w:val="1"/>
          <w:bCs w:val="1"/>
          <w:i w:val="1"/>
          <w:iCs w:val="1"/>
          <w:color w:val="404040"/>
          <w:sz w:val="23"/>
          <w:szCs w:val="23"/>
          <w:rtl w:val="0"/>
        </w:rPr>
        <w:t xml:space="preserve">4.1 Hardcoded configuration &amp; definitions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IR_PIN 18 — the digital input channel for the proximity sensor.</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LED_PIN 19 — the physical indicator / dimming LED output.</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POT_PIN 34 — maps the potentiometer to a true ADC1 input (ADC1_CH6), avoiding the flashing/boot issues caused by strapping pins.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 flag = 1; — a binary state marker that ensures each status message prints exactly once per state change, instead of flooding the serial monitor every 100 ms.</w:t>
      </w:r>
      <w:r w:rsidDel="00000000" w:rsidR="00000000" w:rsidRPr="00000000">
        <w:rPr>
          <w:rtl w:val="0"/>
        </w:rPr>
      </w:r>
    </w:p>
    <w:p w:rsidR="00000000" w:rsidDel="00000000" w:rsidP="00000000" w:rsidRDefault="00000000" w:rsidRPr="00000000" w14:paraId="00000083">
      <w:pPr>
        <w:pStyle w:val="Heading3"/>
        <w:spacing w:after="100" w:before="200" w:lineRule="auto"/>
        <w:rPr/>
      </w:pPr>
      <w:r w:rsidDel="00000000" w:rsidR="00000000" w:rsidRPr="00000000">
        <w:rPr>
          <w:b w:val="1"/>
          <w:bCs w:val="1"/>
          <w:i w:val="1"/>
          <w:iCs w:val="1"/>
          <w:color w:val="404040"/>
          <w:sz w:val="23"/>
          <w:szCs w:val="23"/>
          <w:rtl w:val="0"/>
        </w:rPr>
        <w:t xml:space="preserve">4.2 Microcontroller initialization (setup)</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pinMode(...) — sets explicit electrical directions (INPUT/OUTPUT) for all three pins.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Serial.begin(115200); — opens the data link between the ESP32 and the computer at 115,200 baud.</w:t>
      </w:r>
      <w:r w:rsidDel="00000000" w:rsidR="00000000" w:rsidRPr="00000000">
        <w:rPr>
          <w:rtl w:val="0"/>
        </w:rPr>
      </w:r>
    </w:p>
    <w:p w:rsidR="00000000" w:rsidDel="00000000" w:rsidP="00000000" w:rsidRDefault="00000000" w:rsidRPr="00000000" w14:paraId="00000086">
      <w:pPr>
        <w:pStyle w:val="Heading3"/>
        <w:spacing w:after="100" w:before="200" w:lineRule="auto"/>
        <w:rPr/>
      </w:pPr>
      <w:r w:rsidDel="00000000" w:rsidR="00000000" w:rsidRPr="00000000">
        <w:rPr>
          <w:b w:val="1"/>
          <w:bCs w:val="1"/>
          <w:i w:val="1"/>
          <w:iCs w:val="1"/>
          <w:color w:val="404040"/>
          <w:sz w:val="23"/>
          <w:szCs w:val="23"/>
          <w:rtl w:val="0"/>
        </w:rPr>
        <w:t xml:space="preserve">4.3 Dynamic sensor acquisition &amp; math</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analogRead(POT_PIN) — reads the knob's physical position as a value from 0 (0V) to 4095 (3.3V).</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map(potValue, 0, 4095, 0, 255) — rescales the 12-bit analog reading down to the 8-bit range analogWrite() expects for PWM.</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float voltage = (potValue / 4095.0) * 3.3; — converts the raw ADC step back into a human-readable voltage.</w:t>
      </w:r>
      <w:r w:rsidDel="00000000" w:rsidR="00000000" w:rsidRPr="00000000">
        <w:rPr>
          <w:rtl w:val="0"/>
        </w:rPr>
      </w:r>
    </w:p>
    <w:p w:rsidR="00000000" w:rsidDel="00000000" w:rsidP="00000000" w:rsidRDefault="00000000" w:rsidRPr="00000000" w14:paraId="0000008A">
      <w:pPr>
        <w:pStyle w:val="Heading3"/>
        <w:spacing w:after="100" w:before="200" w:lineRule="auto"/>
        <w:rPr/>
      </w:pPr>
      <w:r w:rsidDel="00000000" w:rsidR="00000000" w:rsidRPr="00000000">
        <w:rPr>
          <w:b w:val="1"/>
          <w:bCs w:val="1"/>
          <w:i w:val="1"/>
          <w:iCs w:val="1"/>
          <w:color w:val="404040"/>
          <w:sz w:val="23"/>
          <w:szCs w:val="23"/>
          <w:rtl w:val="0"/>
        </w:rPr>
        <w:t xml:space="preserve">4.4 Shared gatekeeper control (if / else)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analogWrite(LED_PIN, Brightness) — when the IR sensor reads LOW (object present), the LED is driven at the duty cycle set by the potentiometer.</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flag == 0 guard — prints "object detected" only once, at the moment the object is first sensed.</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analogWrite(LED_PIN, 0) — when the path is clear, the LED is forced fully off regardless of the potentiometer position.</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flag == 1 guard — prints a single exit message once the object leaves, and resets the flag.</w:t>
      </w:r>
      <w:r w:rsidDel="00000000" w:rsidR="00000000" w:rsidRPr="00000000">
        <w:rPr>
          <w:rtl w:val="0"/>
        </w:rPr>
      </w:r>
    </w:p>
    <w:p w:rsidR="00000000" w:rsidDel="00000000" w:rsidP="00000000" w:rsidRDefault="00000000" w:rsidRPr="00000000" w14:paraId="0000008F">
      <w:pPr>
        <w:pStyle w:val="Heading3"/>
        <w:spacing w:after="100" w:before="200" w:lineRule="auto"/>
        <w:rPr/>
      </w:pPr>
      <w:r w:rsidDel="00000000" w:rsidR="00000000" w:rsidRPr="00000000">
        <w:rPr>
          <w:b w:val="1"/>
          <w:bCs w:val="1"/>
          <w:i w:val="1"/>
          <w:iCs w:val="1"/>
          <w:color w:val="404040"/>
          <w:sz w:val="23"/>
          <w:szCs w:val="23"/>
          <w:rtl w:val="0"/>
        </w:rPr>
        <w:t xml:space="preserve">4.5 Telemetry logging &amp; pacing</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ternary irValue == LOW ? "OBJECT" : "CLEAR" converts the raw 0/1 reading into a readable label for the serial log.</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Serial.print(voltage, 2) truncates the float to 2 decimal places (e.g. 1.65V).</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delay(100) paces the log output to roughly 10 updates per second, keeping the serial monitor readable.</w:t>
      </w:r>
      <w:r w:rsidDel="00000000" w:rsidR="00000000" w:rsidRPr="00000000">
        <w:rPr>
          <w:rtl w:val="0"/>
        </w:rPr>
      </w:r>
    </w:p>
    <w:p w:rsidR="00000000" w:rsidDel="00000000" w:rsidP="00000000" w:rsidRDefault="00000000" w:rsidRPr="00000000" w14:paraId="00000093">
      <w:pPr>
        <w:pStyle w:val="Heading3"/>
        <w:spacing w:after="100" w:before="200" w:lineRule="auto"/>
        <w:rPr/>
      </w:pPr>
      <w:r w:rsidDel="00000000" w:rsidR="00000000" w:rsidRPr="00000000">
        <w:rPr>
          <w:b w:val="1"/>
          <w:bCs w:val="1"/>
          <w:i w:val="1"/>
          <w:iCs w:val="1"/>
          <w:color w:val="404040"/>
          <w:sz w:val="23"/>
          <w:szCs w:val="23"/>
          <w:rtl w:val="0"/>
        </w:rPr>
        <w:t xml:space="preserve">4.6 Why 4095 and 255</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4095 is the ESP32 ADC's maximum step: its 12-bit ADC produces 2^12 = 4096 discrete steps (0–4095), representing 0V to 3.3V.</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255 is the PWM output ceiling: analogWrite() uses an 8-bit duty-cycle resolution, giving 2^8 = 256 steps (0–255), where 255 is 100% duty cycle.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map(potValue, 0, 4095, 0, 255) is the translator that rescales the 0–4095 knob position onto the 0–255 LED power scale.</w:t>
      </w:r>
      <w:r w:rsidDel="00000000" w:rsidR="00000000" w:rsidRPr="00000000">
        <w:rPr>
          <w:rtl w:val="0"/>
        </w:rPr>
      </w:r>
    </w:p>
    <w:p w:rsidR="00000000" w:rsidDel="00000000" w:rsidP="00000000" w:rsidRDefault="00000000" w:rsidRPr="00000000" w14:paraId="00000097">
      <w:pPr>
        <w:pStyle w:val="Heading2"/>
        <w:spacing w:after="120" w:before="260" w:lineRule="auto"/>
        <w:rPr/>
      </w:pPr>
      <w:r w:rsidDel="00000000" w:rsidR="00000000" w:rsidRPr="00000000">
        <w:rPr>
          <w:b w:val="1"/>
          <w:bCs w:val="1"/>
          <w:color w:val="2e5395"/>
          <w:sz w:val="26"/>
          <w:szCs w:val="26"/>
          <w:rtl w:val="0"/>
        </w:rPr>
        <w:t xml:space="preserve">5. Issues &amp; Troubleshooting</w:t>
      </w:r>
      <w:r w:rsidDel="00000000" w:rsidR="00000000" w:rsidRPr="00000000">
        <w:rPr>
          <w:rtl w:val="0"/>
        </w:rPr>
      </w:r>
    </w:p>
    <w:p w:rsidR="00000000" w:rsidDel="00000000" w:rsidP="00000000" w:rsidRDefault="00000000" w:rsidRPr="00000000" w14:paraId="00000098">
      <w:pPr>
        <w:spacing w:after="160" w:lineRule="auto"/>
        <w:rPr/>
      </w:pPr>
      <w:r w:rsidDel="00000000" w:rsidR="00000000" w:rsidRPr="00000000">
        <w:rPr>
          <w:rFonts w:ascii="Calibri" w:cs="Calibri" w:eastAsia="Calibri" w:hAnsi="Calibri"/>
          <w:b w:val="1"/>
          <w:bCs w:val="1"/>
          <w:sz w:val="22"/>
          <w:szCs w:val="22"/>
          <w:rtl w:val="0"/>
        </w:rPr>
        <w:t xml:space="preserve">Symptom: </w:t>
      </w:r>
      <w:r w:rsidDel="00000000" w:rsidR="00000000" w:rsidRPr="00000000">
        <w:rPr>
          <w:rtl w:val="0"/>
        </w:rPr>
      </w:r>
    </w:p>
    <w:tbl>
      <w:tblPr>
        <w:tblStyle w:val="Table4"/>
        <w:tblW w:w="9350.0" w:type="dxa"/>
        <w:jc w:val="left"/>
        <w:tblBorders>
          <w:top w:color="d9d5cc" w:space="0" w:sz="4" w:val="single"/>
          <w:left w:color="d9d5cc" w:space="0" w:sz="4" w:val="single"/>
          <w:bottom w:color="d9d5cc" w:space="0" w:sz="4" w:val="single"/>
          <w:right w:color="d9d5cc" w:space="0" w:sz="4" w:val="single"/>
          <w:insideH w:color="000000" w:space="0" w:sz="0" w:val="nil"/>
          <w:insideV w:color="000000" w:space="0" w:sz="0" w:val="nil"/>
        </w:tblBorders>
        <w:tblLayout w:type="fixed"/>
        <w:tblLook w:val="0000"/>
      </w:tblPr>
      <w:tblGrid>
        <w:gridCol w:w="9350"/>
        <w:tblGridChange w:id="0">
          <w:tblGrid>
            <w:gridCol w:w="9350"/>
          </w:tblGrid>
        </w:tblGridChange>
      </w:tblGrid>
      <w:tr>
        <w:trPr>
          <w:cantSplit w:val="0"/>
          <w:tblHeader w:val="0"/>
        </w:trPr>
        <w:tc>
          <w:tcPr>
            <w:shd w:fill="f2efea" w:val="clear"/>
            <w:tcMar>
              <w:top w:w="150.0" w:type="dxa"/>
              <w:left w:w="200.0" w:type="dxa"/>
              <w:bottom w:w="150.0" w:type="dxa"/>
              <w:right w:w="200.0" w:type="dxa"/>
            </w:tcMar>
          </w:tcPr>
          <w:p w:rsidR="00000000" w:rsidDel="00000000" w:rsidP="00000000" w:rsidRDefault="00000000" w:rsidRPr="00000000" w14:paraId="00000099">
            <w:pPr>
              <w:spacing w:after="0" w:lineRule="auto"/>
              <w:rPr/>
            </w:pPr>
            <w:r w:rsidDel="00000000" w:rsidR="00000000" w:rsidRPr="00000000">
              <w:rPr>
                <w:rFonts w:ascii="Consolas" w:cs="Consolas" w:eastAsia="Consolas" w:hAnsi="Consolas"/>
                <w:color w:val="3b3b3b"/>
                <w:sz w:val="19"/>
                <w:szCs w:val="19"/>
                <w:rtl w:val="0"/>
              </w:rPr>
              <w:t xml:space="preserve">Failed to communicate with the flash chip, read/write operations will fail</w:t>
            </w:r>
            <w:r w:rsidDel="00000000" w:rsidR="00000000" w:rsidRPr="00000000">
              <w:rPr>
                <w:rtl w:val="0"/>
              </w:rPr>
            </w:r>
          </w:p>
        </w:tc>
      </w:tr>
    </w:tbl>
    <w:p w:rsidR="00000000" w:rsidDel="00000000" w:rsidP="00000000" w:rsidRDefault="00000000" w:rsidRPr="00000000" w14:paraId="0000009A">
      <w:pPr>
        <w:spacing w:after="160" w:lineRule="auto"/>
        <w:rPr/>
      </w:pPr>
      <w:r w:rsidDel="00000000" w:rsidR="00000000" w:rsidRPr="00000000">
        <w:rPr>
          <w:rFonts w:ascii="Calibri" w:cs="Calibri" w:eastAsia="Calibri" w:hAnsi="Calibri"/>
          <w:sz w:val="22"/>
          <w:szCs w:val="22"/>
          <w:rtl w:val="0"/>
        </w:rPr>
        <w:t xml:space="preserve">Root cause — GPIO 12 is a strapping pin: the ESP32 samples the electrical state of certain "strapping" pins the instant it powers on or enters flashing mode. GPIO 12 specifically sets the internal flash chip's operating voltage — LOW at boot selects 3.3V, HIGH forces 1.8V. The potentiometer that was originally wired to GPIO 12 could leave that pin HIGH depending on knob position, so a reboot or upload while the dial sat in the wrong range forced the flash chip into 1.8V mode. Since the flash actually needs 3.3V, it was starved of power and the upload tool lost communication with it.</w:t>
      </w:r>
      <w:r w:rsidDel="00000000" w:rsidR="00000000" w:rsidRPr="00000000">
        <w:rPr>
          <w:rtl w:val="0"/>
        </w:rPr>
      </w:r>
    </w:p>
    <w:p w:rsidR="00000000" w:rsidDel="00000000" w:rsidP="00000000" w:rsidRDefault="00000000" w:rsidRPr="00000000" w14:paraId="0000009B">
      <w:pPr>
        <w:spacing w:after="160" w:lineRule="auto"/>
        <w:rPr/>
      </w:pPr>
      <w:r w:rsidDel="00000000" w:rsidR="00000000" w:rsidRPr="00000000">
        <w:rPr>
          <w:rFonts w:ascii="Calibri" w:cs="Calibri" w:eastAsia="Calibri" w:hAnsi="Calibri"/>
          <w:sz w:val="22"/>
          <w:szCs w:val="22"/>
          <w:rtl w:val="0"/>
        </w:rPr>
        <w:t xml:space="preserve">Resolution: moved the potentiometer's wiper from GPIO 12 to GPIO 34 (an input-only ADC1 pin with no boot-strapping role), which immediately restored reliable uploading and flashing.</w:t>
      </w:r>
      <w:r w:rsidDel="00000000" w:rsidR="00000000" w:rsidRPr="00000000">
        <w:rPr>
          <w:rtl w:val="0"/>
        </w:rPr>
      </w:r>
    </w:p>
    <w:p w:rsidR="00000000" w:rsidDel="00000000" w:rsidP="00000000" w:rsidRDefault="00000000" w:rsidRPr="00000000" w14:paraId="0000009C">
      <w:pPr>
        <w:pStyle w:val="Heading2"/>
        <w:spacing w:after="120" w:before="260" w:lineRule="auto"/>
        <w:rPr/>
      </w:pPr>
      <w:r w:rsidDel="00000000" w:rsidR="00000000" w:rsidRPr="00000000">
        <w:rPr>
          <w:b w:val="1"/>
          <w:bCs w:val="1"/>
          <w:color w:val="2e5395"/>
          <w:sz w:val="26"/>
          <w:szCs w:val="26"/>
          <w:rtl w:val="0"/>
        </w:rPr>
        <w:t xml:space="preserve">6. Results &amp; Outcome</w:t>
      </w:r>
      <w:r w:rsidDel="00000000" w:rsidR="00000000" w:rsidRPr="00000000">
        <w:rPr>
          <w:rtl w:val="0"/>
        </w:rPr>
      </w:r>
    </w:p>
    <w:p w:rsidR="00000000" w:rsidDel="00000000" w:rsidP="00000000" w:rsidRDefault="00000000" w:rsidRPr="00000000" w14:paraId="0000009D">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circuit correctly gated LED brightness on IR sensor state: with an object in range, the LED brightness tracked the potentiometer smoothly from 0 to 255 (via the 0–4095 → 0–255 map); with the path clear, the LED switched off regardless of the potentiometer position. Serial output at 115200 baud confirmed IR state ("OBJECT"/"CLEAR"), the raw potentiometer value, and the computed voltage (2 decimal places), updating roughly every 100 ms. Moving the potentiometer off GPIO 12 to GPIO 34 eliminated the flash-communication upload failure.</w:t>
      </w:r>
      <w:r w:rsidDel="00000000" w:rsidR="00000000" w:rsidRPr="00000000">
        <w:drawing>
          <wp:anchor allowOverlap="1" behindDoc="0" distB="114300" distT="114300" distL="114300" distR="114300" hidden="0" layoutInCell="1" locked="0" relativeHeight="0" simplePos="0">
            <wp:simplePos x="0" y="0"/>
            <wp:positionH relativeFrom="column">
              <wp:posOffset>3552825</wp:posOffset>
            </wp:positionH>
            <wp:positionV relativeFrom="paragraph">
              <wp:posOffset>1123950</wp:posOffset>
            </wp:positionV>
            <wp:extent cx="1581150" cy="1667315"/>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581150" cy="1667315"/>
                    </a:xfrm>
                    <a:prstGeom prst="rect"/>
                    <a:ln/>
                  </pic:spPr>
                </pic:pic>
              </a:graphicData>
            </a:graphic>
          </wp:anchor>
        </w:drawing>
      </w:r>
    </w:p>
    <w:p w:rsidR="00000000" w:rsidDel="00000000" w:rsidP="00000000" w:rsidRDefault="00000000" w:rsidRPr="00000000" w14:paraId="0000009E">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2888698" cy="1617966"/>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88698" cy="1617966"/>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1"/>
        <w:spacing w:after="160" w:before="320" w:lineRule="auto"/>
        <w:rPr/>
      </w:pPr>
      <w:r w:rsidDel="00000000" w:rsidR="00000000" w:rsidRPr="00000000">
        <w:rPr>
          <w:b w:val="1"/>
          <w:bCs w:val="1"/>
          <w:color w:val="1f3864"/>
          <w:sz w:val="30"/>
          <w:szCs w:val="30"/>
          <w:rtl w:val="0"/>
        </w:rPr>
        <w:t xml:space="preserve">2. Key Technical Concepts</w:t>
      </w:r>
      <w:r w:rsidDel="00000000" w:rsidR="00000000" w:rsidRPr="00000000">
        <w:rPr>
          <w:rtl w:val="0"/>
        </w:rPr>
      </w:r>
    </w:p>
    <w:p w:rsidR="00000000" w:rsidDel="00000000" w:rsidP="00000000" w:rsidRDefault="00000000" w:rsidRPr="00000000" w14:paraId="000000A0">
      <w:pPr>
        <w:pStyle w:val="Heading2"/>
        <w:spacing w:after="120" w:before="260" w:lineRule="auto"/>
        <w:rPr/>
      </w:pPr>
      <w:r w:rsidDel="00000000" w:rsidR="00000000" w:rsidRPr="00000000">
        <w:rPr>
          <w:b w:val="1"/>
          <w:bCs w:val="1"/>
          <w:color w:val="2e5395"/>
          <w:sz w:val="26"/>
          <w:szCs w:val="26"/>
          <w:rtl w:val="0"/>
        </w:rPr>
        <w:t xml:space="preserve">2.1 ESP32 ADC resolution</w:t>
      </w:r>
      <w:r w:rsidDel="00000000" w:rsidR="00000000" w:rsidRPr="00000000">
        <w:rPr>
          <w:rtl w:val="0"/>
        </w:rPr>
      </w:r>
    </w:p>
    <w:p w:rsidR="00000000" w:rsidDel="00000000" w:rsidP="00000000" w:rsidRDefault="00000000" w:rsidRPr="00000000" w14:paraId="000000A1">
      <w:pPr>
        <w:spacing w:after="160" w:lineRule="auto"/>
        <w:rPr/>
      </w:pPr>
      <w:r w:rsidDel="00000000" w:rsidR="00000000" w:rsidRPr="00000000">
        <w:rPr>
          <w:rFonts w:ascii="Calibri" w:cs="Calibri" w:eastAsia="Calibri" w:hAnsi="Calibri"/>
          <w:sz w:val="22"/>
          <w:szCs w:val="22"/>
          <w:rtl w:val="0"/>
        </w:rPr>
        <w:t xml:space="preserve">Unlike the classic Arduino Uno's 10-bit ADC (0–1023), the ESP32 uses a 12-bit ADC, so analogRead() returns a range from 0 to 4095.</w:t>
      </w:r>
      <w:r w:rsidDel="00000000" w:rsidR="00000000" w:rsidRPr="00000000">
        <w:rPr>
          <w:rtl w:val="0"/>
        </w:rPr>
      </w:r>
    </w:p>
    <w:p w:rsidR="00000000" w:rsidDel="00000000" w:rsidP="00000000" w:rsidRDefault="00000000" w:rsidRPr="00000000" w14:paraId="000000A2">
      <w:pPr>
        <w:pStyle w:val="Heading2"/>
        <w:spacing w:after="120" w:before="260" w:lineRule="auto"/>
        <w:rPr/>
      </w:pPr>
      <w:r w:rsidDel="00000000" w:rsidR="00000000" w:rsidRPr="00000000">
        <w:rPr>
          <w:b w:val="1"/>
          <w:bCs w:val="1"/>
          <w:color w:val="2e5395"/>
          <w:sz w:val="26"/>
          <w:szCs w:val="26"/>
          <w:rtl w:val="0"/>
        </w:rPr>
        <w:t xml:space="preserve">2.2 PWM frequency and resolution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PWM Frequency — the number of times a PWM signal completes one full ON/OFF cycle per second.</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PWM Resolution — the granularity of duty-cycle steps available; a higher resolution allows finer control over brightness or speed.</w:t>
      </w:r>
      <w:r w:rsidDel="00000000" w:rsidR="00000000" w:rsidRPr="00000000">
        <w:rPr>
          <w:rtl w:val="0"/>
        </w:rPr>
      </w:r>
    </w:p>
    <w:p w:rsidR="00000000" w:rsidDel="00000000" w:rsidP="00000000" w:rsidRDefault="00000000" w:rsidRPr="00000000" w14:paraId="000000A5">
      <w:pPr>
        <w:pStyle w:val="Heading1"/>
        <w:spacing w:after="160" w:before="320" w:lineRule="auto"/>
        <w:rPr/>
      </w:pPr>
      <w:r w:rsidDel="00000000" w:rsidR="00000000" w:rsidRPr="00000000">
        <w:rPr>
          <w:b w:val="1"/>
          <w:bCs w:val="1"/>
          <w:color w:val="1f3864"/>
          <w:sz w:val="30"/>
          <w:szCs w:val="30"/>
          <w:rtl w:val="0"/>
        </w:rPr>
        <w:t xml:space="preserve">3. Project Documentation &amp; Notes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Development Notes &amp; Key Learnings: </w:t>
      </w:r>
      <w:hyperlink r:id="rId10">
        <w:r w:rsidDel="00000000" w:rsidR="00000000" w:rsidRPr="00000000">
          <w:rPr>
            <w:rFonts w:ascii="Calibri" w:cs="Calibri" w:eastAsia="Calibri" w:hAnsi="Calibri"/>
            <w:b w:val="1"/>
            <w:bCs w:val="1"/>
            <w:color w:val="1155cc"/>
            <w:sz w:val="22"/>
            <w:szCs w:val="22"/>
            <w:u w:val="single"/>
            <w:rtl w:val="0"/>
          </w:rPr>
          <w:t xml:space="preserve">Day 2</w:t>
        </w:r>
      </w:hyperlink>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b w:val="0"/>
          <w:bCs w:val="0"/>
          <w:i w:val="1"/>
          <w:iCs w:val="1"/>
          <w:smallCaps w:val="0"/>
          <w:strike w:val="0"/>
          <w:color w:val="808080"/>
          <w:sz w:val="20"/>
          <w:szCs w:val="20"/>
          <w:u w:val="none"/>
          <w:shd w:fill="auto" w:val="clear"/>
          <w:vertAlign w:val="baseline"/>
          <w:rtl w:val="0"/>
        </w:rPr>
        <w:t xml:space="preserve"> (shared Day 1/2 Notion notebook)</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ESP32 Pinout Reference (GPIOs): </w:t>
      </w:r>
      <w:hyperlink r:id="rId11">
        <w:r w:rsidDel="00000000" w:rsidR="00000000" w:rsidRPr="00000000">
          <w:rPr>
            <w:rFonts w:ascii="Calibri" w:cs="Calibri" w:eastAsia="Calibri" w:hAnsi="Calibri"/>
            <w:b w:val="1"/>
            <w:bCs w:val="1"/>
            <w:color w:val="1155cc"/>
            <w:sz w:val="22"/>
            <w:szCs w:val="22"/>
            <w:u w:val="single"/>
            <w:rtl w:val="0"/>
          </w:rPr>
          <w:t xml:space="preserve">ESP32 Pinout Reference</w:t>
        </w:r>
      </w:hyperlink>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b w:val="0"/>
          <w:bCs w:val="0"/>
          <w:i w:val="1"/>
          <w:iCs w:val="1"/>
          <w:smallCaps w:val="0"/>
          <w:strike w:val="0"/>
          <w:color w:val="808080"/>
          <w:sz w:val="20"/>
          <w:szCs w:val="20"/>
          <w:u w:val="none"/>
          <w:shd w:fill="auto" w:val="clear"/>
          <w:vertAlign w:val="baseline"/>
          <w:rtl w:val="0"/>
        </w:rPr>
        <w:t xml:space="preserve"> — verified live; used to select safe ADC/strapping-free pins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Potentiometer: Pinout, Wiring, and How It Works: </w:t>
      </w:r>
      <w:hyperlink r:id="rId12">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https://www.build-electronic-circuits.com/potentiometer/</w:t>
        </w:r>
      </w:hyperlink>
      <w:r w:rsidDel="00000000" w:rsidR="00000000" w:rsidRPr="00000000">
        <w:rPr>
          <w:rFonts w:ascii="Calibri" w:cs="Calibri" w:eastAsia="Calibri" w:hAnsi="Calibri"/>
          <w:b w:val="0"/>
          <w:bCs w:val="0"/>
          <w:i w:val="1"/>
          <w:iCs w:val="1"/>
          <w:smallCaps w:val="0"/>
          <w:strike w:val="0"/>
          <w:color w:val="808080"/>
          <w:sz w:val="20"/>
          <w:szCs w:val="20"/>
          <w:u w:val="none"/>
          <w:shd w:fill="auto" w:val="clear"/>
          <w:vertAlign w:val="baseline"/>
          <w:rtl w:val="0"/>
        </w:rPr>
        <w:t xml:space="preserve">  — verified live; background on 3-pin wiring</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Arduino LED Dimmer (Potentiometer + PWM): </w:t>
      </w:r>
      <w:hyperlink r:id="rId13">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https://leecuriosity.com/arduino-led-dimmer-potentiometer-pwm/</w:t>
        </w:r>
      </w:hyperlink>
      <w:r w:rsidDel="00000000" w:rsidR="00000000" w:rsidRPr="00000000">
        <w:rPr>
          <w:rFonts w:ascii="Calibri" w:cs="Calibri" w:eastAsia="Calibri" w:hAnsi="Calibri"/>
          <w:b w:val="0"/>
          <w:bCs w:val="0"/>
          <w:i w:val="1"/>
          <w:iCs w:val="1"/>
          <w:smallCaps w:val="0"/>
          <w:strike w:val="0"/>
          <w:color w:val="808080"/>
          <w:sz w:val="20"/>
          <w:szCs w:val="20"/>
          <w:u w:val="none"/>
          <w:shd w:fill="auto" w:val="clear"/>
          <w:vertAlign w:val="baseline"/>
          <w:rtl w:val="0"/>
        </w:rPr>
        <w:t xml:space="preserve">  — verified live; reference for the map()-based dimming approach</w:t>
      </w:r>
      <w:r w:rsidDel="00000000" w:rsidR="00000000" w:rsidRPr="00000000">
        <w:rPr>
          <w:rtl w:val="0"/>
        </w:rPr>
      </w:r>
    </w:p>
    <w:p w:rsidR="00000000" w:rsidDel="00000000" w:rsidP="00000000" w:rsidRDefault="00000000" w:rsidRPr="00000000" w14:paraId="000000AA">
      <w:pPr>
        <w:spacing w:before="400" w:lineRule="auto"/>
        <w:jc w:val="center"/>
        <w:rPr/>
      </w:pPr>
      <w:r w:rsidDel="00000000" w:rsidR="00000000" w:rsidRPr="00000000">
        <w:rPr>
          <w:rFonts w:ascii="Calibri" w:cs="Calibri" w:eastAsia="Calibri" w:hAnsi="Calibri"/>
          <w:i w:val="1"/>
          <w:iCs w:val="1"/>
          <w:color w:val="808080"/>
          <w:sz w:val="20"/>
          <w:szCs w:val="20"/>
          <w:rtl w:val="0"/>
        </w:rPr>
        <w:t xml:space="preserve">End of Report</w:t>
      </w:r>
      <w:r w:rsidDel="00000000" w:rsidR="00000000" w:rsidRPr="00000000">
        <w:rPr>
          <w:rtl w:val="0"/>
        </w:rPr>
      </w:r>
    </w:p>
    <w:sectPr>
      <w:headerReference r:id="rId14" w:type="default"/>
      <w:footerReference r:id="rId15"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tabs>
        <w:tab w:val="right" w:leader="none" w:pos="9026"/>
      </w:tabs>
      <w:rPr/>
    </w:pPr>
    <w:r w:rsidDel="00000000" w:rsidR="00000000" w:rsidRPr="00000000">
      <w:rPr>
        <w:rFonts w:ascii="Calibri" w:cs="Calibri" w:eastAsia="Calibri" w:hAnsi="Calibri"/>
        <w:color w:val="808080"/>
        <w:sz w:val="18"/>
        <w:szCs w:val="18"/>
        <w:rtl w:val="0"/>
      </w:rPr>
      <w:t xml:space="preserve">Day 2</w:t>
    </w:r>
    <w:r w:rsidDel="00000000" w:rsidR="00000000" w:rsidRPr="00000000">
      <w:rPr>
        <w:rFonts w:ascii="Calibri" w:cs="Calibri" w:eastAsia="Calibri" w:hAnsi="Calibri"/>
        <w:color w:val="8080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tabs>
        <w:tab w:val="right" w:leader="none" w:pos="9026"/>
      </w:tabs>
      <w:rPr/>
    </w:pPr>
    <w:r w:rsidDel="00000000" w:rsidR="00000000" w:rsidRPr="00000000">
      <w:rPr>
        <w:rFonts w:ascii="Calibri" w:cs="Calibri" w:eastAsia="Calibri" w:hAnsi="Calibri"/>
        <w:color w:val="808080"/>
        <w:sz w:val="18"/>
        <w:szCs w:val="18"/>
        <w:rtl w:val="0"/>
      </w:rPr>
      <w:t xml:space="preserve">Day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spacing w:after="120" w:before="260" w:lineRule="auto"/>
    </w:pPr>
    <w:rPr>
      <w:b w:val="1"/>
      <w:bCs w:val="1"/>
      <w:color w:val="2e5395"/>
      <w:sz w:val="26"/>
      <w:szCs w:val="2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lastminuteengineers.com/esp32-pinout-reference/" TargetMode="External"/><Relationship Id="rId10" Type="http://schemas.openxmlformats.org/officeDocument/2006/relationships/hyperlink" Target="https://app.notion.com/p/Day-2-3a354ef921fa8050bd1ad884a5a755f3?source=copy_link" TargetMode="External"/><Relationship Id="rId13" Type="http://schemas.openxmlformats.org/officeDocument/2006/relationships/hyperlink" Target="https://leecuriosity.com/arduino-led-dimmer-potentiometer-pwm/" TargetMode="External"/><Relationship Id="rId12" Type="http://schemas.openxmlformats.org/officeDocument/2006/relationships/hyperlink" Target="https://www.build-electronic-circuits.com/potentiome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cKRUb/NUy2+6DER+4m/AcZR3pA==">CgMxLjAyDmguY2Fvdjd2M3hraW04OAByITFpa2szWVZDRm5wQXBubHRiMmVxS2t2Ul9sUjNKdlFRdw==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