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E8AF7" w14:textId="0619C1B6" w:rsidR="00CE54ED" w:rsidRPr="00CE54ED" w:rsidRDefault="00CE54ED" w:rsidP="00CE54ED">
      <w:pPr>
        <w:tabs>
          <w:tab w:val="left" w:pos="1240"/>
        </w:tabs>
        <w:rPr>
          <w:b/>
          <w:bCs/>
        </w:rPr>
      </w:pPr>
      <w:r w:rsidRPr="00CE54ED">
        <w:rPr>
          <w:b/>
          <w:bCs/>
        </w:rPr>
        <w:t>Name:malak wessam</w:t>
      </w:r>
    </w:p>
    <w:p w14:paraId="337460FB" w14:textId="33EB2FE3" w:rsidR="00CE54ED" w:rsidRPr="00CE54ED" w:rsidRDefault="00CE54ED" w:rsidP="00CE54ED">
      <w:pPr>
        <w:tabs>
          <w:tab w:val="left" w:pos="1240"/>
        </w:tabs>
        <w:rPr>
          <w:b/>
          <w:bCs/>
        </w:rPr>
      </w:pPr>
      <w:r w:rsidRPr="00CE54ED">
        <w:rPr>
          <w:b/>
          <w:bCs/>
        </w:rPr>
        <w:t>Faculty of computers and data science</w:t>
      </w:r>
      <w:r>
        <w:rPr>
          <w:b/>
          <w:bCs/>
        </w:rPr>
        <w:t xml:space="preserve"> Alexandria university</w:t>
      </w:r>
    </w:p>
    <w:p w14:paraId="0EFBEEDF" w14:textId="11683038" w:rsidR="00B908CF" w:rsidRPr="00B908CF" w:rsidRDefault="00B908CF" w:rsidP="00384742">
      <w:pPr>
        <w:tabs>
          <w:tab w:val="left" w:pos="1240"/>
        </w:tabs>
        <w:jc w:val="center"/>
        <w:rPr>
          <w:b/>
          <w:bCs/>
          <w:sz w:val="36"/>
          <w:szCs w:val="36"/>
        </w:rPr>
      </w:pPr>
      <w:r w:rsidRPr="00B908CF">
        <w:rPr>
          <w:b/>
          <w:bCs/>
          <w:sz w:val="36"/>
          <w:szCs w:val="36"/>
        </w:rPr>
        <w:t>Coffee Sales Dashboard</w:t>
      </w:r>
    </w:p>
    <w:p w14:paraId="7207A1BF" w14:textId="7FC9237F" w:rsidR="00B908CF" w:rsidRPr="00B908CF" w:rsidRDefault="00B908CF" w:rsidP="00B908CF">
      <w:pPr>
        <w:tabs>
          <w:tab w:val="left" w:pos="1240"/>
        </w:tabs>
        <w:rPr>
          <w:b/>
          <w:bCs/>
          <w:sz w:val="28"/>
          <w:szCs w:val="28"/>
        </w:rPr>
      </w:pPr>
      <w:r w:rsidRPr="00B908CF">
        <w:rPr>
          <w:b/>
          <w:bCs/>
          <w:sz w:val="28"/>
          <w:szCs w:val="28"/>
        </w:rPr>
        <w:t>Project Overview</w:t>
      </w:r>
    </w:p>
    <w:p w14:paraId="29D51A31" w14:textId="77777777" w:rsidR="00B908CF" w:rsidRPr="00B908CF" w:rsidRDefault="00B908CF" w:rsidP="00B908CF">
      <w:pPr>
        <w:tabs>
          <w:tab w:val="left" w:pos="1240"/>
        </w:tabs>
      </w:pPr>
      <w:r w:rsidRPr="00B908CF">
        <w:t xml:space="preserve">This project presents an interactive </w:t>
      </w:r>
      <w:r w:rsidRPr="00B908CF">
        <w:rPr>
          <w:b/>
          <w:bCs/>
        </w:rPr>
        <w:t>Coffee Sales Dashboard</w:t>
      </w:r>
      <w:r w:rsidRPr="00B908CF">
        <w:t xml:space="preserve"> built using Microsoft Excel.</w:t>
      </w:r>
      <w:r w:rsidRPr="00B908CF">
        <w:br/>
        <w:t>The goal of the dashboard is to analyze sales performance over time, identify top customers, and evaluate sales distribution by country, roast type, and package size.</w:t>
      </w:r>
    </w:p>
    <w:p w14:paraId="461806CC" w14:textId="1B160238" w:rsidR="001A3FDA" w:rsidRPr="00CE54ED" w:rsidRDefault="00B908CF" w:rsidP="00B908CF">
      <w:pPr>
        <w:tabs>
          <w:tab w:val="left" w:pos="1240"/>
        </w:tabs>
        <w:rPr>
          <w:b/>
          <w:bCs/>
          <w:sz w:val="28"/>
          <w:szCs w:val="28"/>
        </w:rPr>
      </w:pPr>
      <w:r w:rsidRPr="00CE54ED">
        <w:rPr>
          <w:b/>
          <w:bCs/>
          <w:sz w:val="28"/>
          <w:szCs w:val="28"/>
        </w:rPr>
        <w:t>1-</w:t>
      </w:r>
      <w:r w:rsidRPr="00CE54ED">
        <w:rPr>
          <w:b/>
          <w:bCs/>
          <w:sz w:val="28"/>
          <w:szCs w:val="28"/>
        </w:rPr>
        <w:t>Data Cleaning &amp; Preparation</w:t>
      </w:r>
    </w:p>
    <w:p w14:paraId="0AC74FA9" w14:textId="585A8F80" w:rsidR="00B908CF" w:rsidRPr="00384742" w:rsidRDefault="00B908CF" w:rsidP="00B908CF">
      <w:pPr>
        <w:tabs>
          <w:tab w:val="left" w:pos="1240"/>
        </w:tabs>
      </w:pPr>
      <w:r w:rsidRPr="00384742">
        <w:t>Performed data consolidation by merging three raw data sheets into a unified analytical dataset. Applied conditional logic (IF functions), lookup functions (XLOOKUP/VLOOKUP), duplicate removal, and data formatting to ensure data accuracy and consistency prior to pivot-based analysis and dashboard development</w:t>
      </w:r>
      <w:r w:rsidRPr="00384742">
        <w:t>.</w:t>
      </w:r>
    </w:p>
    <w:p w14:paraId="15121433" w14:textId="268C92F6" w:rsidR="0083011A" w:rsidRPr="00CE54ED" w:rsidRDefault="0083011A" w:rsidP="0083011A">
      <w:pPr>
        <w:tabs>
          <w:tab w:val="left" w:pos="1240"/>
        </w:tabs>
        <w:rPr>
          <w:b/>
          <w:bCs/>
          <w:sz w:val="28"/>
          <w:szCs w:val="28"/>
        </w:rPr>
      </w:pPr>
      <w:r w:rsidRPr="00CE54ED">
        <w:rPr>
          <w:b/>
          <w:bCs/>
          <w:sz w:val="28"/>
          <w:szCs w:val="28"/>
        </w:rPr>
        <w:t>2-</w:t>
      </w:r>
      <w:r w:rsidRPr="00CE54ED">
        <w:rPr>
          <w:b/>
          <w:bCs/>
          <w:sz w:val="28"/>
          <w:szCs w:val="28"/>
        </w:rPr>
        <w:t>Pivot Table Analysis</w:t>
      </w:r>
    </w:p>
    <w:p w14:paraId="78ADC7EA" w14:textId="5E57FC08" w:rsidR="0083011A" w:rsidRPr="0083011A" w:rsidRDefault="00384742" w:rsidP="0083011A">
      <w:pPr>
        <w:tabs>
          <w:tab w:val="left" w:pos="1240"/>
        </w:tabs>
      </w:pPr>
      <w:r w:rsidRPr="00384742">
        <w:rPr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14EF5649" wp14:editId="1C3F0E82">
            <wp:simplePos x="0" y="0"/>
            <wp:positionH relativeFrom="margin">
              <wp:posOffset>-220345</wp:posOffset>
            </wp:positionH>
            <wp:positionV relativeFrom="paragraph">
              <wp:posOffset>1229572</wp:posOffset>
            </wp:positionV>
            <wp:extent cx="6703060" cy="2098040"/>
            <wp:effectExtent l="0" t="0" r="2540" b="0"/>
            <wp:wrapTight wrapText="bothSides">
              <wp:wrapPolygon edited="0">
                <wp:start x="0" y="0"/>
                <wp:lineTo x="0" y="21378"/>
                <wp:lineTo x="21547" y="21378"/>
                <wp:lineTo x="21547" y="0"/>
                <wp:lineTo x="0" y="0"/>
              </wp:wrapPolygon>
            </wp:wrapTight>
            <wp:docPr id="2146774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77453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306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83011A" w:rsidRPr="00384742">
        <w:t>After completing data preparation, Pivot Tables were used to transform the transactional dataset into structured analytical views</w:t>
      </w:r>
      <w:r w:rsidR="0083011A" w:rsidRPr="00384742">
        <w:t xml:space="preserve"> ,</w:t>
      </w:r>
      <w:r w:rsidR="0083011A" w:rsidRPr="00384742">
        <w:rPr>
          <w:b/>
          <w:bCs/>
        </w:rPr>
        <w:t>Time-Based Analysis</w:t>
      </w:r>
      <w:r w:rsidR="0083011A" w:rsidRPr="00384742">
        <w:t xml:space="preserve"> to </w:t>
      </w:r>
      <w:r w:rsidR="0083011A" w:rsidRPr="0083011A">
        <w:t>Identify trends, seasonality, and performance fluctuations over time</w:t>
      </w:r>
      <w:r w:rsidR="0083011A" w:rsidRPr="00384742">
        <w:t xml:space="preserve">, </w:t>
      </w:r>
      <w:r w:rsidR="0083011A" w:rsidRPr="0083011A">
        <w:rPr>
          <w:b/>
          <w:bCs/>
        </w:rPr>
        <w:t>Customer Performance Analysis</w:t>
      </w:r>
      <w:r w:rsidR="0083011A" w:rsidRPr="00384742">
        <w:t xml:space="preserve"> </w:t>
      </w:r>
      <w:r w:rsidR="0083011A" w:rsidRPr="0083011A">
        <w:t>Applied sorting and filtering to extract Top 5 customers</w:t>
      </w:r>
      <w:r w:rsidR="0083011A" w:rsidRPr="00384742">
        <w:t xml:space="preserve"> ,</w:t>
      </w:r>
      <w:r w:rsidR="0083011A" w:rsidRPr="0083011A">
        <w:rPr>
          <w:b/>
          <w:bCs/>
        </w:rPr>
        <w:t>Geographical Analysis</w:t>
      </w:r>
      <w:r w:rsidR="0083011A" w:rsidRPr="00384742">
        <w:t xml:space="preserve"> to </w:t>
      </w:r>
      <w:r w:rsidR="0083011A" w:rsidRPr="0083011A">
        <w:t>Compare regional revenue distribution.</w:t>
      </w:r>
    </w:p>
    <w:p w14:paraId="501FE1F3" w14:textId="32CA0021" w:rsidR="0083011A" w:rsidRPr="00B908CF" w:rsidRDefault="0083011A" w:rsidP="0083011A">
      <w:pPr>
        <w:tabs>
          <w:tab w:val="left" w:pos="1240"/>
        </w:tabs>
      </w:pPr>
    </w:p>
    <w:p w14:paraId="7E4672F9" w14:textId="4590C811" w:rsidR="00384742" w:rsidRDefault="00384742" w:rsidP="00384742">
      <w:pPr>
        <w:tabs>
          <w:tab w:val="left" w:pos="1240"/>
        </w:tabs>
      </w:pPr>
    </w:p>
    <w:p w14:paraId="6423A963" w14:textId="77777777" w:rsidR="00CE54ED" w:rsidRDefault="00CE54ED" w:rsidP="00384742">
      <w:pPr>
        <w:tabs>
          <w:tab w:val="left" w:pos="1240"/>
        </w:tabs>
        <w:rPr>
          <w:b/>
          <w:bCs/>
          <w:sz w:val="28"/>
          <w:szCs w:val="28"/>
        </w:rPr>
      </w:pPr>
    </w:p>
    <w:p w14:paraId="7133A376" w14:textId="6098E204" w:rsidR="0083011A" w:rsidRPr="00CE54ED" w:rsidRDefault="0083011A" w:rsidP="00384742">
      <w:pPr>
        <w:tabs>
          <w:tab w:val="left" w:pos="1240"/>
        </w:tabs>
        <w:rPr>
          <w:sz w:val="28"/>
          <w:szCs w:val="28"/>
        </w:rPr>
      </w:pPr>
      <w:r w:rsidRPr="00CE54ED">
        <w:rPr>
          <w:b/>
          <w:bCs/>
          <w:sz w:val="28"/>
          <w:szCs w:val="28"/>
        </w:rPr>
        <w:lastRenderedPageBreak/>
        <w:t>3</w:t>
      </w:r>
      <w:r w:rsidRPr="00CE54ED">
        <w:rPr>
          <w:sz w:val="28"/>
          <w:szCs w:val="28"/>
        </w:rPr>
        <w:t>-</w:t>
      </w:r>
      <w:r w:rsidRPr="00CE54ED">
        <w:rPr>
          <w:b/>
          <w:bCs/>
          <w:sz w:val="28"/>
          <w:szCs w:val="28"/>
        </w:rPr>
        <w:t>Dashboard Development</w:t>
      </w:r>
    </w:p>
    <w:p w14:paraId="34BDE189" w14:textId="77777777" w:rsidR="00384742" w:rsidRPr="00384742" w:rsidRDefault="00384742" w:rsidP="00384742">
      <w:pPr>
        <w:tabs>
          <w:tab w:val="left" w:pos="1240"/>
        </w:tabs>
      </w:pPr>
      <w:r w:rsidRPr="00384742">
        <w:t>The final dashboard was designed as an interactive executive summary to provide dynamic insights into coffee sales performance.</w:t>
      </w:r>
    </w:p>
    <w:p w14:paraId="5F8FD2DB" w14:textId="5C37D7E2" w:rsidR="00384742" w:rsidRPr="00384742" w:rsidRDefault="00384742" w:rsidP="00384742">
      <w:pPr>
        <w:tabs>
          <w:tab w:val="left" w:pos="1240"/>
        </w:tabs>
      </w:pPr>
      <w:r w:rsidRPr="00384742">
        <w:t xml:space="preserve"> All visual components are powered by interconnected Pivot Tables, enabling real-time filtering and analysis. Slicers were implemented for </w:t>
      </w:r>
      <w:r w:rsidRPr="00384742">
        <w:rPr>
          <w:b/>
          <w:bCs/>
        </w:rPr>
        <w:t>Roast Type</w:t>
      </w:r>
      <w:r w:rsidRPr="00384742">
        <w:t xml:space="preserve"> and </w:t>
      </w:r>
      <w:r w:rsidRPr="00384742">
        <w:rPr>
          <w:b/>
          <w:bCs/>
        </w:rPr>
        <w:t>Package Size</w:t>
      </w:r>
      <w:r w:rsidRPr="00384742">
        <w:t xml:space="preserve">, allowing users to segment sales performance by product category instantly. </w:t>
      </w:r>
    </w:p>
    <w:p w14:paraId="261C5AF4" w14:textId="7882586C" w:rsidR="00384742" w:rsidRPr="00384742" w:rsidRDefault="00384742" w:rsidP="00384742">
      <w:pPr>
        <w:tabs>
          <w:tab w:val="left" w:pos="1240"/>
        </w:tabs>
      </w:pPr>
      <w:r w:rsidRPr="00384742">
        <w:t xml:space="preserve">Additionally, a Timeline filter was integrated to enable time-based analysis at both yearly and monthly levels, supporting trend evaluation and seasonal performance assessment. </w:t>
      </w:r>
    </w:p>
    <w:p w14:paraId="4EBD97CF" w14:textId="572F4AE4" w:rsidR="00384742" w:rsidRPr="00384742" w:rsidRDefault="00384742" w:rsidP="00384742">
      <w:pPr>
        <w:tabs>
          <w:tab w:val="left" w:pos="1240"/>
        </w:tabs>
      </w:pPr>
      <w:r w:rsidRPr="00384742">
        <w:t xml:space="preserve">All charts are synchronized with these controls, ensuring that any filter selection dynamically updates the entire dashboard. </w:t>
      </w:r>
    </w:p>
    <w:p w14:paraId="50C4D261" w14:textId="7EBE4CDD" w:rsidR="001A3FDA" w:rsidRPr="00384742" w:rsidRDefault="00384742" w:rsidP="00384742">
      <w:pPr>
        <w:tabs>
          <w:tab w:val="left" w:pos="1240"/>
        </w:tabs>
        <w:rPr>
          <w:sz w:val="22"/>
          <w:szCs w:val="22"/>
        </w:rPr>
      </w:pPr>
      <w:r w:rsidRPr="00384742">
        <w:t>This interactive structure enhances usability and allows decision-makers to explore data efficiently without modifying the underlying dataset.</w:t>
      </w:r>
    </w:p>
    <w:p w14:paraId="06608194" w14:textId="4C827B9D" w:rsidR="00384742" w:rsidRDefault="00CE54ED" w:rsidP="001A3FDA">
      <w:pPr>
        <w:tabs>
          <w:tab w:val="left" w:pos="1240"/>
        </w:tabs>
      </w:pPr>
      <w:r w:rsidRPr="008E6EE2">
        <w:drawing>
          <wp:anchor distT="0" distB="0" distL="114300" distR="114300" simplePos="0" relativeHeight="251659264" behindDoc="0" locked="0" layoutInCell="1" allowOverlap="1" wp14:anchorId="33EFC02F" wp14:editId="71BE2C71">
            <wp:simplePos x="0" y="0"/>
            <wp:positionH relativeFrom="column">
              <wp:posOffset>101600</wp:posOffset>
            </wp:positionH>
            <wp:positionV relativeFrom="paragraph">
              <wp:posOffset>11219</wp:posOffset>
            </wp:positionV>
            <wp:extent cx="5386479" cy="5520902"/>
            <wp:effectExtent l="0" t="0" r="5080" b="3810"/>
            <wp:wrapNone/>
            <wp:docPr id="917943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94380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6479" cy="55209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2FE1F0" w14:textId="4A4ECFB0" w:rsidR="00384742" w:rsidRDefault="00384742" w:rsidP="001A3FDA">
      <w:pPr>
        <w:tabs>
          <w:tab w:val="left" w:pos="1240"/>
        </w:tabs>
      </w:pPr>
    </w:p>
    <w:p w14:paraId="5B370337" w14:textId="1B60D54C" w:rsidR="00384742" w:rsidRDefault="00384742" w:rsidP="001A3FDA">
      <w:pPr>
        <w:tabs>
          <w:tab w:val="left" w:pos="1240"/>
        </w:tabs>
      </w:pPr>
    </w:p>
    <w:p w14:paraId="0E3D2238" w14:textId="5CD873CC" w:rsidR="00384742" w:rsidRDefault="00384742" w:rsidP="001A3FDA">
      <w:pPr>
        <w:tabs>
          <w:tab w:val="left" w:pos="1240"/>
        </w:tabs>
      </w:pPr>
    </w:p>
    <w:p w14:paraId="42F74457" w14:textId="6692C5AB" w:rsidR="00384742" w:rsidRDefault="00384742" w:rsidP="001A3FDA">
      <w:pPr>
        <w:tabs>
          <w:tab w:val="left" w:pos="1240"/>
        </w:tabs>
      </w:pPr>
    </w:p>
    <w:p w14:paraId="25CCA1E7" w14:textId="174BB41C" w:rsidR="00384742" w:rsidRDefault="00384742" w:rsidP="001A3FDA">
      <w:pPr>
        <w:tabs>
          <w:tab w:val="left" w:pos="1240"/>
        </w:tabs>
      </w:pPr>
    </w:p>
    <w:p w14:paraId="633B2EF2" w14:textId="77777777" w:rsidR="00384742" w:rsidRDefault="00384742" w:rsidP="001A3FDA">
      <w:pPr>
        <w:tabs>
          <w:tab w:val="left" w:pos="1240"/>
        </w:tabs>
      </w:pPr>
    </w:p>
    <w:p w14:paraId="33F8968F" w14:textId="31690449" w:rsidR="00384742" w:rsidRDefault="00384742" w:rsidP="001A3FDA">
      <w:pPr>
        <w:tabs>
          <w:tab w:val="left" w:pos="1240"/>
        </w:tabs>
      </w:pPr>
    </w:p>
    <w:p w14:paraId="4D119CAC" w14:textId="249DE75E" w:rsidR="00384742" w:rsidRDefault="00384742" w:rsidP="001A3FDA">
      <w:pPr>
        <w:tabs>
          <w:tab w:val="left" w:pos="1240"/>
        </w:tabs>
      </w:pPr>
    </w:p>
    <w:p w14:paraId="1DF47A64" w14:textId="22CAE8FB" w:rsidR="00384742" w:rsidRDefault="00384742" w:rsidP="001A3FDA">
      <w:pPr>
        <w:tabs>
          <w:tab w:val="left" w:pos="1240"/>
        </w:tabs>
      </w:pPr>
    </w:p>
    <w:p w14:paraId="1C6A68C8" w14:textId="022F9B7E" w:rsidR="00384742" w:rsidRDefault="00384742" w:rsidP="001A3FDA">
      <w:pPr>
        <w:tabs>
          <w:tab w:val="left" w:pos="1240"/>
        </w:tabs>
      </w:pPr>
    </w:p>
    <w:p w14:paraId="48312E36" w14:textId="36B564A3" w:rsidR="00384742" w:rsidRDefault="00384742" w:rsidP="001A3FDA">
      <w:pPr>
        <w:tabs>
          <w:tab w:val="left" w:pos="1240"/>
        </w:tabs>
      </w:pPr>
    </w:p>
    <w:p w14:paraId="5A8F2225" w14:textId="22A371D9" w:rsidR="00384742" w:rsidRDefault="00384742" w:rsidP="001A3FDA">
      <w:pPr>
        <w:tabs>
          <w:tab w:val="left" w:pos="1240"/>
        </w:tabs>
      </w:pPr>
    </w:p>
    <w:p w14:paraId="508ABB77" w14:textId="477C81A3" w:rsidR="00384742" w:rsidRDefault="00384742" w:rsidP="001A3FDA">
      <w:pPr>
        <w:tabs>
          <w:tab w:val="left" w:pos="1240"/>
        </w:tabs>
      </w:pPr>
    </w:p>
    <w:p w14:paraId="324A5D48" w14:textId="77777777" w:rsidR="00384742" w:rsidRDefault="00384742" w:rsidP="001A3FDA">
      <w:pPr>
        <w:tabs>
          <w:tab w:val="left" w:pos="1240"/>
        </w:tabs>
      </w:pPr>
    </w:p>
    <w:p w14:paraId="0879C67A" w14:textId="77777777" w:rsidR="00CE54ED" w:rsidRDefault="00CE54ED" w:rsidP="00384742">
      <w:pPr>
        <w:tabs>
          <w:tab w:val="left" w:pos="1240"/>
        </w:tabs>
      </w:pPr>
    </w:p>
    <w:p w14:paraId="39262258" w14:textId="44CD065C" w:rsidR="00384742" w:rsidRPr="00CE54ED" w:rsidRDefault="00384742" w:rsidP="00384742">
      <w:pPr>
        <w:tabs>
          <w:tab w:val="left" w:pos="1240"/>
        </w:tabs>
        <w:rPr>
          <w:b/>
          <w:bCs/>
          <w:sz w:val="28"/>
          <w:szCs w:val="28"/>
        </w:rPr>
      </w:pPr>
      <w:r w:rsidRPr="00CE54ED">
        <w:rPr>
          <w:b/>
          <w:bCs/>
          <w:sz w:val="28"/>
          <w:szCs w:val="28"/>
        </w:rPr>
        <w:lastRenderedPageBreak/>
        <w:t>4-</w:t>
      </w:r>
      <w:r w:rsidRPr="00CE54ED">
        <w:rPr>
          <w:b/>
          <w:bCs/>
          <w:sz w:val="28"/>
          <w:szCs w:val="28"/>
        </w:rPr>
        <w:t>Key Insights</w:t>
      </w:r>
    </w:p>
    <w:p w14:paraId="4324C2A1" w14:textId="40C87C5C" w:rsidR="00384742" w:rsidRDefault="00384742" w:rsidP="00384742">
      <w:pPr>
        <w:pStyle w:val="ListParagraph"/>
        <w:numPr>
          <w:ilvl w:val="0"/>
          <w:numId w:val="6"/>
        </w:numPr>
        <w:tabs>
          <w:tab w:val="left" w:pos="1240"/>
        </w:tabs>
        <w:rPr>
          <w:b/>
          <w:bCs/>
        </w:rPr>
      </w:pPr>
      <w:r w:rsidRPr="00384742">
        <w:t>The United States generates the highest overall revenue compared to other countries, indicating a strong market presence and customer demand in that region</w:t>
      </w:r>
      <w:r w:rsidRPr="00384742">
        <w:rPr>
          <w:b/>
          <w:bCs/>
        </w:rPr>
        <w:t>.</w:t>
      </w:r>
    </w:p>
    <w:p w14:paraId="66E82309" w14:textId="0AAE573F" w:rsidR="00384742" w:rsidRDefault="008E6EE2" w:rsidP="008E6EE2">
      <w:pPr>
        <w:pStyle w:val="ListParagraph"/>
        <w:numPr>
          <w:ilvl w:val="0"/>
          <w:numId w:val="6"/>
        </w:numPr>
        <w:tabs>
          <w:tab w:val="left" w:pos="1240"/>
        </w:tabs>
      </w:pPr>
      <w:r w:rsidRPr="008E6EE2">
        <w:t xml:space="preserve">Sales analysis shows that </w:t>
      </w:r>
      <w:r w:rsidRPr="008E6EE2">
        <w:rPr>
          <w:b/>
          <w:bCs/>
        </w:rPr>
        <w:t>Dark and Medium roast</w:t>
      </w:r>
      <w:r w:rsidRPr="008E6EE2">
        <w:t xml:space="preserve"> types generate the highest total revenue compared to Light roast, indicating stronger customer preference for richer flavor profiles.</w:t>
      </w:r>
    </w:p>
    <w:p w14:paraId="6AB1ABD4" w14:textId="62185F46" w:rsidR="008E6EE2" w:rsidRDefault="008E6EE2" w:rsidP="008E6EE2">
      <w:pPr>
        <w:pStyle w:val="ListParagraph"/>
        <w:numPr>
          <w:ilvl w:val="0"/>
          <w:numId w:val="6"/>
        </w:numPr>
        <w:tabs>
          <w:tab w:val="left" w:pos="1240"/>
        </w:tabs>
      </w:pPr>
      <w:r>
        <w:t>T</w:t>
      </w:r>
      <w:r w:rsidRPr="008E6EE2">
        <w:t xml:space="preserve">he </w:t>
      </w:r>
      <w:r w:rsidRPr="008E6EE2">
        <w:rPr>
          <w:b/>
          <w:bCs/>
        </w:rPr>
        <w:t>2.5 kg package size</w:t>
      </w:r>
      <w:r w:rsidRPr="008E6EE2">
        <w:t xml:space="preserve"> records the highest sales volume, suggesting that customers tend to purchase in larger quantities, which may reflect bulk buying behavior or business-to-business demand.</w:t>
      </w:r>
    </w:p>
    <w:p w14:paraId="5225482C" w14:textId="4C1228DA" w:rsidR="008E6EE2" w:rsidRDefault="008E6EE2" w:rsidP="008E6EE2">
      <w:pPr>
        <w:pStyle w:val="ListParagraph"/>
        <w:numPr>
          <w:ilvl w:val="0"/>
          <w:numId w:val="6"/>
        </w:numPr>
        <w:tabs>
          <w:tab w:val="left" w:pos="1240"/>
        </w:tabs>
      </w:pPr>
      <w:r w:rsidRPr="008E6EE2">
        <w:t>The time-series analysis reveals noticeable revenue peaks across specific customers</w:t>
      </w:r>
      <w:r>
        <w:t xml:space="preserve">, </w:t>
      </w:r>
      <w:r w:rsidRPr="008E6EE2">
        <w:rPr>
          <w:b/>
          <w:bCs/>
        </w:rPr>
        <w:t>Ara</w:t>
      </w:r>
      <w:r w:rsidRPr="008E6EE2">
        <w:t xml:space="preserve"> experienced a significant sales spike in </w:t>
      </w:r>
      <w:r w:rsidRPr="008E6EE2">
        <w:rPr>
          <w:b/>
          <w:bCs/>
        </w:rPr>
        <w:t>September 2021</w:t>
      </w:r>
      <w:r>
        <w:t>,</w:t>
      </w:r>
      <w:r w:rsidRPr="008E6EE2">
        <w:rPr>
          <w:b/>
          <w:bCs/>
        </w:rPr>
        <w:t>Lib</w:t>
      </w:r>
      <w:r w:rsidRPr="008E6EE2">
        <w:t xml:space="preserve"> recorded a major peak in </w:t>
      </w:r>
      <w:r w:rsidRPr="008E6EE2">
        <w:rPr>
          <w:b/>
          <w:bCs/>
        </w:rPr>
        <w:t>January 2022</w:t>
      </w:r>
      <w:r w:rsidRPr="008E6EE2">
        <w:t>.</w:t>
      </w:r>
    </w:p>
    <w:p w14:paraId="391E616A" w14:textId="77777777" w:rsidR="008E6EE2" w:rsidRPr="00CE54ED" w:rsidRDefault="008E6EE2" w:rsidP="008E6EE2">
      <w:pPr>
        <w:pStyle w:val="ListParagraph"/>
        <w:tabs>
          <w:tab w:val="left" w:pos="1240"/>
        </w:tabs>
        <w:rPr>
          <w:sz w:val="28"/>
          <w:szCs w:val="28"/>
        </w:rPr>
      </w:pPr>
    </w:p>
    <w:p w14:paraId="59F00AC9" w14:textId="1E1AFBCC" w:rsidR="008E6EE2" w:rsidRPr="00CE54ED" w:rsidRDefault="008E6EE2" w:rsidP="008E6EE2">
      <w:pPr>
        <w:tabs>
          <w:tab w:val="left" w:pos="1240"/>
        </w:tabs>
        <w:rPr>
          <w:b/>
          <w:bCs/>
          <w:sz w:val="28"/>
          <w:szCs w:val="28"/>
        </w:rPr>
      </w:pPr>
      <w:r w:rsidRPr="00CE54ED">
        <w:rPr>
          <w:b/>
          <w:bCs/>
          <w:sz w:val="28"/>
          <w:szCs w:val="28"/>
        </w:rPr>
        <w:t>5-</w:t>
      </w:r>
      <w:r w:rsidRPr="00CE54ED">
        <w:rPr>
          <w:b/>
          <w:bCs/>
          <w:sz w:val="28"/>
          <w:szCs w:val="28"/>
        </w:rPr>
        <w:t>Business Recommendations</w:t>
      </w:r>
    </w:p>
    <w:p w14:paraId="1597D972" w14:textId="77777777" w:rsidR="008E6EE2" w:rsidRPr="00CE54ED" w:rsidRDefault="008E6EE2" w:rsidP="00CE54ED">
      <w:pPr>
        <w:tabs>
          <w:tab w:val="left" w:pos="1240"/>
        </w:tabs>
      </w:pPr>
      <w:r w:rsidRPr="00CE54ED">
        <w:t>Since Dark and Medium roast types generate the highest sales, the company should:</w:t>
      </w:r>
    </w:p>
    <w:p w14:paraId="7D7DA707" w14:textId="77777777" w:rsidR="008E6EE2" w:rsidRPr="008E6EE2" w:rsidRDefault="008E6EE2" w:rsidP="008E6EE2">
      <w:pPr>
        <w:numPr>
          <w:ilvl w:val="0"/>
          <w:numId w:val="8"/>
        </w:numPr>
        <w:tabs>
          <w:tab w:val="left" w:pos="1240"/>
        </w:tabs>
      </w:pPr>
      <w:r w:rsidRPr="008E6EE2">
        <w:t>Increase inventory allocation for these roast types.</w:t>
      </w:r>
    </w:p>
    <w:p w14:paraId="587DB5B9" w14:textId="77777777" w:rsidR="008E6EE2" w:rsidRPr="008E6EE2" w:rsidRDefault="008E6EE2" w:rsidP="008E6EE2">
      <w:pPr>
        <w:numPr>
          <w:ilvl w:val="0"/>
          <w:numId w:val="8"/>
        </w:numPr>
        <w:tabs>
          <w:tab w:val="left" w:pos="1240"/>
        </w:tabs>
      </w:pPr>
      <w:r w:rsidRPr="008E6EE2">
        <w:t>Prioritize them in marketing campaigns.</w:t>
      </w:r>
    </w:p>
    <w:p w14:paraId="69B14F8C" w14:textId="77777777" w:rsidR="008E6EE2" w:rsidRPr="008E6EE2" w:rsidRDefault="008E6EE2" w:rsidP="008E6EE2">
      <w:pPr>
        <w:numPr>
          <w:ilvl w:val="0"/>
          <w:numId w:val="8"/>
        </w:numPr>
        <w:tabs>
          <w:tab w:val="left" w:pos="1240"/>
        </w:tabs>
      </w:pPr>
      <w:r w:rsidRPr="008E6EE2">
        <w:t>Offer bundle promotions centered around these high-demand categories.</w:t>
      </w:r>
    </w:p>
    <w:p w14:paraId="77F21371" w14:textId="77777777" w:rsidR="00CE54ED" w:rsidRDefault="00CE54ED" w:rsidP="008E6EE2">
      <w:pPr>
        <w:tabs>
          <w:tab w:val="left" w:pos="1240"/>
        </w:tabs>
      </w:pPr>
    </w:p>
    <w:p w14:paraId="5245A9CA" w14:textId="0D6BB457" w:rsidR="008E6EE2" w:rsidRPr="00CE54ED" w:rsidRDefault="008E6EE2" w:rsidP="008E6EE2">
      <w:pPr>
        <w:tabs>
          <w:tab w:val="left" w:pos="1240"/>
        </w:tabs>
      </w:pPr>
      <w:r w:rsidRPr="008E6EE2">
        <w:t>Additionally, as the 2.5kg package size drives the highest revenue, targeted promotions for bulk purchases could further increase overall sales volume.</w:t>
      </w:r>
    </w:p>
    <w:p w14:paraId="71FAEBF4" w14:textId="77777777" w:rsidR="008E6EE2" w:rsidRPr="008E6EE2" w:rsidRDefault="008E6EE2" w:rsidP="008E6EE2">
      <w:pPr>
        <w:tabs>
          <w:tab w:val="left" w:pos="1240"/>
        </w:tabs>
      </w:pPr>
      <w:r w:rsidRPr="008E6EE2">
        <w:t>The strong performance of the 2.5kg size suggests potential business or high-consumption customers. The company could:</w:t>
      </w:r>
    </w:p>
    <w:p w14:paraId="423AE9B3" w14:textId="77777777" w:rsidR="008E6EE2" w:rsidRPr="008E6EE2" w:rsidRDefault="008E6EE2" w:rsidP="008E6EE2">
      <w:pPr>
        <w:numPr>
          <w:ilvl w:val="0"/>
          <w:numId w:val="9"/>
        </w:numPr>
        <w:tabs>
          <w:tab w:val="left" w:pos="1240"/>
        </w:tabs>
      </w:pPr>
      <w:r w:rsidRPr="008E6EE2">
        <w:t>Introduce loyalty programs for bulk buyers.</w:t>
      </w:r>
    </w:p>
    <w:p w14:paraId="69244DD1" w14:textId="77777777" w:rsidR="008E6EE2" w:rsidRPr="008E6EE2" w:rsidRDefault="008E6EE2" w:rsidP="008E6EE2">
      <w:pPr>
        <w:numPr>
          <w:ilvl w:val="0"/>
          <w:numId w:val="9"/>
        </w:numPr>
        <w:tabs>
          <w:tab w:val="left" w:pos="1240"/>
        </w:tabs>
      </w:pPr>
      <w:r w:rsidRPr="008E6EE2">
        <w:t>Offer subscription-based purchase models.</w:t>
      </w:r>
    </w:p>
    <w:p w14:paraId="30CA4A4E" w14:textId="77777777" w:rsidR="008E6EE2" w:rsidRPr="008E6EE2" w:rsidRDefault="008E6EE2" w:rsidP="008E6EE2">
      <w:pPr>
        <w:numPr>
          <w:ilvl w:val="0"/>
          <w:numId w:val="9"/>
        </w:numPr>
        <w:tabs>
          <w:tab w:val="left" w:pos="1240"/>
        </w:tabs>
      </w:pPr>
      <w:r w:rsidRPr="008E6EE2">
        <w:t>Provide volume discounts to encourage repeat purchases.</w:t>
      </w:r>
    </w:p>
    <w:p w14:paraId="76F8BF42" w14:textId="77777777" w:rsidR="00CE54ED" w:rsidRDefault="00CE54ED" w:rsidP="008E6EE2">
      <w:pPr>
        <w:tabs>
          <w:tab w:val="left" w:pos="1240"/>
        </w:tabs>
      </w:pPr>
    </w:p>
    <w:p w14:paraId="39746254" w14:textId="1CE0CBD7" w:rsidR="008E6EE2" w:rsidRPr="008E6EE2" w:rsidRDefault="008E6EE2" w:rsidP="008E6EE2">
      <w:pPr>
        <w:tabs>
          <w:tab w:val="left" w:pos="1240"/>
        </w:tabs>
      </w:pPr>
      <w:r w:rsidRPr="008E6EE2">
        <w:t>Time-based sales fluctuations indicate potential seasonality.</w:t>
      </w:r>
    </w:p>
    <w:p w14:paraId="40ED0E7A" w14:textId="77777777" w:rsidR="008E6EE2" w:rsidRPr="008E6EE2" w:rsidRDefault="008E6EE2" w:rsidP="008E6EE2">
      <w:pPr>
        <w:tabs>
          <w:tab w:val="left" w:pos="1240"/>
        </w:tabs>
      </w:pPr>
      <w:r w:rsidRPr="008E6EE2">
        <w:t>The business should:</w:t>
      </w:r>
    </w:p>
    <w:p w14:paraId="61512F9E" w14:textId="77777777" w:rsidR="008E6EE2" w:rsidRPr="008E6EE2" w:rsidRDefault="008E6EE2" w:rsidP="008E6EE2">
      <w:pPr>
        <w:numPr>
          <w:ilvl w:val="0"/>
          <w:numId w:val="10"/>
        </w:numPr>
        <w:tabs>
          <w:tab w:val="left" w:pos="1240"/>
        </w:tabs>
      </w:pPr>
      <w:r w:rsidRPr="008E6EE2">
        <w:t>Plan inventory based on peak demand periods.</w:t>
      </w:r>
    </w:p>
    <w:p w14:paraId="029C9D50" w14:textId="77777777" w:rsidR="008E6EE2" w:rsidRPr="008E6EE2" w:rsidRDefault="008E6EE2" w:rsidP="008E6EE2">
      <w:pPr>
        <w:numPr>
          <w:ilvl w:val="0"/>
          <w:numId w:val="10"/>
        </w:numPr>
        <w:tabs>
          <w:tab w:val="left" w:pos="1240"/>
        </w:tabs>
      </w:pPr>
      <w:r w:rsidRPr="008E6EE2">
        <w:lastRenderedPageBreak/>
        <w:t>Align marketing campaigns with high-performing months.</w:t>
      </w:r>
    </w:p>
    <w:p w14:paraId="4D4BC287" w14:textId="77777777" w:rsidR="008E6EE2" w:rsidRPr="008E6EE2" w:rsidRDefault="008E6EE2" w:rsidP="008E6EE2">
      <w:pPr>
        <w:numPr>
          <w:ilvl w:val="0"/>
          <w:numId w:val="10"/>
        </w:numPr>
        <w:tabs>
          <w:tab w:val="left" w:pos="1240"/>
        </w:tabs>
      </w:pPr>
      <w:r w:rsidRPr="008E6EE2">
        <w:t>Forecast demand using historical trends.</w:t>
      </w:r>
    </w:p>
    <w:p w14:paraId="2A3D6357" w14:textId="77777777" w:rsidR="008E6EE2" w:rsidRPr="008E6EE2" w:rsidRDefault="008E6EE2" w:rsidP="008E6EE2">
      <w:pPr>
        <w:tabs>
          <w:tab w:val="left" w:pos="1240"/>
        </w:tabs>
        <w:rPr>
          <w:b/>
          <w:bCs/>
        </w:rPr>
      </w:pPr>
    </w:p>
    <w:p w14:paraId="1CA85C9C" w14:textId="77777777" w:rsidR="008E6EE2" w:rsidRPr="008E6EE2" w:rsidRDefault="008E6EE2" w:rsidP="008E6EE2">
      <w:pPr>
        <w:tabs>
          <w:tab w:val="left" w:pos="1240"/>
        </w:tabs>
        <w:rPr>
          <w:b/>
          <w:bCs/>
        </w:rPr>
      </w:pPr>
    </w:p>
    <w:sectPr w:rsidR="008E6EE2" w:rsidRPr="008E6E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A66FB"/>
    <w:multiLevelType w:val="multilevel"/>
    <w:tmpl w:val="00A4D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D0465"/>
    <w:multiLevelType w:val="multilevel"/>
    <w:tmpl w:val="9DD4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8349B0"/>
    <w:multiLevelType w:val="hybridMultilevel"/>
    <w:tmpl w:val="56CC5F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D364FE"/>
    <w:multiLevelType w:val="multilevel"/>
    <w:tmpl w:val="3B7E9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8153A7"/>
    <w:multiLevelType w:val="multilevel"/>
    <w:tmpl w:val="F0B4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2C7F82"/>
    <w:multiLevelType w:val="multilevel"/>
    <w:tmpl w:val="F6DA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750025"/>
    <w:multiLevelType w:val="multilevel"/>
    <w:tmpl w:val="65EA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EB092B"/>
    <w:multiLevelType w:val="hybridMultilevel"/>
    <w:tmpl w:val="B126A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5D1398"/>
    <w:multiLevelType w:val="multilevel"/>
    <w:tmpl w:val="ACCE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A66FDB"/>
    <w:multiLevelType w:val="hybridMultilevel"/>
    <w:tmpl w:val="DA660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696231"/>
    <w:multiLevelType w:val="multilevel"/>
    <w:tmpl w:val="56C07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2584214">
    <w:abstractNumId w:val="2"/>
  </w:num>
  <w:num w:numId="2" w16cid:durableId="1429110101">
    <w:abstractNumId w:val="10"/>
  </w:num>
  <w:num w:numId="3" w16cid:durableId="103698824">
    <w:abstractNumId w:val="1"/>
  </w:num>
  <w:num w:numId="4" w16cid:durableId="1647204412">
    <w:abstractNumId w:val="0"/>
  </w:num>
  <w:num w:numId="5" w16cid:durableId="942342959">
    <w:abstractNumId w:val="3"/>
  </w:num>
  <w:num w:numId="6" w16cid:durableId="956061570">
    <w:abstractNumId w:val="9"/>
  </w:num>
  <w:num w:numId="7" w16cid:durableId="1500578520">
    <w:abstractNumId w:val="5"/>
  </w:num>
  <w:num w:numId="8" w16cid:durableId="1696884156">
    <w:abstractNumId w:val="4"/>
  </w:num>
  <w:num w:numId="9" w16cid:durableId="1679503077">
    <w:abstractNumId w:val="8"/>
  </w:num>
  <w:num w:numId="10" w16cid:durableId="1327979698">
    <w:abstractNumId w:val="6"/>
  </w:num>
  <w:num w:numId="11" w16cid:durableId="4696342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FDA"/>
    <w:rsid w:val="00004BCA"/>
    <w:rsid w:val="001A3FDA"/>
    <w:rsid w:val="00384742"/>
    <w:rsid w:val="00522FEB"/>
    <w:rsid w:val="005C46A3"/>
    <w:rsid w:val="006904CD"/>
    <w:rsid w:val="0083011A"/>
    <w:rsid w:val="008E6EE2"/>
    <w:rsid w:val="00A723C5"/>
    <w:rsid w:val="00B908CF"/>
    <w:rsid w:val="00CE54ED"/>
    <w:rsid w:val="00EB3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7522A"/>
  <w15:chartTrackingRefBased/>
  <w15:docId w15:val="{9D790FF8-648D-4F91-805A-D9339C3FB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F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F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F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F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F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F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F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F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F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F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F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F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F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F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F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F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F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F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F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F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F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F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F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F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F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F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F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FD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3011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4</Pages>
  <Words>541</Words>
  <Characters>3088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ملك وسام ممدوح محمد القباني</dc:creator>
  <cp:keywords/>
  <dc:description/>
  <cp:lastModifiedBy>ملك وسام ممدوح محمد القباني</cp:lastModifiedBy>
  <cp:revision>1</cp:revision>
  <dcterms:created xsi:type="dcterms:W3CDTF">2026-02-14T11:49:00Z</dcterms:created>
  <dcterms:modified xsi:type="dcterms:W3CDTF">2026-02-14T13:19:00Z</dcterms:modified>
</cp:coreProperties>
</file>