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Génération des clés et configuration du serveur Mosquitto avec sécurité TLS/SSL et authentification par utilisateur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1. Création de la clé CA pour le client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Commande 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openssl genrsa -des3 -out ca.key 2048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2. Création du certificat de l'Autorité de Certification (CA) à partir de la clé CA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Commande 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openssl req -new -x509 -days 1833 -key ca.key -out ca.crt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3. Création de la clé du broker sans chiffrement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Commande 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openssl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genrsa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-out server.key 2048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4. Création de la demande de certificat (CSR) pour le broker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Commande 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openssl req -new -out server.csr -key server.key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5. Création du certificat du broker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Commande 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openssl x509 -req -in server.csr -CA ca.crt -CAkey ca.key -CAcreateserial -out server.crt -days 360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6. Création des utilisateurs pour Mosquitto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67am8rdcs4v8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Commande 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mosquitto_passwd -c /mosquitto_passwd userclient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Commande 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mosquitto_passwd /mosquitto_passwd userbroker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Abonnement à un Topic MQTT avec Mosquitto (via MQTTS)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Commande 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mosquitto_sub -h 10.0.20.2 -p 8883 --cafile /etc/mosquitto/certs/ca.crt -u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userclient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-P ciel -t sensors/temperature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