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2B4610" w:rsidRPr="002B4610" w:rsidRDefault="00F7632B" w:rsidP="002B461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технологий</w:t>
      </w:r>
    </w:p>
    <w:p w:rsidR="002B4610" w:rsidRPr="002B4610" w:rsidRDefault="002B461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по дисциплине:</w:t>
      </w: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2B4610" w:rsidRDefault="002B461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4610" w:rsidRDefault="002B461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4610" w:rsidRDefault="002B461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4610" w:rsidRDefault="002B461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4610" w:rsidRPr="002B4610" w:rsidRDefault="002B461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F763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диаграмм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632B" w:rsidRPr="00F7632B" w:rsidRDefault="00F763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1C2" w:rsidRDefault="00F763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861C2" w:rsidRP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181-32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7861C2" w:rsidRP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Маланин С.Н</w:t>
      </w:r>
    </w:p>
    <w:p w:rsidR="007861C2" w:rsidRDefault="007861C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4610" w:rsidRP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4610" w:rsidRDefault="002B461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4610" w:rsidRDefault="002B4610" w:rsidP="00F763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632B" w:rsidRDefault="00F7632B" w:rsidP="00F763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632B" w:rsidRDefault="00F7632B" w:rsidP="00F763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632B" w:rsidRDefault="00F7632B" w:rsidP="00F763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632B" w:rsidRPr="002B4610" w:rsidRDefault="00F7632B" w:rsidP="00F763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год</w:t>
      </w:r>
    </w:p>
    <w:p w:rsidR="007861C2" w:rsidRDefault="007861C2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861C2" w:rsidRPr="002B4610" w:rsidRDefault="00F763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4610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2B4610" w:rsidRPr="002B4610" w:rsidRDefault="00F7632B" w:rsidP="002B4610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4610">
        <w:rPr>
          <w:rFonts w:ascii="Times New Roman" w:eastAsia="Times New Roman" w:hAnsi="Times New Roman" w:cs="Times New Roman"/>
          <w:sz w:val="28"/>
          <w:szCs w:val="28"/>
        </w:rPr>
        <w:t>Изучение и системное представление бизнес-процесс</w:t>
      </w:r>
      <w:r w:rsidR="002B4610">
        <w:rPr>
          <w:rFonts w:ascii="Times New Roman" w:eastAsia="Times New Roman" w:hAnsi="Times New Roman" w:cs="Times New Roman"/>
          <w:sz w:val="28"/>
          <w:szCs w:val="28"/>
        </w:rPr>
        <w:t>ов, подлежащих программированию</w:t>
      </w:r>
      <w:r w:rsidR="002B4610" w:rsidRPr="002B461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861C2" w:rsidRPr="002B4610" w:rsidRDefault="00F7632B" w:rsidP="002B4610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4610"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1C2" w:rsidRPr="002B4610" w:rsidRDefault="00F763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4610">
        <w:rPr>
          <w:rFonts w:ascii="Times New Roman" w:eastAsia="Times New Roman" w:hAnsi="Times New Roman" w:cs="Times New Roman"/>
          <w:b/>
          <w:sz w:val="28"/>
          <w:szCs w:val="28"/>
        </w:rPr>
        <w:t>Задачи работы</w:t>
      </w:r>
    </w:p>
    <w:p w:rsidR="007861C2" w:rsidRPr="002B4610" w:rsidRDefault="002B4610" w:rsidP="002B461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и проанализировать представление бизнес-процессов, разработав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2B46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 w:rsidRPr="002B46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диаграммы</w:t>
      </w:r>
    </w:p>
    <w:p w:rsidR="002B4610" w:rsidRDefault="002B461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4610" w:rsidRPr="002B4610" w:rsidRDefault="002B461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6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Характеристика бизнес объекта и бизнес-процесса</w:t>
      </w:r>
    </w:p>
    <w:p w:rsidR="002B4610" w:rsidRPr="002B4610" w:rsidRDefault="00D06E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Объектом является интернет магазин по продаже смартфонов, мобильных телефонов и аксессуаров к ним.</w:t>
      </w:r>
    </w:p>
    <w:p w:rsidR="002E411E" w:rsidRDefault="002E41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411E" w:rsidRPr="002E411E" w:rsidRDefault="002E41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IDEF</w:t>
      </w:r>
      <w:r w:rsidRPr="002E41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0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нотация – «черный ящик»</w:t>
      </w:r>
    </w:p>
    <w:p w:rsidR="007861C2" w:rsidRPr="002E411E" w:rsidRDefault="00F763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Процесс, который мы рассматриваем </w:t>
      </w:r>
      <w:r w:rsidR="002E411E">
        <w:rPr>
          <w:rFonts w:ascii="Times New Roman" w:eastAsia="Times New Roman" w:hAnsi="Times New Roman" w:cs="Times New Roman"/>
          <w:sz w:val="28"/>
          <w:szCs w:val="28"/>
          <w:lang w:val="ru-RU"/>
        </w:rPr>
        <w:t>– «заказ на сайте интернет магазина».</w:t>
      </w:r>
    </w:p>
    <w:p w:rsidR="007861C2" w:rsidRPr="00891F31" w:rsidRDefault="00F7632B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891F3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Входящие стрелки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«Заказ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», «Товар на складе»</w:t>
      </w:r>
      <w:r w:rsidR="00891F31" w:rsidRP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«Данные клиента»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«Статистика заказов».</w:t>
      </w:r>
    </w:p>
    <w:p w:rsidR="007861C2" w:rsidRPr="00955983" w:rsidRDefault="00F7632B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891F3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Механизмы управления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для «</w:t>
      </w:r>
      <w:r w:rsidR="002E411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Заказа на сайте интернет магазина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» – это «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Федеральный закон о персональных 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», «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Нормы по продаже технически сложной электроаппаратуры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» и «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Закон о защите прав потребителей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».</w:t>
      </w:r>
    </w:p>
    <w:p w:rsidR="007861C2" w:rsidRPr="00891F31" w:rsidRDefault="00F7632B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 в роли инструментов выступают персонал «Отдел продаж» и «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Служба доставки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».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А также системы «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CMS</w:t>
      </w:r>
      <w:r w:rsidR="00891F3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» сайта.</w:t>
      </w:r>
    </w:p>
    <w:p w:rsidR="007861C2" w:rsidRDefault="00955983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7340196" wp14:editId="612D99BA">
            <wp:extent cx="4165167" cy="29260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484" cy="29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C2" w:rsidRDefault="007861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</w:t>
      </w:r>
    </w:p>
    <w:p w:rsidR="007861C2" w:rsidRDefault="00F7632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Таким образом, были определены основные параметры процесса, его вход, выход, а также все необходимое для успешного проведения процесса. Но это – только основные рамки процесса. Так описывается общая схема работы компании в целом. </w:t>
      </w:r>
    </w:p>
    <w:p w:rsidR="007861C2" w:rsidRDefault="007861C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861C2" w:rsidRPr="00891F31" w:rsidRDefault="00F7632B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891F31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Декомпозиция процесса </w:t>
      </w:r>
    </w:p>
    <w:p w:rsidR="007861C2" w:rsidRDefault="007861C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861C2" w:rsidRDefault="001E6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9B86C78" wp14:editId="3D7E91D5">
            <wp:extent cx="5941695" cy="39100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</w:t>
      </w:r>
    </w:p>
    <w:p w:rsidR="007861C2" w:rsidRDefault="007861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61C2" w:rsidRDefault="007861C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861C2" w:rsidRDefault="00F7632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Работа делится на 4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основных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этапа:</w:t>
      </w:r>
    </w:p>
    <w:p w:rsidR="007861C2" w:rsidRDefault="00F763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 по </w:t>
      </w:r>
      <w:r w:rsidR="001E6A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форме в </w:t>
      </w:r>
      <w:proofErr w:type="gramStart"/>
      <w:r w:rsidR="001E6A4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интернет-магазине</w:t>
      </w:r>
      <w:proofErr w:type="gramEnd"/>
    </w:p>
    <w:p w:rsidR="007861C2" w:rsidRDefault="00F763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товаров на складе</w:t>
      </w:r>
    </w:p>
    <w:p w:rsidR="007861C2" w:rsidRDefault="00F763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Доставка товаров</w:t>
      </w:r>
    </w:p>
    <w:p w:rsidR="007861C2" w:rsidRDefault="00F763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работы компании.</w:t>
      </w:r>
    </w:p>
    <w:p w:rsidR="007861C2" w:rsidRDefault="007861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61C2" w:rsidRDefault="00F7632B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На схеме наглядно видно, на каком этапе какие управляющие элементы и какие механизмы задействованы.</w:t>
      </w:r>
    </w:p>
    <w:p w:rsidR="007861C2" w:rsidRDefault="007861C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861C2" w:rsidRDefault="007861C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E6A49" w:rsidRDefault="001E6A49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1E6A49" w:rsidRDefault="001E6A49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7861C2" w:rsidRPr="00DD5B46" w:rsidRDefault="00F7632B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1E6A4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Схема DFD </w:t>
      </w:r>
    </w:p>
    <w:p w:rsidR="007861C2" w:rsidRDefault="00F7632B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Данная схема 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емонстрирует обмен данными для процесса </w:t>
      </w:r>
      <w:r w:rsidR="00DD5B4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интернет заказа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DD5B46" w:rsidRPr="00DD5B46" w:rsidRDefault="00DD5B46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Клиент предоставляет свои данные и данные о заказе в форме на сайте. Запускается процесс обработки заказа, который дифференцирует и помещает данные в соответствующие хранилища. Далее запускаются процессы сборки заказа и его отгрузки.</w:t>
      </w:r>
    </w:p>
    <w:p w:rsidR="007861C2" w:rsidRDefault="007861C2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861C2" w:rsidRDefault="00DD5B4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4BAA4BB0" wp14:editId="628115A0">
            <wp:extent cx="4742180" cy="3252470"/>
            <wp:effectExtent l="0" t="0" r="1270" b="508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2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1C2" w:rsidRDefault="00F763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7861C2" w:rsidRDefault="00786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B46" w:rsidRDefault="00DD5B4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61C2" w:rsidRPr="00DD5B46" w:rsidRDefault="00F763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D5B4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7861C2" w:rsidRPr="00DD5B46" w:rsidRDefault="00DD5B46">
      <w:pPr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данного анализа следует, что </w:t>
      </w:r>
      <w:r w:rsidR="00F7632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проста, наглядна и действенна, но слабо расширяемая, из-за слабой возможности интегрирования дополнительных процессов или подтягивания внешних зависимостей.</w:t>
      </w:r>
    </w:p>
    <w:sectPr w:rsidR="007861C2" w:rsidRPr="00DD5B46" w:rsidSect="002B4610">
      <w:pgSz w:w="11909" w:h="16834"/>
      <w:pgMar w:top="851" w:right="851" w:bottom="1701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17D4"/>
    <w:multiLevelType w:val="multilevel"/>
    <w:tmpl w:val="C3D2E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C07175"/>
    <w:multiLevelType w:val="hybridMultilevel"/>
    <w:tmpl w:val="B82E6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A1317"/>
    <w:multiLevelType w:val="hybridMultilevel"/>
    <w:tmpl w:val="1B226BC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61C2"/>
    <w:rsid w:val="001E6A49"/>
    <w:rsid w:val="002B4610"/>
    <w:rsid w:val="002E411E"/>
    <w:rsid w:val="007861C2"/>
    <w:rsid w:val="00891F31"/>
    <w:rsid w:val="00955983"/>
    <w:rsid w:val="00B56EC1"/>
    <w:rsid w:val="00D06ECA"/>
    <w:rsid w:val="00DD5B46"/>
    <w:rsid w:val="00F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B46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61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4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B46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61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Маланин Сергей</dc:creator>
  <cp:lastModifiedBy>Маланин Сергей</cp:lastModifiedBy>
  <cp:revision>3</cp:revision>
  <dcterms:created xsi:type="dcterms:W3CDTF">2020-06-12T07:31:00Z</dcterms:created>
  <dcterms:modified xsi:type="dcterms:W3CDTF">2020-06-12T12:51:00Z</dcterms:modified>
</cp:coreProperties>
</file>