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DIARY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CFS username: MRN12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Last name:</w:t>
        <w:tab/>
        <w:t xml:space="preserve">REGHUNATHAN NAIR</w:t>
        <w:tab/>
        <w:tab/>
        <w:t xml:space="preserve">First name: MALAVIKA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Meeting date: 01 July 2014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Revised plan from previous meeting: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is the first meeting.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Work plan until next meeting: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Investigate available technologies to be able to create a web page (client side) with buttons, data fields and graphical data.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-Investigate server side technologies that can support this approach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a) In Java provided it is platform independant, and could talk to another C++ application on the same host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b) In C++ provided that it is not a dissproportionate amount of work to create the server side libraries.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-complete preliminary report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Comments from supervisor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 will be the easiest option for server side technology.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Prepare a Gantt chart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