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838F" w14:textId="0DD675E7" w:rsidR="000D5697" w:rsidRDefault="000D5697" w:rsidP="000D569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5697">
        <w:rPr>
          <w:rFonts w:ascii="Times New Roman" w:hAnsi="Times New Roman" w:cs="Times New Roman"/>
          <w:b/>
          <w:bCs/>
          <w:sz w:val="32"/>
          <w:szCs w:val="32"/>
          <w:u w:val="single"/>
        </w:rPr>
        <w:t>AI-Powered Financial Chatbot</w:t>
      </w:r>
    </w:p>
    <w:p w14:paraId="11EE95A9" w14:textId="77777777" w:rsidR="00BF50CC" w:rsidRDefault="00BF50CC" w:rsidP="00BF5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0CC">
        <w:rPr>
          <w:rFonts w:ascii="Times New Roman" w:hAnsi="Times New Roman" w:cs="Times New Roman"/>
          <w:b/>
          <w:bCs/>
          <w:sz w:val="28"/>
          <w:szCs w:val="28"/>
        </w:rPr>
        <w:t>Dataset: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1D6580" w14:textId="06BB75AD" w:rsidR="00BF50CC" w:rsidRPr="00BF50CC" w:rsidRDefault="00BF50CC" w:rsidP="00BF50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The dataset was created using 10K documents from Microsoft, Apple, and Tesla</w:t>
      </w:r>
      <w:r>
        <w:rPr>
          <w:rFonts w:ascii="Times New Roman" w:hAnsi="Times New Roman" w:cs="Times New Roman"/>
        </w:rPr>
        <w:t>. Collected three fiscal years' data (i.e., Total Revenue, Net Income, Total Assets, Total Liabilities, and Cash Flow from operating Activities)</w:t>
      </w:r>
    </w:p>
    <w:p w14:paraId="33291E85" w14:textId="77777777" w:rsidR="000D5697" w:rsidRDefault="000D5697" w:rsidP="000D56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0D5697">
        <w:rPr>
          <w:rFonts w:ascii="Times New Roman" w:hAnsi="Times New Roman" w:cs="Times New Roman"/>
          <w:b/>
          <w:bCs/>
          <w:sz w:val="28"/>
          <w:szCs w:val="28"/>
        </w:rPr>
        <w:t xml:space="preserve">ow </w:t>
      </w:r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0D5697">
        <w:rPr>
          <w:rFonts w:ascii="Times New Roman" w:hAnsi="Times New Roman" w:cs="Times New Roman"/>
          <w:b/>
          <w:bCs/>
          <w:sz w:val="28"/>
          <w:szCs w:val="28"/>
        </w:rPr>
        <w:t xml:space="preserve"> chatbot works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F139A" w14:textId="6106BD3F" w:rsidR="000D5697" w:rsidRDefault="000D5697" w:rsidP="000D5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Chatbot is designed </w:t>
      </w:r>
      <w:r w:rsidR="00BF50CC">
        <w:rPr>
          <w:rFonts w:ascii="Times New Roman" w:hAnsi="Times New Roman" w:cs="Times New Roman"/>
        </w:rPr>
        <w:t xml:space="preserve">to answer </w:t>
      </w:r>
      <w:r>
        <w:rPr>
          <w:rFonts w:ascii="Times New Roman" w:hAnsi="Times New Roman" w:cs="Times New Roman"/>
        </w:rPr>
        <w:t xml:space="preserve">financial queries. </w:t>
      </w:r>
    </w:p>
    <w:p w14:paraId="6F135595" w14:textId="40B6A01E" w:rsidR="00BF50CC" w:rsidRPr="00BF50CC" w:rsidRDefault="00BF50CC" w:rsidP="000D5697">
      <w:pPr>
        <w:rPr>
          <w:rFonts w:ascii="Times New Roman" w:hAnsi="Times New Roman" w:cs="Times New Roman"/>
          <w:b/>
          <w:bCs/>
        </w:rPr>
      </w:pPr>
      <w:r w:rsidRPr="00BF50CC">
        <w:rPr>
          <w:rFonts w:ascii="Times New Roman" w:hAnsi="Times New Roman" w:cs="Times New Roman"/>
          <w:b/>
          <w:bCs/>
        </w:rPr>
        <w:t>Mechanism of Chatbot:</w:t>
      </w:r>
    </w:p>
    <w:p w14:paraId="1BD1C3DD" w14:textId="0195E894" w:rsidR="000D5697" w:rsidRDefault="00BF50CC" w:rsidP="00BF5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if the query contains specific keywords in financial metrics.</w:t>
      </w:r>
    </w:p>
    <w:p w14:paraId="783B7FE4" w14:textId="223F8B18" w:rsidR="00BF50CC" w:rsidRDefault="00BF50CC" w:rsidP="00BF5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Identifies and matches the keywords to the columns of the dataset.</w:t>
      </w:r>
    </w:p>
    <w:p w14:paraId="65EE8104" w14:textId="7938048E" w:rsidR="00BF50CC" w:rsidRDefault="00BF50CC" w:rsidP="00BF5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Recognizes the companies and years in query.</w:t>
      </w:r>
    </w:p>
    <w:p w14:paraId="7645BBE5" w14:textId="77777777" w:rsidR="00BF50CC" w:rsidRDefault="00BF50CC" w:rsidP="00BF5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Execution:</w:t>
      </w:r>
    </w:p>
    <w:p w14:paraId="48F972CF" w14:textId="77777777" w:rsidR="0027054D" w:rsidRPr="0027054D" w:rsidRDefault="0027054D" w:rsidP="00270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054D">
        <w:rPr>
          <w:rFonts w:ascii="Times New Roman" w:hAnsi="Times New Roman" w:cs="Times New Roman"/>
        </w:rPr>
        <w:t>If the query involves a financial metric without a company mentioned, it sums the values across all companies.</w:t>
      </w:r>
    </w:p>
    <w:p w14:paraId="24B64D89" w14:textId="77777777" w:rsidR="0027054D" w:rsidRPr="0027054D" w:rsidRDefault="0027054D" w:rsidP="00270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054D">
        <w:rPr>
          <w:rFonts w:ascii="Times New Roman" w:hAnsi="Times New Roman" w:cs="Times New Roman"/>
        </w:rPr>
        <w:t>If a company is mentioned, it retrieves the corresponding financial metric for the latest year or the specified year.</w:t>
      </w:r>
    </w:p>
    <w:p w14:paraId="00C94E8D" w14:textId="77777777" w:rsidR="0027054D" w:rsidRPr="0027054D" w:rsidRDefault="0027054D" w:rsidP="00270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054D">
        <w:rPr>
          <w:rFonts w:ascii="Times New Roman" w:hAnsi="Times New Roman" w:cs="Times New Roman"/>
        </w:rPr>
        <w:t>If the query asks for a comparison, it calculates the difference between the values of the last two years.</w:t>
      </w:r>
    </w:p>
    <w:p w14:paraId="2820D000" w14:textId="6FCF0D8D" w:rsidR="0027054D" w:rsidRPr="0027054D" w:rsidRDefault="0027054D" w:rsidP="00270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054D">
        <w:rPr>
          <w:rFonts w:ascii="Times New Roman" w:hAnsi="Times New Roman" w:cs="Times New Roman"/>
        </w:rPr>
        <w:t>If the query seeks the highest or lowest values, it determines the company with the maximum or minimum value for that metric in the given or latest available year.</w:t>
      </w:r>
    </w:p>
    <w:p w14:paraId="4E44B4BE" w14:textId="57A6D8AF" w:rsidR="000D5697" w:rsidRDefault="000D5697" w:rsidP="000D56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are </w:t>
      </w:r>
      <w:r w:rsidRPr="000D5697">
        <w:rPr>
          <w:rFonts w:ascii="Times New Roman" w:hAnsi="Times New Roman" w:cs="Times New Roman"/>
          <w:b/>
          <w:bCs/>
          <w:sz w:val="28"/>
          <w:szCs w:val="28"/>
        </w:rPr>
        <w:t>the predefined queries it can respond to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D010138" w14:textId="77777777" w:rsidR="0027054D" w:rsidRPr="0027054D" w:rsidRDefault="0027054D" w:rsidP="002705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</w:rPr>
      </w:pPr>
      <w:r w:rsidRPr="0027054D">
        <w:rPr>
          <w:rFonts w:ascii="Times New Roman" w:hAnsi="Times New Roman" w:cs="Times New Roman"/>
          <w:b/>
          <w:bCs/>
        </w:rPr>
        <w:t>Total values for financial metrics:</w:t>
      </w:r>
    </w:p>
    <w:p w14:paraId="5A98B748" w14:textId="10E62133" w:rsidR="0027054D" w:rsidRPr="0027054D" w:rsidRDefault="0027054D" w:rsidP="002705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>What is the total net income?</w:t>
      </w:r>
    </w:p>
    <w:p w14:paraId="2FBC1B66" w14:textId="56B02A69" w:rsidR="0027054D" w:rsidRPr="0027054D" w:rsidRDefault="0027054D" w:rsidP="002705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>Total revenue in 2024?</w:t>
      </w:r>
    </w:p>
    <w:p w14:paraId="5E73F484" w14:textId="77777777" w:rsidR="0027054D" w:rsidRPr="0027054D" w:rsidRDefault="0027054D" w:rsidP="002705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</w:rPr>
      </w:pPr>
      <w:r w:rsidRPr="0027054D">
        <w:rPr>
          <w:rFonts w:ascii="Times New Roman" w:hAnsi="Times New Roman" w:cs="Times New Roman"/>
          <w:b/>
          <w:bCs/>
        </w:rPr>
        <w:t>Company-specific financial data:</w:t>
      </w:r>
    </w:p>
    <w:p w14:paraId="21784B57" w14:textId="6C6CEBFB" w:rsidR="0027054D" w:rsidRPr="0027054D" w:rsidRDefault="0027054D" w:rsidP="0027054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>What is the total net income for Microsoft in 2024?</w:t>
      </w:r>
    </w:p>
    <w:p w14:paraId="1EEF04DA" w14:textId="1EF65D7B" w:rsidR="0027054D" w:rsidRPr="0027054D" w:rsidRDefault="0027054D" w:rsidP="0027054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>What is the total revenue for Apple in 2023?</w:t>
      </w:r>
    </w:p>
    <w:p w14:paraId="5299D42B" w14:textId="77777777" w:rsidR="0027054D" w:rsidRPr="0027054D" w:rsidRDefault="0027054D" w:rsidP="002705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</w:rPr>
      </w:pPr>
      <w:r w:rsidRPr="0027054D">
        <w:rPr>
          <w:rFonts w:ascii="Times New Roman" w:hAnsi="Times New Roman" w:cs="Times New Roman"/>
          <w:b/>
          <w:bCs/>
        </w:rPr>
        <w:t>Comparative financial analysis:</w:t>
      </w:r>
    </w:p>
    <w:p w14:paraId="726D5F91" w14:textId="66C75FB1" w:rsidR="0027054D" w:rsidRPr="0027054D" w:rsidRDefault="0027054D" w:rsidP="0027054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>How has net income changed over the last year?</w:t>
      </w:r>
    </w:p>
    <w:p w14:paraId="68F837BB" w14:textId="117C531D" w:rsidR="0027054D" w:rsidRPr="0027054D" w:rsidRDefault="0027054D" w:rsidP="0027054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 xml:space="preserve">How has revenue for </w:t>
      </w:r>
      <w:r>
        <w:rPr>
          <w:rFonts w:ascii="Times New Roman" w:hAnsi="Times New Roman" w:cs="Times New Roman"/>
          <w:color w:val="FF0000"/>
        </w:rPr>
        <w:t xml:space="preserve">Tesla </w:t>
      </w:r>
      <w:r w:rsidRPr="0027054D">
        <w:rPr>
          <w:rFonts w:ascii="Times New Roman" w:hAnsi="Times New Roman" w:cs="Times New Roman"/>
          <w:color w:val="FF0000"/>
        </w:rPr>
        <w:t>changed over the last year?</w:t>
      </w:r>
    </w:p>
    <w:p w14:paraId="157EFD18" w14:textId="77777777" w:rsidR="0027054D" w:rsidRPr="0027054D" w:rsidRDefault="0027054D" w:rsidP="002705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27054D">
        <w:rPr>
          <w:rFonts w:ascii="Times New Roman" w:hAnsi="Times New Roman" w:cs="Times New Roman"/>
          <w:b/>
          <w:bCs/>
          <w:color w:val="000000" w:themeColor="text1"/>
        </w:rPr>
        <w:t>Finding the highest and lowest values:</w:t>
      </w:r>
    </w:p>
    <w:p w14:paraId="43C0345F" w14:textId="0267EFF5" w:rsidR="0027054D" w:rsidRPr="0027054D" w:rsidRDefault="0027054D" w:rsidP="0027054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>Which company has the highest total revenue?</w:t>
      </w:r>
    </w:p>
    <w:p w14:paraId="45E7E9E9" w14:textId="77777777" w:rsidR="0027054D" w:rsidRDefault="0027054D" w:rsidP="0027054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FF0000"/>
        </w:rPr>
      </w:pPr>
      <w:r w:rsidRPr="0027054D">
        <w:rPr>
          <w:rFonts w:ascii="Times New Roman" w:hAnsi="Times New Roman" w:cs="Times New Roman"/>
          <w:color w:val="FF0000"/>
        </w:rPr>
        <w:t>Which company has the lowest net income?</w:t>
      </w:r>
    </w:p>
    <w:p w14:paraId="6A65F59E" w14:textId="77777777" w:rsidR="0027054D" w:rsidRDefault="0027054D" w:rsidP="002705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87099" w14:textId="27845B1A" w:rsidR="0027054D" w:rsidRDefault="000D5697" w:rsidP="002705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7054D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7054D">
        <w:rPr>
          <w:rFonts w:ascii="Times New Roman" w:hAnsi="Times New Roman" w:cs="Times New Roman"/>
          <w:b/>
          <w:bCs/>
          <w:sz w:val="28"/>
          <w:szCs w:val="28"/>
        </w:rPr>
        <w:t>imitations</w:t>
      </w:r>
      <w:r w:rsidRPr="002705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9CBD81" w14:textId="43AC1677" w:rsidR="0027054D" w:rsidRDefault="0027054D" w:rsidP="0027054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3C681B">
        <w:rPr>
          <w:rFonts w:ascii="Times New Roman" w:hAnsi="Times New Roman" w:cs="Times New Roman"/>
        </w:rPr>
        <w:t>This chatbot can only answer</w:t>
      </w:r>
      <w:r w:rsidR="003C681B" w:rsidRPr="003C681B">
        <w:rPr>
          <w:rFonts w:ascii="Times New Roman" w:hAnsi="Times New Roman" w:cs="Times New Roman"/>
        </w:rPr>
        <w:t xml:space="preserve"> one question at a time and does not support follow-up questions.</w:t>
      </w:r>
    </w:p>
    <w:p w14:paraId="18F25B16" w14:textId="6D37EB5A" w:rsidR="003C681B" w:rsidRDefault="003C681B" w:rsidP="0027054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chatbot answers the questions with a pre-defined structured format, but it fails to answer according to the user question format.</w:t>
      </w:r>
    </w:p>
    <w:p w14:paraId="1D1C9975" w14:textId="2E2AF5EE" w:rsidR="003C681B" w:rsidRPr="003C681B" w:rsidRDefault="003C681B" w:rsidP="0027054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any spelling mistake in the company name, the chatbot fails to answer.</w:t>
      </w:r>
    </w:p>
    <w:sectPr w:rsidR="003C681B" w:rsidRPr="003C681B" w:rsidSect="002705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6D50"/>
    <w:multiLevelType w:val="hybridMultilevel"/>
    <w:tmpl w:val="AF8E64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86D7A"/>
    <w:multiLevelType w:val="hybridMultilevel"/>
    <w:tmpl w:val="C1402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55DF"/>
    <w:multiLevelType w:val="hybridMultilevel"/>
    <w:tmpl w:val="41887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414B"/>
    <w:multiLevelType w:val="hybridMultilevel"/>
    <w:tmpl w:val="2BC4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6FB0"/>
    <w:multiLevelType w:val="hybridMultilevel"/>
    <w:tmpl w:val="E1787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191"/>
    <w:multiLevelType w:val="multilevel"/>
    <w:tmpl w:val="F064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C6BD4"/>
    <w:multiLevelType w:val="hybridMultilevel"/>
    <w:tmpl w:val="FE141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C561D"/>
    <w:multiLevelType w:val="hybridMultilevel"/>
    <w:tmpl w:val="AD067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13347A"/>
    <w:multiLevelType w:val="hybridMultilevel"/>
    <w:tmpl w:val="B58EB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F11120"/>
    <w:multiLevelType w:val="hybridMultilevel"/>
    <w:tmpl w:val="DC321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44D35"/>
    <w:multiLevelType w:val="hybridMultilevel"/>
    <w:tmpl w:val="7E48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12A44"/>
    <w:multiLevelType w:val="hybridMultilevel"/>
    <w:tmpl w:val="35E2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74B21"/>
    <w:multiLevelType w:val="multilevel"/>
    <w:tmpl w:val="C97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850CB"/>
    <w:multiLevelType w:val="hybridMultilevel"/>
    <w:tmpl w:val="92C4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E5A48"/>
    <w:multiLevelType w:val="hybridMultilevel"/>
    <w:tmpl w:val="AC24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7946240">
    <w:abstractNumId w:val="2"/>
  </w:num>
  <w:num w:numId="2" w16cid:durableId="452333857">
    <w:abstractNumId w:val="8"/>
  </w:num>
  <w:num w:numId="3" w16cid:durableId="480124650">
    <w:abstractNumId w:val="12"/>
  </w:num>
  <w:num w:numId="4" w16cid:durableId="6176039">
    <w:abstractNumId w:val="7"/>
  </w:num>
  <w:num w:numId="5" w16cid:durableId="299767471">
    <w:abstractNumId w:val="14"/>
  </w:num>
  <w:num w:numId="6" w16cid:durableId="727723779">
    <w:abstractNumId w:val="6"/>
  </w:num>
  <w:num w:numId="7" w16cid:durableId="450243607">
    <w:abstractNumId w:val="4"/>
  </w:num>
  <w:num w:numId="8" w16cid:durableId="723256333">
    <w:abstractNumId w:val="5"/>
  </w:num>
  <w:num w:numId="9" w16cid:durableId="872812114">
    <w:abstractNumId w:val="0"/>
  </w:num>
  <w:num w:numId="10" w16cid:durableId="252319233">
    <w:abstractNumId w:val="9"/>
  </w:num>
  <w:num w:numId="11" w16cid:durableId="556279687">
    <w:abstractNumId w:val="3"/>
  </w:num>
  <w:num w:numId="12" w16cid:durableId="1105152557">
    <w:abstractNumId w:val="10"/>
  </w:num>
  <w:num w:numId="13" w16cid:durableId="491877399">
    <w:abstractNumId w:val="11"/>
  </w:num>
  <w:num w:numId="14" w16cid:durableId="1942712967">
    <w:abstractNumId w:val="13"/>
  </w:num>
  <w:num w:numId="15" w16cid:durableId="140116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7"/>
    <w:rsid w:val="000D5697"/>
    <w:rsid w:val="0027054D"/>
    <w:rsid w:val="003222EB"/>
    <w:rsid w:val="003C681B"/>
    <w:rsid w:val="00B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70416"/>
  <w15:chartTrackingRefBased/>
  <w15:docId w15:val="{12A983E2-1FC7-4424-BE76-8E08D573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</Words>
  <Characters>1602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Malavika</dc:creator>
  <cp:keywords/>
  <dc:description/>
  <cp:lastModifiedBy>Katta, Malavika</cp:lastModifiedBy>
  <cp:revision>1</cp:revision>
  <dcterms:created xsi:type="dcterms:W3CDTF">2025-03-16T19:27:00Z</dcterms:created>
  <dcterms:modified xsi:type="dcterms:W3CDTF">2025-03-16T20:02:00Z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fca672e7-2ada-4625-8a47-920744831470</vt:lpwstr>
  </property>
</Properties>
</file>