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B8" w:rsidRPr="007E1609" w:rsidRDefault="00751AB8" w:rsidP="005B3B3A">
      <w:pPr>
        <w:pStyle w:val="ONEINCHSPACER"/>
        <w:spacing w:before="0"/>
        <w:jc w:val="center"/>
        <w:rPr>
          <w:sz w:val="36"/>
          <w:szCs w:val="36"/>
        </w:rPr>
      </w:pPr>
      <w:r w:rsidRPr="007E1609">
        <w:rPr>
          <w:sz w:val="36"/>
          <w:szCs w:val="36"/>
        </w:rPr>
        <w:t>CHAPTER 2</w:t>
      </w:r>
    </w:p>
    <w:p w:rsidR="00751AB8" w:rsidRPr="007E1609" w:rsidRDefault="00751AB8">
      <w:pPr>
        <w:pStyle w:val="CHAPTERTITLE"/>
        <w:rPr>
          <w:sz w:val="36"/>
          <w:szCs w:val="36"/>
        </w:rPr>
      </w:pPr>
      <w:bookmarkStart w:id="0" w:name="_Toc431479564"/>
      <w:r w:rsidRPr="007E1609">
        <w:rPr>
          <w:sz w:val="36"/>
          <w:szCs w:val="36"/>
        </w:rPr>
        <w:t>BACKGROUND</w:t>
      </w:r>
      <w:bookmarkEnd w:id="0"/>
    </w:p>
    <w:p w:rsidR="008C65D4" w:rsidRDefault="008C65D4" w:rsidP="007E1609">
      <w:pPr>
        <w:pStyle w:val="Heading1"/>
      </w:pPr>
      <w:bookmarkStart w:id="1" w:name="_Toc431479565"/>
      <w:r>
        <w:t>2.1 Introduction</w:t>
      </w:r>
    </w:p>
    <w:p w:rsidR="008C65D4" w:rsidRDefault="008C65D4"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rsidR="0028014F">
        <w:t>, 2013)</w:t>
      </w:r>
      <w:r>
        <w:t xml:space="preserve"> and efforts to quantify the variability and trends in the global stratospheric aerosol load a</w:t>
      </w:r>
      <w:r w:rsidR="0028014F">
        <w:t>re underway with various ground-</w:t>
      </w:r>
      <w:r>
        <w:t>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8C65D4" w:rsidRDefault="008C65D4"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xml:space="preserve">, 1961), stratospheric aerosol has been measured with various techniques, although due to the variability of physical composition and particle size, </w:t>
      </w:r>
      <w:r w:rsidR="0028014F">
        <w:t>the observations are</w:t>
      </w:r>
      <w:r>
        <w:t xml:space="preserv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2003; 200</w:t>
      </w:r>
      <w:r w:rsidR="001A647C">
        <w:t>8</w:t>
      </w:r>
      <w:r>
        <w:t xml:space="preserve">; </w:t>
      </w:r>
      <w:proofErr w:type="spellStart"/>
      <w:r w:rsidRPr="001A647C">
        <w:rPr>
          <w:i/>
        </w:rPr>
        <w:t>Kovilakam</w:t>
      </w:r>
      <w:proofErr w:type="spellEnd"/>
      <w:r w:rsidRPr="001A647C">
        <w:rPr>
          <w:i/>
        </w:rPr>
        <w:t xml:space="preserve"> et al.</w:t>
      </w:r>
      <w:r>
        <w:t xml:space="preserve">, 2015).  Aircraft-borne </w:t>
      </w:r>
      <w:proofErr w:type="spellStart"/>
      <w:r>
        <w:t>nephelometers</w:t>
      </w:r>
      <w:proofErr w:type="spellEnd"/>
      <w:r>
        <w:t xml:space="preserve">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rsidR="0028014F">
        <w:t>, 1969)</w:t>
      </w:r>
      <w:r>
        <w:t xml:space="preserve">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t>
      </w:r>
      <w:r>
        <w:lastRenderedPageBreak/>
        <w:t xml:space="preserve">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8C65D4" w:rsidRDefault="008C65D4" w:rsidP="007A37B4">
      <w:pPr>
        <w:pStyle w:val="BodyText"/>
        <w:jc w:val="both"/>
      </w:pPr>
      <w:r>
        <w:t>Several recent studies have highlighted the requirement for continued global str</w:t>
      </w:r>
      <w:r w:rsidR="0028014F">
        <w:t>atospheric aerosol observations</w:t>
      </w:r>
      <w:r>
        <w:t xml:space="preserve">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somewhat controversially (</w:t>
      </w:r>
      <w:r w:rsidRPr="00542D3D">
        <w:rPr>
          <w:i/>
        </w:rPr>
        <w:t>Bourassa et al.</w:t>
      </w:r>
      <w:r>
        <w:t>, 2012</w:t>
      </w:r>
      <w:r w:rsidR="00565F67">
        <w:t>c</w:t>
      </w:r>
      <w:r>
        <w:t xml:space="preserve">; 2013; </w:t>
      </w:r>
      <w:r w:rsidRPr="00542D3D">
        <w:rPr>
          <w:i/>
        </w:rPr>
        <w:t>Vernier et al.</w:t>
      </w:r>
      <w:r>
        <w:t xml:space="preserve">, 2013; </w:t>
      </w:r>
      <w:r w:rsidRPr="00542D3D">
        <w:rPr>
          <w:i/>
        </w:rPr>
        <w:t>Fromm et al.</w:t>
      </w:r>
      <w:r>
        <w:t>, 2013</w:t>
      </w:r>
      <w:r w:rsidR="00542D3D">
        <w:t>; 2014</w:t>
      </w:r>
      <w:r>
        <w:t xml:space="preserve">; </w:t>
      </w:r>
      <w:proofErr w:type="spellStart"/>
      <w:r w:rsidRPr="00542D3D">
        <w:rPr>
          <w:i/>
        </w:rPr>
        <w:t>Fairlie</w:t>
      </w:r>
      <w:proofErr w:type="spellEnd"/>
      <w:r w:rsidRPr="00542D3D">
        <w:rPr>
          <w:i/>
        </w:rPr>
        <w:t xml:space="preserve"> et al.</w:t>
      </w:r>
      <w:r>
        <w:t xml:space="preserve">, 2014; </w:t>
      </w:r>
      <w:r w:rsidRPr="00542D3D">
        <w:rPr>
          <w:i/>
        </w:rPr>
        <w:t>Clarisse et al</w:t>
      </w:r>
      <w:r w:rsidR="00542D3D">
        <w:rPr>
          <w:i/>
        </w:rPr>
        <w:t>.</w:t>
      </w:r>
      <w:r>
        <w:t>, 2014).  However, this is also the case for the formation of background-level aerosol, particularly in the region of the Asian and North American monsoons, which have been identified as a source of substantial, seasonal and highly structured a</w:t>
      </w:r>
      <w:r w:rsidR="0028014F">
        <w:t>erosol formation from precursor</w:t>
      </w:r>
      <w:r>
        <w:t xml:space="preserve"> tropospheric source gases (</w:t>
      </w:r>
      <w:r w:rsidRPr="00542D3D">
        <w:rPr>
          <w:i/>
        </w:rPr>
        <w:t>Vernier et al.</w:t>
      </w:r>
      <w:r>
        <w:t xml:space="preserve">, 2011a; </w:t>
      </w:r>
      <w:r w:rsidRPr="00542D3D">
        <w:rPr>
          <w:i/>
        </w:rPr>
        <w:t>Neely et al.</w:t>
      </w:r>
      <w:r>
        <w:t xml:space="preserve">, 2014; </w:t>
      </w:r>
      <w:r w:rsidRPr="00542D3D">
        <w:rPr>
          <w:i/>
        </w:rPr>
        <w:t>Thomason</w:t>
      </w:r>
      <w:r w:rsidR="00542D3D" w:rsidRPr="00542D3D">
        <w:rPr>
          <w:i/>
        </w:rPr>
        <w:t xml:space="preserve"> </w:t>
      </w:r>
      <w:r w:rsidRPr="00542D3D">
        <w:rPr>
          <w:i/>
        </w:rPr>
        <w:t>and Vernier</w:t>
      </w:r>
      <w:r w:rsidR="00426B4C">
        <w:t xml:space="preserve">, 2013).  </w:t>
      </w:r>
    </w:p>
    <w:p w:rsidR="008C65D4" w:rsidRDefault="008C65D4" w:rsidP="005B3C39">
      <w:pPr>
        <w:pStyle w:val="BodyText"/>
        <w:jc w:val="both"/>
      </w:pPr>
      <w:r>
        <w:t>Continued stratospheric aerosol observations from space are drastically needed though few, if any, planned missions with such capability are underway.  In this work</w:t>
      </w:r>
      <w:r w:rsidR="0028014F">
        <w:t>,</w:t>
      </w:r>
      <w:r>
        <w:t xml:space="preserve"> we present the design and test of a prototype instrument for potential future satellite-based stratospheric aerosol observation. The Aerosol Limb Imager (ALI) concept is a relatively small, low-cost, low-power, passive instrument, suitable for microsatellite d</w:t>
      </w:r>
      <w:r w:rsidR="0028014F">
        <w:t>eployment</w:t>
      </w:r>
      <w:r>
        <w:t xml:space="preserve"> with the capability to provide high </w:t>
      </w:r>
      <w:r>
        <w:lastRenderedPageBreak/>
        <w:t>spatial resolution measurements, both vertically and horizontally, of the visible/NIR aerosol extinction coefficient.  The basic idea is to leverage the clear advantages of the limb scatter technique as a passive, and therefore low mass and</w:t>
      </w:r>
      <w:r w:rsidR="0028014F">
        <w:t xml:space="preserve"> low</w:t>
      </w:r>
      <w:r>
        <w:t xml:space="preserve"> power, means to obtain daily global coverage, with a two dimensional hyperspectral imager for filling cross-track observation.  </w:t>
      </w:r>
    </w:p>
    <w:p w:rsidR="008C65D4" w:rsidRDefault="008C65D4"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w:t>
      </w:r>
      <w:r w:rsidR="00E32974">
        <w:t>een developed as large aperture</w:t>
      </w:r>
      <w:r>
        <w:t xml:space="preserv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8C65D4" w:rsidRPr="008C65D4" w:rsidRDefault="008C65D4" w:rsidP="008C65D4">
      <w:pPr>
        <w:pStyle w:val="BodyText"/>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2012), which is a Bel</w:t>
      </w:r>
      <w:r w:rsidR="00E32974">
        <w:t xml:space="preserve">gian instrument concept from </w:t>
      </w:r>
      <w:r>
        <w:t xml:space="preserve">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751AB8" w:rsidRDefault="00751AB8" w:rsidP="007E1609">
      <w:pPr>
        <w:pStyle w:val="Heading1"/>
      </w:pPr>
      <w:r>
        <w:t>2.</w:t>
      </w:r>
      <w:r w:rsidR="008C65D4">
        <w:t>2</w:t>
      </w:r>
      <w:r>
        <w:t xml:space="preserve"> Stratospheric Aerosol</w:t>
      </w:r>
      <w:bookmarkEnd w:id="1"/>
    </w:p>
    <w:p w:rsidR="0005342F" w:rsidRDefault="0041162C" w:rsidP="006363C6">
      <w:pPr>
        <w:pStyle w:val="ListNumber"/>
        <w:spacing w:after="0" w:line="480" w:lineRule="auto"/>
        <w:ind w:left="0" w:firstLine="709"/>
        <w:jc w:val="both"/>
      </w:pPr>
      <w:r>
        <w:t>The atmosphere of earth is a complex and complicat</w:t>
      </w:r>
      <w:r w:rsidR="00FE2C8F">
        <w:t xml:space="preserve">ed system and is effected by </w:t>
      </w:r>
      <w:r w:rsidR="00EE44B5">
        <w:t xml:space="preserve">human activities. In the late </w:t>
      </w:r>
      <w:r>
        <w:t>18</w:t>
      </w:r>
      <w:r w:rsidR="00EE44B5">
        <w:rPr>
          <w:vertAlign w:val="superscript"/>
        </w:rPr>
        <w:t>th</w:t>
      </w:r>
      <w:r>
        <w:t xml:space="preserve"> </w:t>
      </w:r>
      <w:r w:rsidR="00EE44B5">
        <w:t>century</w:t>
      </w:r>
      <w:r w:rsidR="00FE2C8F">
        <w:t>,</w:t>
      </w:r>
      <w:r>
        <w:t xml:space="preserve"> </w:t>
      </w:r>
      <w:r w:rsidR="00EE44B5">
        <w:t xml:space="preserve">it was known that atmospheric temperature decreased with </w:t>
      </w:r>
      <w:r w:rsidR="00EE44B5">
        <w:lastRenderedPageBreak/>
        <w:t xml:space="preserve">altitude and a theory </w:t>
      </w:r>
      <w:r>
        <w:t xml:space="preserve">had been raised that </w:t>
      </w:r>
      <w:r w:rsidR="00EE44B5">
        <w:t>at specific certain altitude</w:t>
      </w:r>
      <w:r w:rsidR="00FE2C8F">
        <w:t>s</w:t>
      </w:r>
      <w:r>
        <w:t xml:space="preserve"> the temperature must eventually go to absolute zero. This lead to a series of balloon campaigns to discover this mysterious </w:t>
      </w:r>
      <w:r w:rsidR="00EE44B5">
        <w:t>altitude</w:t>
      </w:r>
      <w:r>
        <w:t xml:space="preserve"> in the atmosphere</w:t>
      </w:r>
      <w:r w:rsidR="00342CD1">
        <w:t xml:space="preserve"> which were noisy </w:t>
      </w:r>
      <w:r w:rsidR="00FE2C8F">
        <w:t xml:space="preserve">and </w:t>
      </w:r>
      <w:r w:rsidR="00342CD1">
        <w:t xml:space="preserve">unreliable due to the technology available. </w:t>
      </w:r>
      <w:r>
        <w:t xml:space="preserve"> </w:t>
      </w:r>
      <w:r w:rsidR="00342CD1">
        <w:t>H</w:t>
      </w:r>
      <w:r>
        <w:t>owever</w:t>
      </w:r>
      <w:r w:rsidR="00FE2C8F">
        <w:t>,</w:t>
      </w:r>
      <w:r>
        <w:t xml:space="preserve"> </w:t>
      </w:r>
      <w:r w:rsidR="00342CD1">
        <w:t>in the late 19</w:t>
      </w:r>
      <w:r w:rsidR="00342CD1">
        <w:rPr>
          <w:vertAlign w:val="superscript"/>
        </w:rPr>
        <w:t>th</w:t>
      </w:r>
      <w:r w:rsidR="00FE2C8F">
        <w:rPr>
          <w:vertAlign w:val="superscript"/>
        </w:rPr>
        <w:t xml:space="preserve">  </w:t>
      </w:r>
      <w:r w:rsidR="00FE2C8F">
        <w:t>century</w:t>
      </w:r>
      <w:r w:rsidR="00342CD1">
        <w:t xml:space="preserve"> the technology used in these sounding balloon had improved to a point where the atmospheric temperature could be accurately measured and </w:t>
      </w:r>
      <w:r>
        <w:t>it was found that at</w:t>
      </w:r>
      <w:r w:rsidR="00342CD1">
        <w:t xml:space="preserve"> approximately 12 </w:t>
      </w:r>
      <w:r>
        <w:t xml:space="preserve">km an inversion point was discovered where the temperature started to increase and thus the tropopause, which separates troposphere and the stratosphere, was discovered </w:t>
      </w:r>
      <w:r w:rsidR="00342CD1">
        <w:t>(</w:t>
      </w:r>
      <w:proofErr w:type="spellStart"/>
      <w:r w:rsidRPr="00342CD1">
        <w:rPr>
          <w:i/>
        </w:rPr>
        <w:t>Hoinka</w:t>
      </w:r>
      <w:proofErr w:type="spellEnd"/>
      <w:r w:rsidR="00342CD1">
        <w:t>, 1997)</w:t>
      </w:r>
      <w:r>
        <w:t xml:space="preserve">. </w:t>
      </w:r>
      <w:r w:rsidR="006C6C70">
        <w:t>The stratosphere is the region of the atmosphere above the temperature inversion of the troposphere, where atmospheric temperature increases</w:t>
      </w:r>
      <w:r w:rsidR="00043A8D">
        <w:t xml:space="preserve"> and the lower bound of the stratosphere is in-between 10 and 16 km from the high latitude to the tropics  (</w:t>
      </w:r>
      <w:r w:rsidR="00043A8D" w:rsidRPr="00043A8D">
        <w:rPr>
          <w:i/>
        </w:rPr>
        <w:t>Andrews</w:t>
      </w:r>
      <w:r w:rsidR="00043A8D">
        <w:t>, 1987). The stratosphere</w:t>
      </w:r>
      <w:r w:rsidR="00FE2C8F">
        <w:t>,</w:t>
      </w:r>
      <w:r w:rsidR="00043A8D">
        <w:t xml:space="preserve"> </w:t>
      </w:r>
      <w:r w:rsidR="00F957A9" w:rsidRPr="00043A8D">
        <w:t>which</w:t>
      </w:r>
      <w:r w:rsidR="006C6C70">
        <w:t xml:space="preserve"> extends up to approximately 50 </w:t>
      </w:r>
      <w:r w:rsidR="00FA4471">
        <w:t>km</w:t>
      </w:r>
      <w:r w:rsidR="00FE2C8F">
        <w:t>,</w:t>
      </w:r>
      <w:r w:rsidR="00FA4471">
        <w:t xml:space="preserve"> </w:t>
      </w:r>
      <w:r w:rsidR="006C6C70">
        <w:t>is thermodynamically</w:t>
      </w:r>
      <w:r w:rsidR="00F957A9">
        <w:t xml:space="preserve"> stable and fairly dry (</w:t>
      </w:r>
      <w:r w:rsidR="00F957A9">
        <w:rPr>
          <w:i/>
        </w:rPr>
        <w:t>Boucher</w:t>
      </w:r>
      <w:r w:rsidR="00F957A9">
        <w:t>, 2015).</w:t>
      </w:r>
      <w:r w:rsidR="008B64A9">
        <w:t xml:space="preserve"> </w:t>
      </w:r>
      <w:r w:rsidR="00A00858">
        <w:t>The characteristic stability of the region limits vertic</w:t>
      </w:r>
      <w:r w:rsidR="00FE2C8F">
        <w:t>al transport</w:t>
      </w:r>
      <w:r w:rsidR="00544EBD">
        <w:t xml:space="preserve"> of the stratosphere,</w:t>
      </w:r>
      <w:r w:rsidR="00FE2C8F">
        <w:t xml:space="preserve"> leading to</w:t>
      </w:r>
      <w:r w:rsidR="00A00858">
        <w:t xml:space="preserve"> long lifetimes, spanning from months to years, for non-volatile species (</w:t>
      </w:r>
      <w:r w:rsidR="00A00858">
        <w:rPr>
          <w:i/>
        </w:rPr>
        <w:t>Volk et al,</w:t>
      </w:r>
      <w:r w:rsidR="00A00858">
        <w:t xml:space="preserve"> 1997; </w:t>
      </w:r>
      <w:r w:rsidR="00A00858">
        <w:rPr>
          <w:i/>
        </w:rPr>
        <w:t>Brasseur and Solomon</w:t>
      </w:r>
      <w:r w:rsidR="00A00858">
        <w:t>, 2005)</w:t>
      </w:r>
    </w:p>
    <w:p w:rsidR="00751AB8" w:rsidRDefault="0005342F" w:rsidP="006363C6">
      <w:pPr>
        <w:pStyle w:val="ListNumber"/>
        <w:spacing w:after="0" w:line="480" w:lineRule="auto"/>
        <w:ind w:left="0" w:firstLine="709"/>
        <w:jc w:val="both"/>
      </w:pPr>
      <w:r>
        <w:t xml:space="preserve">The stratosphere undergoes exchange of air with the troposphere though </w:t>
      </w:r>
      <w:r w:rsidR="00CD347B">
        <w:t xml:space="preserve">a series of dynamical processes including tropical convection, </w:t>
      </w:r>
      <w:r>
        <w:t xml:space="preserve">the polar vortex, </w:t>
      </w:r>
      <w:r w:rsidR="00CD347B">
        <w:t>and tropopause folding</w:t>
      </w:r>
      <w:r>
        <w:t xml:space="preserve"> </w:t>
      </w:r>
      <w:r w:rsidR="00CD347B">
        <w:t>(</w:t>
      </w:r>
      <w:r w:rsidR="00CD347B">
        <w:rPr>
          <w:i/>
        </w:rPr>
        <w:t>Holton et al.,</w:t>
      </w:r>
      <w:r w:rsidR="00CD347B">
        <w:t xml:space="preserve"> 1995)</w:t>
      </w:r>
      <w:r w:rsidR="00B65FEF">
        <w:t xml:space="preserve"> and</w:t>
      </w:r>
      <w:r w:rsidR="00CD347B">
        <w:t xml:space="preserve"> </w:t>
      </w:r>
      <w:r w:rsidR="00B65FEF">
        <w:t>circulation within the stratosphere is dominated by the slow Brewer-Dobson circulation (</w:t>
      </w:r>
      <w:r w:rsidR="00B65FEF">
        <w:rPr>
          <w:i/>
        </w:rPr>
        <w:t xml:space="preserve">Plumb and </w:t>
      </w:r>
      <w:proofErr w:type="spellStart"/>
      <w:r w:rsidR="00B65FEF">
        <w:rPr>
          <w:i/>
        </w:rPr>
        <w:t>Eluszkiewicz</w:t>
      </w:r>
      <w:proofErr w:type="spellEnd"/>
      <w:r w:rsidR="00B65FEF">
        <w:t xml:space="preserve">, </w:t>
      </w:r>
      <w:r w:rsidR="00A52F0C">
        <w:t xml:space="preserve">1999). </w:t>
      </w:r>
      <w:r w:rsidR="009D70A2">
        <w:t>Some chemicals can cross the tropopause thermal barrier into the stratosphere which allows for chemicals reactions to occur</w:t>
      </w:r>
      <w:r>
        <w:t>.</w:t>
      </w:r>
      <w:r w:rsidR="00FA4471">
        <w:t xml:space="preserve"> </w:t>
      </w:r>
      <w:r w:rsidR="00394B95">
        <w:t xml:space="preserve">One such reaction forms stratospheric sulfate aerosol, discovered by </w:t>
      </w:r>
      <w:proofErr w:type="spellStart"/>
      <w:r w:rsidR="00394B95">
        <w:rPr>
          <w:i/>
        </w:rPr>
        <w:t>Junge</w:t>
      </w:r>
      <w:proofErr w:type="spellEnd"/>
      <w:r w:rsidR="00394B95">
        <w:rPr>
          <w:i/>
        </w:rPr>
        <w:t xml:space="preserve"> et al </w:t>
      </w:r>
      <w:r w:rsidR="00394B95">
        <w:t xml:space="preserve">(1961) though stratospheric balloon </w:t>
      </w:r>
      <w:proofErr w:type="spellStart"/>
      <w:r w:rsidR="00394B95">
        <w:t>sondes</w:t>
      </w:r>
      <w:proofErr w:type="spellEnd"/>
      <w:r w:rsidR="00394B95">
        <w:t xml:space="preserve">, which are droplets </w:t>
      </w:r>
      <w:r w:rsidR="00544EBD">
        <w:t xml:space="preserve">of </w:t>
      </w:r>
      <w:r w:rsidR="00394B95">
        <w:t xml:space="preserve">hydrated sulfuric acid </w:t>
      </w:r>
      <w:r w:rsidR="00E64D22">
        <w:t>(H</w:t>
      </w:r>
      <w:r w:rsidR="00E64D22">
        <w:rPr>
          <w:vertAlign w:val="subscript"/>
        </w:rPr>
        <w:softHyphen/>
        <w:t>2</w:t>
      </w:r>
      <w:r w:rsidR="00E64D22">
        <w:rPr>
          <w:vertAlign w:val="subscript"/>
        </w:rPr>
        <w:softHyphen/>
      </w:r>
      <w:r w:rsidR="00E64D22">
        <w:t>SO</w:t>
      </w:r>
      <w:r w:rsidR="00E64D22">
        <w:softHyphen/>
      </w:r>
      <w:r w:rsidR="00E64D22">
        <w:rPr>
          <w:vertAlign w:val="subscript"/>
        </w:rPr>
        <w:t>4</w:t>
      </w:r>
      <w:r w:rsidR="00E64D22">
        <w:t xml:space="preserve">) </w:t>
      </w:r>
      <w:r w:rsidR="00394B95">
        <w:t>formed from the oxidation of sulfate compounds</w:t>
      </w:r>
      <w:r w:rsidR="00E64D22">
        <w:t>, primary OCS and SO</w:t>
      </w:r>
      <w:r w:rsidR="00E64D22">
        <w:rPr>
          <w:vertAlign w:val="subscript"/>
        </w:rPr>
        <w:t xml:space="preserve">2 </w:t>
      </w:r>
      <w:r w:rsidR="00E64D22">
        <w:t>(</w:t>
      </w:r>
      <w:r w:rsidR="00E64D22">
        <w:rPr>
          <w:i/>
        </w:rPr>
        <w:t>Brock et al.</w:t>
      </w:r>
      <w:r w:rsidR="00E64D22">
        <w:t>, 1995)</w:t>
      </w:r>
      <w:r w:rsidR="00394B95">
        <w:t xml:space="preserve">. </w:t>
      </w:r>
      <w:r w:rsidR="00544EBD">
        <w:t>This stable layer of aerosol</w:t>
      </w:r>
      <w:r w:rsidR="00E64D22">
        <w:t xml:space="preserve"> exists in the stratosphere from</w:t>
      </w:r>
      <w:r w:rsidR="00544EBD">
        <w:t xml:space="preserve"> the altitude of </w:t>
      </w:r>
      <w:r w:rsidR="00E64D22">
        <w:t xml:space="preserve">the tropopause to approximately 30 km. </w:t>
      </w:r>
    </w:p>
    <w:p w:rsidR="00751AB8" w:rsidRDefault="00751AB8" w:rsidP="002347DA">
      <w:pPr>
        <w:pStyle w:val="Heading2"/>
      </w:pPr>
      <w:bookmarkStart w:id="2" w:name="_Toc431479566"/>
      <w:r>
        <w:lastRenderedPageBreak/>
        <w:t>2.</w:t>
      </w:r>
      <w:r w:rsidR="008C65D4">
        <w:t>2</w:t>
      </w:r>
      <w:r>
        <w:t>.</w:t>
      </w:r>
      <w:r w:rsidR="008C65D4">
        <w:t>1</w:t>
      </w:r>
      <w:r>
        <w:t xml:space="preserve"> </w:t>
      </w:r>
      <w:r w:rsidR="002277ED">
        <w:t xml:space="preserve">Aerosol Sources and </w:t>
      </w:r>
      <w:r>
        <w:t>Microphysics</w:t>
      </w:r>
      <w:bookmarkEnd w:id="2"/>
    </w:p>
    <w:p w:rsidR="00DD3820" w:rsidRDefault="006008D1" w:rsidP="00DD3820">
      <w:pPr>
        <w:pStyle w:val="ListNumber"/>
        <w:spacing w:after="0" w:line="480" w:lineRule="auto"/>
        <w:ind w:left="0" w:firstLine="709"/>
        <w:jc w:val="both"/>
      </w:pPr>
      <w:r>
        <w:t xml:space="preserve">The sources for sulfate aerosol are </w:t>
      </w:r>
      <w:r w:rsidR="0093015B">
        <w:t xml:space="preserve">primarily </w:t>
      </w:r>
      <w:r>
        <w:t xml:space="preserve">produced </w:t>
      </w:r>
      <w:r w:rsidR="0093015B">
        <w:t xml:space="preserve">in the troposphere and </w:t>
      </w:r>
      <w:r w:rsidR="00C65F0D">
        <w:t xml:space="preserve">formed though both </w:t>
      </w:r>
      <w:r>
        <w:t xml:space="preserve">natural and anthropogenic </w:t>
      </w:r>
      <w:r w:rsidR="00C65F0D">
        <w:t>processes</w:t>
      </w:r>
      <w:r>
        <w:t xml:space="preserve">. </w:t>
      </w:r>
      <w:r w:rsidR="007E667F">
        <w:t xml:space="preserve">One primary source of this sulfur is OCS which originates </w:t>
      </w:r>
      <w:r w:rsidR="00C65F0D">
        <w:t>from marine processes</w:t>
      </w:r>
      <w:r w:rsidR="0001361F">
        <w:t>,</w:t>
      </w:r>
      <w:r w:rsidR="00C65F0D">
        <w:t xml:space="preserve"> </w:t>
      </w:r>
      <w:r w:rsidR="0001361F">
        <w:t xml:space="preserve">biomass burnings, and </w:t>
      </w:r>
      <w:r w:rsidR="00C65F0D">
        <w:t>industry</w:t>
      </w:r>
      <w:r w:rsidR="0001361F">
        <w:t xml:space="preserve"> (</w:t>
      </w:r>
      <w:r w:rsidR="0001361F">
        <w:rPr>
          <w:i/>
        </w:rPr>
        <w:t>Kettle et al.</w:t>
      </w:r>
      <w:r w:rsidR="0001361F">
        <w:t xml:space="preserve">, 2002; </w:t>
      </w:r>
      <w:proofErr w:type="spellStart"/>
      <w:r w:rsidR="0001361F">
        <w:rPr>
          <w:i/>
        </w:rPr>
        <w:t>Notholt</w:t>
      </w:r>
      <w:proofErr w:type="spellEnd"/>
      <w:r w:rsidR="0001361F">
        <w:rPr>
          <w:i/>
        </w:rPr>
        <w:t xml:space="preserve"> et al.</w:t>
      </w:r>
      <w:r w:rsidR="0001361F">
        <w:t xml:space="preserve">, </w:t>
      </w:r>
      <w:r w:rsidR="005210D8">
        <w:t>2003</w:t>
      </w:r>
      <w:r w:rsidR="0001361F">
        <w:t>)</w:t>
      </w:r>
      <w:r w:rsidR="00C65F0D">
        <w:t xml:space="preserve">. </w:t>
      </w:r>
      <w:r w:rsidR="00732017">
        <w:t>OCS has a long lifetime</w:t>
      </w:r>
      <w:r w:rsidR="00126FBA">
        <w:t xml:space="preserve"> in the troposphere and low solubility all</w:t>
      </w:r>
      <w:r w:rsidR="00732017">
        <w:t xml:space="preserve">owing for a significant portion to reach the stratosphere and </w:t>
      </w:r>
      <w:r w:rsidR="00126FBA">
        <w:t>some of it oxidizes and hydrates to form sulfate aerosol</w:t>
      </w:r>
      <w:r w:rsidR="00DD3820">
        <w:t xml:space="preserve"> (</w:t>
      </w:r>
      <w:r w:rsidR="00126FBA">
        <w:t>H</w:t>
      </w:r>
      <w:r w:rsidR="00126FBA">
        <w:rPr>
          <w:vertAlign w:val="subscript"/>
        </w:rPr>
        <w:t>2</w:t>
      </w:r>
      <w:r w:rsidR="00126FBA">
        <w:t>SO</w:t>
      </w:r>
      <w:r w:rsidR="00126FBA">
        <w:rPr>
          <w:vertAlign w:val="subscript"/>
        </w:rPr>
        <w:t>4</w:t>
      </w:r>
      <w:r w:rsidR="00DD3820">
        <w:t>)</w:t>
      </w:r>
      <w:r w:rsidR="00126FBA">
        <w:t xml:space="preserve"> </w:t>
      </w:r>
      <w:r w:rsidR="00732017">
        <w:t>and</w:t>
      </w:r>
      <w:r w:rsidR="00DD3820">
        <w:t xml:space="preserve"> add</w:t>
      </w:r>
      <w:r w:rsidR="00732017">
        <w:t>s</w:t>
      </w:r>
      <w:r w:rsidR="00DD3820">
        <w:t xml:space="preserve"> to the background aerosol layer </w:t>
      </w:r>
      <w:r w:rsidR="00126FBA">
        <w:t>(</w:t>
      </w:r>
      <w:proofErr w:type="spellStart"/>
      <w:r w:rsidR="00126FBA">
        <w:rPr>
          <w:i/>
        </w:rPr>
        <w:t>Crutzen</w:t>
      </w:r>
      <w:proofErr w:type="spellEnd"/>
      <w:r w:rsidR="00126FBA">
        <w:t>, 1976).</w:t>
      </w:r>
      <w:r w:rsidR="00DD3820">
        <w:t xml:space="preserve"> </w:t>
      </w:r>
    </w:p>
    <w:p w:rsidR="00C65F0D" w:rsidRDefault="00C65F0D" w:rsidP="00DD3820">
      <w:pPr>
        <w:pStyle w:val="ListNumber"/>
        <w:spacing w:after="0" w:line="480" w:lineRule="auto"/>
        <w:ind w:left="0" w:firstLine="709"/>
        <w:jc w:val="both"/>
      </w:pPr>
      <w:r>
        <w:t xml:space="preserve">Another source of sulfur </w:t>
      </w:r>
      <w:r w:rsidR="0001361F">
        <w:t>is SO</w:t>
      </w:r>
      <w:r w:rsidR="005210D8">
        <w:rPr>
          <w:vertAlign w:val="subscript"/>
        </w:rPr>
        <w:t>2</w:t>
      </w:r>
      <w:r w:rsidR="00732017">
        <w:t>,</w:t>
      </w:r>
      <w:r w:rsidR="00DD3820">
        <w:t xml:space="preserve"> one source </w:t>
      </w:r>
      <w:r w:rsidR="005210D8">
        <w:t xml:space="preserve">originates </w:t>
      </w:r>
      <w:r w:rsidR="00126FBA">
        <w:t>in the</w:t>
      </w:r>
      <w:r w:rsidR="00732017">
        <w:t xml:space="preserve"> troposphere though industry fro</w:t>
      </w:r>
      <w:r w:rsidR="00126FBA">
        <w:t>m the burning of fossil fuels</w:t>
      </w:r>
      <w:r w:rsidR="00DD3820">
        <w:t>. Sulfur dioxide (SO</w:t>
      </w:r>
      <w:r w:rsidR="00DD3820">
        <w:rPr>
          <w:vertAlign w:val="subscript"/>
        </w:rPr>
        <w:t>2</w:t>
      </w:r>
      <w:r w:rsidR="00DD3820">
        <w:t>)</w:t>
      </w:r>
      <w:r w:rsidR="00732017">
        <w:t>,</w:t>
      </w:r>
      <w:r w:rsidR="00DD3820">
        <w:t xml:space="preserve"> </w:t>
      </w:r>
      <w:r w:rsidR="00732017">
        <w:t xml:space="preserve">which </w:t>
      </w:r>
      <w:r w:rsidR="00DD3820">
        <w:t>has a short lifeti</w:t>
      </w:r>
      <w:r w:rsidR="00732017">
        <w:t>me in the troposphere and its concentration varies</w:t>
      </w:r>
      <w:r w:rsidR="00DD3820">
        <w:t xml:space="preserve"> </w:t>
      </w:r>
      <w:r w:rsidR="00F7143A">
        <w:t>regionally (</w:t>
      </w:r>
      <w:r w:rsidR="00F7143A">
        <w:rPr>
          <w:i/>
        </w:rPr>
        <w:t>Thomason and Peter</w:t>
      </w:r>
      <w:r w:rsidR="00F7143A">
        <w:t>, 2006)</w:t>
      </w:r>
      <w:r w:rsidR="00732017">
        <w:t>,</w:t>
      </w:r>
      <w:r w:rsidR="00F7143A">
        <w:t xml:space="preserve"> also hydrates into sulfate aerosol. A second source of SO</w:t>
      </w:r>
      <w:r w:rsidR="00F7143A">
        <w:rPr>
          <w:vertAlign w:val="subscript"/>
        </w:rPr>
        <w:t>2</w:t>
      </w:r>
      <w:r w:rsidR="00F7143A">
        <w:t xml:space="preserve"> is from volcanic eruptions which </w:t>
      </w:r>
      <w:r w:rsidR="00732017">
        <w:t>are</w:t>
      </w:r>
      <w:r w:rsidR="0085709F">
        <w:t xml:space="preserve"> highly variable in location and time and </w:t>
      </w:r>
      <w:r w:rsidR="00F7143A">
        <w:t>can insert a large amount of sulfur directly into the atmosphere</w:t>
      </w:r>
      <w:r w:rsidR="0085709F">
        <w:t>. The sulfur amounts that can be injected by volcanos can be so large they in fact dominate the stratospheric aerosol layer</w:t>
      </w:r>
      <w:r w:rsidR="000C438C">
        <w:t xml:space="preserve"> perturbing from the background levels.</w:t>
      </w:r>
      <w:r w:rsidR="0085709F">
        <w:t xml:space="preserve"> </w:t>
      </w:r>
      <w:r w:rsidR="000C438C">
        <w:t xml:space="preserve">Examples of this perturbation of the aerosol layer were noted during the </w:t>
      </w:r>
      <w:r w:rsidR="0085709F">
        <w:t xml:space="preserve">volcanic eruptions </w:t>
      </w:r>
      <w:r w:rsidR="000C438C">
        <w:t>of</w:t>
      </w:r>
      <w:r w:rsidR="0085709F">
        <w:t xml:space="preserve"> El </w:t>
      </w:r>
      <w:proofErr w:type="spellStart"/>
      <w:r w:rsidR="0085709F">
        <w:t>Chichon</w:t>
      </w:r>
      <w:proofErr w:type="spellEnd"/>
      <w:r w:rsidR="0085709F">
        <w:t xml:space="preserve"> in 1982 (12-20 </w:t>
      </w:r>
      <w:proofErr w:type="spellStart"/>
      <w:proofErr w:type="gramStart"/>
      <w:r w:rsidR="0085709F">
        <w:t>Tg</w:t>
      </w:r>
      <w:proofErr w:type="spellEnd"/>
      <w:proofErr w:type="gramEnd"/>
      <w:r w:rsidR="0085709F">
        <w:t xml:space="preserve"> of sul</w:t>
      </w:r>
      <w:r w:rsidR="007A011B">
        <w:t>fur) (</w:t>
      </w:r>
      <w:r w:rsidR="007A011B">
        <w:rPr>
          <w:i/>
        </w:rPr>
        <w:t xml:space="preserve">McCormick and </w:t>
      </w:r>
      <w:proofErr w:type="spellStart"/>
      <w:r w:rsidR="007A011B">
        <w:rPr>
          <w:i/>
        </w:rPr>
        <w:t>Swissler</w:t>
      </w:r>
      <w:proofErr w:type="spellEnd"/>
      <w:r w:rsidR="007A011B">
        <w:t xml:space="preserve">, 1983; </w:t>
      </w:r>
      <w:r w:rsidR="007A011B">
        <w:rPr>
          <w:i/>
        </w:rPr>
        <w:t>Hofmann and Rosen</w:t>
      </w:r>
      <w:r w:rsidR="007A011B">
        <w:t>, 1983)</w:t>
      </w:r>
      <w:r w:rsidR="000C438C">
        <w:t xml:space="preserve"> or Mount Pinatubo in 1991 (</w:t>
      </w:r>
      <w:r w:rsidR="001F39B3">
        <w:t xml:space="preserve">20-30 </w:t>
      </w:r>
      <w:proofErr w:type="spellStart"/>
      <w:r w:rsidR="001F39B3">
        <w:t>Tg</w:t>
      </w:r>
      <w:proofErr w:type="spellEnd"/>
      <w:r w:rsidR="001F39B3">
        <w:t xml:space="preserve"> of sulfur</w:t>
      </w:r>
      <w:r w:rsidR="000C438C">
        <w:t>)</w:t>
      </w:r>
      <w:r w:rsidR="001F39B3">
        <w:t xml:space="preserve"> (</w:t>
      </w:r>
      <w:r w:rsidR="001F39B3">
        <w:rPr>
          <w:i/>
        </w:rPr>
        <w:t xml:space="preserve">McCormick and </w:t>
      </w:r>
      <w:proofErr w:type="spellStart"/>
      <w:r w:rsidR="001F39B3">
        <w:rPr>
          <w:i/>
        </w:rPr>
        <w:t>Veiga</w:t>
      </w:r>
      <w:proofErr w:type="spellEnd"/>
      <w:r w:rsidR="001F39B3">
        <w:t xml:space="preserve">, 1992). However, after the Mount Pinatubo eruption a volcanically </w:t>
      </w:r>
      <w:r w:rsidR="00873FCE" w:rsidRPr="00873FCE">
        <w:t>quiescent</w:t>
      </w:r>
      <w:r w:rsidR="001F39B3">
        <w:t xml:space="preserve"> period occurred where aerosol layers returned to background</w:t>
      </w:r>
      <w:r w:rsidR="00873FCE">
        <w:t xml:space="preserve">. Following </w:t>
      </w:r>
      <w:r w:rsidR="00732017">
        <w:t xml:space="preserve">this period, </w:t>
      </w:r>
      <w:r w:rsidR="001F39B3">
        <w:t xml:space="preserve">a series of smaller volcanic eruptions have </w:t>
      </w:r>
      <w:r w:rsidR="00873FCE">
        <w:t xml:space="preserve">increased the background aerosol layer in the amount of 4-7% per year </w:t>
      </w:r>
      <w:r w:rsidR="005F41A7">
        <w:t xml:space="preserve">from 2000 to 2009 </w:t>
      </w:r>
      <w:r w:rsidR="00873FCE">
        <w:t>(</w:t>
      </w:r>
      <w:r w:rsidR="006C3DDF">
        <w:rPr>
          <w:i/>
        </w:rPr>
        <w:t>Vernier</w:t>
      </w:r>
      <w:r w:rsidR="00873FCE">
        <w:rPr>
          <w:i/>
        </w:rPr>
        <w:t xml:space="preserve"> et al.</w:t>
      </w:r>
      <w:r w:rsidR="006C3DDF">
        <w:t>, 2011</w:t>
      </w:r>
      <w:r w:rsidR="00873FCE">
        <w:t>)</w:t>
      </w:r>
      <w:r w:rsidR="00935626">
        <w:t xml:space="preserve">. </w:t>
      </w:r>
    </w:p>
    <w:p w:rsidR="006C3DDF" w:rsidRDefault="006069EB" w:rsidP="00DD3820">
      <w:pPr>
        <w:pStyle w:val="ListNumber"/>
        <w:spacing w:after="0" w:line="480" w:lineRule="auto"/>
        <w:ind w:left="0" w:firstLine="709"/>
        <w:jc w:val="both"/>
      </w:pPr>
      <w:r>
        <w:t>T</w:t>
      </w:r>
      <w:r w:rsidR="006C3DDF">
        <w:t xml:space="preserve">hese sulfur sources </w:t>
      </w:r>
      <w:r>
        <w:t>undergo a seri</w:t>
      </w:r>
      <w:r w:rsidR="00732017">
        <w:t>es of reactions to be converted</w:t>
      </w:r>
      <w:r>
        <w:t xml:space="preserve">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w:t>
      </w:r>
      <w:r w:rsidR="00827E2A">
        <w:rPr>
          <w:lang w:val="en-CA"/>
        </w:rPr>
        <w:t xml:space="preserve">have been found to </w:t>
      </w:r>
      <w:r w:rsidR="00414BD2">
        <w:rPr>
          <w:lang w:val="en-CA"/>
        </w:rPr>
        <w:t xml:space="preserve">form droplets </w:t>
      </w:r>
      <w:r w:rsidR="00DA1E49">
        <w:rPr>
          <w:lang w:val="en-CA"/>
        </w:rPr>
        <w:t xml:space="preserve">of aerosol </w:t>
      </w:r>
      <w:r w:rsidR="00414BD2">
        <w:rPr>
          <w:lang w:val="en-CA"/>
        </w:rPr>
        <w:t xml:space="preserve">that consists of </w:t>
      </w:r>
      <w:r w:rsidR="00DA1E49">
        <w:rPr>
          <w:lang w:val="en-CA"/>
        </w:rPr>
        <w:t>approximately 25%</w:t>
      </w:r>
      <w:r w:rsidR="00827E2A">
        <w:rPr>
          <w:lang w:val="en-CA"/>
        </w:rPr>
        <w:t xml:space="preserve"> </w:t>
      </w:r>
      <w:r w:rsidR="00414BD2">
        <w:rPr>
          <w:lang w:val="en-CA"/>
        </w:rPr>
        <w:t>H</w:t>
      </w:r>
      <w:r w:rsidR="00414BD2">
        <w:rPr>
          <w:vertAlign w:val="subscript"/>
          <w:lang w:val="en-CA"/>
        </w:rPr>
        <w:t>2</w:t>
      </w:r>
      <w:r w:rsidR="00414BD2">
        <w:rPr>
          <w:lang w:val="en-CA"/>
        </w:rPr>
        <w:t xml:space="preserve">O and </w:t>
      </w:r>
      <w:r w:rsidR="00DA1E49">
        <w:rPr>
          <w:lang w:val="en-CA"/>
        </w:rPr>
        <w:t xml:space="preserve">75% </w:t>
      </w:r>
      <w:r w:rsidR="00414BD2">
        <w:rPr>
          <w:lang w:val="en-CA"/>
        </w:rPr>
        <w:t>H</w:t>
      </w:r>
      <w:r w:rsidR="00414BD2">
        <w:rPr>
          <w:vertAlign w:val="subscript"/>
          <w:lang w:val="en-CA"/>
        </w:rPr>
        <w:t>2</w:t>
      </w:r>
      <w:r w:rsidR="00414BD2">
        <w:rPr>
          <w:lang w:val="en-CA"/>
        </w:rPr>
        <w:t>SO</w:t>
      </w:r>
      <w:r w:rsidR="00414BD2">
        <w:rPr>
          <w:vertAlign w:val="subscript"/>
          <w:lang w:val="en-CA"/>
        </w:rPr>
        <w:t>4</w:t>
      </w:r>
      <w:r w:rsidR="00414BD2">
        <w:rPr>
          <w:lang w:val="en-CA"/>
        </w:rPr>
        <w:t xml:space="preserve"> </w:t>
      </w:r>
      <w:r w:rsidR="00DA1E49">
        <w:rPr>
          <w:lang w:val="en-CA"/>
        </w:rPr>
        <w:t>(</w:t>
      </w:r>
      <w:proofErr w:type="spellStart"/>
      <w:r w:rsidR="00DA1E49" w:rsidRPr="00DA1E49">
        <w:rPr>
          <w:i/>
          <w:lang w:val="en-CA"/>
        </w:rPr>
        <w:t>Rossen</w:t>
      </w:r>
      <w:proofErr w:type="spellEnd"/>
      <w:r w:rsidR="00DA1E49">
        <w:rPr>
          <w:lang w:val="en-CA"/>
        </w:rPr>
        <w:t xml:space="preserve">, 1971; </w:t>
      </w:r>
      <w:r w:rsidR="00DA1E49" w:rsidRPr="00DA1E49">
        <w:rPr>
          <w:lang w:val="en-CA"/>
        </w:rPr>
        <w:t>Wang</w:t>
      </w:r>
      <w:r w:rsidR="00DA1E49">
        <w:rPr>
          <w:i/>
          <w:lang w:val="en-CA"/>
        </w:rPr>
        <w:t xml:space="preserve"> et al.</w:t>
      </w:r>
      <w:r w:rsidR="00DA1E49">
        <w:rPr>
          <w:lang w:val="en-CA"/>
        </w:rPr>
        <w:t>, 1989). These aerosol particles f</w:t>
      </w:r>
      <w:r w:rsidR="00B73279">
        <w:rPr>
          <w:lang w:val="en-CA"/>
        </w:rPr>
        <w:t>orm</w:t>
      </w:r>
      <w:r w:rsidR="00DA1E49">
        <w:rPr>
          <w:lang w:val="en-CA"/>
        </w:rPr>
        <w:t xml:space="preserve"> </w:t>
      </w:r>
      <w:r w:rsidR="00B73279">
        <w:rPr>
          <w:lang w:val="en-CA"/>
        </w:rPr>
        <w:t>droplets</w:t>
      </w:r>
      <w:r w:rsidR="00DA1E49">
        <w:rPr>
          <w:lang w:val="en-CA"/>
        </w:rPr>
        <w:t xml:space="preserve"> of various </w:t>
      </w:r>
      <w:r w:rsidR="00732017">
        <w:rPr>
          <w:lang w:val="en-CA"/>
        </w:rPr>
        <w:t>sizes</w:t>
      </w:r>
      <w:r w:rsidR="00391DFA">
        <w:rPr>
          <w:lang w:val="en-CA"/>
        </w:rPr>
        <w:t xml:space="preserve"> </w:t>
      </w:r>
      <w:r w:rsidR="00B73279">
        <w:rPr>
          <w:lang w:val="en-CA"/>
        </w:rPr>
        <w:t>on the order of 0.05 to 1.0 µ</w:t>
      </w:r>
      <w:r w:rsidR="0020299E">
        <w:rPr>
          <w:lang w:val="en-CA"/>
        </w:rPr>
        <w:t>m</w:t>
      </w:r>
      <w:r w:rsidR="00B73279">
        <w:rPr>
          <w:lang w:val="en-CA"/>
        </w:rPr>
        <w:t xml:space="preserve"> depending on the processes of nucleation, evaporation and condensation </w:t>
      </w:r>
      <w:r w:rsidR="00B73279">
        <w:rPr>
          <w:lang w:val="en-CA"/>
        </w:rPr>
        <w:lastRenderedPageBreak/>
        <w:t>that is underwent (</w:t>
      </w:r>
      <w:proofErr w:type="spellStart"/>
      <w:r w:rsidR="0020299E">
        <w:rPr>
          <w:i/>
          <w:lang w:val="en-CA"/>
        </w:rPr>
        <w:t>Junge</w:t>
      </w:r>
      <w:proofErr w:type="spellEnd"/>
      <w:r w:rsidR="0020299E">
        <w:rPr>
          <w:i/>
          <w:lang w:val="en-CA"/>
        </w:rPr>
        <w:t xml:space="preserve"> et al.</w:t>
      </w:r>
      <w:r w:rsidR="0020299E">
        <w:rPr>
          <w:lang w:val="en-CA"/>
        </w:rPr>
        <w:t xml:space="preserve"> 1961; </w:t>
      </w:r>
      <w:r w:rsidR="0020299E">
        <w:rPr>
          <w:i/>
          <w:lang w:val="en-CA"/>
        </w:rPr>
        <w:t>Brock et al.</w:t>
      </w:r>
      <w:r w:rsidR="0020299E">
        <w:rPr>
          <w:lang w:val="en-CA"/>
        </w:rPr>
        <w:t xml:space="preserve">, 1995; </w:t>
      </w:r>
      <w:proofErr w:type="spellStart"/>
      <w:r w:rsidR="00B73279">
        <w:rPr>
          <w:i/>
          <w:lang w:val="en-CA"/>
        </w:rPr>
        <w:t>Bingen</w:t>
      </w:r>
      <w:proofErr w:type="spellEnd"/>
      <w:r w:rsidR="00B73279">
        <w:rPr>
          <w:i/>
          <w:lang w:val="en-CA"/>
        </w:rPr>
        <w:t xml:space="preserve"> et al.</w:t>
      </w:r>
      <w:r w:rsidR="00B73279">
        <w:rPr>
          <w:lang w:val="en-CA"/>
        </w:rPr>
        <w:t xml:space="preserve">, 2004). </w:t>
      </w:r>
      <w:r w:rsidR="0020299E">
        <w:rPr>
          <w:lang w:val="en-CA"/>
        </w:rPr>
        <w:t xml:space="preserve">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20299E" w:rsidTr="00B93769">
        <w:tc>
          <w:tcPr>
            <w:tcW w:w="6804" w:type="dxa"/>
            <w:tcBorders>
              <w:top w:val="nil"/>
              <w:left w:val="nil"/>
              <w:bottom w:val="nil"/>
              <w:right w:val="nil"/>
            </w:tcBorders>
          </w:tcPr>
          <w:p w:rsidR="0020299E" w:rsidRPr="0076182D" w:rsidRDefault="00407445"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tcPr>
          <w:p w:rsidR="0020299E" w:rsidRDefault="0020299E" w:rsidP="0020299E">
            <w:pPr>
              <w:pStyle w:val="BodyText"/>
              <w:ind w:firstLine="0"/>
              <w:jc w:val="right"/>
            </w:pPr>
            <w:r>
              <w:t>(2.1)</w:t>
            </w:r>
          </w:p>
        </w:tc>
      </w:tr>
    </w:tbl>
    <w:p w:rsidR="00B73279" w:rsidRDefault="0076182D"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003C7A0A">
        <w:t>(</w:t>
      </w:r>
      <w:proofErr w:type="spellStart"/>
      <w:r w:rsidRPr="003C7A0A">
        <w:rPr>
          <w:i/>
        </w:rPr>
        <w:t>J</w:t>
      </w:r>
      <w:r w:rsidR="003C7A0A">
        <w:rPr>
          <w:i/>
        </w:rPr>
        <w:t>ä</w:t>
      </w:r>
      <w:r w:rsidRPr="003C7A0A">
        <w:rPr>
          <w:i/>
        </w:rPr>
        <w:t>ger</w:t>
      </w:r>
      <w:proofErr w:type="spellEnd"/>
      <w:r w:rsidR="003C7A0A">
        <w:rPr>
          <w:i/>
        </w:rPr>
        <w:t xml:space="preserve"> and Hofmann, </w:t>
      </w:r>
      <w:r w:rsidR="003C7A0A">
        <w:t xml:space="preserve">1991; </w:t>
      </w:r>
      <w:r w:rsidR="003C7A0A">
        <w:rPr>
          <w:i/>
        </w:rPr>
        <w:t>Hamill et al.</w:t>
      </w:r>
      <w:r w:rsidR="003C7A0A">
        <w:t xml:space="preserve"> 1997). </w:t>
      </w:r>
      <w:r w:rsidR="002F128C">
        <w:t>The</w:t>
      </w:r>
      <w:r w:rsidR="00391DFA">
        <w:t xml:space="preserve"> particles are distributed </w:t>
      </w:r>
      <w:r w:rsidR="002F128C">
        <w:t>normally over the logarithm of the radius. To fully describe aerosol for a single log-normal distribution the number density, mode radius and mode width is required and for a non-volcanic background aerosol layer a</w:t>
      </w:r>
      <w:r w:rsidR="00DE0162">
        <w:t>n approximate</w:t>
      </w:r>
      <w:r w:rsidR="002F128C">
        <w:t xml:space="preserve"> mode </w:t>
      </w:r>
      <w:r w:rsidR="00DE0162">
        <w:t>radius</w:t>
      </w:r>
      <w:r w:rsidR="002F128C">
        <w:t xml:space="preserve"> </w:t>
      </w:r>
      <w:r w:rsidR="00DE0162">
        <w:t xml:space="preserve">and mode width of 0.08 µm and </w:t>
      </w:r>
      <w:r w:rsidR="002F128C">
        <w:t>1.6</w:t>
      </w:r>
      <w:r w:rsidR="00DE0162">
        <w:t xml:space="preserve"> respectively have been determined (</w:t>
      </w:r>
      <w:r w:rsidR="00DE0162" w:rsidRPr="00DE0162">
        <w:rPr>
          <w:i/>
        </w:rPr>
        <w:t>Thomason</w:t>
      </w:r>
      <w:r w:rsidR="00DE0162">
        <w:t>, 1991)</w:t>
      </w:r>
      <w:r w:rsidR="002362EA">
        <w:t xml:space="preserve"> shown in </w:t>
      </w:r>
      <w:r w:rsidR="002362EA" w:rsidRPr="002362EA">
        <w:fldChar w:fldCharType="begin"/>
      </w:r>
      <w:r w:rsidR="002362EA" w:rsidRPr="002362EA">
        <w:instrText xml:space="preserve"> REF _Ref432504734 \h  \* MERGEFORMAT </w:instrText>
      </w:r>
      <w:r w:rsidR="002362EA" w:rsidRPr="002362EA">
        <w:fldChar w:fldCharType="separate"/>
      </w:r>
      <w:r w:rsidR="002362EA" w:rsidRPr="002362EA">
        <w:rPr>
          <w:szCs w:val="24"/>
        </w:rPr>
        <w:t>Figure 2-</w:t>
      </w:r>
      <w:r w:rsidR="002362EA" w:rsidRPr="002362EA">
        <w:rPr>
          <w:noProof/>
          <w:szCs w:val="24"/>
        </w:rPr>
        <w:t>1</w:t>
      </w:r>
      <w:r w:rsidR="002362EA" w:rsidRPr="002362EA">
        <w:fldChar w:fldCharType="end"/>
      </w:r>
      <w:r w:rsidR="00826A9E">
        <w:t>.</w:t>
      </w:r>
    </w:p>
    <w:p w:rsidR="00250BEC" w:rsidRDefault="006A6BAE" w:rsidP="0076182D">
      <w:pPr>
        <w:pStyle w:val="ListNumber"/>
        <w:spacing w:after="0" w:line="480" w:lineRule="auto"/>
        <w:ind w:left="0" w:firstLine="0"/>
        <w:jc w:val="both"/>
      </w:pPr>
      <w:r>
        <w:rPr>
          <w:noProof/>
        </w:rPr>
        <w:drawing>
          <wp:inline distT="0" distB="0" distL="0" distR="0">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2362EA" w:rsidRDefault="002362EA" w:rsidP="002362EA">
      <w:pPr>
        <w:jc w:val="center"/>
        <w:rPr>
          <w:sz w:val="24"/>
          <w:szCs w:val="24"/>
        </w:rPr>
      </w:pPr>
      <w:bookmarkStart w:id="3" w:name="_Ref432504734"/>
      <w:r w:rsidRPr="00A44BDC">
        <w:rPr>
          <w:b/>
          <w:sz w:val="24"/>
          <w:szCs w:val="24"/>
        </w:rPr>
        <w:t>Figure 2-</w:t>
      </w:r>
      <w:r w:rsidRPr="00A44BDC">
        <w:rPr>
          <w:b/>
          <w:sz w:val="24"/>
          <w:szCs w:val="24"/>
        </w:rPr>
        <w:fldChar w:fldCharType="begin"/>
      </w:r>
      <w:r w:rsidRPr="00A44BDC">
        <w:rPr>
          <w:b/>
          <w:sz w:val="24"/>
          <w:szCs w:val="24"/>
        </w:rPr>
        <w:instrText xml:space="preserve"> SEQ Figure \* ARABIC </w:instrText>
      </w:r>
      <w:r w:rsidRPr="00A44BDC">
        <w:rPr>
          <w:b/>
          <w:sz w:val="24"/>
          <w:szCs w:val="24"/>
        </w:rPr>
        <w:fldChar w:fldCharType="separate"/>
      </w:r>
      <w:r w:rsidR="009D4D5E">
        <w:rPr>
          <w:b/>
          <w:noProof/>
          <w:sz w:val="24"/>
          <w:szCs w:val="24"/>
        </w:rPr>
        <w:t>1</w:t>
      </w:r>
      <w:r w:rsidRPr="00A44BDC">
        <w:rPr>
          <w:b/>
          <w:sz w:val="24"/>
          <w:szCs w:val="24"/>
        </w:rPr>
        <w:fldChar w:fldCharType="end"/>
      </w:r>
      <w:bookmarkEnd w:id="3"/>
      <w:r>
        <w:rPr>
          <w:sz w:val="24"/>
          <w:szCs w:val="24"/>
        </w:rPr>
        <w:t>: Log-normal distribution for non-volcanic background aerosol layer.</w:t>
      </w:r>
    </w:p>
    <w:p w:rsidR="009C3CFE" w:rsidRDefault="00DF5010" w:rsidP="009C3CFE">
      <w:pPr>
        <w:pStyle w:val="ListNumber"/>
        <w:keepNext/>
        <w:spacing w:after="0" w:line="480" w:lineRule="auto"/>
        <w:ind w:left="0" w:firstLine="0"/>
        <w:jc w:val="both"/>
      </w:pPr>
      <w:r>
        <w:rPr>
          <w:noProof/>
        </w:rPr>
        <w:lastRenderedPageBreak/>
        <w:drawing>
          <wp:inline distT="0" distB="0" distL="0" distR="0">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2362EA" w:rsidRPr="00DF5010" w:rsidRDefault="009C3CFE" w:rsidP="009C3CFE">
      <w:pPr>
        <w:jc w:val="center"/>
        <w:rPr>
          <w:sz w:val="24"/>
          <w:szCs w:val="24"/>
        </w:rPr>
      </w:pPr>
      <w:bookmarkStart w:id="4" w:name="_Ref432512315"/>
      <w:r w:rsidRPr="00DF5010">
        <w:rPr>
          <w:b/>
          <w:sz w:val="24"/>
          <w:szCs w:val="24"/>
        </w:rPr>
        <w:t xml:space="preserve">Figure </w:t>
      </w:r>
      <w:r w:rsidR="009123D8" w:rsidRPr="00DF5010">
        <w:rPr>
          <w:b/>
          <w:sz w:val="24"/>
          <w:szCs w:val="24"/>
        </w:rPr>
        <w:t>2-</w:t>
      </w:r>
      <w:r w:rsidRPr="00DF5010">
        <w:rPr>
          <w:b/>
          <w:sz w:val="24"/>
          <w:szCs w:val="24"/>
        </w:rPr>
        <w:fldChar w:fldCharType="begin"/>
      </w:r>
      <w:r w:rsidRPr="00DF5010">
        <w:rPr>
          <w:b/>
          <w:sz w:val="24"/>
          <w:szCs w:val="24"/>
        </w:rPr>
        <w:instrText xml:space="preserve"> SEQ Figure \* ARABIC </w:instrText>
      </w:r>
      <w:r w:rsidRPr="00DF5010">
        <w:rPr>
          <w:b/>
          <w:sz w:val="24"/>
          <w:szCs w:val="24"/>
        </w:rPr>
        <w:fldChar w:fldCharType="separate"/>
      </w:r>
      <w:r w:rsidR="009D4D5E">
        <w:rPr>
          <w:b/>
          <w:noProof/>
          <w:sz w:val="24"/>
          <w:szCs w:val="24"/>
        </w:rPr>
        <w:t>2</w:t>
      </w:r>
      <w:r w:rsidRPr="00DF5010">
        <w:rPr>
          <w:b/>
          <w:sz w:val="24"/>
          <w:szCs w:val="24"/>
        </w:rPr>
        <w:fldChar w:fldCharType="end"/>
      </w:r>
      <w:bookmarkEnd w:id="4"/>
      <w:r>
        <w:rPr>
          <w:sz w:val="24"/>
          <w:szCs w:val="24"/>
        </w:rPr>
        <w:t>:</w:t>
      </w:r>
      <w:r w:rsidR="00DF5010">
        <w:rPr>
          <w:sz w:val="24"/>
          <w:szCs w:val="24"/>
        </w:rPr>
        <w:t xml:space="preserve"> Bimodal particle size distributions fits from optical particle size.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00DF5010">
        <w:rPr>
          <w:i/>
          <w:sz w:val="24"/>
          <w:szCs w:val="24"/>
        </w:rPr>
        <w:t xml:space="preserve">Deshler et al. </w:t>
      </w:r>
      <w:r w:rsidR="00DF5010">
        <w:rPr>
          <w:sz w:val="24"/>
          <w:szCs w:val="24"/>
        </w:rPr>
        <w:t>(2003).</w:t>
      </w:r>
    </w:p>
    <w:p w:rsidR="009C3CFE" w:rsidRPr="009C3CFE" w:rsidRDefault="009C3CFE" w:rsidP="009C3CFE">
      <w:pPr>
        <w:jc w:val="center"/>
        <w:rPr>
          <w:sz w:val="24"/>
          <w:szCs w:val="24"/>
        </w:rPr>
      </w:pPr>
    </w:p>
    <w:p w:rsidR="00D4123E" w:rsidRDefault="00826A9E" w:rsidP="00691E8F">
      <w:pPr>
        <w:pStyle w:val="ListNumber"/>
        <w:spacing w:after="0" w:line="480" w:lineRule="auto"/>
        <w:ind w:left="0" w:firstLine="0"/>
        <w:jc w:val="both"/>
      </w:pPr>
      <w:r>
        <w:tab/>
      </w:r>
      <w:r w:rsidR="00D4123E">
        <w:t>Optical particle counter</w:t>
      </w:r>
      <w:r w:rsidR="00391DFA">
        <w:t>s</w:t>
      </w:r>
      <w:r w:rsidR="00D4123E">
        <w:t xml:space="preserve"> have been used on board </w:t>
      </w:r>
      <w:proofErr w:type="spellStart"/>
      <w:r w:rsidR="00391DFA">
        <w:t>sondes</w:t>
      </w:r>
      <w:proofErr w:type="spellEnd"/>
      <w:r w:rsidR="00391DFA">
        <w:t xml:space="preserve"> from </w:t>
      </w:r>
      <w:r w:rsidR="00D4123E">
        <w:t>Laramie, Wyoming over the past 40 years to measure particle sizes in bin</w:t>
      </w:r>
      <w:r w:rsidR="00391DFA">
        <w:t xml:space="preserve">s </w:t>
      </w:r>
      <w:r w:rsidR="00D4123E">
        <w:t xml:space="preserve">between 0.15 to 2.0 µm. The composition of the particle size distributions have been </w:t>
      </w:r>
      <w:r w:rsidR="00A4291E">
        <w:t xml:space="preserve">primarily </w:t>
      </w:r>
      <w:r w:rsidR="00D4123E">
        <w:t>unimodal</w:t>
      </w:r>
      <w:r w:rsidR="00A4291E">
        <w:t>, known as a fine mode,</w:t>
      </w:r>
      <w:r w:rsidR="00D4123E">
        <w:t xml:space="preserve"> over non-volcanic periods</w:t>
      </w:r>
      <w:r w:rsidR="00A4291E">
        <w:t xml:space="preserve"> and can be used as an acceptable distribution approximation during background periods</w:t>
      </w:r>
      <w:r w:rsidR="00D4123E">
        <w:t xml:space="preserve">. But </w:t>
      </w:r>
      <w:r>
        <w:t>during</w:t>
      </w:r>
      <w:r w:rsidR="009F0B87">
        <w:t xml:space="preserve"> volcanic </w:t>
      </w:r>
      <w:r w:rsidR="00D4123E">
        <w:t>episodes</w:t>
      </w:r>
      <w:r w:rsidR="00391DFA">
        <w:t>,</w:t>
      </w:r>
      <w:r w:rsidR="009F0B87">
        <w:t xml:space="preserve"> a bimodal log-normal distribution of aerosol particles </w:t>
      </w:r>
      <w:r w:rsidR="00D4123E">
        <w:t>is more representative of the</w:t>
      </w:r>
      <w:r w:rsidR="009F0B87">
        <w:t xml:space="preserve"> </w:t>
      </w:r>
      <w:r w:rsidR="00D4123E">
        <w:t>stratospheric aerosols with the addition of a coarse mode (</w:t>
      </w:r>
      <w:r>
        <w:rPr>
          <w:i/>
        </w:rPr>
        <w:t>Deshler et al.</w:t>
      </w:r>
      <w:r w:rsidR="00B07B0C">
        <w:t xml:space="preserve">, 2003; 2008; </w:t>
      </w:r>
      <w:proofErr w:type="spellStart"/>
      <w:r w:rsidR="00B07B0C" w:rsidRPr="00B07B0C">
        <w:rPr>
          <w:i/>
        </w:rPr>
        <w:t>Kovilakam</w:t>
      </w:r>
      <w:proofErr w:type="spellEnd"/>
      <w:r w:rsidR="00B07B0C" w:rsidRPr="00B07B0C">
        <w:rPr>
          <w:i/>
        </w:rPr>
        <w:t xml:space="preserve"> et al.</w:t>
      </w:r>
      <w:r w:rsidR="00B07B0C">
        <w:t>, 2015)</w:t>
      </w:r>
      <w:r w:rsidR="00D4123E">
        <w:t xml:space="preserve">. The coarse mode has larger particles than the fine mode and </w:t>
      </w:r>
      <w:r w:rsidR="00A4291E">
        <w:t>complicates determining</w:t>
      </w:r>
      <w:r w:rsidR="00D4123E">
        <w:t xml:space="preserve"> </w:t>
      </w:r>
      <w:r w:rsidR="00A4291E">
        <w:t xml:space="preserve">full </w:t>
      </w:r>
      <w:r w:rsidR="00D4123E">
        <w:t xml:space="preserve">aerosol </w:t>
      </w:r>
      <w:r w:rsidR="00A4291E">
        <w:t xml:space="preserve">microphysical </w:t>
      </w:r>
      <w:r w:rsidR="00D4123E">
        <w:t xml:space="preserve">parameters </w:t>
      </w:r>
      <w:r w:rsidR="00A4291E">
        <w:t>since the number of required</w:t>
      </w:r>
      <w:r w:rsidR="00391DFA">
        <w:t xml:space="preserve"> </w:t>
      </w:r>
      <w:r w:rsidR="00391DFA">
        <w:lastRenderedPageBreak/>
        <w:t>parameters</w:t>
      </w:r>
      <w:r w:rsidR="00A4291E">
        <w:t xml:space="preserve"> </w:t>
      </w:r>
      <w:r w:rsidR="00D4123E">
        <w:t xml:space="preserve">has </w:t>
      </w:r>
      <w:r w:rsidR="00A4291E">
        <w:t xml:space="preserve">increased to </w:t>
      </w:r>
      <w:r w:rsidR="002362EA">
        <w:t>six</w:t>
      </w:r>
      <w:r w:rsidR="00A4291E">
        <w:t>: a number density</w:t>
      </w:r>
      <w:r w:rsidR="00396EA0">
        <w:t xml:space="preserve"> for both the fine and coarse mode</w:t>
      </w:r>
      <w:r w:rsidR="00A4291E">
        <w:t>, two mode radii, and two mode widths.</w:t>
      </w:r>
      <w:r w:rsidR="006A6BAE">
        <w:t xml:space="preserve"> Figure 5 from </w:t>
      </w:r>
      <w:r w:rsidR="006A6BAE">
        <w:rPr>
          <w:i/>
        </w:rPr>
        <w:t>Deshler et al.</w:t>
      </w:r>
      <w:r w:rsidR="006A6BAE">
        <w:t xml:space="preserve"> (2003), recreated in </w:t>
      </w:r>
      <w:r w:rsidR="00DF5010">
        <w:fldChar w:fldCharType="begin"/>
      </w:r>
      <w:r w:rsidR="00DF5010">
        <w:instrText xml:space="preserve"> REF _Ref432512315 \h </w:instrText>
      </w:r>
      <w:r w:rsidR="00DF5010">
        <w:fldChar w:fldCharType="separate"/>
      </w:r>
      <w:r w:rsidR="00DF5010" w:rsidRPr="009C3CFE">
        <w:rPr>
          <w:szCs w:val="24"/>
        </w:rPr>
        <w:t xml:space="preserve">Figure </w:t>
      </w:r>
      <w:r w:rsidR="00DF5010">
        <w:rPr>
          <w:szCs w:val="24"/>
        </w:rPr>
        <w:t>2-</w:t>
      </w:r>
      <w:r w:rsidR="00DF5010" w:rsidRPr="009C3CFE">
        <w:rPr>
          <w:noProof/>
          <w:szCs w:val="24"/>
        </w:rPr>
        <w:t>2</w:t>
      </w:r>
      <w:r w:rsidR="00DF5010">
        <w:fldChar w:fldCharType="end"/>
      </w:r>
      <w:r w:rsidR="006A6BAE">
        <w:t xml:space="preserve">, demonstrated two </w:t>
      </w:r>
      <w:r w:rsidR="00DF5010">
        <w:t xml:space="preserve">bimodal </w:t>
      </w:r>
      <w:r w:rsidR="006A6BAE">
        <w:t xml:space="preserve">particle size distributions from balloon optical particle counters. The first distribution is from a volcanic period in 1993 after the Mount Pinatubo eruption and </w:t>
      </w:r>
      <w:r w:rsidR="000E7F58">
        <w:t xml:space="preserve">another </w:t>
      </w:r>
      <w:r w:rsidR="006A6BAE">
        <w:t xml:space="preserve">from a </w:t>
      </w:r>
      <w:r w:rsidR="00960AEC">
        <w:t>backgroun</w:t>
      </w:r>
      <w:r w:rsidR="006A6BAE">
        <w:t>d period in 1999.</w:t>
      </w:r>
    </w:p>
    <w:p w:rsidR="00751AB8" w:rsidRDefault="00751AB8" w:rsidP="002347DA">
      <w:pPr>
        <w:pStyle w:val="Heading2"/>
      </w:pPr>
      <w:bookmarkStart w:id="5" w:name="_Toc431479567"/>
      <w:r>
        <w:t>2.</w:t>
      </w:r>
      <w:r w:rsidR="008C65D4">
        <w:t>2</w:t>
      </w:r>
      <w:r>
        <w:t>.2 Climate Effects</w:t>
      </w:r>
      <w:bookmarkEnd w:id="5"/>
    </w:p>
    <w:p w:rsidR="00B03693" w:rsidRDefault="009007CE" w:rsidP="00B03693">
      <w:pPr>
        <w:pStyle w:val="ListNumber"/>
        <w:spacing w:after="0" w:line="480" w:lineRule="auto"/>
        <w:ind w:left="0" w:firstLine="709"/>
        <w:jc w:val="both"/>
      </w:pPr>
      <w:r>
        <w:t xml:space="preserve">Aerosol </w:t>
      </w:r>
      <w:r w:rsidR="003E038B">
        <w:t>have several effects on the climate of the planet with a large amount of uncertainty to the overall effect (</w:t>
      </w:r>
      <w:r w:rsidR="003E038B">
        <w:rPr>
          <w:i/>
        </w:rPr>
        <w:t>Solomon et al.</w:t>
      </w:r>
      <w:r w:rsidR="003E038B">
        <w:t>, 2007). T</w:t>
      </w:r>
      <w:r w:rsidR="000E7F58">
        <w:t>hrough a direct effect, aerosol</w:t>
      </w:r>
      <w:r w:rsidR="003E038B">
        <w:t xml:space="preserve"> particles scatter incoming visible solar radiation away from earth increasing the albedo causing a cooling effect on the surface of the planet</w:t>
      </w:r>
      <w:r w:rsidR="00CE2D48">
        <w:t xml:space="preserve"> (</w:t>
      </w:r>
      <w:proofErr w:type="spellStart"/>
      <w:r w:rsidR="00CE2D48">
        <w:rPr>
          <w:i/>
        </w:rPr>
        <w:t>Lacis</w:t>
      </w:r>
      <w:proofErr w:type="spellEnd"/>
      <w:r w:rsidR="00CE2D48">
        <w:rPr>
          <w:i/>
        </w:rPr>
        <w:t xml:space="preserve"> et al.</w:t>
      </w:r>
      <w:r w:rsidR="00CE2D48">
        <w:t xml:space="preserve">, 1992). A secondary effect from aerosols, that is dependent on aerosol particle size </w:t>
      </w:r>
      <w:r w:rsidR="007066DF">
        <w:t>distributions</w:t>
      </w:r>
      <w:r w:rsidR="00CE2D48">
        <w:t xml:space="preserve">, is a greenhouse effect that is caused by infrared radiation from the planet being </w:t>
      </w:r>
      <w:r w:rsidR="00046089">
        <w:t>s</w:t>
      </w:r>
      <w:r w:rsidR="00CE2D48">
        <w:t>c</w:t>
      </w:r>
      <w:r w:rsidR="00046089">
        <w:t>a</w:t>
      </w:r>
      <w:r w:rsidR="00CE2D48">
        <w:t>ttered by aerosols (</w:t>
      </w:r>
      <w:proofErr w:type="spellStart"/>
      <w:r w:rsidR="00CE2D48" w:rsidRPr="00774BC7">
        <w:rPr>
          <w:i/>
        </w:rPr>
        <w:t>Kiehl</w:t>
      </w:r>
      <w:proofErr w:type="spellEnd"/>
      <w:r w:rsidR="00CE2D48" w:rsidRPr="00774BC7">
        <w:rPr>
          <w:i/>
        </w:rPr>
        <w:t xml:space="preserve"> and </w:t>
      </w:r>
      <w:proofErr w:type="spellStart"/>
      <w:r w:rsidR="00CE2D48" w:rsidRPr="00774BC7">
        <w:rPr>
          <w:i/>
        </w:rPr>
        <w:t>Briegleb</w:t>
      </w:r>
      <w:proofErr w:type="spellEnd"/>
      <w:r w:rsidR="00CE2D48">
        <w:t>, 1993)</w:t>
      </w:r>
      <w:r w:rsidR="009C0863">
        <w:t>.</w:t>
      </w:r>
      <w:r w:rsidR="00CE2D48">
        <w:t xml:space="preserve">  </w:t>
      </w:r>
      <w:r w:rsidR="007066DF">
        <w:t>Aerosol also introduce</w:t>
      </w:r>
      <w:r w:rsidR="000E7F58">
        <w:t>s</w:t>
      </w:r>
      <w:r w:rsidR="007066DF">
        <w:t xml:space="preserve"> an indirect effect to a radiative balance known as the cloud albedo effect. This is caused by condensation o</w:t>
      </w:r>
      <w:r w:rsidR="000E7F58">
        <w:t xml:space="preserve">n existing aerosol particles </w:t>
      </w:r>
      <w:r w:rsidR="007066DF">
        <w:t>form</w:t>
      </w:r>
      <w:r w:rsidR="000E7F58">
        <w:t>ing</w:t>
      </w:r>
      <w:r w:rsidR="007066DF">
        <w:t xml:space="preserve"> cloud condensation nuclei which leads to an increase of the albedo for short wav</w:t>
      </w:r>
      <w:r w:rsidR="000E7F58">
        <w:t>elengths which also contributes</w:t>
      </w:r>
      <w:r w:rsidR="007066DF">
        <w:t xml:space="preserve"> to cooling the planet's surface. These types of cloud forming particles tend to increase the overall lifetime of the cloud increasing the cloud coverage of the planet thus increasing the albedo (</w:t>
      </w:r>
      <w:proofErr w:type="spellStart"/>
      <w:r w:rsidR="007066DF" w:rsidRPr="007066DF">
        <w:rPr>
          <w:i/>
        </w:rPr>
        <w:t>Charlson</w:t>
      </w:r>
      <w:proofErr w:type="spellEnd"/>
      <w:r w:rsidR="007066DF" w:rsidRPr="007066DF">
        <w:rPr>
          <w:i/>
        </w:rPr>
        <w:t xml:space="preserve"> et al.</w:t>
      </w:r>
      <w:r w:rsidR="007066DF">
        <w:t>, 1992).</w:t>
      </w:r>
      <w:r w:rsidR="00E665AB">
        <w:t xml:space="preserve"> Overall, </w:t>
      </w:r>
      <w:r w:rsidR="000E7F58">
        <w:t xml:space="preserve">the </w:t>
      </w:r>
      <w:r w:rsidR="00E665AB">
        <w:t>aerosol particles</w:t>
      </w:r>
      <w:r w:rsidR="000E7F58">
        <w:t>’</w:t>
      </w:r>
      <w:r w:rsidR="00E665AB">
        <w:t xml:space="preserve"> cooling effect dominate</w:t>
      </w:r>
      <w:r w:rsidR="000E7F58">
        <w:t>s</w:t>
      </w:r>
      <w:r w:rsidR="00E665AB">
        <w:t xml:space="preserve"> the warming effects and </w:t>
      </w:r>
      <w:r w:rsidR="009C0863">
        <w:t>cool</w:t>
      </w:r>
      <w:r w:rsidR="000E7F58">
        <w:t>s</w:t>
      </w:r>
      <w:r w:rsidR="009C0863">
        <w:t xml:space="preserve"> the surface of the planet</w:t>
      </w:r>
      <w:r w:rsidR="00657F5B">
        <w:t xml:space="preserve"> (</w:t>
      </w:r>
      <w:r w:rsidR="00657F5B">
        <w:rPr>
          <w:i/>
        </w:rPr>
        <w:t>Solomon et al.</w:t>
      </w:r>
      <w:r w:rsidR="00657F5B">
        <w:t>, 2011)</w:t>
      </w:r>
      <w:r w:rsidR="009C0863">
        <w:t xml:space="preserve">. </w:t>
      </w:r>
    </w:p>
    <w:p w:rsidR="00B03693" w:rsidRPr="00F876B4" w:rsidRDefault="00B03693" w:rsidP="00B03693">
      <w:pPr>
        <w:pStyle w:val="ListNumber"/>
        <w:spacing w:after="0" w:line="480" w:lineRule="auto"/>
        <w:ind w:left="0" w:firstLine="709"/>
        <w:jc w:val="both"/>
      </w:pPr>
      <w:r>
        <w:t xml:space="preserve">During background aerosol periods </w:t>
      </w:r>
      <w:r w:rsidR="004E0A29">
        <w:t>the</w:t>
      </w:r>
      <w:r w:rsidR="00E751D0">
        <w:t>re</w:t>
      </w:r>
      <w:r w:rsidR="004E0A29">
        <w:t xml:space="preserve"> is little effect of </w:t>
      </w:r>
      <w:r w:rsidR="00E751D0">
        <w:t xml:space="preserve">the </w:t>
      </w:r>
      <w:r w:rsidR="004E0A29">
        <w:t>cooling from stratospheric aerosols but this can greatly change during periods of volcanic activity</w:t>
      </w:r>
      <w:r w:rsidR="00E751D0">
        <w:t xml:space="preserve"> where the layer can be greatly perturbed</w:t>
      </w:r>
      <w:r w:rsidR="004E0A29">
        <w:t xml:space="preserve">. During the eruption of </w:t>
      </w:r>
      <w:r w:rsidR="00E751D0">
        <w:t xml:space="preserve">Mount Pinatubo in 1991 the sulfate aerosol load was increased by a large quantities causing a cooling </w:t>
      </w:r>
      <w:r w:rsidR="003E5AF4">
        <w:t>of the lower atmosphere</w:t>
      </w:r>
      <w:r w:rsidR="00E751D0">
        <w:t xml:space="preserve"> by 0.5</w:t>
      </w:r>
      <w:r w:rsidR="00E751D0">
        <w:rPr>
          <w:vertAlign w:val="superscript"/>
        </w:rPr>
        <w:t>o</w:t>
      </w:r>
      <w:r w:rsidR="00E751D0">
        <w:t>C (</w:t>
      </w:r>
      <w:r w:rsidR="00E751D0">
        <w:rPr>
          <w:i/>
        </w:rPr>
        <w:t>McCormick et al.</w:t>
      </w:r>
      <w:r w:rsidR="00E751D0">
        <w:t xml:space="preserve"> 1995</w:t>
      </w:r>
      <w:r w:rsidR="003E5AF4">
        <w:t xml:space="preserve">; </w:t>
      </w:r>
      <w:proofErr w:type="spellStart"/>
      <w:r w:rsidR="003E5AF4">
        <w:rPr>
          <w:i/>
        </w:rPr>
        <w:t>Soden</w:t>
      </w:r>
      <w:proofErr w:type="spellEnd"/>
      <w:r w:rsidR="003E5AF4">
        <w:rPr>
          <w:i/>
        </w:rPr>
        <w:t xml:space="preserve"> et al.</w:t>
      </w:r>
      <w:r w:rsidR="003E5AF4">
        <w:t>, 2002</w:t>
      </w:r>
      <w:r w:rsidR="00E751D0">
        <w:t>)</w:t>
      </w:r>
      <w:r w:rsidR="003E5AF4">
        <w:t xml:space="preserve"> and 0.1 to 0.3</w:t>
      </w:r>
      <w:r w:rsidR="003E5AF4">
        <w:rPr>
          <w:vertAlign w:val="superscript"/>
        </w:rPr>
        <w:t>o</w:t>
      </w:r>
      <w:r w:rsidR="003E5AF4">
        <w:t>C on the surface (</w:t>
      </w:r>
      <w:r w:rsidR="003E5AF4">
        <w:rPr>
          <w:i/>
        </w:rPr>
        <w:t>Thompson et al.</w:t>
      </w:r>
      <w:r w:rsidR="003E5AF4">
        <w:t xml:space="preserve">, 2009; </w:t>
      </w:r>
      <w:proofErr w:type="spellStart"/>
      <w:r w:rsidR="003E5AF4">
        <w:rPr>
          <w:i/>
        </w:rPr>
        <w:t>Canty</w:t>
      </w:r>
      <w:proofErr w:type="spellEnd"/>
      <w:r w:rsidR="003E5AF4">
        <w:rPr>
          <w:i/>
        </w:rPr>
        <w:t xml:space="preserve"> et al.</w:t>
      </w:r>
      <w:r w:rsidR="007F298D">
        <w:t xml:space="preserve">, </w:t>
      </w:r>
      <w:r w:rsidR="007F298D">
        <w:lastRenderedPageBreak/>
        <w:t>2013)</w:t>
      </w:r>
      <w:r w:rsidR="00E751D0">
        <w:t>.</w:t>
      </w:r>
      <w:r w:rsidR="000B7578">
        <w:t xml:space="preserve"> And the surface temperatures did not return to pre-Pinatubo level until approximately 3 years after the eruption </w:t>
      </w:r>
      <w:r w:rsidR="00453BB8">
        <w:t xml:space="preserve">as the atmosphere filtered out the additional aerosol </w:t>
      </w:r>
      <w:r w:rsidR="000B7578">
        <w:t>(</w:t>
      </w:r>
      <w:r w:rsidR="000B7578">
        <w:rPr>
          <w:i/>
        </w:rPr>
        <w:t>Hansen at al.</w:t>
      </w:r>
      <w:r w:rsidR="000B7578">
        <w:t>, 1996)</w:t>
      </w:r>
      <w:r w:rsidR="0035331A">
        <w:t>.</w:t>
      </w:r>
      <w:r w:rsidR="00453BB8">
        <w:t xml:space="preserve"> Mo</w:t>
      </w:r>
      <w:r w:rsidR="00F876B4">
        <w:t xml:space="preserve">re recently, a series of small to moderate </w:t>
      </w:r>
      <w:r w:rsidR="00453BB8">
        <w:t>volcanic eruption</w:t>
      </w:r>
      <w:r w:rsidR="003E5AF4">
        <w:t>s</w:t>
      </w:r>
      <w:r w:rsidR="00453BB8">
        <w:t xml:space="preserve"> </w:t>
      </w:r>
      <w:r w:rsidR="00F876B4">
        <w:t>have increased the background stratospheric aerosol layer (</w:t>
      </w:r>
      <w:r w:rsidR="00F876B4">
        <w:rPr>
          <w:i/>
        </w:rPr>
        <w:t>Vernier et al.</w:t>
      </w:r>
      <w:r w:rsidR="00F876B4">
        <w:t xml:space="preserve">, 2011b). The additional volcanic aerosol load may have been linked to a larger </w:t>
      </w:r>
      <w:r w:rsidR="00E56F94">
        <w:t>cooling</w:t>
      </w:r>
      <w:r w:rsidR="00F876B4">
        <w:t xml:space="preserve"> effect</w:t>
      </w:r>
      <w:r w:rsidR="00E56F94">
        <w:t xml:space="preserve">, known as the </w:t>
      </w:r>
      <w:r w:rsidR="00800AEB">
        <w:t>global warming</w:t>
      </w:r>
      <w:r w:rsidR="00E56F94">
        <w:t xml:space="preserve"> hiatus, when compared to background levels (</w:t>
      </w:r>
      <w:r w:rsidR="00E56F94" w:rsidRPr="00774BC7">
        <w:rPr>
          <w:i/>
        </w:rPr>
        <w:t>Solomon et al.</w:t>
      </w:r>
      <w:r w:rsidR="00E56F94">
        <w:t xml:space="preserve">, 2011; </w:t>
      </w:r>
      <w:r w:rsidR="00E56F94" w:rsidRPr="00774BC7">
        <w:rPr>
          <w:i/>
        </w:rPr>
        <w:t>Haywood et al.</w:t>
      </w:r>
      <w:r w:rsidR="00E56F94">
        <w:t xml:space="preserve">, 2014; </w:t>
      </w:r>
      <w:r w:rsidR="00E56F94" w:rsidRPr="00774BC7">
        <w:rPr>
          <w:i/>
        </w:rPr>
        <w:t>Fyfe et al.</w:t>
      </w:r>
      <w:r w:rsidR="00E56F94">
        <w:t>, 2013). In order to fully quantify this effect</w:t>
      </w:r>
      <w:r w:rsidR="008442C6">
        <w:t>,</w:t>
      </w:r>
      <w:r w:rsidR="00E56F94">
        <w:t xml:space="preserve"> long term time series </w:t>
      </w:r>
      <w:r w:rsidR="008442C6">
        <w:t xml:space="preserve">with microphysics information </w:t>
      </w:r>
      <w:r w:rsidR="00E56F94">
        <w:t xml:space="preserve">are </w:t>
      </w:r>
      <w:r w:rsidR="008442C6">
        <w:t>requires</w:t>
      </w:r>
      <w:r w:rsidR="00E56F94">
        <w:t xml:space="preserve"> </w:t>
      </w:r>
      <w:r w:rsidR="008442C6">
        <w:t>to fully understand the aerosol forcing effect on climate modeling and change.</w:t>
      </w:r>
    </w:p>
    <w:p w:rsidR="00751AB8" w:rsidRDefault="00751AB8">
      <w:pPr>
        <w:pStyle w:val="Heading1"/>
      </w:pPr>
      <w:bookmarkStart w:id="6" w:name="_Toc431479568"/>
      <w:r>
        <w:t>2.</w:t>
      </w:r>
      <w:r w:rsidR="005B3C39">
        <w:t>3</w:t>
      </w:r>
      <w:r>
        <w:t xml:space="preserve"> Aerosol Measurements</w:t>
      </w:r>
      <w:bookmarkEnd w:id="6"/>
    </w:p>
    <w:p w:rsidR="00751AB8" w:rsidRDefault="002163A1" w:rsidP="007E1609">
      <w:pPr>
        <w:pStyle w:val="BodyText"/>
        <w:jc w:val="both"/>
      </w:pPr>
      <w:bookmarkStart w:id="7" w:name="_Ref463275989"/>
      <w:bookmarkStart w:id="8" w:name="_Toc463235095"/>
      <w:bookmarkStart w:id="9" w:name="_Ref463275880"/>
      <w:r w:rsidRPr="002163A1">
        <w:t>Two fundamental meth</w:t>
      </w:r>
      <w:r w:rsidR="00632071">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rsidR="00FF4CC2">
        <w:t xml:space="preserve">surements are limited in scope </w:t>
      </w:r>
      <w:r w:rsidRPr="002163A1">
        <w:t>as they do not have global coverage that is inherent in satelli</w:t>
      </w:r>
      <w:r w:rsidR="00FF4CC2">
        <w:t>te instrumentation. Both ground-</w:t>
      </w:r>
      <w:r w:rsidRPr="002163A1">
        <w:t>base</w:t>
      </w:r>
      <w:r w:rsidR="00FF4CC2">
        <w:t>d instruments</w:t>
      </w:r>
      <w:r w:rsidRPr="002163A1">
        <w:t xml:space="preserve"> and satellites have important roles in monitoring the planet</w:t>
      </w:r>
      <w:r w:rsidR="00FF4CC2">
        <w:t>’</w:t>
      </w:r>
      <w:r w:rsidRPr="002163A1">
        <w:t>s aerosol content, however each of these methods have inherent advantages and disadvantages. A</w:t>
      </w:r>
      <w:r>
        <w:t>n</w:t>
      </w:r>
      <w:r w:rsidR="00FF4CC2">
        <w:t xml:space="preserve"> overview will be given on</w:t>
      </w:r>
      <w:r w:rsidRPr="002163A1">
        <w:t xml:space="preserve"> some of the common methods to determine aerosol concentration and why using different methods helps to increase the overall accuracy and precision of data sets.</w:t>
      </w:r>
    </w:p>
    <w:p w:rsidR="00751AB8" w:rsidRDefault="00751AB8" w:rsidP="003D416A">
      <w:pPr>
        <w:pStyle w:val="Heading2"/>
      </w:pPr>
      <w:bookmarkStart w:id="10" w:name="_Toc431479569"/>
      <w:r>
        <w:t>2.</w:t>
      </w:r>
      <w:r w:rsidR="005B3C39">
        <w:t>3</w:t>
      </w:r>
      <w:r>
        <w:t xml:space="preserve">.1 </w:t>
      </w:r>
      <w:r w:rsidR="00AA52AA">
        <w:t>In-S</w:t>
      </w:r>
      <w:r>
        <w:t>itu</w:t>
      </w:r>
      <w:bookmarkEnd w:id="10"/>
      <w:r w:rsidR="00AA52AA">
        <w:t xml:space="preserve"> </w:t>
      </w:r>
      <w:r w:rsidR="00371DAA">
        <w:t>Measurements</w:t>
      </w:r>
    </w:p>
    <w:p w:rsidR="00A50433" w:rsidRDefault="002163A1" w:rsidP="002163A1">
      <w:pPr>
        <w:pStyle w:val="BodyText"/>
        <w:jc w:val="both"/>
      </w:pPr>
      <w:r w:rsidRPr="002163A1">
        <w:t xml:space="preserve">In-situ measurement have </w:t>
      </w:r>
      <w:r w:rsidR="00AA52AA" w:rsidRPr="002163A1">
        <w:t>occur</w:t>
      </w:r>
      <w:r w:rsidR="00AA52AA">
        <w:t>red</w:t>
      </w:r>
      <w:r w:rsidRPr="002163A1">
        <w:t xml:space="preserve"> on balloon based platform</w:t>
      </w:r>
      <w:r>
        <w:t>s and</w:t>
      </w:r>
      <w:r w:rsidR="00AA52AA">
        <w:t xml:space="preserve"> aircrafts</w:t>
      </w:r>
      <w:r w:rsidRPr="002163A1">
        <w:t>. Balloon instruments that use particle counters during the assent direct</w:t>
      </w:r>
      <w:r w:rsidR="00AA52AA">
        <w:t>ly</w:t>
      </w:r>
      <w:r w:rsidRPr="002163A1">
        <w:t xml:space="preserve"> count the aerosol particle</w:t>
      </w:r>
      <w:r w:rsidR="00AA52AA">
        <w:t>s</w:t>
      </w:r>
      <w:r w:rsidRPr="002163A1">
        <w:t xml:space="preserve"> </w:t>
      </w:r>
      <w:r w:rsidR="00AA52AA">
        <w:t>and</w:t>
      </w:r>
      <w:r w:rsidRPr="002163A1">
        <w:t xml:space="preserve"> can determine the p</w:t>
      </w:r>
      <w:r w:rsidR="00FF4CC2">
        <w:t>article size distributions. T</w:t>
      </w:r>
      <w:r w:rsidRPr="002163A1">
        <w:t xml:space="preserve">he </w:t>
      </w:r>
      <w:r w:rsidR="00AA52AA">
        <w:t>o</w:t>
      </w:r>
      <w:r w:rsidRPr="002163A1">
        <w:t xml:space="preserve">ptical </w:t>
      </w:r>
      <w:r w:rsidR="00AA52AA">
        <w:t>p</w:t>
      </w:r>
      <w:r w:rsidRPr="002163A1">
        <w:t xml:space="preserve">article </w:t>
      </w:r>
      <w:r w:rsidR="00AA52AA">
        <w:t>c</w:t>
      </w:r>
      <w:r w:rsidRPr="002163A1">
        <w:t xml:space="preserve">ounter is an active instrument that </w:t>
      </w:r>
      <w:r w:rsidR="00FF4CC2">
        <w:t xml:space="preserve">uses </w:t>
      </w:r>
      <w:r w:rsidRPr="002163A1">
        <w:t>a</w:t>
      </w:r>
      <w:r w:rsidR="00AA52AA">
        <w:t>n</w:t>
      </w:r>
      <w:r w:rsidRPr="002163A1">
        <w:t xml:space="preserve"> incandescent light source internal to the device</w:t>
      </w:r>
      <w:r w:rsidR="00FF4CC2">
        <w:t xml:space="preserve"> to optically count aerosol particles. This</w:t>
      </w:r>
      <w:r w:rsidRPr="002163A1">
        <w:t xml:space="preserve"> instrument has been launched fr</w:t>
      </w:r>
      <w:r w:rsidR="00AA52AA">
        <w:t xml:space="preserve">om Laramie, Wyoming since 1971 </w:t>
      </w:r>
      <w:r w:rsidRPr="002163A1">
        <w:t xml:space="preserve">to determine aerosol extinction and particle size </w:t>
      </w:r>
      <w:r w:rsidR="00AA52AA">
        <w:t>(</w:t>
      </w:r>
      <w:r w:rsidR="00AA52AA" w:rsidRPr="001A647C">
        <w:rPr>
          <w:i/>
        </w:rPr>
        <w:t>Deshler et al.</w:t>
      </w:r>
      <w:r w:rsidR="00AA52AA">
        <w:t xml:space="preserve">, 2003; 2008; </w:t>
      </w:r>
      <w:proofErr w:type="spellStart"/>
      <w:r w:rsidR="00AA52AA" w:rsidRPr="001A647C">
        <w:rPr>
          <w:i/>
        </w:rPr>
        <w:t>Kovilakam</w:t>
      </w:r>
      <w:proofErr w:type="spellEnd"/>
      <w:r w:rsidR="00AA52AA" w:rsidRPr="001A647C">
        <w:rPr>
          <w:i/>
        </w:rPr>
        <w:t xml:space="preserve"> et al.</w:t>
      </w:r>
      <w:r w:rsidR="00AA52AA">
        <w:t>, 2015). Another</w:t>
      </w:r>
      <w:r w:rsidRPr="002163A1">
        <w:t xml:space="preserve"> type of balloon </w:t>
      </w:r>
      <w:r w:rsidRPr="002163A1">
        <w:lastRenderedPageBreak/>
        <w:t xml:space="preserve">instrument uses a passive light source, including the sun, moon, or stars, to determine aerosol extinctions. Instruments that use this type of technology are the Absorption par les </w:t>
      </w:r>
      <w:proofErr w:type="spellStart"/>
      <w:r w:rsidRPr="002163A1">
        <w:t>Minoritaires</w:t>
      </w:r>
      <w:proofErr w:type="spellEnd"/>
      <w:r w:rsidRPr="002163A1">
        <w:t xml:space="preserve"> Ozone et NO</w:t>
      </w:r>
      <w:r w:rsidR="00AA52AA">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rsidR="00AA52AA">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rsidR="00AA52AA">
        <w:t>’</w:t>
      </w:r>
      <w:r w:rsidRPr="002163A1">
        <w:t>Observation</w:t>
      </w:r>
      <w:proofErr w:type="spellEnd"/>
      <w:r w:rsidRPr="002163A1">
        <w:t xml:space="preserve"> des </w:t>
      </w:r>
      <w:proofErr w:type="spellStart"/>
      <w:r w:rsidRPr="002163A1">
        <w:t>Minoritaires</w:t>
      </w:r>
      <w:proofErr w:type="spellEnd"/>
      <w:r w:rsidRPr="002163A1">
        <w:t xml:space="preserve"> Ozone et NO</w:t>
      </w:r>
      <w:r w:rsidR="00AA52AA">
        <w:rPr>
          <w:vertAlign w:val="subscript"/>
        </w:rPr>
        <w:t>x</w:t>
      </w:r>
      <w:r w:rsidRPr="002163A1">
        <w:t xml:space="preserve"> - Nacelle 2 (SALOMON-N2) from 2007 onwards which use starli</w:t>
      </w:r>
      <w:r w:rsidR="00AA52AA">
        <w:t>ght and moon light respectively (</w:t>
      </w:r>
      <w:proofErr w:type="spellStart"/>
      <w:r w:rsidR="00AA52AA" w:rsidRPr="00AA52AA">
        <w:rPr>
          <w:i/>
        </w:rPr>
        <w:t>Berthet</w:t>
      </w:r>
      <w:proofErr w:type="spellEnd"/>
      <w:r w:rsidR="00AA52AA" w:rsidRPr="00AA52AA">
        <w:rPr>
          <w:i/>
        </w:rPr>
        <w:t xml:space="preserve"> et al.</w:t>
      </w:r>
      <w:r w:rsidR="00AA52AA">
        <w:t>, 2002)</w:t>
      </w:r>
      <w:r w:rsidRPr="002163A1">
        <w:t xml:space="preserve">. </w:t>
      </w:r>
      <w:r w:rsidR="00AA52AA">
        <w:t>Furthermore, aircrafts have been used to carry n</w:t>
      </w:r>
      <w:r w:rsidR="00AA52AA" w:rsidRPr="00136038">
        <w:t xml:space="preserve">ephelometers </w:t>
      </w:r>
      <w:r w:rsidR="00AA52AA">
        <w:t>to acquire in-situ measurements (</w:t>
      </w:r>
      <w:proofErr w:type="spellStart"/>
      <w:r w:rsidR="00AA52AA" w:rsidRPr="00AA52AA">
        <w:rPr>
          <w:i/>
        </w:rPr>
        <w:t>Beuttell</w:t>
      </w:r>
      <w:proofErr w:type="spellEnd"/>
      <w:r w:rsidR="00AA52AA" w:rsidRPr="00AA52AA">
        <w:rPr>
          <w:i/>
        </w:rPr>
        <w:t xml:space="preserve"> and Brewer</w:t>
      </w:r>
      <w:r w:rsidR="00AA52AA">
        <w:t>,</w:t>
      </w:r>
      <w:r w:rsidR="00AA52AA" w:rsidRPr="00471DF1">
        <w:t xml:space="preserve"> 1949</w:t>
      </w:r>
      <w:r w:rsidR="00AA52AA">
        <w:t xml:space="preserve">; </w:t>
      </w:r>
      <w:proofErr w:type="spellStart"/>
      <w:r w:rsidR="00AA52AA" w:rsidRPr="00AA52AA">
        <w:rPr>
          <w:i/>
        </w:rPr>
        <w:t>Charlson</w:t>
      </w:r>
      <w:proofErr w:type="spellEnd"/>
      <w:r w:rsidR="00AA52AA" w:rsidRPr="00AA52AA">
        <w:rPr>
          <w:i/>
        </w:rPr>
        <w:t xml:space="preserve"> et al.</w:t>
      </w:r>
      <w:r w:rsidR="00AA52AA" w:rsidRPr="000F4543">
        <w:t xml:space="preserve">, </w:t>
      </w:r>
      <w:r w:rsidR="00AA52AA" w:rsidRPr="008828D0">
        <w:t>1969)</w:t>
      </w:r>
      <w:r w:rsidR="00AA52AA">
        <w:t xml:space="preserve">. </w:t>
      </w:r>
    </w:p>
    <w:p w:rsidR="00751AB8" w:rsidRDefault="002163A1" w:rsidP="002163A1">
      <w:pPr>
        <w:pStyle w:val="BodyText"/>
        <w:jc w:val="both"/>
      </w:pPr>
      <w:r w:rsidRPr="002163A1">
        <w:t>In-situ measurements of aerosol extinction give direct measurement of scattered light from the altitude that the balloon is currently situated</w:t>
      </w:r>
      <w:r w:rsidR="00AA52AA">
        <w:t xml:space="preserve"> and </w:t>
      </w:r>
      <w:r w:rsidR="00FF4CC2">
        <w:t>allows for</w:t>
      </w:r>
      <w:r w:rsidRPr="002163A1">
        <w:t xml:space="preserve"> direct measurement</w:t>
      </w:r>
      <w:r w:rsidR="00AA52AA">
        <w:t>s</w:t>
      </w:r>
      <w:r w:rsidRPr="002163A1">
        <w:t xml:space="preserve"> </w:t>
      </w:r>
      <w:r w:rsidR="00FF4CC2">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rsidR="00AA52AA">
        <w:t>the Laramie, Wyoming optical particle counters</w:t>
      </w:r>
      <w:r w:rsidRPr="002163A1">
        <w:t>, or have very few flights, for example AMON which had a total of six stratospheric balloon flights, three mid-latitude northern and three high-latitude northern flights. In order to achieve full global coverage satellite remote sensing instruments were create</w:t>
      </w:r>
      <w:r w:rsidR="00FF4CC2">
        <w:t>d</w:t>
      </w:r>
      <w:r w:rsidRPr="002163A1">
        <w:t xml:space="preserve"> to fill the spatial gap.</w:t>
      </w:r>
    </w:p>
    <w:p w:rsidR="00751AB8" w:rsidRDefault="00751AB8" w:rsidP="003D416A">
      <w:pPr>
        <w:pStyle w:val="Heading2"/>
      </w:pPr>
      <w:bookmarkStart w:id="11" w:name="_Toc431479570"/>
      <w:r>
        <w:t>2.</w:t>
      </w:r>
      <w:r w:rsidR="005B3C39">
        <w:t>3</w:t>
      </w:r>
      <w:r>
        <w:t>.2 Occultation</w:t>
      </w:r>
      <w:bookmarkEnd w:id="11"/>
    </w:p>
    <w:p w:rsidR="00E46E53" w:rsidRDefault="00E46E53"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 operational geometry can be seen in </w:t>
      </w:r>
      <w:r w:rsidR="00371DAA">
        <w:fldChar w:fldCharType="begin"/>
      </w:r>
      <w:r w:rsidR="00371DAA">
        <w:instrText xml:space="preserve"> REF _Ref433365111 \h </w:instrText>
      </w:r>
      <w:r w:rsidR="00371DAA">
        <w:fldChar w:fldCharType="separate"/>
      </w:r>
      <w:r w:rsidR="00371DAA" w:rsidRPr="009A0793">
        <w:rPr>
          <w:szCs w:val="24"/>
        </w:rPr>
        <w:t xml:space="preserve">Figure </w:t>
      </w:r>
      <w:r w:rsidR="00371DAA">
        <w:rPr>
          <w:szCs w:val="24"/>
        </w:rPr>
        <w:t>2-</w:t>
      </w:r>
      <w:r w:rsidR="00371DAA" w:rsidRPr="009A0793">
        <w:rPr>
          <w:noProof/>
          <w:szCs w:val="24"/>
        </w:rPr>
        <w:t>3</w:t>
      </w:r>
      <w:r w:rsidR="00371DAA">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vertical resolution of approximately 1 km, have gene</w:t>
      </w:r>
      <w:r w:rsidR="00443119">
        <w:t>rally compared well with ground-</w:t>
      </w:r>
      <w:r w:rsidRPr="00E46E53">
        <w:t xml:space="preserve">based and in-situ measurements, although there are challenges associated with </w:t>
      </w:r>
      <w:r w:rsidRPr="00E46E53">
        <w:lastRenderedPageBreak/>
        <w:t>comparing the retrieved extinction profiles to other microphysical 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each scan, allowing for straight forward retrieval of aerosol extinction coefficient (</w:t>
      </w:r>
      <w:proofErr w:type="spellStart"/>
      <w:r w:rsidRPr="00E46E53">
        <w:rPr>
          <w:i/>
        </w:rPr>
        <w:t>Damadeo</w:t>
      </w:r>
      <w:proofErr w:type="spellEnd"/>
      <w:r w:rsidRPr="00E46E53">
        <w:rPr>
          <w:i/>
        </w:rPr>
        <w:t xml:space="preserve">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2007) 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 the era of solar occultation measurements essentially came to an end with SAGE III in 2006.  However,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9A0793" w:rsidRDefault="009A0793" w:rsidP="009A0793">
      <w:pPr>
        <w:pStyle w:val="BodyText"/>
        <w:keepNext/>
        <w:ind w:firstLine="0"/>
      </w:pPr>
      <w:r>
        <w:rPr>
          <w:noProof/>
        </w:rPr>
        <w:lastRenderedPageBreak/>
        <w:drawing>
          <wp:inline distT="0" distB="0" distL="0" distR="0">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9A0793" w:rsidRDefault="009A0793" w:rsidP="00371DAA">
      <w:pPr>
        <w:jc w:val="center"/>
        <w:rPr>
          <w:sz w:val="24"/>
          <w:szCs w:val="24"/>
        </w:rPr>
      </w:pPr>
      <w:bookmarkStart w:id="12" w:name="_Ref433365111"/>
      <w:r w:rsidRPr="00371DAA">
        <w:rPr>
          <w:b/>
          <w:sz w:val="24"/>
          <w:szCs w:val="24"/>
        </w:rPr>
        <w:t>Figure 2-</w:t>
      </w:r>
      <w:r w:rsidRPr="00371DAA">
        <w:rPr>
          <w:b/>
          <w:sz w:val="24"/>
          <w:szCs w:val="24"/>
        </w:rPr>
        <w:fldChar w:fldCharType="begin"/>
      </w:r>
      <w:r w:rsidRPr="00371DAA">
        <w:rPr>
          <w:b/>
          <w:sz w:val="24"/>
          <w:szCs w:val="24"/>
        </w:rPr>
        <w:instrText xml:space="preserve"> SEQ Figure \* ARABIC </w:instrText>
      </w:r>
      <w:r w:rsidRPr="00371DAA">
        <w:rPr>
          <w:b/>
          <w:sz w:val="24"/>
          <w:szCs w:val="24"/>
        </w:rPr>
        <w:fldChar w:fldCharType="separate"/>
      </w:r>
      <w:r w:rsidR="009D4D5E">
        <w:rPr>
          <w:b/>
          <w:noProof/>
          <w:sz w:val="24"/>
          <w:szCs w:val="24"/>
        </w:rPr>
        <w:t>3</w:t>
      </w:r>
      <w:r w:rsidRPr="00371DAA">
        <w:rPr>
          <w:b/>
          <w:sz w:val="24"/>
          <w:szCs w:val="24"/>
        </w:rPr>
        <w:fldChar w:fldCharType="end"/>
      </w:r>
      <w:bookmarkEnd w:id="12"/>
      <w:r>
        <w:rPr>
          <w:sz w:val="24"/>
          <w:szCs w:val="24"/>
        </w:rPr>
        <w:t xml:space="preserve">: </w:t>
      </w:r>
      <w:r w:rsidR="00371DAA">
        <w:rPr>
          <w:sz w:val="24"/>
          <w:szCs w:val="24"/>
        </w:rPr>
        <w:t>An</w:t>
      </w:r>
      <w:r w:rsidRPr="009A0793">
        <w:rPr>
          <w:sz w:val="24"/>
          <w:szCs w:val="24"/>
        </w:rPr>
        <w:t xml:space="preserve"> occultation instrument monitoring the atmosphere by scanning the atmosphere by looking directly at the sun.</w:t>
      </w:r>
    </w:p>
    <w:p w:rsidR="00A9748A" w:rsidRDefault="00A9748A" w:rsidP="009A0793">
      <w:pPr>
        <w:rPr>
          <w:sz w:val="24"/>
          <w:szCs w:val="24"/>
        </w:rPr>
      </w:pPr>
    </w:p>
    <w:p w:rsidR="00751AB8" w:rsidRDefault="00751AB8" w:rsidP="003D416A">
      <w:pPr>
        <w:pStyle w:val="Heading2"/>
      </w:pPr>
      <w:bookmarkStart w:id="13" w:name="_Toc431479571"/>
      <w:r>
        <w:t>2.</w:t>
      </w:r>
      <w:r w:rsidR="005B3C39">
        <w:t>3</w:t>
      </w:r>
      <w:r>
        <w:t>.3 Lidar</w:t>
      </w:r>
      <w:bookmarkEnd w:id="13"/>
    </w:p>
    <w:p w:rsidR="00A24B7F" w:rsidRDefault="00A24B7F" w:rsidP="00A24B7F">
      <w:pPr>
        <w:pStyle w:val="BodyText"/>
        <w:jc w:val="both"/>
      </w:pPr>
      <w:r>
        <w:t>Through the transmission of a laser pulse</w:t>
      </w:r>
      <w:r w:rsidR="00AC318C">
        <w:t>s</w:t>
      </w:r>
      <w:r>
        <w:t xml:space="preserve"> though the atmosphere, a method known as </w:t>
      </w:r>
      <w:proofErr w:type="spellStart"/>
      <w:r w:rsidR="004107CB">
        <w:t>lidar</w:t>
      </w:r>
      <w:proofErr w:type="spellEnd"/>
      <w:r>
        <w:t xml:space="preserve"> can determine </w:t>
      </w:r>
      <w:r w:rsidR="00AC318C">
        <w:t>atmospheric parameters</w:t>
      </w:r>
      <w:r>
        <w:t xml:space="preserve"> through the measuring of the intensity of the backscattered laser light at different wavelengt</w:t>
      </w:r>
      <w:r w:rsidR="004107CB">
        <w:t xml:space="preserve">hs and </w:t>
      </w:r>
      <w:proofErr w:type="gramStart"/>
      <w:r w:rsidR="004107CB">
        <w:t>polarizations.</w:t>
      </w:r>
      <w:proofErr w:type="gramEnd"/>
      <w:r w:rsidR="004107CB">
        <w:t xml:space="preserve"> Lidar</w:t>
      </w:r>
      <w:r>
        <w:t xml:space="preserve"> was </w:t>
      </w:r>
      <w:r w:rsidR="004107CB">
        <w:t>been</w:t>
      </w:r>
      <w:r>
        <w:t xml:space="preserve"> used at ground based facilities to measure aerosol layers dat</w:t>
      </w:r>
      <w:r w:rsidR="004107CB">
        <w:t>ing back to the 1960s</w:t>
      </w:r>
      <w:r w:rsidR="009D4D5E">
        <w:t xml:space="preserve"> (</w:t>
      </w:r>
      <w:proofErr w:type="spellStart"/>
      <w:r w:rsidRPr="009D4D5E">
        <w:rPr>
          <w:i/>
        </w:rPr>
        <w:t>Fiocco</w:t>
      </w:r>
      <w:proofErr w:type="spellEnd"/>
      <w:r w:rsidR="009D4D5E" w:rsidRPr="009D4D5E">
        <w:rPr>
          <w:i/>
        </w:rPr>
        <w:t xml:space="preserve"> and Grams</w:t>
      </w:r>
      <w:r w:rsidR="009D4D5E">
        <w:t>, 1964)</w:t>
      </w:r>
      <w:r w:rsidR="004107CB">
        <w:t xml:space="preserve"> and are still used today</w:t>
      </w:r>
      <w:r w:rsidR="009D4D5E">
        <w:t xml:space="preserve">. </w:t>
      </w:r>
      <w:r w:rsidR="004107CB">
        <w:t xml:space="preserve"> </w:t>
      </w:r>
      <w:r w:rsidR="009D4D5E">
        <w:t>More recently LIDAR instruments have been used on satellite missions including the Ice, Cloud, and land Elevation Satellite (</w:t>
      </w:r>
      <w:proofErr w:type="spellStart"/>
      <w:r w:rsidR="009D4D5E">
        <w:t>ICESat</w:t>
      </w:r>
      <w:proofErr w:type="spellEnd"/>
      <w:r w:rsidR="009D4D5E">
        <w:t>) from 2002 to 2010 (</w:t>
      </w:r>
      <w:r w:rsidR="009D4D5E" w:rsidRPr="009D4D5E">
        <w:rPr>
          <w:i/>
        </w:rPr>
        <w:t>Schutz et al.</w:t>
      </w:r>
      <w:r w:rsidR="009D4D5E">
        <w:t>, 2005) and Cloud-Aerosol Lidar and Infrared Pathfinder Satellite Observations (CALIPSO) which launched in 2006 (</w:t>
      </w:r>
      <w:r w:rsidR="009D4D5E" w:rsidRPr="009D4D5E">
        <w:rPr>
          <w:i/>
        </w:rPr>
        <w:t>Winker et al.</w:t>
      </w:r>
      <w:r w:rsidR="009D4D5E">
        <w:t xml:space="preserve">, 2007). Traditional </w:t>
      </w:r>
      <w:proofErr w:type="spellStart"/>
      <w:r w:rsidR="009D4D5E">
        <w:t>lidar</w:t>
      </w:r>
      <w:proofErr w:type="spellEnd"/>
      <w:r w:rsidR="009D4D5E">
        <w:t xml:space="preserve"> instruments have looked in the nadir direction (either straight down or up) however some instruments have looked slightly off-nadir, both can be seen in </w:t>
      </w:r>
      <w:r w:rsidR="00935A8D">
        <w:fldChar w:fldCharType="begin"/>
      </w:r>
      <w:r w:rsidR="00935A8D">
        <w:instrText xml:space="preserve"> REF _Ref433639889 \h </w:instrText>
      </w:r>
      <w:r w:rsidR="00935A8D">
        <w:fldChar w:fldCharType="separate"/>
      </w:r>
      <w:r w:rsidR="00935A8D" w:rsidRPr="00935A8D">
        <w:rPr>
          <w:szCs w:val="24"/>
        </w:rPr>
        <w:t>Figure 2-</w:t>
      </w:r>
      <w:r w:rsidR="00935A8D" w:rsidRPr="00935A8D">
        <w:rPr>
          <w:noProof/>
          <w:szCs w:val="24"/>
        </w:rPr>
        <w:t>4</w:t>
      </w:r>
      <w:r w:rsidR="00935A8D">
        <w:fldChar w:fldCharType="end"/>
      </w:r>
      <w:r w:rsidR="009D4D5E">
        <w:t xml:space="preserve">. Lidar measurements have been used </w:t>
      </w:r>
      <w:r w:rsidR="004107CB">
        <w:t>to determine aerosol plumbs from volcanos (</w:t>
      </w:r>
      <w:proofErr w:type="spellStart"/>
      <w:r w:rsidR="004107CB" w:rsidRPr="001A647C">
        <w:rPr>
          <w:i/>
        </w:rPr>
        <w:t>Chazette</w:t>
      </w:r>
      <w:proofErr w:type="spellEnd"/>
      <w:r w:rsidR="004107CB" w:rsidRPr="001A647C">
        <w:rPr>
          <w:i/>
        </w:rPr>
        <w:t xml:space="preserve"> et al.</w:t>
      </w:r>
      <w:r w:rsidR="004107CB">
        <w:t xml:space="preserve">, 1995; </w:t>
      </w:r>
      <w:proofErr w:type="spellStart"/>
      <w:r w:rsidR="004107CB" w:rsidRPr="001A647C">
        <w:rPr>
          <w:i/>
        </w:rPr>
        <w:t>Sawamura</w:t>
      </w:r>
      <w:proofErr w:type="spellEnd"/>
      <w:r w:rsidR="004107CB" w:rsidRPr="001A647C">
        <w:rPr>
          <w:i/>
        </w:rPr>
        <w:t xml:space="preserve"> et al.</w:t>
      </w:r>
      <w:r w:rsidR="004107CB">
        <w:t>, 2012) and long term trends (</w:t>
      </w:r>
      <w:r w:rsidR="004107CB" w:rsidRPr="001A647C">
        <w:rPr>
          <w:i/>
        </w:rPr>
        <w:t>Hofmann et al.</w:t>
      </w:r>
      <w:r w:rsidR="004107CB">
        <w:t>, 2009)</w:t>
      </w:r>
      <w:r>
        <w:t xml:space="preserve">. </w:t>
      </w:r>
    </w:p>
    <w:p w:rsidR="009D4D5E" w:rsidRDefault="009D4D5E" w:rsidP="009D4D5E">
      <w:pPr>
        <w:pStyle w:val="BodyText"/>
        <w:keepNext/>
        <w:ind w:firstLine="0"/>
        <w:jc w:val="both"/>
      </w:pPr>
      <w:r>
        <w:rPr>
          <w:noProof/>
        </w:rPr>
        <w:lastRenderedPageBreak/>
        <w:drawing>
          <wp:inline distT="0" distB="0" distL="0" distR="0" wp14:anchorId="547C4F1A" wp14:editId="3FF37A60">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A24B7F" w:rsidRDefault="009D4D5E" w:rsidP="00935A8D">
      <w:pPr>
        <w:pStyle w:val="Caption"/>
        <w:spacing w:after="0"/>
        <w:jc w:val="center"/>
        <w:rPr>
          <w:b w:val="0"/>
          <w:sz w:val="24"/>
          <w:szCs w:val="24"/>
        </w:rPr>
      </w:pPr>
      <w:bookmarkStart w:id="14" w:name="_Ref433639889"/>
      <w:r w:rsidRPr="00935A8D">
        <w:rPr>
          <w:sz w:val="24"/>
          <w:szCs w:val="24"/>
        </w:rPr>
        <w:t>Figure 2-</w:t>
      </w:r>
      <w:r w:rsidRPr="00935A8D">
        <w:rPr>
          <w:sz w:val="24"/>
          <w:szCs w:val="24"/>
        </w:rPr>
        <w:fldChar w:fldCharType="begin"/>
      </w:r>
      <w:r w:rsidRPr="00935A8D">
        <w:rPr>
          <w:sz w:val="24"/>
          <w:szCs w:val="24"/>
        </w:rPr>
        <w:instrText xml:space="preserve"> SEQ Figure \* ARABIC </w:instrText>
      </w:r>
      <w:r w:rsidRPr="00935A8D">
        <w:rPr>
          <w:sz w:val="24"/>
          <w:szCs w:val="24"/>
        </w:rPr>
        <w:fldChar w:fldCharType="separate"/>
      </w:r>
      <w:r w:rsidRPr="00935A8D">
        <w:rPr>
          <w:noProof/>
          <w:sz w:val="24"/>
          <w:szCs w:val="24"/>
        </w:rPr>
        <w:t>4</w:t>
      </w:r>
      <w:r w:rsidRPr="00935A8D">
        <w:rPr>
          <w:sz w:val="24"/>
          <w:szCs w:val="24"/>
        </w:rPr>
        <w:fldChar w:fldCharType="end"/>
      </w:r>
      <w:bookmarkEnd w:id="14"/>
      <w:r w:rsidRPr="00935A8D">
        <w:rPr>
          <w:sz w:val="24"/>
          <w:szCs w:val="24"/>
        </w:rPr>
        <w:t>:</w:t>
      </w:r>
      <w:r w:rsidR="00935A8D" w:rsidRPr="00935A8D">
        <w:rPr>
          <w:sz w:val="24"/>
          <w:szCs w:val="24"/>
        </w:rPr>
        <w:t xml:space="preserve"> </w:t>
      </w:r>
      <w:r w:rsidR="00935A8D" w:rsidRPr="00935A8D">
        <w:rPr>
          <w:b w:val="0"/>
          <w:sz w:val="24"/>
          <w:szCs w:val="24"/>
        </w:rPr>
        <w:t>L</w:t>
      </w:r>
      <w:r w:rsidR="00A37415">
        <w:rPr>
          <w:b w:val="0"/>
          <w:sz w:val="24"/>
          <w:szCs w:val="24"/>
        </w:rPr>
        <w:t>idar</w:t>
      </w:r>
      <w:r w:rsidR="00935A8D" w:rsidRPr="00935A8D">
        <w:rPr>
          <w:b w:val="0"/>
          <w:sz w:val="24"/>
          <w:szCs w:val="24"/>
        </w:rPr>
        <w:t xml:space="preserve"> instrument showing a measurement</w:t>
      </w:r>
      <w:r w:rsidR="00935A8D">
        <w:rPr>
          <w:b w:val="0"/>
          <w:sz w:val="24"/>
          <w:szCs w:val="24"/>
        </w:rPr>
        <w:t>s</w:t>
      </w:r>
      <w:r w:rsidR="00935A8D" w:rsidRPr="00935A8D">
        <w:rPr>
          <w:b w:val="0"/>
          <w:sz w:val="24"/>
          <w:szCs w:val="24"/>
        </w:rPr>
        <w:t xml:space="preserve"> in both the nadir and off</w:t>
      </w:r>
      <w:r w:rsidR="00935A8D">
        <w:rPr>
          <w:b w:val="0"/>
          <w:sz w:val="24"/>
          <w:szCs w:val="24"/>
        </w:rPr>
        <w:t>-</w:t>
      </w:r>
      <w:r w:rsidR="00935A8D" w:rsidRPr="00935A8D">
        <w:rPr>
          <w:b w:val="0"/>
          <w:sz w:val="24"/>
          <w:szCs w:val="24"/>
        </w:rPr>
        <w:t>nadir lines of sight.</w:t>
      </w:r>
    </w:p>
    <w:p w:rsidR="00935A8D" w:rsidRPr="00935A8D" w:rsidRDefault="00935A8D" w:rsidP="00935A8D"/>
    <w:p w:rsidR="00A24B7F" w:rsidRDefault="00A24B7F"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w:t>
      </w:r>
      <w:proofErr w:type="spellStart"/>
      <w:r w:rsidR="00935A8D">
        <w:t>lidar</w:t>
      </w:r>
      <w:proofErr w:type="spellEnd"/>
      <w:r>
        <w:t xml:space="preserve"> system to achieve high resolution aerosol and cloud retrievals alon</w:t>
      </w:r>
      <w:r w:rsidR="00935A8D">
        <w:t xml:space="preserve">g the satellite's orbital track </w:t>
      </w:r>
      <w:r>
        <w:t>global coverage from 82</w:t>
      </w:r>
      <w:r w:rsidR="00935A8D">
        <w:rPr>
          <w:vertAlign w:val="superscript"/>
        </w:rPr>
        <w:t>o</w:t>
      </w:r>
      <w:r>
        <w:t>S to 82</w:t>
      </w:r>
      <w:r w:rsidR="00935A8D">
        <w:rPr>
          <w:vertAlign w:val="superscript"/>
        </w:rPr>
        <w:t>o</w:t>
      </w:r>
      <w:r w:rsidR="00935A8D">
        <w:t>N (</w:t>
      </w:r>
      <w:r w:rsidRPr="00935A8D">
        <w:rPr>
          <w:i/>
        </w:rPr>
        <w:t>Young</w:t>
      </w:r>
      <w:r w:rsidR="00935A8D" w:rsidRPr="00935A8D">
        <w:rPr>
          <w:i/>
        </w:rPr>
        <w:t xml:space="preserve"> and Vaughan</w:t>
      </w:r>
      <w:r w:rsidR="00935A8D">
        <w:t>, 2009)</w:t>
      </w:r>
      <w:r>
        <w:t xml:space="preserve">. </w:t>
      </w:r>
      <w:r w:rsidR="00935A8D">
        <w:t xml:space="preserve">CALIPSO nominally </w:t>
      </w:r>
      <w:r w:rsidR="00935A8D" w:rsidRPr="00222E24">
        <w:t xml:space="preserve">measures </w:t>
      </w:r>
      <w:r w:rsidR="00935A8D">
        <w:t xml:space="preserve">backscatter profiles approximately every 300 m along track with approximately </w:t>
      </w:r>
      <w:r w:rsidR="00935A8D" w:rsidRPr="00935A8D">
        <w:t>200</w:t>
      </w:r>
      <w:r w:rsidR="00935A8D">
        <w:t> </w:t>
      </w:r>
      <w:r w:rsidR="00935A8D" w:rsidRPr="00935A8D">
        <w:t>m</w:t>
      </w:r>
      <w:r w:rsidR="00935A8D">
        <w:t xml:space="preserve"> vertical resolution</w:t>
      </w:r>
      <w:r w:rsidR="00935A8D" w:rsidRPr="00222E24">
        <w:t xml:space="preserve">. </w:t>
      </w:r>
      <w:r w:rsidR="00935A8D">
        <w:t xml:space="preserve"> However, the stratospheric backscatter signal is weak and requires averaging of only the night time measurements over several days and typically 0.5 km vertically and 500 km horizontally (</w:t>
      </w:r>
      <w:r w:rsidR="00935A8D" w:rsidRPr="00935A8D">
        <w:rPr>
          <w:i/>
        </w:rPr>
        <w:t>Vernier et al</w:t>
      </w:r>
      <w:r w:rsidR="00935A8D">
        <w:t>, 2011b</w:t>
      </w:r>
      <w:r w:rsidR="00935A8D" w:rsidRPr="00222E24">
        <w:t>)</w:t>
      </w:r>
      <w:r w:rsidR="00935A8D">
        <w:t>.  Additionally, the uncertainty in the calibration with respect to the molecular background that is on the order of the stratospheric aerosol signal leads to a potential bias in the stratospheric measurements (</w:t>
      </w:r>
      <w:r w:rsidR="00935A8D" w:rsidRPr="00935A8D">
        <w:rPr>
          <w:i/>
        </w:rPr>
        <w:t>Rogers et al.</w:t>
      </w:r>
      <w:r w:rsidR="00935A8D">
        <w:t xml:space="preserve">, 2011).  CALIPSO was launched in 2006 and although it is presently still operational, it is also operating beyond its design lifetime. </w:t>
      </w:r>
    </w:p>
    <w:p w:rsidR="00751AB8" w:rsidRDefault="00751AB8" w:rsidP="003D416A">
      <w:pPr>
        <w:pStyle w:val="Heading2"/>
      </w:pPr>
      <w:bookmarkStart w:id="15" w:name="_Toc431479572"/>
      <w:r>
        <w:lastRenderedPageBreak/>
        <w:t>2.</w:t>
      </w:r>
      <w:r w:rsidR="005B3C39">
        <w:t>3</w:t>
      </w:r>
      <w:r>
        <w:t>.4 Limb Scatter</w:t>
      </w:r>
      <w:bookmarkEnd w:id="15"/>
    </w:p>
    <w:p w:rsidR="00A24B7F" w:rsidRDefault="00A24B7F" w:rsidP="00A24B7F">
      <w:pPr>
        <w:pStyle w:val="BodyText"/>
      </w:pPr>
      <w:r>
        <w:t xml:space="preserve">Thesis: The limb scatter technique </w:t>
      </w:r>
      <w:r w:rsidR="00426B4C">
        <w:t>views</w:t>
      </w:r>
      <w:r>
        <w:t xml:space="preserve"> the atmosphere from the side and above the surface of the earth rather than looking directly at the sun and views scattered light from the sun that enters the instruments line of sight, however measurements can only be taken in the sunlit atmosphere. The light can be scattered into the line sight through single scatter or multiple scatter. Single scatter is where light from the sun is interacts with a particle in the atmosphere and scatters it directly into the line of sight. Multiple scatter is when the photon of light undergoes sever scattering events before entering the line of sight including scattering off of multiple particle in the atmosphere before entering the line of sight or scattering off of the ground into a scattering event into the line of sight. These event can occur any number of time before entering the systems line of sight. The tangent point on the limb is the point where the distance between the line of sight and the surface of the earth is minimized. Although this method of measurements give good gives good vertical resolution it is an inherently complicated measurement due to the complex nature of scattered light. Multiple scattered light consists of 10-50~\% of the signal depending of the specific geometry  and modeling the signal which requires considering all points in the atmosphere that the multiple scatter events can occur instead of just considering the atmosphere in the line of sight \</w:t>
      </w:r>
      <w:proofErr w:type="spellStart"/>
      <w:r>
        <w:t>citep</w:t>
      </w:r>
      <w:proofErr w:type="spellEnd"/>
      <w:r>
        <w:t xml:space="preserve">{Oikarinen1999}. Limb scattered measurements can contain a lot of valuable information about species that scatter in the atmosphere but due to the nature of the complexity of the measurement, the retrieved values relies on the ability to successfully and accurately model the measurement. Currently two types of limb scatter instrument are in operation around earth, scanning and imaging, and a brief description of each will be covering the </w:t>
      </w:r>
      <w:proofErr w:type="spellStart"/>
      <w:r>
        <w:t>the</w:t>
      </w:r>
      <w:proofErr w:type="spellEnd"/>
      <w:r>
        <w:t xml:space="preserve"> following sections.</w:t>
      </w:r>
    </w:p>
    <w:p w:rsidR="00A24B7F" w:rsidRDefault="005349CC" w:rsidP="005349CC">
      <w:pPr>
        <w:pStyle w:val="BodyText"/>
        <w:ind w:firstLine="0"/>
      </w:pPr>
      <w:r>
        <w:rPr>
          <w:noProof/>
        </w:rPr>
        <w:lastRenderedPageBreak/>
        <w:drawing>
          <wp:inline distT="0" distB="0" distL="0" distR="0">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A24B7F" w:rsidRDefault="00A24B7F" w:rsidP="00A24B7F">
      <w:pPr>
        <w:pStyle w:val="BodyText"/>
      </w:pPr>
      <w:r>
        <w:t>\begin{figure}</w:t>
      </w:r>
    </w:p>
    <w:p w:rsidR="00A24B7F" w:rsidRDefault="00A24B7F" w:rsidP="00A24B7F">
      <w:pPr>
        <w:pStyle w:val="BodyText"/>
      </w:pPr>
      <w:r>
        <w:t xml:space="preserve">    \includegraphics[width=1.0\textwidth]{./Images/2-2-LimbScatterGeometry.pdf}</w:t>
      </w:r>
    </w:p>
    <w:p w:rsidR="00A24B7F" w:rsidRDefault="00A24B7F" w:rsidP="00A24B7F">
      <w:pPr>
        <w:pStyle w:val="BodyText"/>
      </w:pPr>
      <w:r>
        <w:t xml:space="preserve">    \caption[Limb Scatter Geometry</w:t>
      </w:r>
      <w:proofErr w:type="gramStart"/>
      <w:r>
        <w:t>]{</w:t>
      </w:r>
      <w:proofErr w:type="gramEnd"/>
      <w:r>
        <w:t>Limb scattering geometry measurement for an instrument where single and multiple scattering events occur.}</w:t>
      </w:r>
    </w:p>
    <w:p w:rsidR="00A24B7F" w:rsidRDefault="00A24B7F" w:rsidP="00A24B7F">
      <w:pPr>
        <w:pStyle w:val="BodyText"/>
      </w:pPr>
      <w:r>
        <w:t xml:space="preserve">    \label{fig:2.2:LimbScatterGeometry}</w:t>
      </w:r>
    </w:p>
    <w:p w:rsidR="00A24B7F" w:rsidRDefault="00A24B7F" w:rsidP="00A24B7F">
      <w:pPr>
        <w:pStyle w:val="BodyText"/>
      </w:pPr>
      <w:r>
        <w:t>\end{figure}</w:t>
      </w:r>
    </w:p>
    <w:p w:rsidR="00A24B7F" w:rsidRDefault="00A24B7F" w:rsidP="00A24B7F">
      <w:pPr>
        <w:pStyle w:val="BodyText"/>
      </w:pPr>
      <w:r>
        <w:t xml:space="preserve">The first type of limb scatter instrument are known as scanning instrument since these types of instruments can only look at one location at a time and must move the line of sight vertically in order to get a vehicle profile. This movement is done by one of two methods: using a moving mirror or nodding of the satellite to alter the line of sight. These instruments get good vertical resolution on the order of 1-2~km with along the track horizontal resolution approximately 500~km due to the scanning nature and the amount of time it takes to gather a whole profile. Two instruments that use the scanning technique at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w:t>
      </w:r>
      <w:proofErr w:type="spellStart"/>
      <w:r>
        <w:t>citep</w:t>
      </w:r>
      <w:proofErr w:type="spellEnd"/>
      <w:r>
        <w:t>{Bovensmann1999} Optical Spectrograph and Infra-Red Imaging System (OSIRIS) \</w:t>
      </w:r>
      <w:proofErr w:type="spellStart"/>
      <w:proofErr w:type="gramStart"/>
      <w:r>
        <w:t>citep</w:t>
      </w:r>
      <w:proofErr w:type="spellEnd"/>
      <w:r>
        <w:t>{</w:t>
      </w:r>
      <w:proofErr w:type="gramEnd"/>
      <w:r>
        <w:t>Llewellyn2004}.</w:t>
      </w:r>
    </w:p>
    <w:p w:rsidR="00A24B7F" w:rsidRDefault="00A24B7F" w:rsidP="00A24B7F">
      <w:pPr>
        <w:pStyle w:val="BodyText"/>
      </w:pPr>
    </w:p>
    <w:p w:rsidR="00A24B7F" w:rsidRDefault="00A24B7F" w:rsidP="00A24B7F">
      <w:pPr>
        <w:pStyle w:val="BodyText"/>
      </w:pPr>
      <w:r>
        <w:lastRenderedPageBreak/>
        <w:t>The OSIRIS instrument records measurements between 82\</w:t>
      </w:r>
      <w:proofErr w:type="spellStart"/>
      <w:proofErr w:type="gramStart"/>
      <w:r>
        <w:t>si</w:t>
      </w:r>
      <w:proofErr w:type="spellEnd"/>
      <w:r>
        <w:t>{</w:t>
      </w:r>
      <w:proofErr w:type="gramEnd"/>
      <w:r>
        <w:t>\degree}N and 82\</w:t>
      </w:r>
      <w:proofErr w:type="spellStart"/>
      <w:r>
        <w:t>si</w:t>
      </w:r>
      <w:proofErr w:type="spellEnd"/>
      <w:r>
        <w:t>{\degree}S at 0600 and 1800 local time with tangent altitudes from 5 to 100~km. Measurements are retrieved into 750~nm aerosol extinctions using the SASKTRAN radiative transfer foreword model (discussed in \</w:t>
      </w:r>
      <w:proofErr w:type="spellStart"/>
      <w:r>
        <w:t>autoref</w:t>
      </w:r>
      <w:proofErr w:type="spellEnd"/>
      <w:r>
        <w:t>{sec:4.1:Sasktran}) with a nonlinear inversion technique \</w:t>
      </w:r>
      <w:proofErr w:type="spellStart"/>
      <w:r>
        <w:t>citep</w:t>
      </w:r>
      <w:proofErr w:type="spellEnd"/>
      <w:r>
        <w:t>{Bourassa2007}. The current 750~nm aerosol product has near global coverage and an uncertainty better than 25\% from 20 to 30~km \</w:t>
      </w:r>
      <w:proofErr w:type="spellStart"/>
      <w:r>
        <w:t>citep</w:t>
      </w:r>
      <w:proofErr w:type="spellEnd"/>
      <w:r>
        <w:t>{Bourassa2012a</w:t>
      </w:r>
      <w:proofErr w:type="gramStart"/>
      <w:r>
        <w:t>,Bourassa2012b</w:t>
      </w:r>
      <w:proofErr w:type="gramEnd"/>
      <w:r>
        <w:t>}.</w:t>
      </w:r>
    </w:p>
    <w:p w:rsidR="00A24B7F" w:rsidRPr="00A24B7F" w:rsidRDefault="00A24B7F" w:rsidP="00A24B7F">
      <w:pPr>
        <w:pStyle w:val="BodyText"/>
      </w:pPr>
      <w:r w:rsidRPr="00A24B7F">
        <w:t>Ozone Mapping and Profiler (OMPS) \</w:t>
      </w:r>
      <w:proofErr w:type="spellStart"/>
      <w:r w:rsidRPr="00A24B7F">
        <w:t>citep</w:t>
      </w:r>
      <w:proofErr w:type="spellEnd"/>
      <w:r w:rsidRPr="00A24B7F">
        <w:t>{Dittman2002} and Atmospheric Limb Tracker for the Investigation of the Upcoming Stratosphere (ALTIUS) \</w:t>
      </w:r>
      <w:proofErr w:type="spellStart"/>
      <w:proofErr w:type="gramStart"/>
      <w:r w:rsidRPr="00A24B7F">
        <w:t>citep</w:t>
      </w:r>
      <w:proofErr w:type="spellEnd"/>
      <w:r w:rsidRPr="00A24B7F">
        <w:t>{</w:t>
      </w:r>
      <w:proofErr w:type="gramEnd"/>
      <w:r w:rsidRPr="00A24B7F">
        <w:t>Dekemper2014}.</w:t>
      </w:r>
    </w:p>
    <w:p w:rsidR="00A24B7F" w:rsidRDefault="00A24B7F" w:rsidP="00A24B7F">
      <w:bookmarkStart w:id="16" w:name="_Toc431479573"/>
    </w:p>
    <w:p w:rsidR="00A24B7F" w:rsidRDefault="00A24B7F" w:rsidP="00A24B7F">
      <w:pPr>
        <w:pStyle w:val="BodyText"/>
      </w:pPr>
      <w:r>
        <w:t xml:space="preserve">PAPER: More recently, limb scattered sunlight measurements have been used for stratospheric aerosol retrievals. Although this technique has the advantage of being able to sample the atmosphere throughout the sunlit hemisphere, it requires the use of a complex forward model of multiple scattering processes along with at least some a priori knowledge of the aerosol scattering cross section in order to retrieve the extinction coefficient profile.  The Optical Spectrograph and </w:t>
      </w:r>
      <w:proofErr w:type="spellStart"/>
      <w:r>
        <w:t>InfraRed</w:t>
      </w:r>
      <w:proofErr w:type="spellEnd"/>
      <w:r>
        <w:t xml:space="preserve"> Imaging System (OSIRIS) instrument (Llewellyn et al., 2004), which was launched in 2001 and is presently still operational, was the first limb scatter instrument to retrieve stratospheric aerosol extinction (Bourassa et al., 2007).  The current OSIRIS version 5.07 data product, which provides 750 nm extinction profiles at approximately 2 km vertical resolution, has been shown to agree relatively well with SAGE II and SAGE III occultation measurements (Bourassa et al., 2012b; </w:t>
      </w:r>
      <w:proofErr w:type="spellStart"/>
      <w:r>
        <w:t>Rieger</w:t>
      </w:r>
      <w:proofErr w:type="spellEnd"/>
      <w:r>
        <w:t xml:space="preserve"> et al., 2015).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instrument  on </w:t>
      </w:r>
      <w:proofErr w:type="spellStart"/>
      <w:r>
        <w:t>Envisat</w:t>
      </w:r>
      <w:proofErr w:type="spellEnd"/>
      <w:r>
        <w:t xml:space="preserve"> (</w:t>
      </w:r>
      <w:proofErr w:type="spellStart"/>
      <w:r>
        <w:t>Bovensmann</w:t>
      </w:r>
      <w:proofErr w:type="spellEnd"/>
      <w:r>
        <w:t xml:space="preserve"> et al., 1999) uses a retrieval technique essentially similar to OSIRIS to retrieve aerosol profiles at 750 nm with approximately 3 km vertical resolution (Ernst et al., 2012; von </w:t>
      </w:r>
      <w:proofErr w:type="spellStart"/>
      <w:r>
        <w:t>Savigny</w:t>
      </w:r>
      <w:proofErr w:type="spellEnd"/>
      <w:r>
        <w:t xml:space="preserve"> et al., 2015) from scattered sunlight spectra.  SCIAMACHY observations </w:t>
      </w:r>
      <w:r>
        <w:lastRenderedPageBreak/>
        <w:t xml:space="preserve">ceased with the demise of </w:t>
      </w:r>
      <w:proofErr w:type="spellStart"/>
      <w:r>
        <w:t>Envisat</w:t>
      </w:r>
      <w:proofErr w:type="spellEnd"/>
      <w:r>
        <w:t xml:space="preserve"> in 2012 and although OSIRIS continues to operate, it is now in the fourteenth year of a mission designed for two years. </w:t>
      </w:r>
    </w:p>
    <w:p w:rsidR="00A24B7F" w:rsidRDefault="00A24B7F" w:rsidP="00A24B7F">
      <w:pPr>
        <w:pStyle w:val="BodyText"/>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Both OSIRIS and SCIAMACHY are grating spectrometers with a narrow field of view, such that limb profiles are obtained by vertically scanning through a range of tangent altitudes.  The imaging capability of OMPS provides a decrease in the time required to obtain a limb profile and so increases the along track sampling.  Recent work on the feasibility of aerosol retrieval from OMPS-LP measurements show promising results (</w:t>
      </w:r>
      <w:proofErr w:type="spellStart"/>
      <w:r>
        <w:t>Rault</w:t>
      </w:r>
      <w:proofErr w:type="spellEnd"/>
      <w:r>
        <w:t xml:space="preserve"> and </w:t>
      </w:r>
      <w:proofErr w:type="spellStart"/>
      <w:r>
        <w:t>Loughman</w:t>
      </w:r>
      <w:proofErr w:type="spellEnd"/>
      <w:r>
        <w:t>, 2013).</w:t>
      </w:r>
    </w:p>
    <w:p w:rsidR="00A37415" w:rsidRPr="00A24B7F" w:rsidRDefault="00A37415" w:rsidP="00A24B7F">
      <w:pPr>
        <w:pStyle w:val="BodyText"/>
      </w:pPr>
      <w:r>
        <w:t>It should be noted that the basic instrument design concept of ALI is very similar to that of t</w:t>
      </w:r>
      <w:r w:rsidRPr="00222E24">
        <w:t>he Atmospheric Limb Tracker for the Investigation of the Upcoming Stratosphere (ALTIUS) (</w:t>
      </w:r>
      <w:proofErr w:type="spellStart"/>
      <w:r w:rsidRPr="00222E24">
        <w:t>Dekemper</w:t>
      </w:r>
      <w:proofErr w:type="spellEnd"/>
      <w:r w:rsidRPr="00222E24">
        <w:t xml:space="preserve"> et al., 2012)</w:t>
      </w:r>
      <w:r>
        <w:t>, which</w:t>
      </w:r>
      <w:r w:rsidRPr="00222E24">
        <w:t xml:space="preserve"> is a Belgi</w:t>
      </w:r>
      <w:r>
        <w:t>an</w:t>
      </w:r>
      <w:r w:rsidRPr="00222E24">
        <w:t xml:space="preserve"> instrument </w:t>
      </w:r>
      <w:r>
        <w:t>concept from</w:t>
      </w:r>
      <w:r w:rsidRPr="00222E24">
        <w:t xml:space="preserve"> </w:t>
      </w:r>
      <w:r>
        <w:t xml:space="preserve">at the </w:t>
      </w:r>
      <w:r w:rsidRPr="00222E24">
        <w:t xml:space="preserve">Belgian Institute for Space </w:t>
      </w:r>
      <w:proofErr w:type="spellStart"/>
      <w:r w:rsidRPr="00222E24">
        <w:t>Aeronomy</w:t>
      </w:r>
      <w:proofErr w:type="spellEnd"/>
      <w:r w:rsidRPr="00222E24">
        <w:t xml:space="preserve"> </w:t>
      </w:r>
      <w:r>
        <w:t xml:space="preserve">(BIRA).  ALTIUS is designed to measure </w:t>
      </w:r>
      <w:r w:rsidRPr="00222E24">
        <w:t>limb scatter</w:t>
      </w:r>
      <w:r>
        <w:t>ed</w:t>
      </w:r>
      <w:r w:rsidRPr="00222E24">
        <w:t xml:space="preserve"> </w:t>
      </w:r>
      <w:r>
        <w:t xml:space="preserve">sunlight; however, it also has </w:t>
      </w:r>
      <w:r w:rsidRPr="00222E24">
        <w:t>solar, stellar, and planetary occultation</w:t>
      </w:r>
      <w:r>
        <w:t xml:space="preserve"> modes and is scientifically focused on trace gas measurements, particularly for ozone, whereas ALI is optimized for aerosol observation.</w:t>
      </w:r>
    </w:p>
    <w:p w:rsidR="00751AB8" w:rsidRDefault="00751AB8" w:rsidP="003D416A">
      <w:pPr>
        <w:pStyle w:val="Heading1"/>
      </w:pPr>
      <w:r>
        <w:t>2.</w:t>
      </w:r>
      <w:r w:rsidR="005B3C39">
        <w:t>4</w:t>
      </w:r>
      <w:r>
        <w:t xml:space="preserve"> </w:t>
      </w:r>
      <w:bookmarkEnd w:id="16"/>
      <w:r w:rsidR="00FA7303">
        <w:t>Radiative Transfer</w:t>
      </w:r>
    </w:p>
    <w:p w:rsidR="00751AB8" w:rsidRDefault="002B1B85" w:rsidP="007E1609">
      <w:pPr>
        <w:pStyle w:val="BodyText"/>
        <w:jc w:val="both"/>
      </w:pPr>
      <w:r>
        <w:t xml:space="preserve">To be able to use the lib scatter technique to determine aerosol extinction and particle size information an understanding of radiative transfer is required. In this section </w:t>
      </w:r>
      <w:proofErr w:type="spellStart"/>
      <w:proofErr w:type="gramStart"/>
      <w:r>
        <w:t>a</w:t>
      </w:r>
      <w:proofErr w:type="spellEnd"/>
      <w:proofErr w:type="gramEnd"/>
      <w:r>
        <w:t xml:space="preserve"> overview will be given of scaler radiative transfer followed by polarized radiative transfer. Following </w:t>
      </w:r>
      <w:proofErr w:type="spellStart"/>
      <w:r>
        <w:t>wil</w:t>
      </w:r>
      <w:proofErr w:type="spellEnd"/>
      <w:r>
        <w:t xml:space="preserve"> be the description of the scattering interactions important to aerosol retrievals and an overview of the SASKTRAN model used within this work. </w:t>
      </w:r>
    </w:p>
    <w:p w:rsidR="00FA7303" w:rsidRDefault="00FA7303" w:rsidP="00FA7303">
      <w:pPr>
        <w:pStyle w:val="Heading2"/>
      </w:pPr>
      <w:r>
        <w:lastRenderedPageBreak/>
        <w:t>2.4.1 Scalar Radiative Transfer</w:t>
      </w:r>
    </w:p>
    <w:p w:rsidR="00FA7303" w:rsidRDefault="00FA7303" w:rsidP="00FA7303">
      <w:pPr>
        <w:pStyle w:val="BodyText"/>
      </w:pPr>
      <w:r>
        <w:t>Test</w:t>
      </w:r>
    </w:p>
    <w:p w:rsidR="00FA7303" w:rsidRDefault="00FA7303" w:rsidP="00FA7303">
      <w:pPr>
        <w:pStyle w:val="Heading2"/>
      </w:pPr>
      <w:r>
        <w:t>2.4.2 Vector Radiative Transfer</w:t>
      </w:r>
    </w:p>
    <w:p w:rsidR="00FA7303" w:rsidRDefault="00FA7303" w:rsidP="00FA7303">
      <w:pPr>
        <w:pStyle w:val="BodyText"/>
      </w:pPr>
      <w:r>
        <w:t>Test</w:t>
      </w:r>
    </w:p>
    <w:p w:rsidR="00FA7303" w:rsidRDefault="00FA7303" w:rsidP="00FA7303">
      <w:pPr>
        <w:pStyle w:val="Heading2"/>
      </w:pPr>
      <w:r>
        <w:t>2.4.3 Rayleigh Scattering</w:t>
      </w:r>
    </w:p>
    <w:p w:rsidR="00FA7303" w:rsidRDefault="00FA7303" w:rsidP="00FA7303">
      <w:pPr>
        <w:pStyle w:val="BodyText"/>
      </w:pPr>
      <w:r>
        <w:t>Test</w:t>
      </w:r>
    </w:p>
    <w:p w:rsidR="00FA7303" w:rsidRDefault="00FA7303" w:rsidP="00FA7303">
      <w:pPr>
        <w:pStyle w:val="Heading2"/>
      </w:pPr>
      <w:r>
        <w:t>2.4.4 Mie Scattering</w:t>
      </w:r>
    </w:p>
    <w:p w:rsidR="00172D78" w:rsidRDefault="00172D78" w:rsidP="00172D78">
      <w:pPr>
        <w:pStyle w:val="BodyText"/>
      </w:pPr>
      <w:r>
        <w:t>Test</w:t>
      </w:r>
    </w:p>
    <w:p w:rsidR="00BA54C2" w:rsidRDefault="00BA54C2" w:rsidP="00BA54C2">
      <w:pPr>
        <w:pStyle w:val="Heading2"/>
      </w:pPr>
      <w:r>
        <w:t>2.4.5 SASKTRAN Radiative Transfer Model</w:t>
      </w:r>
    </w:p>
    <w:p w:rsidR="00BA54C2" w:rsidRPr="00BA54C2" w:rsidRDefault="00F02A7F" w:rsidP="00AB70C3">
      <w:pPr>
        <w:pStyle w:val="BodyText"/>
        <w:jc w:val="both"/>
      </w:pPr>
      <w:r>
        <w:t xml:space="preserve">The SASKTRAN radiative transfer </w:t>
      </w:r>
      <w:r w:rsidR="00AB70C3">
        <w:t>was first developed to solve the scaler radiative transfer equation in a fully spherical atmosphere for both single and multiple scatter with a one dimensional atmosphere (Bourassa et al, 2007?). Recent upgrades have been performed on SASKTRAN and have led to a new engine known as SASKTRAN-HR or high resolution (</w:t>
      </w:r>
      <w:proofErr w:type="spellStart"/>
      <w:r w:rsidR="00AB70C3">
        <w:t>Zawada</w:t>
      </w:r>
      <w:proofErr w:type="spellEnd"/>
      <w:r w:rsidR="00AB70C3">
        <w:t xml:space="preserve"> et al. 2015) which has expanded the model to be able to uses less memory for a small sacrifice in computation time to be able to be to perform radiative transfer calculation with a fully three dimensional geometry. This update allows the model to vary the atmospheric concentration in the </w:t>
      </w:r>
      <w:r w:rsidR="00C67D1F">
        <w:t>model</w:t>
      </w:r>
      <w:r w:rsidR="00AB70C3">
        <w:t xml:space="preserve"> not just in the vertical direction</w:t>
      </w:r>
      <w:r w:rsidR="00C67D1F">
        <w:t>, like the original SASKTRAN, but in both of the horizontal geometries has well allowing for a variance seen in the atmosphere. The most important update to the SASKTRAN-HR model for this work is the addition to b able to calculate the vector or polarized radiances (</w:t>
      </w:r>
      <w:proofErr w:type="spellStart"/>
      <w:r w:rsidR="00C67D1F">
        <w:t>Dueck</w:t>
      </w:r>
      <w:proofErr w:type="spellEnd"/>
      <w:r w:rsidR="00C67D1F">
        <w:t xml:space="preserve"> et al</w:t>
      </w:r>
      <w:r w:rsidR="005F360B">
        <w:t>.</w:t>
      </w:r>
      <w:bookmarkStart w:id="17" w:name="_GoBack"/>
      <w:bookmarkEnd w:id="17"/>
      <w:r w:rsidR="00C67D1F">
        <w:t xml:space="preserve">, 2015). Using the vector model allows for SASKTRAN to compute the Stokes vectors in the reference frame of the model, which can be rotated into any desired frame of reference through the use of a basis. </w:t>
      </w:r>
    </w:p>
    <w:p w:rsidR="00751AB8" w:rsidRDefault="00751AB8" w:rsidP="003D416A">
      <w:pPr>
        <w:pStyle w:val="Heading1"/>
      </w:pPr>
      <w:bookmarkStart w:id="18" w:name="_Toc431479574"/>
      <w:r>
        <w:lastRenderedPageBreak/>
        <w:t>2.</w:t>
      </w:r>
      <w:r w:rsidR="005B3C39">
        <w:t>5</w:t>
      </w:r>
      <w:r>
        <w:t xml:space="preserve"> ALI Prototype and Stratospheric Balloon Flight</w:t>
      </w:r>
      <w:bookmarkEnd w:id="18"/>
    </w:p>
    <w:bookmarkEnd w:id="7"/>
    <w:bookmarkEnd w:id="8"/>
    <w:bookmarkEnd w:id="9"/>
    <w:p w:rsidR="00751AB8" w:rsidRPr="00BA54C2" w:rsidRDefault="001345CF" w:rsidP="00F84215">
      <w:pPr>
        <w:pStyle w:val="BodyText"/>
        <w:jc w:val="both"/>
        <w:rPr>
          <w:lang w:val="en-CA"/>
        </w:rPr>
        <w:sectPr w:rsidR="00751AB8" w:rsidRPr="00BA54C2" w:rsidSect="00880845">
          <w:headerReference w:type="default" r:id="rId13"/>
          <w:footerReference w:type="first" r:id="rId14"/>
          <w:pgSz w:w="12240" w:h="15840" w:code="1"/>
          <w:pgMar w:top="1440" w:right="1440" w:bottom="1440" w:left="1440" w:header="720" w:footer="720" w:gutter="0"/>
          <w:cols w:space="720"/>
          <w:titlePg/>
        </w:sectPr>
      </w:pPr>
      <w:r>
        <w:t>Future instruments will be necessary to continue the stratospheric aerosol</w:t>
      </w:r>
      <w:r w:rsidR="00BA54C2">
        <w:t xml:space="preserve"> data set into with the current aging of current satellite instrumentation.  On</w:t>
      </w:r>
      <w:r w:rsidR="00EE2E6D">
        <w:t>e</w:t>
      </w:r>
      <w:r w:rsidR="00BA54C2">
        <w:t xml:space="preserve"> such instrument proposed to fulfill this role is the Aerosol Limb Imager (ALI</w:t>
      </w:r>
      <w:r w:rsidR="00EE2E6D">
        <w:t xml:space="preserve">) which will image the atmosphere in a limb scatter geometry with the correct orbit able to achieve daily global extinctions. In order to achieve the imaging of the atmosphere an AOTF will be used which will complicate the optical </w:t>
      </w:r>
      <w:r w:rsidR="00F67817">
        <w:t>design and has not been well tested in a space environment.</w:t>
      </w:r>
      <w:r w:rsidR="00EE2E6D">
        <w:t xml:space="preserve"> However, before a satellite mission can be considered, a proof of concept or prototype mission needs to be underwent</w:t>
      </w:r>
      <w:r w:rsidR="00F67817">
        <w:t xml:space="preserve"> to verify feasibility of the technology</w:t>
      </w:r>
      <w:r w:rsidR="00EE2E6D">
        <w:t>. This work will entail the designing, fabrication, building, and calibrating for a prototype ALI instrument</w:t>
      </w:r>
      <w:r w:rsidR="00F67817">
        <w:t xml:space="preserve"> </w:t>
      </w:r>
      <w:r w:rsidR="00F02A7F">
        <w:t>which</w:t>
      </w:r>
      <w:r w:rsidR="00F67817">
        <w:t xml:space="preserve"> will be discussed in chapter 3</w:t>
      </w:r>
      <w:r w:rsidR="00EE2E6D">
        <w:t xml:space="preserve">. </w:t>
      </w:r>
      <w:r w:rsidR="00F67817">
        <w:t xml:space="preserve">Another important aspect of the ALI is the measurements are inherently polarized </w:t>
      </w:r>
      <w:r w:rsidR="00F02A7F">
        <w:t xml:space="preserve">due to the use of the AOTF </w:t>
      </w:r>
      <w:r w:rsidR="00F67817">
        <w:t xml:space="preserve">and chapter 4 will perform a study </w:t>
      </w:r>
      <w:r w:rsidR="00F02A7F">
        <w:t xml:space="preserve">to determine the best geometry and polarization for a future satellite mission. </w:t>
      </w:r>
      <w:r w:rsidR="00F67817">
        <w:t xml:space="preserve">Once </w:t>
      </w:r>
      <w:r w:rsidR="00F02A7F">
        <w:t xml:space="preserve">ALI is completed it will be </w:t>
      </w:r>
      <w:proofErr w:type="spellStart"/>
      <w:r w:rsidR="00F02A7F">
        <w:t>acked</w:t>
      </w:r>
      <w:proofErr w:type="spellEnd"/>
      <w:r w:rsidR="00F02A7F">
        <w:t xml:space="preserve"> and shipped to Timmins, Ontario and </w:t>
      </w:r>
      <w:r w:rsidR="00EE2E6D">
        <w:t xml:space="preserve">will be flown on a stratospheric balloon from </w:t>
      </w:r>
      <w:r w:rsidR="00F02A7F">
        <w:t>i</w:t>
      </w:r>
      <w:r w:rsidR="00EE2E6D">
        <w:t xml:space="preserve">n the fall </w:t>
      </w:r>
      <w:proofErr w:type="gramStart"/>
      <w:r w:rsidR="00EE2E6D">
        <w:t>of  2014</w:t>
      </w:r>
      <w:proofErr w:type="gramEnd"/>
      <w:r w:rsidR="00EE2E6D">
        <w:t xml:space="preserve"> </w:t>
      </w:r>
      <w:r w:rsidR="00F67817">
        <w:t xml:space="preserve">performing an engineering test of the technology. After the mission the </w:t>
      </w:r>
      <w:r w:rsidR="00F02A7F">
        <w:t>radiance</w:t>
      </w:r>
      <w:r w:rsidR="00F67817">
        <w:t xml:space="preserve"> measurements will be used to verify that this technology can retrieve aerosol profiles accurately</w:t>
      </w:r>
      <w:r w:rsidR="00F02A7F">
        <w:t xml:space="preserve"> which is the focus of chapter 5</w:t>
      </w:r>
      <w:r w:rsidR="00EE2E6D">
        <w:t>.</w:t>
      </w:r>
      <w:r w:rsidR="00F02A7F">
        <w:t xml:space="preserve">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445" w:rsidRDefault="00407445">
      <w:r>
        <w:separator/>
      </w:r>
    </w:p>
  </w:endnote>
  <w:endnote w:type="continuationSeparator" w:id="0">
    <w:p w:rsidR="00407445" w:rsidRDefault="0040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r>
      <w:rPr>
        <w:rStyle w:val="PageNumber"/>
      </w:rPr>
      <w:fldChar w:fldCharType="begin"/>
    </w:r>
    <w:r>
      <w:rPr>
        <w:rStyle w:val="PageNumber"/>
      </w:rPr>
      <w:instrText xml:space="preserve"> PAGE </w:instrText>
    </w:r>
    <w:r>
      <w:rPr>
        <w:rStyle w:val="PageNumber"/>
      </w:rPr>
      <w:fldChar w:fldCharType="separate"/>
    </w:r>
    <w:r w:rsidR="00EE2E6D">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445" w:rsidRDefault="00407445">
      <w:r>
        <w:separator/>
      </w:r>
    </w:p>
  </w:footnote>
  <w:footnote w:type="continuationSeparator" w:id="0">
    <w:p w:rsidR="00407445" w:rsidRDefault="004074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r>
      <w:rPr>
        <w:rStyle w:val="PageNumber"/>
      </w:rPr>
      <w:fldChar w:fldCharType="begin"/>
    </w:r>
    <w:r>
      <w:rPr>
        <w:rStyle w:val="PageNumber"/>
      </w:rPr>
      <w:instrText xml:space="preserve"> PAGE </w:instrText>
    </w:r>
    <w:r>
      <w:rPr>
        <w:rStyle w:val="PageNumber"/>
      </w:rPr>
      <w:fldChar w:fldCharType="separate"/>
    </w:r>
    <w:r w:rsidR="005F360B">
      <w:rPr>
        <w:rStyle w:val="PageNumber"/>
        <w:noProof/>
      </w:rPr>
      <w:t>19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Header"/>
    </w:pPr>
    <w:r>
      <w:rPr>
        <w:rStyle w:val="PageNumber"/>
      </w:rPr>
      <w:fldChar w:fldCharType="begin"/>
    </w:r>
    <w:r>
      <w:rPr>
        <w:rStyle w:val="PageNumber"/>
      </w:rPr>
      <w:instrText xml:space="preserve"> PAGE </w:instrText>
    </w:r>
    <w:r>
      <w:rPr>
        <w:rStyle w:val="PageNumber"/>
      </w:rPr>
      <w:fldChar w:fldCharType="separate"/>
    </w:r>
    <w:r w:rsidR="005F360B">
      <w:rPr>
        <w:rStyle w:val="PageNumber"/>
        <w:noProof/>
      </w:rPr>
      <w:t>20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2"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43A8D"/>
    <w:rsid w:val="00046089"/>
    <w:rsid w:val="0005342F"/>
    <w:rsid w:val="00060EA7"/>
    <w:rsid w:val="00067D98"/>
    <w:rsid w:val="000733D8"/>
    <w:rsid w:val="000B7578"/>
    <w:rsid w:val="000C438C"/>
    <w:rsid w:val="000E7F58"/>
    <w:rsid w:val="00126FBA"/>
    <w:rsid w:val="001345CF"/>
    <w:rsid w:val="00137DE4"/>
    <w:rsid w:val="00151ED9"/>
    <w:rsid w:val="00153059"/>
    <w:rsid w:val="00157783"/>
    <w:rsid w:val="00172D78"/>
    <w:rsid w:val="00176DE8"/>
    <w:rsid w:val="001A53CB"/>
    <w:rsid w:val="001A647C"/>
    <w:rsid w:val="001C2D1D"/>
    <w:rsid w:val="001E71EE"/>
    <w:rsid w:val="001F39B3"/>
    <w:rsid w:val="0020299E"/>
    <w:rsid w:val="002156CE"/>
    <w:rsid w:val="002163A1"/>
    <w:rsid w:val="002277ED"/>
    <w:rsid w:val="002347DA"/>
    <w:rsid w:val="002362EA"/>
    <w:rsid w:val="00250BEC"/>
    <w:rsid w:val="00256D95"/>
    <w:rsid w:val="00267F43"/>
    <w:rsid w:val="0028014F"/>
    <w:rsid w:val="002B1B85"/>
    <w:rsid w:val="002C2E94"/>
    <w:rsid w:val="002D78AB"/>
    <w:rsid w:val="002F128C"/>
    <w:rsid w:val="002F7F31"/>
    <w:rsid w:val="00306434"/>
    <w:rsid w:val="00342CD1"/>
    <w:rsid w:val="0035331A"/>
    <w:rsid w:val="0036776F"/>
    <w:rsid w:val="00371DAA"/>
    <w:rsid w:val="00391DFA"/>
    <w:rsid w:val="00394B95"/>
    <w:rsid w:val="00396EA0"/>
    <w:rsid w:val="003B6ADF"/>
    <w:rsid w:val="003C7A0A"/>
    <w:rsid w:val="003D416A"/>
    <w:rsid w:val="003E038B"/>
    <w:rsid w:val="003E5AF4"/>
    <w:rsid w:val="003F21A7"/>
    <w:rsid w:val="00407445"/>
    <w:rsid w:val="004107CB"/>
    <w:rsid w:val="0041162C"/>
    <w:rsid w:val="00411BF9"/>
    <w:rsid w:val="00414BD2"/>
    <w:rsid w:val="004201A4"/>
    <w:rsid w:val="00426B4C"/>
    <w:rsid w:val="00443119"/>
    <w:rsid w:val="00453BB8"/>
    <w:rsid w:val="00460D75"/>
    <w:rsid w:val="00466D03"/>
    <w:rsid w:val="0048475C"/>
    <w:rsid w:val="0049258B"/>
    <w:rsid w:val="004A667E"/>
    <w:rsid w:val="004A66F3"/>
    <w:rsid w:val="004B0A47"/>
    <w:rsid w:val="004D4F13"/>
    <w:rsid w:val="004E0A29"/>
    <w:rsid w:val="0050336A"/>
    <w:rsid w:val="005210D8"/>
    <w:rsid w:val="005349CC"/>
    <w:rsid w:val="00542D3D"/>
    <w:rsid w:val="00544EBD"/>
    <w:rsid w:val="00547C57"/>
    <w:rsid w:val="00556C7F"/>
    <w:rsid w:val="00565F67"/>
    <w:rsid w:val="005B3B3A"/>
    <w:rsid w:val="005B3C39"/>
    <w:rsid w:val="005F331B"/>
    <w:rsid w:val="005F360B"/>
    <w:rsid w:val="005F41A7"/>
    <w:rsid w:val="006008D1"/>
    <w:rsid w:val="006069EB"/>
    <w:rsid w:val="00632071"/>
    <w:rsid w:val="006357D5"/>
    <w:rsid w:val="006363C6"/>
    <w:rsid w:val="00657F5B"/>
    <w:rsid w:val="00673EC3"/>
    <w:rsid w:val="00691E8F"/>
    <w:rsid w:val="00694A40"/>
    <w:rsid w:val="006A6BAE"/>
    <w:rsid w:val="006C3DDF"/>
    <w:rsid w:val="006C6C70"/>
    <w:rsid w:val="006D701F"/>
    <w:rsid w:val="007066DF"/>
    <w:rsid w:val="007072D3"/>
    <w:rsid w:val="007233F9"/>
    <w:rsid w:val="00732017"/>
    <w:rsid w:val="00742E7C"/>
    <w:rsid w:val="00751AB8"/>
    <w:rsid w:val="0076182D"/>
    <w:rsid w:val="00763F00"/>
    <w:rsid w:val="00774BC7"/>
    <w:rsid w:val="00776349"/>
    <w:rsid w:val="00781FF2"/>
    <w:rsid w:val="0079593C"/>
    <w:rsid w:val="007A011B"/>
    <w:rsid w:val="007A37B4"/>
    <w:rsid w:val="007D0D67"/>
    <w:rsid w:val="007D66C9"/>
    <w:rsid w:val="007D7A33"/>
    <w:rsid w:val="007E1609"/>
    <w:rsid w:val="007E667F"/>
    <w:rsid w:val="007F298D"/>
    <w:rsid w:val="00800AEB"/>
    <w:rsid w:val="00812CF5"/>
    <w:rsid w:val="008149FD"/>
    <w:rsid w:val="0082178B"/>
    <w:rsid w:val="00826A9E"/>
    <w:rsid w:val="00827E2A"/>
    <w:rsid w:val="008442C6"/>
    <w:rsid w:val="0085709F"/>
    <w:rsid w:val="00873FCE"/>
    <w:rsid w:val="00880845"/>
    <w:rsid w:val="00883C1D"/>
    <w:rsid w:val="008923B0"/>
    <w:rsid w:val="008B0FCA"/>
    <w:rsid w:val="008B64A9"/>
    <w:rsid w:val="008C65D4"/>
    <w:rsid w:val="008C71CD"/>
    <w:rsid w:val="009007CE"/>
    <w:rsid w:val="009123D8"/>
    <w:rsid w:val="0093015B"/>
    <w:rsid w:val="00935626"/>
    <w:rsid w:val="00935A8D"/>
    <w:rsid w:val="00937999"/>
    <w:rsid w:val="00960AEC"/>
    <w:rsid w:val="00963F07"/>
    <w:rsid w:val="009A0793"/>
    <w:rsid w:val="009B75AC"/>
    <w:rsid w:val="009C0863"/>
    <w:rsid w:val="009C3CFE"/>
    <w:rsid w:val="009D4D5E"/>
    <w:rsid w:val="009D70A2"/>
    <w:rsid w:val="009E7760"/>
    <w:rsid w:val="009F0B87"/>
    <w:rsid w:val="00A00858"/>
    <w:rsid w:val="00A00AE4"/>
    <w:rsid w:val="00A24B7F"/>
    <w:rsid w:val="00A37415"/>
    <w:rsid w:val="00A4291E"/>
    <w:rsid w:val="00A44BDC"/>
    <w:rsid w:val="00A50433"/>
    <w:rsid w:val="00A52F0C"/>
    <w:rsid w:val="00A8371D"/>
    <w:rsid w:val="00A9281F"/>
    <w:rsid w:val="00A9748A"/>
    <w:rsid w:val="00AA52AA"/>
    <w:rsid w:val="00AA73D0"/>
    <w:rsid w:val="00AB39E6"/>
    <w:rsid w:val="00AB70C3"/>
    <w:rsid w:val="00AC2ED8"/>
    <w:rsid w:val="00AC318C"/>
    <w:rsid w:val="00AC70A5"/>
    <w:rsid w:val="00AE787B"/>
    <w:rsid w:val="00AF1C14"/>
    <w:rsid w:val="00B03693"/>
    <w:rsid w:val="00B03810"/>
    <w:rsid w:val="00B07B0C"/>
    <w:rsid w:val="00B23BA9"/>
    <w:rsid w:val="00B27CF1"/>
    <w:rsid w:val="00B54433"/>
    <w:rsid w:val="00B65FEF"/>
    <w:rsid w:val="00B73279"/>
    <w:rsid w:val="00B87FEE"/>
    <w:rsid w:val="00BA46A1"/>
    <w:rsid w:val="00BA54C2"/>
    <w:rsid w:val="00BA68D4"/>
    <w:rsid w:val="00C65F0D"/>
    <w:rsid w:val="00C67D1F"/>
    <w:rsid w:val="00CA402F"/>
    <w:rsid w:val="00CA6687"/>
    <w:rsid w:val="00CB7E85"/>
    <w:rsid w:val="00CC3714"/>
    <w:rsid w:val="00CC6677"/>
    <w:rsid w:val="00CD347B"/>
    <w:rsid w:val="00CE1F87"/>
    <w:rsid w:val="00CE2D48"/>
    <w:rsid w:val="00CE368C"/>
    <w:rsid w:val="00D142BD"/>
    <w:rsid w:val="00D4123E"/>
    <w:rsid w:val="00D72942"/>
    <w:rsid w:val="00DA1E49"/>
    <w:rsid w:val="00DB3618"/>
    <w:rsid w:val="00DB4562"/>
    <w:rsid w:val="00DB570A"/>
    <w:rsid w:val="00DD3820"/>
    <w:rsid w:val="00DE0162"/>
    <w:rsid w:val="00DF2E6A"/>
    <w:rsid w:val="00DF5010"/>
    <w:rsid w:val="00E32974"/>
    <w:rsid w:val="00E46E53"/>
    <w:rsid w:val="00E56F94"/>
    <w:rsid w:val="00E64D22"/>
    <w:rsid w:val="00E665AB"/>
    <w:rsid w:val="00E751D0"/>
    <w:rsid w:val="00E76A3F"/>
    <w:rsid w:val="00E914CB"/>
    <w:rsid w:val="00EA1644"/>
    <w:rsid w:val="00EA5DCF"/>
    <w:rsid w:val="00EA7004"/>
    <w:rsid w:val="00EE2E6D"/>
    <w:rsid w:val="00EE383C"/>
    <w:rsid w:val="00EE44B5"/>
    <w:rsid w:val="00F02A7F"/>
    <w:rsid w:val="00F35D09"/>
    <w:rsid w:val="00F40467"/>
    <w:rsid w:val="00F429EE"/>
    <w:rsid w:val="00F45B80"/>
    <w:rsid w:val="00F61DE4"/>
    <w:rsid w:val="00F67817"/>
    <w:rsid w:val="00F7143A"/>
    <w:rsid w:val="00F84215"/>
    <w:rsid w:val="00F876B4"/>
    <w:rsid w:val="00F957A9"/>
    <w:rsid w:val="00F97C19"/>
    <w:rsid w:val="00FA4471"/>
    <w:rsid w:val="00FA7303"/>
    <w:rsid w:val="00FC2F7C"/>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semiHidden/>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semiHidden/>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semiHidden/>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semiHidden/>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22D01-D455-48A3-8B11-6E979B03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15733</TotalTime>
  <Pages>20</Pages>
  <Words>4852</Words>
  <Characters>27660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32448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85</cp:revision>
  <dcterms:created xsi:type="dcterms:W3CDTF">2015-08-27T21:13:00Z</dcterms:created>
  <dcterms:modified xsi:type="dcterms:W3CDTF">2015-11-01T21:45:00Z</dcterms:modified>
</cp:coreProperties>
</file>