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F7" w:rsidRPr="00125455" w:rsidRDefault="00C24DF7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C24DF7" w:rsidRPr="00125455" w:rsidRDefault="00C24DF7" w:rsidP="00125455">
      <w:pPr>
        <w:pStyle w:val="CHAPTERTITLE"/>
        <w:rPr>
          <w:color w:val="000000"/>
        </w:rPr>
      </w:pPr>
      <w:bookmarkStart w:id="0" w:name="_Toc436223505"/>
      <w:r>
        <w:rPr>
          <w:color w:val="000000"/>
          <w:sz w:val="36"/>
          <w:szCs w:val="36"/>
        </w:rPr>
        <w:t>ALI HARDWARE COMPONENTS</w:t>
      </w:r>
      <w:bookmarkEnd w:id="0"/>
    </w:p>
    <w:p w:rsidR="00C24DF7" w:rsidRPr="00125455" w:rsidRDefault="00C24DF7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C24DF7" w:rsidRDefault="00C24DF7" w:rsidP="00125455">
      <w:pPr>
        <w:pStyle w:val="Heading1"/>
      </w:pPr>
      <w:bookmarkStart w:id="1" w:name="_Toc436223506"/>
      <w:r>
        <w:t>A.1 Optical Components</w:t>
      </w:r>
      <w:bookmarkEnd w:id="1"/>
    </w:p>
    <w:p w:rsidR="00C24DF7" w:rsidRPr="00B5631F" w:rsidRDefault="00C24DF7" w:rsidP="00B5631F">
      <w:pPr>
        <w:pStyle w:val="Heading2"/>
      </w:pPr>
      <w:bookmarkStart w:id="2" w:name="_Toc436223507"/>
      <w:r>
        <w:t>A.1.1 Optical Lenses</w:t>
      </w:r>
      <w:bookmarkEnd w:id="2"/>
    </w:p>
    <w:p w:rsidR="00C24DF7" w:rsidRDefault="00C24DF7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06588B">
        <w:t>Table A-</w:t>
      </w:r>
      <w:r w:rsidRPr="0006588B">
        <w:rPr>
          <w:noProof/>
        </w:rPr>
        <w:t>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C24DF7" w:rsidRPr="00924E0F" w:rsidRDefault="00C24DF7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36223209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924E0F">
        <w:rPr>
          <w:b/>
        </w:rPr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C24DF7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Centre Thickness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C24DF7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C24DF7" w:rsidTr="00D22904">
        <w:trPr>
          <w:jc w:val="center"/>
        </w:trPr>
        <w:tc>
          <w:tcPr>
            <w:tcW w:w="1717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C24DF7" w:rsidTr="00D22904">
        <w:trPr>
          <w:jc w:val="center"/>
        </w:trPr>
        <w:tc>
          <w:tcPr>
            <w:tcW w:w="1717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C24DF7" w:rsidRDefault="00C24DF7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C24DF7" w:rsidRDefault="00C24DF7" w:rsidP="003A1CD4">
      <w:pPr>
        <w:pStyle w:val="BodyText"/>
        <w:spacing w:line="240" w:lineRule="auto"/>
        <w:ind w:firstLine="0"/>
        <w:rPr>
          <w:color w:val="000000"/>
        </w:rPr>
      </w:pPr>
    </w:p>
    <w:p w:rsidR="00C24DF7" w:rsidRPr="003A1CD4" w:rsidRDefault="00C24DF7" w:rsidP="003A1CD4">
      <w:pPr>
        <w:pStyle w:val="Heading2"/>
      </w:pPr>
      <w:bookmarkStart w:id="5" w:name="_Toc436223508"/>
      <w:r>
        <w:t>A.1.2 Polarizers</w:t>
      </w:r>
      <w:bookmarkEnd w:id="5"/>
    </w:p>
    <w:p w:rsidR="00C24DF7" w:rsidRPr="00125455" w:rsidRDefault="00C24DF7" w:rsidP="00125455">
      <w:pPr>
        <w:pStyle w:val="BodyText"/>
        <w:rPr>
          <w:color w:val="000000"/>
        </w:rPr>
      </w:pPr>
      <w:r w:rsidRPr="00125455">
        <w:rPr>
          <w:color w:val="000000"/>
        </w:rPr>
        <w:t xml:space="preserve">ALI needed two linear polarizer to help reduce stray light in the system. These polarizers needed a high extinction ratio over the range of the CCD sensitivities to help reduce stray light. The polarizer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06588B">
        <w:t>Figure A-</w:t>
      </w:r>
      <w:r w:rsidRPr="0006588B">
        <w:rPr>
          <w:noProof/>
        </w:rPr>
        <w:t>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C24DF7" w:rsidRDefault="00C24DF7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val="en-CA" w:eastAsia="en-CA"/>
        </w:rPr>
        <w:drawing>
          <wp:inline distT="0" distB="0" distL="0" distR="0" wp14:anchorId="39C64724" wp14:editId="06A410F7">
            <wp:extent cx="4772025" cy="3523957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DF7" w:rsidRDefault="00C24DF7" w:rsidP="0006588B">
      <w:pPr>
        <w:pStyle w:val="Caption"/>
        <w:jc w:val="center"/>
        <w:rPr>
          <w:color w:val="000000"/>
        </w:rPr>
      </w:pPr>
      <w:bookmarkStart w:id="6" w:name="_Ref435904313"/>
      <w:bookmarkStart w:id="7" w:name="_Toc436223322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06588B">
        <w:rPr>
          <w:b/>
        </w:rPr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C24DF7" w:rsidRPr="0006588B" w:rsidRDefault="00C24DF7" w:rsidP="0006588B"/>
    <w:p w:rsidR="00C24DF7" w:rsidRPr="00125455" w:rsidRDefault="00C24DF7" w:rsidP="0006588B">
      <w:pPr>
        <w:pStyle w:val="Heading2"/>
      </w:pPr>
      <w:bookmarkStart w:id="8" w:name="_Toc436223509"/>
      <w:r>
        <w:t>A.1.3</w:t>
      </w:r>
      <w:r w:rsidRPr="00125455">
        <w:t xml:space="preserve"> </w:t>
      </w:r>
      <w:r>
        <w:t>AOTF</w:t>
      </w:r>
      <w:bookmarkEnd w:id="8"/>
    </w:p>
    <w:p w:rsidR="00C24DF7" w:rsidRDefault="00C24DF7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9F2259">
        <w:t>Table A-</w:t>
      </w:r>
      <w:r w:rsidRPr="009F2259">
        <w:rPr>
          <w:noProof/>
        </w:rPr>
        <w:t>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measures from the normal of the face of the crystal.</w:t>
      </w:r>
    </w:p>
    <w:p w:rsidR="00C24DF7" w:rsidRPr="00125455" w:rsidRDefault="00C24DF7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36223210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6D3978">
        <w:rPr>
          <w:b/>
        </w:rPr>
        <w:t>:</w:t>
      </w:r>
      <w:r>
        <w:t xml:space="preserve"> AOTF Specifications.</w:t>
      </w:r>
      <w:bookmarkEnd w:id="10"/>
    </w:p>
    <w:tbl>
      <w:tblPr>
        <w:tblStyle w:val="TableGrid"/>
        <w:tblW w:w="8455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30"/>
        <w:gridCol w:w="2520"/>
        <w:gridCol w:w="1890"/>
      </w:tblGrid>
      <w:tr w:rsidR="00C24DF7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C24DF7" w:rsidTr="0077024D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C24DF7" w:rsidRPr="0077024D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C24DF7" w:rsidTr="0077024D">
        <w:trPr>
          <w:jc w:val="center"/>
        </w:trPr>
        <w:tc>
          <w:tcPr>
            <w:tcW w:w="2515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3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52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89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C24DF7" w:rsidTr="0077024D">
        <w:trPr>
          <w:jc w:val="center"/>
        </w:trPr>
        <w:tc>
          <w:tcPr>
            <w:tcW w:w="2515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3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52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5-6</w:t>
            </w:r>
          </w:p>
        </w:tc>
      </w:tr>
      <w:tr w:rsidR="00C24DF7" w:rsidTr="0077024D">
        <w:trPr>
          <w:jc w:val="center"/>
        </w:trPr>
        <w:tc>
          <w:tcPr>
            <w:tcW w:w="2515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3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3</w:t>
            </w:r>
            <w:r>
              <w:rPr>
                <w:color w:val="000000"/>
              </w:rPr>
              <w:t>.0</w:t>
            </w:r>
          </w:p>
        </w:tc>
        <w:tc>
          <w:tcPr>
            <w:tcW w:w="252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o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89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2.7</w:t>
            </w:r>
          </w:p>
        </w:tc>
      </w:tr>
      <w:tr w:rsidR="00C24DF7" w:rsidTr="0077024D">
        <w:trPr>
          <w:jc w:val="center"/>
        </w:trPr>
        <w:tc>
          <w:tcPr>
            <w:tcW w:w="2515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3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52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890" w:type="dxa"/>
          </w:tcPr>
          <w:p w:rsidR="00C24DF7" w:rsidRDefault="00C24DF7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C24DF7" w:rsidRPr="00125455" w:rsidRDefault="00C24DF7" w:rsidP="0077024D">
      <w:pPr>
        <w:pStyle w:val="BodyText"/>
        <w:spacing w:line="240" w:lineRule="auto"/>
        <w:ind w:firstLine="0"/>
        <w:rPr>
          <w:color w:val="000000"/>
        </w:rPr>
      </w:pPr>
    </w:p>
    <w:p w:rsidR="00C24DF7" w:rsidRDefault="00C24DF7" w:rsidP="009F2259">
      <w:pPr>
        <w:pStyle w:val="Heading1"/>
      </w:pPr>
      <w:bookmarkStart w:id="11" w:name="_Toc436223510"/>
      <w:r>
        <w:t>A.2 Opto-Mechanical and Electrical Components</w:t>
      </w:r>
      <w:bookmarkEnd w:id="11"/>
    </w:p>
    <w:p w:rsidR="00C24DF7" w:rsidRPr="00125455" w:rsidRDefault="00C24DF7" w:rsidP="00F331D8">
      <w:pPr>
        <w:pStyle w:val="Heading2"/>
      </w:pPr>
      <w:bookmarkStart w:id="12" w:name="_Toc436223511"/>
      <w:r>
        <w:t xml:space="preserve">A.2.1 </w:t>
      </w:r>
      <w:r w:rsidRPr="00125455">
        <w:t>RF Driver</w:t>
      </w:r>
      <w:bookmarkEnd w:id="12"/>
    </w:p>
    <w:p w:rsidR="00C24DF7" w:rsidRPr="00125455" w:rsidRDefault="00C24DF7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work needed to determine a specific frequency 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C24DF7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C24DF7" w:rsidRPr="0076182D" w:rsidRDefault="00C24DF7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4DF7" w:rsidRDefault="00C24DF7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C24DF7" w:rsidRPr="00125455" w:rsidRDefault="00C24DF7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number of bits in the control work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C24DF7" w:rsidRPr="00662921" w:rsidRDefault="00C24DF7" w:rsidP="00662921">
      <w:pPr>
        <w:pStyle w:val="Heading2"/>
      </w:pPr>
      <w:bookmarkStart w:id="13" w:name="_Toc436223512"/>
      <w:r>
        <w:t>A.2.2 QSI CCD Camera</w:t>
      </w:r>
      <w:bookmarkEnd w:id="13"/>
    </w:p>
    <w:p w:rsidR="00C24DF7" w:rsidRDefault="00C24DF7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D74A6B">
        <w:t>Figure 3-</w:t>
      </w:r>
      <w:r w:rsidRPr="00D74A6B">
        <w:rPr>
          <w:noProof/>
        </w:rPr>
        <w:t>10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F96D50">
        <w:t>Table A-</w:t>
      </w:r>
      <w:r w:rsidRPr="00F96D50">
        <w:rPr>
          <w:noProof/>
        </w:rPr>
        <w:t>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C24DF7" w:rsidRPr="00125455" w:rsidRDefault="00C24DF7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36223211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2F3163">
        <w:rPr>
          <w:b/>
        </w:rPr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C24DF7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C24DF7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C24DF7" w:rsidTr="00586660">
        <w:trPr>
          <w:jc w:val="center"/>
        </w:trPr>
        <w:tc>
          <w:tcPr>
            <w:tcW w:w="3145" w:type="dxa"/>
          </w:tcPr>
          <w:p w:rsidR="00C24DF7" w:rsidRDefault="00C24DF7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C24DF7" w:rsidTr="00586660">
        <w:trPr>
          <w:jc w:val="center"/>
        </w:trPr>
        <w:tc>
          <w:tcPr>
            <w:tcW w:w="3145" w:type="dxa"/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C24DF7" w:rsidTr="00586660">
        <w:trPr>
          <w:jc w:val="center"/>
        </w:trPr>
        <w:tc>
          <w:tcPr>
            <w:tcW w:w="3145" w:type="dxa"/>
          </w:tcPr>
          <w:p w:rsidR="00C24DF7" w:rsidRDefault="00C24DF7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o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C24DF7" w:rsidRDefault="00C24DF7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C24DF7" w:rsidRDefault="00C24DF7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C24DF7" w:rsidRDefault="00C24DF7" w:rsidP="002F3163"/>
    <w:p w:rsidR="00C24DF7" w:rsidRPr="00747570" w:rsidRDefault="00C24DF7" w:rsidP="00747570">
      <w:pPr>
        <w:pStyle w:val="Heading2"/>
      </w:pPr>
      <w:bookmarkStart w:id="16" w:name="_Toc436223513"/>
      <w:r>
        <w:t>A.2.3 OCELOT Computer</w:t>
      </w:r>
      <w:bookmarkEnd w:id="16"/>
    </w:p>
    <w:p w:rsidR="00C24DF7" w:rsidRDefault="00C24DF7" w:rsidP="00A9571C">
      <w:pPr>
        <w:pStyle w:val="BodyText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to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DDR2 memory. It has low power draw and fanless operation. It has a temperature range of -40 to 85 </w:t>
      </w:r>
      <w:r>
        <w:rPr>
          <w:color w:val="000000"/>
          <w:vertAlign w:val="superscript"/>
        </w:rPr>
        <w:t>o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C24DF7" w:rsidRDefault="00C24DF7" w:rsidP="007724C6">
      <w:pPr>
        <w:pStyle w:val="Heading2"/>
      </w:pPr>
      <w:bookmarkStart w:id="17" w:name="_Toc436223514"/>
      <w:r>
        <w:t>A.2.4 Opto-Mechanical Pieces</w:t>
      </w:r>
      <w:bookmarkEnd w:id="17"/>
    </w:p>
    <w:p w:rsidR="00C24DF7" w:rsidRDefault="00C24DF7" w:rsidP="001F1E27">
      <w:pPr>
        <w:pStyle w:val="BodyText"/>
        <w:jc w:val="both"/>
      </w:pPr>
      <w:r>
        <w:t>In this section is a brief list of all the opto-mechanical components used within the final version of ALI. Listed is the model umber of the components and the quantity in the design with a short description. All components were purchased from Thorlabs.</w:t>
      </w:r>
    </w:p>
    <w:p w:rsidR="00C24DF7" w:rsidRDefault="00C24DF7" w:rsidP="00BF599E">
      <w:pPr>
        <w:pStyle w:val="Caption"/>
        <w:jc w:val="center"/>
      </w:pPr>
      <w:bookmarkStart w:id="18" w:name="_Toc436223212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BF599E">
        <w:rPr>
          <w:b/>
        </w:rPr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C24DF7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C24DF7" w:rsidRDefault="00C24DF7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C24DF7" w:rsidTr="00F1388D">
        <w:trPr>
          <w:jc w:val="center"/>
        </w:trPr>
        <w:tc>
          <w:tcPr>
            <w:tcW w:w="216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C24DF7" w:rsidRDefault="00C24DF7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C24DF7" w:rsidRPr="004B5FF2" w:rsidRDefault="00C24DF7" w:rsidP="00E11680">
      <w:pPr>
        <w:pStyle w:val="BodyText"/>
        <w:ind w:firstLine="0"/>
      </w:pPr>
    </w:p>
    <w:p w:rsidR="00C24DF7" w:rsidRPr="007724C6" w:rsidRDefault="00C24DF7" w:rsidP="00E11680">
      <w:pPr>
        <w:pStyle w:val="BodyText"/>
        <w:ind w:firstLine="0"/>
        <w:sectPr w:rsidR="00C24DF7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74C" w:rsidRDefault="00D4274C">
      <w:r>
        <w:separator/>
      </w:r>
    </w:p>
  </w:endnote>
  <w:endnote w:type="continuationSeparator" w:id="0">
    <w:p w:rsidR="00D4274C" w:rsidRDefault="00D4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F7" w:rsidRDefault="00C24DF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F5801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74C" w:rsidRDefault="00D4274C">
      <w:r>
        <w:separator/>
      </w:r>
    </w:p>
  </w:footnote>
  <w:footnote w:type="continuationSeparator" w:id="0">
    <w:p w:rsidR="00D4274C" w:rsidRDefault="00D427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F7" w:rsidRDefault="00C24DF7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143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DF7" w:rsidRPr="00D26E7C" w:rsidRDefault="00C24DF7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6588B"/>
    <w:rsid w:val="00077414"/>
    <w:rsid w:val="000E2CA3"/>
    <w:rsid w:val="00125455"/>
    <w:rsid w:val="00162D6C"/>
    <w:rsid w:val="00182EC7"/>
    <w:rsid w:val="001B4A43"/>
    <w:rsid w:val="001E19F7"/>
    <w:rsid w:val="001E5175"/>
    <w:rsid w:val="001F1E27"/>
    <w:rsid w:val="00265BDA"/>
    <w:rsid w:val="002A262E"/>
    <w:rsid w:val="002C337D"/>
    <w:rsid w:val="002F3163"/>
    <w:rsid w:val="0037239E"/>
    <w:rsid w:val="003753CA"/>
    <w:rsid w:val="003A1CD4"/>
    <w:rsid w:val="003C6535"/>
    <w:rsid w:val="004B5FF2"/>
    <w:rsid w:val="004D487A"/>
    <w:rsid w:val="00572EFD"/>
    <w:rsid w:val="00585B92"/>
    <w:rsid w:val="00586660"/>
    <w:rsid w:val="005B54B3"/>
    <w:rsid w:val="005C254E"/>
    <w:rsid w:val="005F5801"/>
    <w:rsid w:val="005F5B7F"/>
    <w:rsid w:val="00662921"/>
    <w:rsid w:val="00697BE3"/>
    <w:rsid w:val="006D3978"/>
    <w:rsid w:val="00736ADD"/>
    <w:rsid w:val="00747570"/>
    <w:rsid w:val="00764B0F"/>
    <w:rsid w:val="0077024D"/>
    <w:rsid w:val="007724C6"/>
    <w:rsid w:val="007E7E74"/>
    <w:rsid w:val="00814BD0"/>
    <w:rsid w:val="00816269"/>
    <w:rsid w:val="00820EBC"/>
    <w:rsid w:val="00844EE4"/>
    <w:rsid w:val="00856910"/>
    <w:rsid w:val="008D0B39"/>
    <w:rsid w:val="00903A6D"/>
    <w:rsid w:val="00924E0F"/>
    <w:rsid w:val="009266AB"/>
    <w:rsid w:val="00931C87"/>
    <w:rsid w:val="0097155E"/>
    <w:rsid w:val="009775FA"/>
    <w:rsid w:val="009D3FE7"/>
    <w:rsid w:val="009E068D"/>
    <w:rsid w:val="009F2259"/>
    <w:rsid w:val="00A54224"/>
    <w:rsid w:val="00A639B6"/>
    <w:rsid w:val="00A9571C"/>
    <w:rsid w:val="00AD41EE"/>
    <w:rsid w:val="00AF553F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599E"/>
    <w:rsid w:val="00C24DF7"/>
    <w:rsid w:val="00CC57FE"/>
    <w:rsid w:val="00D21D44"/>
    <w:rsid w:val="00D22904"/>
    <w:rsid w:val="00D26E7C"/>
    <w:rsid w:val="00D4274C"/>
    <w:rsid w:val="00D45A2E"/>
    <w:rsid w:val="00D60F7E"/>
    <w:rsid w:val="00D63ED1"/>
    <w:rsid w:val="00E0576D"/>
    <w:rsid w:val="00E07FF0"/>
    <w:rsid w:val="00E11680"/>
    <w:rsid w:val="00E319DB"/>
    <w:rsid w:val="00E7163C"/>
    <w:rsid w:val="00EA39FA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017E1-6CE2-403F-9855-C3AFDCDDA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34</cp:revision>
  <cp:lastPrinted>1999-10-05T06:52:00Z</cp:lastPrinted>
  <dcterms:created xsi:type="dcterms:W3CDTF">2015-08-27T21:09:00Z</dcterms:created>
  <dcterms:modified xsi:type="dcterms:W3CDTF">2015-11-25T02:00:00Z</dcterms:modified>
</cp:coreProperties>
</file>