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11" w:rsidRPr="00125455" w:rsidRDefault="00AC0011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AC0011" w:rsidRPr="00125455" w:rsidRDefault="00AC0011" w:rsidP="00125455">
      <w:pPr>
        <w:pStyle w:val="CHAPTERTITLE"/>
        <w:rPr>
          <w:color w:val="000000"/>
        </w:rPr>
      </w:pPr>
      <w:bookmarkStart w:id="0" w:name="_Toc459300550"/>
      <w:r>
        <w:rPr>
          <w:color w:val="000000"/>
          <w:sz w:val="36"/>
          <w:szCs w:val="36"/>
        </w:rPr>
        <w:t>ALI HARDWARE COMPONENTS</w:t>
      </w:r>
      <w:bookmarkEnd w:id="0"/>
    </w:p>
    <w:p w:rsidR="00AC0011" w:rsidRPr="00125455" w:rsidRDefault="00AC0011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AC0011" w:rsidRDefault="00AC0011" w:rsidP="00125455">
      <w:pPr>
        <w:pStyle w:val="Heading1"/>
      </w:pPr>
      <w:bookmarkStart w:id="1" w:name="_Toc459300551"/>
      <w:r>
        <w:t>A.1 Optical Components</w:t>
      </w:r>
      <w:bookmarkEnd w:id="1"/>
    </w:p>
    <w:p w:rsidR="00AC0011" w:rsidRPr="00B5631F" w:rsidRDefault="00AC0011" w:rsidP="00B5631F">
      <w:pPr>
        <w:pStyle w:val="Heading2"/>
      </w:pPr>
      <w:bookmarkStart w:id="2" w:name="_Toc459300552"/>
      <w:r>
        <w:t>A.1.1 Optical Lenses</w:t>
      </w:r>
      <w:bookmarkEnd w:id="2"/>
    </w:p>
    <w:p w:rsidR="00AC0011" w:rsidRDefault="00AC0011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E93584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AC0011" w:rsidRPr="00924E0F" w:rsidRDefault="00AC0011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59300189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3C6596"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AC0011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AC0011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AC0011" w:rsidTr="00D22904">
        <w:trPr>
          <w:jc w:val="center"/>
        </w:trPr>
        <w:tc>
          <w:tcPr>
            <w:tcW w:w="1717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AC0011" w:rsidTr="00D22904">
        <w:trPr>
          <w:jc w:val="center"/>
        </w:trPr>
        <w:tc>
          <w:tcPr>
            <w:tcW w:w="1717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AC0011" w:rsidRDefault="00AC0011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AC0011" w:rsidRDefault="00AC0011" w:rsidP="003A1CD4">
      <w:pPr>
        <w:pStyle w:val="BodyText"/>
        <w:spacing w:line="240" w:lineRule="auto"/>
        <w:ind w:firstLine="0"/>
        <w:rPr>
          <w:color w:val="000000"/>
        </w:rPr>
      </w:pPr>
    </w:p>
    <w:p w:rsidR="00AC0011" w:rsidRPr="003A1CD4" w:rsidRDefault="00AC0011" w:rsidP="003A1CD4">
      <w:pPr>
        <w:pStyle w:val="Heading2"/>
      </w:pPr>
      <w:bookmarkStart w:id="5" w:name="_Toc459300553"/>
      <w:r>
        <w:t>A.1.2 Polarizers</w:t>
      </w:r>
      <w:bookmarkEnd w:id="5"/>
    </w:p>
    <w:p w:rsidR="00AC0011" w:rsidRPr="00125455" w:rsidRDefault="00AC0011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E93584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AC0011" w:rsidRDefault="00AC0011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US"/>
        </w:rPr>
        <w:drawing>
          <wp:inline distT="0" distB="0" distL="0" distR="0" wp14:anchorId="18D6CC96" wp14:editId="037359A2">
            <wp:extent cx="4772025" cy="3523957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11" w:rsidRDefault="00AC0011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59300663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3C6596"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AC0011" w:rsidRPr="0006588B" w:rsidRDefault="00AC0011" w:rsidP="0006588B"/>
    <w:p w:rsidR="00AC0011" w:rsidRPr="00125455" w:rsidRDefault="00AC0011" w:rsidP="0006588B">
      <w:pPr>
        <w:pStyle w:val="Heading2"/>
      </w:pPr>
      <w:bookmarkStart w:id="8" w:name="_Toc459300554"/>
      <w:r>
        <w:t>A.1.3</w:t>
      </w:r>
      <w:r w:rsidRPr="00125455">
        <w:t xml:space="preserve"> </w:t>
      </w:r>
      <w:r>
        <w:t>AOTF</w:t>
      </w:r>
      <w:bookmarkEnd w:id="8"/>
    </w:p>
    <w:p w:rsidR="00AC0011" w:rsidRDefault="00AC0011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E93584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AC0011" w:rsidRPr="00125455" w:rsidRDefault="00AC0011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59300190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3C6596">
        <w:t>:</w:t>
      </w:r>
      <w:r>
        <w:t xml:space="preserve"> AOTF Specifications.</w:t>
      </w:r>
      <w:bookmarkEnd w:id="10"/>
    </w:p>
    <w:tbl>
      <w:tblPr>
        <w:tblStyle w:val="TableGrid"/>
        <w:tblW w:w="871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96"/>
        <w:gridCol w:w="2901"/>
        <w:gridCol w:w="1701"/>
      </w:tblGrid>
      <w:tr w:rsidR="00AC0011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AC0011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AC0011" w:rsidRPr="0077024D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AC0011" w:rsidTr="00BF4F69">
        <w:trPr>
          <w:jc w:val="center"/>
        </w:trPr>
        <w:tc>
          <w:tcPr>
            <w:tcW w:w="2515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96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9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7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AC0011" w:rsidTr="00BF4F69">
        <w:trPr>
          <w:jc w:val="center"/>
        </w:trPr>
        <w:tc>
          <w:tcPr>
            <w:tcW w:w="2515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96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9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</w:t>
            </w:r>
          </w:p>
        </w:tc>
      </w:tr>
      <w:tr w:rsidR="00AC0011" w:rsidTr="00BF4F69">
        <w:trPr>
          <w:jc w:val="center"/>
        </w:trPr>
        <w:tc>
          <w:tcPr>
            <w:tcW w:w="2515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6.4</w:t>
            </w:r>
          </w:p>
        </w:tc>
      </w:tr>
      <w:tr w:rsidR="00AC0011" w:rsidTr="00BF4F69">
        <w:trPr>
          <w:jc w:val="center"/>
        </w:trPr>
        <w:tc>
          <w:tcPr>
            <w:tcW w:w="2515" w:type="dxa"/>
          </w:tcPr>
          <w:p w:rsidR="00AC0011" w:rsidRPr="00BF4F69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Output Angle 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29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Diffraction Efficiency (%)</w:t>
            </w:r>
          </w:p>
        </w:tc>
        <w:tc>
          <w:tcPr>
            <w:tcW w:w="17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~60</w:t>
            </w:r>
          </w:p>
        </w:tc>
      </w:tr>
      <w:tr w:rsidR="00AC0011" w:rsidTr="00BF4F69">
        <w:trPr>
          <w:jc w:val="center"/>
        </w:trPr>
        <w:tc>
          <w:tcPr>
            <w:tcW w:w="2515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96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701" w:type="dxa"/>
          </w:tcPr>
          <w:p w:rsidR="00AC0011" w:rsidRDefault="00AC0011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AC0011" w:rsidRPr="00125455" w:rsidRDefault="00AC0011" w:rsidP="0077024D">
      <w:pPr>
        <w:pStyle w:val="BodyText"/>
        <w:spacing w:line="240" w:lineRule="auto"/>
        <w:ind w:firstLine="0"/>
        <w:rPr>
          <w:color w:val="000000"/>
        </w:rPr>
      </w:pPr>
    </w:p>
    <w:p w:rsidR="00AC0011" w:rsidRDefault="00AC0011" w:rsidP="009F2259">
      <w:pPr>
        <w:pStyle w:val="Heading1"/>
      </w:pPr>
      <w:bookmarkStart w:id="11" w:name="_Toc459300555"/>
      <w:r>
        <w:t>A.2 Opto-Mechanical and Electrical Components</w:t>
      </w:r>
      <w:bookmarkEnd w:id="11"/>
    </w:p>
    <w:p w:rsidR="00AC0011" w:rsidRPr="00125455" w:rsidRDefault="00AC0011" w:rsidP="00F331D8">
      <w:pPr>
        <w:pStyle w:val="Heading2"/>
      </w:pPr>
      <w:bookmarkStart w:id="12" w:name="_Toc459300556"/>
      <w:r>
        <w:t xml:space="preserve">A.2.1 </w:t>
      </w:r>
      <w:r w:rsidRPr="00125455">
        <w:t>RF Driver</w:t>
      </w:r>
      <w:bookmarkEnd w:id="12"/>
    </w:p>
    <w:p w:rsidR="00AC0011" w:rsidRPr="00125455" w:rsidRDefault="00AC0011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AC0011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AC0011" w:rsidRPr="0076182D" w:rsidRDefault="00AC0011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011" w:rsidRDefault="00AC0011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AC0011" w:rsidRPr="00125455" w:rsidRDefault="00AC0011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AC0011" w:rsidRPr="00662921" w:rsidRDefault="00AC0011" w:rsidP="00662921">
      <w:pPr>
        <w:pStyle w:val="Heading2"/>
      </w:pPr>
      <w:bookmarkStart w:id="13" w:name="_Toc459300557"/>
      <w:r>
        <w:t>A.2.2 QSI CCD Camera</w:t>
      </w:r>
      <w:bookmarkEnd w:id="13"/>
    </w:p>
    <w:p w:rsidR="00AC0011" w:rsidRDefault="00AC0011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E93584">
        <w:t>Figure 3-8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E93584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AC0011" w:rsidRPr="00125455" w:rsidRDefault="00AC0011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59300191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3C6596"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AC0011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AC0011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AC0011" w:rsidTr="00586660">
        <w:trPr>
          <w:jc w:val="center"/>
        </w:trPr>
        <w:tc>
          <w:tcPr>
            <w:tcW w:w="3145" w:type="dxa"/>
          </w:tcPr>
          <w:p w:rsidR="00AC0011" w:rsidRDefault="00AC0011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AC0011" w:rsidTr="00586660">
        <w:trPr>
          <w:jc w:val="center"/>
        </w:trPr>
        <w:tc>
          <w:tcPr>
            <w:tcW w:w="3145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AC0011" w:rsidTr="00586660">
        <w:trPr>
          <w:jc w:val="center"/>
        </w:trPr>
        <w:tc>
          <w:tcPr>
            <w:tcW w:w="3145" w:type="dxa"/>
          </w:tcPr>
          <w:p w:rsidR="00AC0011" w:rsidRDefault="00AC0011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AC0011" w:rsidRDefault="00AC0011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AC0011" w:rsidRDefault="00AC0011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AC0011" w:rsidRDefault="00AC0011" w:rsidP="002F3163"/>
    <w:p w:rsidR="00AC0011" w:rsidRPr="00747570" w:rsidRDefault="00AC0011" w:rsidP="00747570">
      <w:pPr>
        <w:pStyle w:val="Heading2"/>
      </w:pPr>
      <w:bookmarkStart w:id="16" w:name="_Toc459300558"/>
      <w:r>
        <w:t>A.2.3 OCELOT Computer</w:t>
      </w:r>
      <w:bookmarkEnd w:id="16"/>
    </w:p>
    <w:p w:rsidR="00AC0011" w:rsidRDefault="00AC0011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◦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AC0011" w:rsidRDefault="00AC0011" w:rsidP="007724C6">
      <w:pPr>
        <w:pStyle w:val="Heading2"/>
      </w:pPr>
      <w:bookmarkStart w:id="17" w:name="_Toc459300559"/>
      <w:r>
        <w:t>A.2.4 Opto-Mechanical Pieces</w:t>
      </w:r>
      <w:bookmarkEnd w:id="17"/>
    </w:p>
    <w:p w:rsidR="00AC0011" w:rsidRDefault="00AC0011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AC0011" w:rsidRDefault="00AC0011" w:rsidP="00BF599E">
      <w:pPr>
        <w:pStyle w:val="Caption"/>
        <w:jc w:val="center"/>
      </w:pPr>
      <w:bookmarkStart w:id="18" w:name="_Toc459300192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3C6596"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AC0011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AC0011" w:rsidRDefault="00AC0011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AC0011" w:rsidTr="00F1388D">
        <w:trPr>
          <w:jc w:val="center"/>
        </w:trPr>
        <w:tc>
          <w:tcPr>
            <w:tcW w:w="216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AC0011" w:rsidRDefault="00AC0011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AC0011" w:rsidRPr="004B5FF2" w:rsidRDefault="00AC0011" w:rsidP="00E11680">
      <w:pPr>
        <w:pStyle w:val="BodyText"/>
        <w:ind w:firstLine="0"/>
      </w:pPr>
    </w:p>
    <w:p w:rsidR="00AC0011" w:rsidRPr="007724C6" w:rsidRDefault="00AC0011" w:rsidP="00E11680">
      <w:pPr>
        <w:pStyle w:val="BodyText"/>
        <w:ind w:firstLine="0"/>
        <w:sectPr w:rsidR="00AC0011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BAF" w:rsidRDefault="001D6BAF">
      <w:r>
        <w:separator/>
      </w:r>
    </w:p>
  </w:endnote>
  <w:endnote w:type="continuationSeparator" w:id="0">
    <w:p w:rsidR="001D6BAF" w:rsidRDefault="001D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011" w:rsidRDefault="00AC001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38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BAF" w:rsidRDefault="001D6BAF">
      <w:r>
        <w:separator/>
      </w:r>
    </w:p>
  </w:footnote>
  <w:footnote w:type="continuationSeparator" w:id="0">
    <w:p w:rsidR="001D6BAF" w:rsidRDefault="001D6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011" w:rsidRDefault="00AC0011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011" w:rsidRPr="00D26E7C" w:rsidRDefault="00AC0011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6588B"/>
    <w:rsid w:val="00077414"/>
    <w:rsid w:val="000E2CA3"/>
    <w:rsid w:val="0011038E"/>
    <w:rsid w:val="00114589"/>
    <w:rsid w:val="00125455"/>
    <w:rsid w:val="001466A3"/>
    <w:rsid w:val="00162D6C"/>
    <w:rsid w:val="00174FF9"/>
    <w:rsid w:val="00182EC7"/>
    <w:rsid w:val="0019279F"/>
    <w:rsid w:val="001A7C60"/>
    <w:rsid w:val="001B4A43"/>
    <w:rsid w:val="001D6BAF"/>
    <w:rsid w:val="001E19F7"/>
    <w:rsid w:val="001E2E21"/>
    <w:rsid w:val="001E5175"/>
    <w:rsid w:val="001F1E27"/>
    <w:rsid w:val="002078CA"/>
    <w:rsid w:val="00227B0A"/>
    <w:rsid w:val="00240E9E"/>
    <w:rsid w:val="00242EB9"/>
    <w:rsid w:val="002550FC"/>
    <w:rsid w:val="00265BDA"/>
    <w:rsid w:val="002A0253"/>
    <w:rsid w:val="002A262E"/>
    <w:rsid w:val="002C1B87"/>
    <w:rsid w:val="002C337D"/>
    <w:rsid w:val="002C7E6C"/>
    <w:rsid w:val="002F3163"/>
    <w:rsid w:val="00326786"/>
    <w:rsid w:val="0037239E"/>
    <w:rsid w:val="003753CA"/>
    <w:rsid w:val="003909C6"/>
    <w:rsid w:val="003A1CD4"/>
    <w:rsid w:val="003A4E17"/>
    <w:rsid w:val="003B1D2D"/>
    <w:rsid w:val="003B6BD9"/>
    <w:rsid w:val="003C6535"/>
    <w:rsid w:val="00407D5F"/>
    <w:rsid w:val="004278B0"/>
    <w:rsid w:val="00441916"/>
    <w:rsid w:val="0046670C"/>
    <w:rsid w:val="0047700C"/>
    <w:rsid w:val="004B5FF2"/>
    <w:rsid w:val="004D487A"/>
    <w:rsid w:val="004F7D7D"/>
    <w:rsid w:val="00527BAD"/>
    <w:rsid w:val="0055516B"/>
    <w:rsid w:val="00556E0E"/>
    <w:rsid w:val="00572EFD"/>
    <w:rsid w:val="005758AB"/>
    <w:rsid w:val="00585B92"/>
    <w:rsid w:val="00586660"/>
    <w:rsid w:val="005B54B3"/>
    <w:rsid w:val="005C254E"/>
    <w:rsid w:val="005F5801"/>
    <w:rsid w:val="005F5B7F"/>
    <w:rsid w:val="0065307A"/>
    <w:rsid w:val="00662921"/>
    <w:rsid w:val="006962B4"/>
    <w:rsid w:val="00697BE3"/>
    <w:rsid w:val="006A3362"/>
    <w:rsid w:val="006D3978"/>
    <w:rsid w:val="00702910"/>
    <w:rsid w:val="00730A58"/>
    <w:rsid w:val="00736ADD"/>
    <w:rsid w:val="00747570"/>
    <w:rsid w:val="007501C0"/>
    <w:rsid w:val="00764B0F"/>
    <w:rsid w:val="0077024D"/>
    <w:rsid w:val="007724C6"/>
    <w:rsid w:val="007E7E74"/>
    <w:rsid w:val="007F636B"/>
    <w:rsid w:val="0081026E"/>
    <w:rsid w:val="00814BD0"/>
    <w:rsid w:val="00816269"/>
    <w:rsid w:val="00820EBC"/>
    <w:rsid w:val="00844EE4"/>
    <w:rsid w:val="00855A91"/>
    <w:rsid w:val="00856910"/>
    <w:rsid w:val="008D0B39"/>
    <w:rsid w:val="00903A6D"/>
    <w:rsid w:val="00924E0F"/>
    <w:rsid w:val="009266AB"/>
    <w:rsid w:val="00931C87"/>
    <w:rsid w:val="009374DF"/>
    <w:rsid w:val="009408EF"/>
    <w:rsid w:val="00951A4B"/>
    <w:rsid w:val="0097155E"/>
    <w:rsid w:val="009775FA"/>
    <w:rsid w:val="009D3FE7"/>
    <w:rsid w:val="009E068D"/>
    <w:rsid w:val="009F2259"/>
    <w:rsid w:val="00A12043"/>
    <w:rsid w:val="00A541C2"/>
    <w:rsid w:val="00A54224"/>
    <w:rsid w:val="00A639B6"/>
    <w:rsid w:val="00A80482"/>
    <w:rsid w:val="00A9571C"/>
    <w:rsid w:val="00AB27E2"/>
    <w:rsid w:val="00AB65E5"/>
    <w:rsid w:val="00AC0011"/>
    <w:rsid w:val="00AD41EE"/>
    <w:rsid w:val="00AE19E1"/>
    <w:rsid w:val="00AF553F"/>
    <w:rsid w:val="00B057D0"/>
    <w:rsid w:val="00B35F0E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4F69"/>
    <w:rsid w:val="00BF599E"/>
    <w:rsid w:val="00C017BE"/>
    <w:rsid w:val="00C24DF7"/>
    <w:rsid w:val="00C66A12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DB67D8"/>
    <w:rsid w:val="00DE4A04"/>
    <w:rsid w:val="00E0576D"/>
    <w:rsid w:val="00E07FF0"/>
    <w:rsid w:val="00E11680"/>
    <w:rsid w:val="00E133BE"/>
    <w:rsid w:val="00E319DB"/>
    <w:rsid w:val="00E32645"/>
    <w:rsid w:val="00E7163C"/>
    <w:rsid w:val="00EA39FA"/>
    <w:rsid w:val="00EB528B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030C-57F0-4679-B121-6DAFD250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52</cp:revision>
  <cp:lastPrinted>1999-10-05T06:52:00Z</cp:lastPrinted>
  <dcterms:created xsi:type="dcterms:W3CDTF">2015-08-27T21:09:00Z</dcterms:created>
  <dcterms:modified xsi:type="dcterms:W3CDTF">2016-08-18T22:54:00Z</dcterms:modified>
</cp:coreProperties>
</file>