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4E" w:rsidRDefault="00B7134E">
      <w:pPr>
        <w:jc w:val="center"/>
      </w:pPr>
      <w:r>
        <w:t>TABLE OF CONTENTS</w:t>
      </w:r>
    </w:p>
    <w:p w:rsidR="00B7134E" w:rsidRDefault="00B7134E">
      <w:pPr>
        <w:jc w:val="right"/>
        <w:rPr>
          <w:u w:val="single"/>
        </w:rPr>
      </w:pPr>
      <w:r>
        <w:rPr>
          <w:u w:val="single"/>
        </w:rPr>
        <w:t>page</w:t>
      </w:r>
    </w:p>
    <w:p w:rsidR="00B7134E" w:rsidRDefault="00B7134E">
      <w:pPr>
        <w:jc w:val="right"/>
        <w:rPr>
          <w:u w:val="single"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_Toc456356926 \h </w:instrText>
      </w:r>
      <w:r>
        <w:fldChar w:fldCharType="separate"/>
      </w:r>
      <w:r>
        <w:t>iii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_Toc456356927 \h </w:instrText>
      </w:r>
      <w:r>
        <w:fldChar w:fldCharType="separate"/>
      </w:r>
      <w:r>
        <w:t>iv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_Toc456356928 \h </w:instrText>
      </w:r>
      <w:r>
        <w:fldChar w:fldCharType="separate"/>
      </w:r>
      <w:r>
        <w:t>x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_Toc456356929 \h </w:instrText>
      </w:r>
      <w:r>
        <w:fldChar w:fldCharType="separate"/>
      </w:r>
      <w:r>
        <w:t>xi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_Toc456356930 \h </w:instrText>
      </w:r>
      <w:r>
        <w:fldChar w:fldCharType="separate"/>
      </w:r>
      <w:r>
        <w:t>xix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1 INTRODUCTION</w:t>
      </w:r>
      <w:r>
        <w:tab/>
      </w:r>
      <w:r>
        <w:fldChar w:fldCharType="begin"/>
      </w:r>
      <w:r>
        <w:instrText xml:space="preserve"> PAGEREF _Toc456356931 \h </w:instrText>
      </w:r>
      <w:r>
        <w:fldChar w:fldCharType="separate"/>
      </w:r>
      <w:r>
        <w:t>1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2 BACKGROUND</w:t>
      </w:r>
      <w:r>
        <w:tab/>
      </w:r>
      <w:r>
        <w:fldChar w:fldCharType="begin"/>
      </w:r>
      <w:r>
        <w:instrText xml:space="preserve"> PAGEREF _Toc456356932 \h </w:instrText>
      </w:r>
      <w:r>
        <w:fldChar w:fldCharType="separate"/>
      </w:r>
      <w:r>
        <w:t>5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2.3.1 In-situ-Based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2.6.1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2.6.2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2.6.3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noProof/>
        </w:rPr>
      </w:pPr>
      <w:r>
        <w:rPr>
          <w:noProof/>
        </w:rPr>
        <w:t>2.6.2 ALI Instrument Design 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3 INSTRUMENT DESIGN</w:t>
      </w:r>
      <w:r>
        <w:tab/>
      </w:r>
      <w:r>
        <w:fldChar w:fldCharType="begin"/>
      </w:r>
      <w:r>
        <w:instrText xml:space="preserve"> PAGEREF _Toc456356956 \h </w:instrText>
      </w:r>
      <w:r>
        <w:fldChar w:fldCharType="separate"/>
      </w:r>
      <w:r>
        <w:t>38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noProof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_Toc456356974 \h </w:instrText>
      </w:r>
      <w:r>
        <w:fldChar w:fldCharType="separate"/>
      </w:r>
      <w:r>
        <w:t>85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_Toc456356988 \h </w:instrText>
      </w:r>
      <w:r>
        <w:fldChar w:fldCharType="separate"/>
      </w:r>
      <w:r>
        <w:t>106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5.4 Results and 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_Toc456356999 \h </w:instrText>
      </w:r>
      <w:r>
        <w:fldChar w:fldCharType="separate"/>
      </w:r>
      <w:r>
        <w:t>137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6.2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6.2.1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6.2.2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6.2.3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6.4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6.4.1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6.4.2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6.4.3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6.4.4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6.5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7 CONCLUSION</w:t>
      </w:r>
      <w:r>
        <w:tab/>
      </w:r>
      <w:r>
        <w:fldChar w:fldCharType="begin"/>
      </w:r>
      <w:r>
        <w:instrText xml:space="preserve"> PAGEREF _Toc456357012 \h </w:instrText>
      </w:r>
      <w:r>
        <w:fldChar w:fldCharType="separate"/>
      </w:r>
      <w:r>
        <w:t>166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_Toc456357013 \h </w:instrText>
      </w:r>
      <w:r>
        <w:fldChar w:fldCharType="separate"/>
      </w:r>
      <w:r>
        <w:t>170</w:t>
      </w:r>
      <w:r>
        <w:fldChar w:fldCharType="end"/>
      </w: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rPr>
          <w:color w:val="000000"/>
        </w:rPr>
        <w:t xml:space="preserve">A </w:t>
      </w:r>
      <w:r w:rsidRPr="00AC1641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_Toc456357014 \h </w:instrText>
      </w:r>
      <w:r>
        <w:fldChar w:fldCharType="separate"/>
      </w:r>
      <w:r>
        <w:t>183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noProof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B7134E" w:rsidRPr="00ED7914" w:rsidRDefault="00B7134E" w:rsidP="00ED7914">
      <w:pPr>
        <w:rPr>
          <w:rFonts w:eastAsiaTheme="minorEastAsia"/>
          <w:noProof/>
        </w:rPr>
      </w:pPr>
    </w:p>
    <w:p w:rsidR="00B7134E" w:rsidRDefault="00B7134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  <w:lang w:eastAsia="en-CA"/>
        </w:rPr>
      </w:pPr>
      <w:r>
        <w:rPr>
          <w:color w:val="000000"/>
        </w:rPr>
        <w:t xml:space="preserve">B </w:t>
      </w:r>
      <w:r w:rsidRPr="00AC1641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_Toc456357024 \h </w:instrText>
      </w:r>
      <w:r>
        <w:fldChar w:fldCharType="separate"/>
      </w:r>
      <w:r>
        <w:t>187</w:t>
      </w:r>
      <w: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B.2.4 H</w:t>
      </w:r>
      <w:r w:rsidRPr="00AC1641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B.2.5 O</w:t>
      </w:r>
      <w:r w:rsidRPr="00AC1641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B7134E" w:rsidRDefault="00B7134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B7134E" w:rsidRDefault="00B713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B7134E" w:rsidRDefault="00B7134E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B7134E" w:rsidRDefault="00B7134E">
      <w:pPr>
        <w:tabs>
          <w:tab w:val="right" w:leader="dot" w:pos="8630"/>
        </w:tabs>
        <w:sectPr w:rsidR="00B7134E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6E" w:rsidRDefault="008A386E">
      <w:r>
        <w:separator/>
      </w:r>
    </w:p>
  </w:endnote>
  <w:endnote w:type="continuationSeparator" w:id="0">
    <w:p w:rsidR="008A386E" w:rsidRDefault="008A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34E" w:rsidRDefault="00B7134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6E" w:rsidRDefault="008A386E">
      <w:r>
        <w:separator/>
      </w:r>
    </w:p>
  </w:footnote>
  <w:footnote w:type="continuationSeparator" w:id="0">
    <w:p w:rsidR="008A386E" w:rsidRDefault="008A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1F3B75"/>
    <w:rsid w:val="002059BB"/>
    <w:rsid w:val="00275338"/>
    <w:rsid w:val="003E3D09"/>
    <w:rsid w:val="00402CAB"/>
    <w:rsid w:val="004056F4"/>
    <w:rsid w:val="0041206F"/>
    <w:rsid w:val="004745F6"/>
    <w:rsid w:val="0048152C"/>
    <w:rsid w:val="004933DE"/>
    <w:rsid w:val="004A4923"/>
    <w:rsid w:val="004B64C1"/>
    <w:rsid w:val="004D188D"/>
    <w:rsid w:val="004D40B7"/>
    <w:rsid w:val="00572C25"/>
    <w:rsid w:val="005E4A87"/>
    <w:rsid w:val="00623F0C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5E12"/>
    <w:rsid w:val="007F370C"/>
    <w:rsid w:val="00811429"/>
    <w:rsid w:val="0082613B"/>
    <w:rsid w:val="0086284A"/>
    <w:rsid w:val="008836AB"/>
    <w:rsid w:val="008A386E"/>
    <w:rsid w:val="009655A3"/>
    <w:rsid w:val="0098678B"/>
    <w:rsid w:val="00994872"/>
    <w:rsid w:val="009A6038"/>
    <w:rsid w:val="009F6A7D"/>
    <w:rsid w:val="00A94DD5"/>
    <w:rsid w:val="00AD3D7F"/>
    <w:rsid w:val="00AF1264"/>
    <w:rsid w:val="00B5006A"/>
    <w:rsid w:val="00B7134E"/>
    <w:rsid w:val="00B96A6D"/>
    <w:rsid w:val="00BF27A5"/>
    <w:rsid w:val="00BF291B"/>
    <w:rsid w:val="00C1146E"/>
    <w:rsid w:val="00C148AE"/>
    <w:rsid w:val="00C3188A"/>
    <w:rsid w:val="00C42B5B"/>
    <w:rsid w:val="00D70807"/>
    <w:rsid w:val="00E23733"/>
    <w:rsid w:val="00E53F5A"/>
    <w:rsid w:val="00EC034E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13</cp:revision>
  <cp:lastPrinted>1999-05-10T21:24:00Z</cp:lastPrinted>
  <dcterms:created xsi:type="dcterms:W3CDTF">2015-08-27T23:01:00Z</dcterms:created>
  <dcterms:modified xsi:type="dcterms:W3CDTF">2016-07-15T20:50:00Z</dcterms:modified>
</cp:coreProperties>
</file>