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0FB472FC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7B466938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0C4DC8"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 xml:space="preserve"> </w:t>
      </w:r>
      <w:r w:rsidR="000C4DC8">
        <w:rPr>
          <w:b/>
          <w:bCs/>
          <w:sz w:val="28"/>
          <w:szCs w:val="28"/>
        </w:rPr>
        <w:t>Gennaio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 xml:space="preserve">Gruppo </w:t>
      </w:r>
      <w:r w:rsidR="00C16763">
        <w:rPr>
          <w:b/>
          <w:bCs/>
          <w:sz w:val="28"/>
          <w:szCs w:val="28"/>
        </w:rPr>
        <w:t>2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7777777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14:paraId="4F812027" w14:textId="77777777" w:rsidR="002C3A9C" w:rsidRDefault="002C3A9C">
      <w:pPr>
        <w:pStyle w:val="Heading2"/>
      </w:pPr>
      <w:r>
        <w:t>Domanda 1</w:t>
      </w:r>
    </w:p>
    <w:p w14:paraId="27BB632B" w14:textId="6F9BB4F7" w:rsidR="00CA2284" w:rsidRPr="000704FD" w:rsidRDefault="00630163" w:rsidP="000704FD">
      <w:pPr>
        <w:rPr>
          <w:rFonts w:ascii="Times New Roman" w:hAnsi="Times New Roman" w:cs="Times New Roman"/>
          <w:sz w:val="20"/>
          <w:lang w:val="it-IT"/>
        </w:rPr>
      </w:pPr>
      <w:r w:rsidRPr="00630163">
        <w:rPr>
          <w:rFonts w:ascii="Times New Roman" w:hAnsi="Times New Roman" w:cs="Times New Roman"/>
          <w:sz w:val="20"/>
          <w:lang w:val="it-IT"/>
        </w:rPr>
        <w:t xml:space="preserve">Quali tra i seguenti fattori sono considerati tra i </w:t>
      </w:r>
      <w:r w:rsidRPr="00630163">
        <w:rPr>
          <w:rFonts w:ascii="Times New Roman" w:hAnsi="Times New Roman" w:cs="Times New Roman"/>
          <w:b/>
          <w:bCs/>
          <w:sz w:val="20"/>
          <w:lang w:val="it-IT"/>
        </w:rPr>
        <w:t>principali rischi</w:t>
      </w:r>
      <w:r w:rsidRPr="00630163">
        <w:rPr>
          <w:rFonts w:ascii="Times New Roman" w:hAnsi="Times New Roman" w:cs="Times New Roman"/>
          <w:sz w:val="20"/>
          <w:lang w:val="it-IT"/>
        </w:rPr>
        <w:t xml:space="preserve"> durante lo sviluppo di un progetto software?</w:t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53BAF707" w:rsidR="006A6F64" w:rsidRPr="00630163" w:rsidRDefault="006A6F64" w:rsidP="006A6F64">
      <w:pPr>
        <w:autoSpaceDE w:val="0"/>
        <w:autoSpaceDN w:val="0"/>
        <w:adjustRightInd w:val="0"/>
        <w:rPr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630163" w:rsidRPr="00630163">
        <w:rPr>
          <w:sz w:val="20"/>
          <w:szCs w:val="20"/>
          <w:lang w:val="it-IT"/>
        </w:rPr>
        <w:t>Cambiamenti frequenti nella tecnologia adottata</w:t>
      </w:r>
    </w:p>
    <w:p w14:paraId="17D12413" w14:textId="55AFE531" w:rsidR="004657B2" w:rsidRPr="00630163" w:rsidRDefault="004657B2" w:rsidP="006A6F64">
      <w:pPr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 w:rsidR="00630163" w:rsidRPr="00630163">
        <w:rPr>
          <w:sz w:val="20"/>
          <w:szCs w:val="20"/>
          <w:lang w:val="it-IT"/>
        </w:rPr>
        <w:t>Mancanza di una visione chiara de</w:t>
      </w:r>
      <w:r w:rsidR="00630163">
        <w:rPr>
          <w:sz w:val="20"/>
          <w:szCs w:val="20"/>
          <w:lang w:val="it-IT"/>
        </w:rPr>
        <w:t>i requisiti</w:t>
      </w:r>
      <w:r w:rsidR="00630163" w:rsidRPr="00630163">
        <w:rPr>
          <w:sz w:val="20"/>
          <w:szCs w:val="20"/>
          <w:lang w:val="it-IT"/>
        </w:rPr>
        <w:t xml:space="preserve"> da parte del cliente</w:t>
      </w:r>
    </w:p>
    <w:p w14:paraId="4D61B7D5" w14:textId="27C69C3B" w:rsidR="004657B2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630163" w:rsidRPr="00630163">
        <w:rPr>
          <w:rFonts w:ascii="Times New Roman" w:hAnsi="Times New Roman" w:cs="Times New Roman"/>
          <w:sz w:val="20"/>
          <w:szCs w:val="20"/>
          <w:lang w:val="it-IT"/>
        </w:rPr>
        <w:t>Sovrastima delle capacità del team</w:t>
      </w:r>
    </w:p>
    <w:p w14:paraId="38D6326F" w14:textId="5A6A6235" w:rsidR="004657B2" w:rsidRPr="00630163" w:rsidRDefault="004657B2" w:rsidP="004657B2">
      <w:pPr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630163" w:rsidRPr="00630163">
        <w:rPr>
          <w:sz w:val="20"/>
          <w:szCs w:val="20"/>
          <w:lang w:val="it-IT"/>
        </w:rPr>
        <w:t>Eccessiva documentazione senza automatismi di aggiornamento</w:t>
      </w:r>
    </w:p>
    <w:p w14:paraId="0C598DD1" w14:textId="0962EDE9"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14:paraId="62A234F5" w14:textId="66D69BB5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522052C8" w:rsidR="0025092D" w:rsidRDefault="00FE3652" w:rsidP="0025092D">
      <w:pPr>
        <w:rPr>
          <w:sz w:val="20"/>
          <w:szCs w:val="20"/>
          <w:lang w:val="it-IT"/>
        </w:rPr>
      </w:pPr>
      <w:r w:rsidRPr="00630163">
        <w:rPr>
          <w:noProof/>
          <w:sz w:val="20"/>
          <w:szCs w:val="20"/>
          <w:lang w:val="it-IT"/>
        </w:rPr>
        <w:drawing>
          <wp:anchor distT="0" distB="0" distL="114300" distR="114300" simplePos="0" relativeHeight="251666432" behindDoc="0" locked="0" layoutInCell="1" allowOverlap="1" wp14:anchorId="2305C29A" wp14:editId="7043DA6F">
            <wp:simplePos x="0" y="0"/>
            <wp:positionH relativeFrom="column">
              <wp:posOffset>4918286</wp:posOffset>
            </wp:positionH>
            <wp:positionV relativeFrom="paragraph">
              <wp:posOffset>94192</wp:posOffset>
            </wp:positionV>
            <wp:extent cx="368300" cy="419100"/>
            <wp:effectExtent l="0" t="0" r="0" b="0"/>
            <wp:wrapSquare wrapText="bothSides"/>
            <wp:docPr id="1416230448" name="Picture 1" descr="A black circle with x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30448" name="Picture 1" descr="A black circle with x i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163">
        <w:rPr>
          <w:sz w:val="20"/>
          <w:szCs w:val="20"/>
          <w:lang w:val="it-IT"/>
        </w:rPr>
        <w:t xml:space="preserve">In quale </w:t>
      </w:r>
      <w:r w:rsidR="00C77E9B" w:rsidRPr="007B612C">
        <w:rPr>
          <w:b/>
          <w:bCs/>
          <w:sz w:val="20"/>
          <w:szCs w:val="20"/>
          <w:lang w:val="it-IT"/>
        </w:rPr>
        <w:t>diagramma UML</w:t>
      </w:r>
      <w:r w:rsidR="00C77E9B">
        <w:rPr>
          <w:sz w:val="20"/>
          <w:szCs w:val="20"/>
          <w:lang w:val="it-IT"/>
        </w:rPr>
        <w:t xml:space="preserve"> </w:t>
      </w:r>
      <w:r w:rsidR="00630163">
        <w:rPr>
          <w:sz w:val="20"/>
          <w:szCs w:val="20"/>
          <w:lang w:val="it-IT"/>
        </w:rPr>
        <w:t xml:space="preserve">può essere usato il seguente simbolo? </w:t>
      </w:r>
    </w:p>
    <w:p w14:paraId="531AB14B" w14:textId="7FA0CF61" w:rsidR="00520BD1" w:rsidRPr="005A66A3" w:rsidRDefault="00520BD1" w:rsidP="00630163">
      <w:pPr>
        <w:rPr>
          <w:sz w:val="20"/>
          <w:szCs w:val="20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79A437B2"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a)  </w:t>
      </w:r>
      <w:r w:rsidR="00630163">
        <w:rPr>
          <w:rFonts w:ascii="Times New Roman" w:hAnsi="Times New Roman" w:cs="Times New Roman"/>
          <w:bCs/>
          <w:sz w:val="20"/>
          <w:szCs w:val="20"/>
        </w:rPr>
        <w:t>Activity</w:t>
      </w:r>
      <w:r w:rsidR="0002775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261E1" w:rsidRPr="00F261E1">
        <w:rPr>
          <w:rFonts w:ascii="Times New Roman" w:hAnsi="Times New Roman" w:cs="Times New Roman"/>
          <w:bCs/>
          <w:sz w:val="20"/>
          <w:szCs w:val="20"/>
        </w:rPr>
        <w:t>Diagram</w:t>
      </w:r>
    </w:p>
    <w:p w14:paraId="4349F88B" w14:textId="25317713"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b)  </w:t>
      </w:r>
      <w:r w:rsidR="0002775C" w:rsidRPr="00F261E1">
        <w:rPr>
          <w:rFonts w:ascii="Times New Roman" w:hAnsi="Times New Roman" w:cs="Times New Roman"/>
          <w:bCs/>
          <w:sz w:val="20"/>
          <w:szCs w:val="20"/>
        </w:rPr>
        <w:t>Communication</w:t>
      </w:r>
      <w:r w:rsidR="0002775C" w:rsidRPr="00F261E1">
        <w:rPr>
          <w:sz w:val="20"/>
          <w:szCs w:val="20"/>
        </w:rPr>
        <w:t xml:space="preserve"> </w:t>
      </w:r>
      <w:r w:rsidR="00F261E1" w:rsidRPr="00F261E1">
        <w:rPr>
          <w:sz w:val="20"/>
          <w:szCs w:val="20"/>
        </w:rPr>
        <w:t>Diagram</w:t>
      </w:r>
    </w:p>
    <w:p w14:paraId="07D0D0AE" w14:textId="3B6A91CA" w:rsidR="0025092D" w:rsidRPr="00C51966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C51966">
        <w:rPr>
          <w:rFonts w:ascii="Times New Roman" w:hAnsi="Times New Roman" w:cs="Times New Roman"/>
          <w:sz w:val="20"/>
          <w:szCs w:val="20"/>
          <w:lang w:val="it-IT"/>
        </w:rPr>
        <w:t xml:space="preserve">c)  </w:t>
      </w:r>
      <w:r w:rsidR="00C51966" w:rsidRPr="00C51966">
        <w:rPr>
          <w:rFonts w:ascii="Times New Roman" w:hAnsi="Times New Roman" w:cs="Times New Roman"/>
          <w:sz w:val="20"/>
          <w:szCs w:val="20"/>
          <w:lang w:val="it-IT"/>
        </w:rPr>
        <w:t xml:space="preserve">Component </w:t>
      </w:r>
      <w:proofErr w:type="spellStart"/>
      <w:r w:rsidR="00C51966" w:rsidRPr="00C51966">
        <w:rPr>
          <w:rFonts w:ascii="Times New Roman" w:hAnsi="Times New Roman" w:cs="Times New Roman"/>
          <w:sz w:val="20"/>
          <w:szCs w:val="20"/>
          <w:lang w:val="it-IT"/>
        </w:rPr>
        <w:t>Di</w:t>
      </w:r>
      <w:r w:rsidR="00C51966">
        <w:rPr>
          <w:rFonts w:ascii="Times New Roman" w:hAnsi="Times New Roman" w:cs="Times New Roman"/>
          <w:sz w:val="20"/>
          <w:szCs w:val="20"/>
          <w:lang w:val="it-IT"/>
        </w:rPr>
        <w:t>agram</w:t>
      </w:r>
      <w:proofErr w:type="spellEnd"/>
    </w:p>
    <w:p w14:paraId="3F0158DB" w14:textId="5FB41F2D" w:rsidR="000F4410" w:rsidRPr="00C51966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C51966">
        <w:rPr>
          <w:sz w:val="20"/>
          <w:szCs w:val="20"/>
        </w:rPr>
        <w:t xml:space="preserve">d)  </w:t>
      </w:r>
      <w:proofErr w:type="spellStart"/>
      <w:r w:rsidR="00F261E1" w:rsidRPr="00C51966">
        <w:rPr>
          <w:sz w:val="20"/>
          <w:szCs w:val="20"/>
        </w:rPr>
        <w:t>Sequence</w:t>
      </w:r>
      <w:proofErr w:type="spellEnd"/>
      <w:r w:rsidR="00F261E1" w:rsidRPr="00C51966">
        <w:rPr>
          <w:sz w:val="20"/>
          <w:szCs w:val="20"/>
        </w:rPr>
        <w:t xml:space="preserve"> </w:t>
      </w:r>
      <w:proofErr w:type="spellStart"/>
      <w:r w:rsidR="00C51966">
        <w:rPr>
          <w:sz w:val="20"/>
          <w:szCs w:val="20"/>
        </w:rPr>
        <w:t>D</w:t>
      </w:r>
      <w:r w:rsidR="00F261E1" w:rsidRPr="00C51966">
        <w:rPr>
          <w:sz w:val="20"/>
          <w:szCs w:val="20"/>
        </w:rPr>
        <w:t>iagram</w:t>
      </w:r>
      <w:proofErr w:type="spellEnd"/>
    </w:p>
    <w:p w14:paraId="354CD94F" w14:textId="77777777" w:rsidR="0025092D" w:rsidRPr="00C51966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77777777"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4B37B602" w14:textId="13A64A78" w:rsidR="000F5362" w:rsidRPr="000F5362" w:rsidRDefault="000F5362" w:rsidP="000F5362">
      <w:pPr>
        <w:spacing w:after="120"/>
        <w:rPr>
          <w:sz w:val="20"/>
          <w:lang w:val="it-IT"/>
        </w:rPr>
      </w:pPr>
      <w:r w:rsidRPr="000F5362">
        <w:rPr>
          <w:sz w:val="20"/>
          <w:lang w:val="it-IT"/>
        </w:rPr>
        <w:t xml:space="preserve">Secondo Fred Brooks, quale aspetto </w:t>
      </w:r>
      <w:r>
        <w:rPr>
          <w:sz w:val="20"/>
          <w:lang w:val="it-IT"/>
        </w:rPr>
        <w:t xml:space="preserve">tra i seguenti </w:t>
      </w:r>
      <w:r w:rsidRPr="000F5362">
        <w:rPr>
          <w:sz w:val="20"/>
          <w:lang w:val="it-IT"/>
        </w:rPr>
        <w:t>rappresenta il "</w:t>
      </w:r>
      <w:r w:rsidRPr="000F5362">
        <w:rPr>
          <w:b/>
          <w:bCs/>
          <w:sz w:val="20"/>
          <w:lang w:val="it-IT"/>
        </w:rPr>
        <w:t>silver bullet</w:t>
      </w:r>
      <w:r w:rsidRPr="000F5362">
        <w:rPr>
          <w:sz w:val="20"/>
          <w:lang w:val="it-IT"/>
        </w:rPr>
        <w:t>" nello sviluppo software?</w:t>
      </w:r>
    </w:p>
    <w:p w14:paraId="1119F99D" w14:textId="25C6B0D9" w:rsidR="00A4579B" w:rsidRPr="00EE07A7" w:rsidRDefault="00A4579B" w:rsidP="00A4579B">
      <w:pPr>
        <w:pStyle w:val="NoSpacing"/>
        <w:rPr>
          <w:sz w:val="20"/>
          <w:szCs w:val="20"/>
          <w:lang w:val="it-IT"/>
        </w:rPr>
      </w:pPr>
      <w:r w:rsidRPr="00EE07A7">
        <w:rPr>
          <w:sz w:val="20"/>
          <w:szCs w:val="20"/>
          <w:lang w:val="it-IT"/>
        </w:rPr>
        <w:t>a) L'adozione di una metodologia agile su larga scala</w:t>
      </w:r>
      <w:r w:rsidR="00041F4C">
        <w:rPr>
          <w:sz w:val="20"/>
          <w:szCs w:val="20"/>
          <w:lang w:val="it-IT"/>
        </w:rPr>
        <w:t xml:space="preserve"> efficace (es. </w:t>
      </w:r>
      <w:proofErr w:type="spellStart"/>
      <w:r w:rsidR="00041F4C">
        <w:rPr>
          <w:sz w:val="20"/>
          <w:szCs w:val="20"/>
          <w:lang w:val="it-IT"/>
        </w:rPr>
        <w:t>DevOps</w:t>
      </w:r>
      <w:proofErr w:type="spellEnd"/>
      <w:r w:rsidR="00041F4C">
        <w:rPr>
          <w:sz w:val="20"/>
          <w:szCs w:val="20"/>
          <w:lang w:val="it-IT"/>
        </w:rPr>
        <w:t>)</w:t>
      </w:r>
    </w:p>
    <w:p w14:paraId="2C89B2CF" w14:textId="77777777" w:rsidR="00A4579B" w:rsidRPr="00EE07A7" w:rsidRDefault="00A4579B" w:rsidP="00A4579B">
      <w:pPr>
        <w:pStyle w:val="NoSpacing"/>
        <w:rPr>
          <w:sz w:val="20"/>
          <w:szCs w:val="20"/>
          <w:lang w:val="it-IT"/>
        </w:rPr>
      </w:pPr>
      <w:r w:rsidRPr="00EE07A7">
        <w:rPr>
          <w:sz w:val="20"/>
          <w:szCs w:val="20"/>
          <w:lang w:val="it-IT"/>
        </w:rPr>
        <w:t>b) L'uso di strumenti CASE avanzati</w:t>
      </w:r>
    </w:p>
    <w:p w14:paraId="399D8092" w14:textId="126A1631" w:rsidR="00A4579B" w:rsidRPr="00EE07A7" w:rsidRDefault="00A4579B" w:rsidP="00A4579B">
      <w:pPr>
        <w:pStyle w:val="NoSpacing"/>
        <w:rPr>
          <w:sz w:val="20"/>
          <w:szCs w:val="20"/>
          <w:lang w:val="it-IT"/>
        </w:rPr>
      </w:pPr>
      <w:r w:rsidRPr="00EE07A7">
        <w:rPr>
          <w:sz w:val="20"/>
          <w:szCs w:val="20"/>
          <w:lang w:val="it-IT"/>
        </w:rPr>
        <w:t xml:space="preserve">c) Non esiste </w:t>
      </w:r>
      <w:r w:rsidR="00041F4C">
        <w:rPr>
          <w:sz w:val="20"/>
          <w:szCs w:val="20"/>
          <w:lang w:val="it-IT"/>
        </w:rPr>
        <w:t>il</w:t>
      </w:r>
      <w:r w:rsidRPr="00EE07A7">
        <w:rPr>
          <w:sz w:val="20"/>
          <w:szCs w:val="20"/>
          <w:lang w:val="it-IT"/>
        </w:rPr>
        <w:t xml:space="preserve"> "silver bullet"</w:t>
      </w:r>
      <w:r w:rsidR="00041F4C">
        <w:rPr>
          <w:sz w:val="20"/>
          <w:szCs w:val="20"/>
          <w:lang w:val="it-IT"/>
        </w:rPr>
        <w:t xml:space="preserve"> nello sviluppo software</w:t>
      </w:r>
    </w:p>
    <w:p w14:paraId="48103397" w14:textId="2299C1B6" w:rsidR="001D15C7" w:rsidRPr="00EE07A7" w:rsidRDefault="00A4579B" w:rsidP="00FE3652">
      <w:pPr>
        <w:pStyle w:val="NoSpacing"/>
        <w:rPr>
          <w:sz w:val="20"/>
          <w:szCs w:val="20"/>
          <w:lang w:val="it-IT"/>
        </w:rPr>
      </w:pPr>
      <w:r w:rsidRPr="00EE07A7">
        <w:rPr>
          <w:sz w:val="20"/>
          <w:szCs w:val="20"/>
          <w:lang w:val="it-IT"/>
        </w:rPr>
        <w:t>d) La completa automazione del testing</w:t>
      </w:r>
    </w:p>
    <w:p w14:paraId="3098164D" w14:textId="77777777"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77777777"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0B4721DD" w14:textId="7BD9F9D4" w:rsidR="003077FE" w:rsidRDefault="003077FE" w:rsidP="003077FE">
      <w:pPr>
        <w:rPr>
          <w:iCs/>
          <w:sz w:val="20"/>
          <w:szCs w:val="20"/>
          <w:lang w:val="it-IT"/>
        </w:rPr>
      </w:pPr>
      <w:r w:rsidRPr="003077FE">
        <w:rPr>
          <w:iCs/>
          <w:sz w:val="20"/>
          <w:szCs w:val="20"/>
          <w:lang w:val="it-IT"/>
        </w:rPr>
        <w:t xml:space="preserve">Che cosa rappresenta il concetto di </w:t>
      </w:r>
      <w:r w:rsidRPr="003077FE">
        <w:rPr>
          <w:b/>
          <w:bCs/>
          <w:iCs/>
          <w:sz w:val="20"/>
          <w:szCs w:val="20"/>
          <w:lang w:val="it-IT"/>
        </w:rPr>
        <w:t>deb</w:t>
      </w:r>
      <w:r>
        <w:rPr>
          <w:b/>
          <w:bCs/>
          <w:iCs/>
          <w:sz w:val="20"/>
          <w:szCs w:val="20"/>
          <w:lang w:val="it-IT"/>
        </w:rPr>
        <w:t>ito</w:t>
      </w:r>
      <w:r w:rsidRPr="003077FE">
        <w:rPr>
          <w:b/>
          <w:bCs/>
          <w:iCs/>
          <w:sz w:val="20"/>
          <w:szCs w:val="20"/>
          <w:lang w:val="it-IT"/>
        </w:rPr>
        <w:t xml:space="preserve"> tecnico</w:t>
      </w:r>
      <w:r w:rsidRPr="003077FE">
        <w:rPr>
          <w:iCs/>
          <w:sz w:val="20"/>
          <w:szCs w:val="20"/>
          <w:lang w:val="it-IT"/>
        </w:rPr>
        <w:t xml:space="preserve"> nello sviluppo software?</w:t>
      </w:r>
    </w:p>
    <w:p w14:paraId="3BC500DD" w14:textId="0B0649BA" w:rsidR="00F51903" w:rsidRDefault="003077FE" w:rsidP="003077FE">
      <w:pPr>
        <w:rPr>
          <w:iCs/>
          <w:sz w:val="20"/>
          <w:szCs w:val="20"/>
          <w:lang w:val="it-IT"/>
        </w:rPr>
      </w:pPr>
      <w:r w:rsidRPr="003077FE">
        <w:rPr>
          <w:iCs/>
          <w:sz w:val="10"/>
          <w:szCs w:val="10"/>
          <w:lang w:val="it-IT"/>
        </w:rPr>
        <w:br/>
      </w:r>
      <w:r w:rsidRPr="003077FE">
        <w:rPr>
          <w:iCs/>
          <w:sz w:val="20"/>
          <w:szCs w:val="20"/>
          <w:lang w:val="it-IT"/>
        </w:rPr>
        <w:t>a) Un costo monetario aggiuntivo per utilizzare strumenti di terze parti</w:t>
      </w:r>
      <w:r w:rsidRPr="003077FE">
        <w:rPr>
          <w:iCs/>
          <w:sz w:val="20"/>
          <w:szCs w:val="20"/>
          <w:lang w:val="it-IT"/>
        </w:rPr>
        <w:br/>
        <w:t>b) Una situazione in cui il codice ha problemi strutturali che potrebbero causare costi futuri per correzioni e manutenzione</w:t>
      </w:r>
      <w:r w:rsidRPr="003077FE">
        <w:rPr>
          <w:iCs/>
          <w:sz w:val="20"/>
          <w:szCs w:val="20"/>
          <w:lang w:val="it-IT"/>
        </w:rPr>
        <w:br/>
        <w:t xml:space="preserve">c) L'accumulo di errori </w:t>
      </w:r>
      <w:proofErr w:type="spellStart"/>
      <w:r w:rsidRPr="003077FE">
        <w:rPr>
          <w:iCs/>
          <w:sz w:val="20"/>
          <w:szCs w:val="20"/>
          <w:lang w:val="it-IT"/>
        </w:rPr>
        <w:t>runtime</w:t>
      </w:r>
      <w:proofErr w:type="spellEnd"/>
      <w:r w:rsidRPr="003077FE">
        <w:rPr>
          <w:iCs/>
          <w:sz w:val="20"/>
          <w:szCs w:val="20"/>
          <w:lang w:val="it-IT"/>
        </w:rPr>
        <w:t xml:space="preserve"> durante l'integrazione di più moduli</w:t>
      </w:r>
      <w:r w:rsidRPr="003077FE">
        <w:rPr>
          <w:iCs/>
          <w:sz w:val="20"/>
          <w:szCs w:val="20"/>
          <w:lang w:val="it-IT"/>
        </w:rPr>
        <w:br/>
        <w:t>d) Una tecnica di sviluppo per simulare sistemi finanziari nei software</w:t>
      </w:r>
    </w:p>
    <w:p w14:paraId="1699B4A4" w14:textId="77777777" w:rsidR="00AD4879" w:rsidRPr="003077FE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D3EB0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3CA7B0A7" w14:textId="77777777" w:rsidR="00077EEA" w:rsidRDefault="00077EEA" w:rsidP="00077EEA">
      <w:pPr>
        <w:pStyle w:val="HTMLPreformatted"/>
        <w:rPr>
          <w:rFonts w:ascii="Times New Roman" w:hAnsi="Times New Roman" w:cs="Times New Roman"/>
        </w:rPr>
      </w:pPr>
      <w:r w:rsidRPr="00077EEA">
        <w:rPr>
          <w:rFonts w:ascii="Times New Roman" w:hAnsi="Times New Roman" w:cs="Times New Roman"/>
        </w:rPr>
        <w:t xml:space="preserve">Cosa si intende con </w:t>
      </w:r>
      <w:r w:rsidRPr="00077EEA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077EEA">
        <w:rPr>
          <w:rFonts w:ascii="Times New Roman" w:hAnsi="Times New Roman" w:cs="Times New Roman"/>
          <w:b/>
          <w:bCs/>
        </w:rPr>
        <w:t>smell</w:t>
      </w:r>
      <w:proofErr w:type="spellEnd"/>
      <w:r w:rsidRPr="00077EEA">
        <w:rPr>
          <w:rFonts w:ascii="Times New Roman" w:hAnsi="Times New Roman" w:cs="Times New Roman"/>
        </w:rPr>
        <w:t xml:space="preserve">? </w:t>
      </w:r>
    </w:p>
    <w:p w14:paraId="67626A3D" w14:textId="77777777" w:rsidR="00077EEA" w:rsidRPr="00077EEA" w:rsidRDefault="00077EEA" w:rsidP="00077EEA">
      <w:pPr>
        <w:pStyle w:val="HTMLPreformatted"/>
        <w:rPr>
          <w:rFonts w:ascii="Times New Roman" w:hAnsi="Times New Roman" w:cs="Times New Roman"/>
        </w:rPr>
      </w:pPr>
    </w:p>
    <w:p w14:paraId="0830C739" w14:textId="5B82B7B8" w:rsidR="00077EEA" w:rsidRPr="00077EEA" w:rsidRDefault="00077EEA" w:rsidP="00077EEA">
      <w:pPr>
        <w:pStyle w:val="HTMLPreformatted"/>
        <w:rPr>
          <w:rFonts w:ascii="Times New Roman" w:hAnsi="Times New Roman" w:cs="Times New Roman"/>
        </w:rPr>
      </w:pPr>
      <w:r w:rsidRPr="00077EEA">
        <w:rPr>
          <w:rFonts w:ascii="Times New Roman" w:hAnsi="Times New Roman" w:cs="Times New Roman"/>
        </w:rPr>
        <w:t>a</w:t>
      </w:r>
      <w:r w:rsidR="00077D35">
        <w:rPr>
          <w:rFonts w:ascii="Times New Roman" w:hAnsi="Times New Roman" w:cs="Times New Roman"/>
        </w:rPr>
        <w:t>)</w:t>
      </w:r>
      <w:r w:rsidRPr="00077EEA">
        <w:rPr>
          <w:rFonts w:ascii="Times New Roman" w:hAnsi="Times New Roman" w:cs="Times New Roman"/>
        </w:rPr>
        <w:t xml:space="preserve"> </w:t>
      </w:r>
      <w:r w:rsidR="00222A5C">
        <w:rPr>
          <w:rFonts w:ascii="Times New Roman" w:hAnsi="Times New Roman" w:cs="Times New Roman"/>
        </w:rPr>
        <w:t>E’</w:t>
      </w:r>
      <w:r w:rsidRPr="00077EEA">
        <w:rPr>
          <w:rFonts w:ascii="Times New Roman" w:hAnsi="Times New Roman" w:cs="Times New Roman"/>
        </w:rPr>
        <w:t xml:space="preserve"> un errore del codice che ne impedisce la compilazione o l'esecuzione</w:t>
      </w:r>
    </w:p>
    <w:p w14:paraId="525783F0" w14:textId="5CD75387" w:rsidR="00077EEA" w:rsidRPr="00077EEA" w:rsidRDefault="00077EEA" w:rsidP="00077EEA">
      <w:pPr>
        <w:pStyle w:val="HTMLPreformatted"/>
        <w:rPr>
          <w:rFonts w:ascii="Times New Roman" w:hAnsi="Times New Roman" w:cs="Times New Roman"/>
        </w:rPr>
      </w:pPr>
      <w:r w:rsidRPr="00077EEA">
        <w:rPr>
          <w:rFonts w:ascii="Times New Roman" w:hAnsi="Times New Roman" w:cs="Times New Roman"/>
        </w:rPr>
        <w:t>b</w:t>
      </w:r>
      <w:r w:rsidR="00077D35">
        <w:rPr>
          <w:rFonts w:ascii="Times New Roman" w:hAnsi="Times New Roman" w:cs="Times New Roman"/>
        </w:rPr>
        <w:t>)</w:t>
      </w:r>
      <w:r w:rsidRPr="00077EEA">
        <w:rPr>
          <w:rFonts w:ascii="Times New Roman" w:hAnsi="Times New Roman" w:cs="Times New Roman"/>
        </w:rPr>
        <w:t xml:space="preserve"> </w:t>
      </w:r>
      <w:r w:rsidR="00222A5C">
        <w:rPr>
          <w:rFonts w:ascii="Times New Roman" w:hAnsi="Times New Roman" w:cs="Times New Roman"/>
        </w:rPr>
        <w:t>E’</w:t>
      </w:r>
      <w:r w:rsidRPr="00077EEA">
        <w:rPr>
          <w:rFonts w:ascii="Times New Roman" w:hAnsi="Times New Roman" w:cs="Times New Roman"/>
        </w:rPr>
        <w:t xml:space="preserve"> un'indicazione di una caratteristica nascosta del codice che potrebbe causare futuri problemi</w:t>
      </w:r>
    </w:p>
    <w:p w14:paraId="026D6ACE" w14:textId="2DB80E47" w:rsidR="00077EEA" w:rsidRPr="00077EEA" w:rsidRDefault="00077EEA" w:rsidP="00077EEA">
      <w:pPr>
        <w:pStyle w:val="HTMLPreformatted"/>
        <w:rPr>
          <w:rFonts w:ascii="Times New Roman" w:hAnsi="Times New Roman" w:cs="Times New Roman"/>
        </w:rPr>
      </w:pPr>
      <w:r w:rsidRPr="00077EEA">
        <w:rPr>
          <w:rFonts w:ascii="Times New Roman" w:hAnsi="Times New Roman" w:cs="Times New Roman"/>
        </w:rPr>
        <w:t>c</w:t>
      </w:r>
      <w:r w:rsidR="00077D35">
        <w:rPr>
          <w:rFonts w:ascii="Times New Roman" w:hAnsi="Times New Roman" w:cs="Times New Roman"/>
        </w:rPr>
        <w:t>)</w:t>
      </w:r>
      <w:r w:rsidRPr="00077EEA">
        <w:rPr>
          <w:rFonts w:ascii="Times New Roman" w:hAnsi="Times New Roman" w:cs="Times New Roman"/>
        </w:rPr>
        <w:t xml:space="preserve"> </w:t>
      </w:r>
      <w:r w:rsidR="00222A5C">
        <w:rPr>
          <w:rFonts w:ascii="Times New Roman" w:hAnsi="Times New Roman" w:cs="Times New Roman"/>
        </w:rPr>
        <w:t>E’</w:t>
      </w:r>
      <w:r w:rsidRPr="00077EEA">
        <w:rPr>
          <w:rFonts w:ascii="Times New Roman" w:hAnsi="Times New Roman" w:cs="Times New Roman"/>
        </w:rPr>
        <w:t xml:space="preserve"> un design pattern specifico per la gestione della leggibilità e manutenibilità del codice</w:t>
      </w:r>
    </w:p>
    <w:p w14:paraId="70708F88" w14:textId="2762730E" w:rsidR="00853B07" w:rsidRPr="00B65303" w:rsidRDefault="00077EEA" w:rsidP="00077EEA">
      <w:pPr>
        <w:pStyle w:val="HTMLPreformatted"/>
        <w:rPr>
          <w:rFonts w:ascii="Times New Roman" w:hAnsi="Times New Roman" w:cs="Times New Roman"/>
        </w:rPr>
      </w:pPr>
      <w:r w:rsidRPr="00077EEA">
        <w:rPr>
          <w:rFonts w:ascii="Times New Roman" w:hAnsi="Times New Roman" w:cs="Times New Roman"/>
        </w:rPr>
        <w:t>d</w:t>
      </w:r>
      <w:r w:rsidR="00077D35">
        <w:rPr>
          <w:rFonts w:ascii="Times New Roman" w:hAnsi="Times New Roman" w:cs="Times New Roman"/>
        </w:rPr>
        <w:t>)</w:t>
      </w:r>
      <w:r w:rsidRPr="00077EEA">
        <w:rPr>
          <w:rFonts w:ascii="Times New Roman" w:hAnsi="Times New Roman" w:cs="Times New Roman"/>
        </w:rPr>
        <w:t xml:space="preserve"> </w:t>
      </w:r>
      <w:r w:rsidR="00222A5C">
        <w:rPr>
          <w:rFonts w:ascii="Times New Roman" w:hAnsi="Times New Roman" w:cs="Times New Roman"/>
        </w:rPr>
        <w:t>E’</w:t>
      </w:r>
      <w:r w:rsidRPr="00077EEA">
        <w:rPr>
          <w:rFonts w:ascii="Times New Roman" w:hAnsi="Times New Roman" w:cs="Times New Roman"/>
        </w:rPr>
        <w:t xml:space="preserve"> una funzionalità presente nei principali debugger per trovare problemi nel codice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B339382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77777777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319685B6" w14:textId="77777777" w:rsidR="00C17A9F" w:rsidRPr="00B3329C" w:rsidRDefault="003B3573" w:rsidP="00B3329C">
      <w:pPr>
        <w:pStyle w:val="Heading2"/>
      </w:pPr>
      <w:r>
        <w:t>Domanda 6</w:t>
      </w:r>
    </w:p>
    <w:p w14:paraId="10699E01" w14:textId="77777777" w:rsidR="00077EEA" w:rsidRDefault="00077EEA" w:rsidP="00077EEA">
      <w:pPr>
        <w:rPr>
          <w:sz w:val="20"/>
          <w:szCs w:val="20"/>
          <w:lang w:val="it-IT" w:eastAsia="x-none"/>
        </w:rPr>
      </w:pPr>
      <w:r w:rsidRPr="00077EEA">
        <w:rPr>
          <w:sz w:val="20"/>
          <w:szCs w:val="20"/>
          <w:lang w:val="it-IT" w:eastAsia="x-none"/>
        </w:rPr>
        <w:t xml:space="preserve">Quale tra le seguenti affermazioni relativamente al framework </w:t>
      </w:r>
      <w:proofErr w:type="spellStart"/>
      <w:r w:rsidRPr="00077EEA">
        <w:rPr>
          <w:b/>
          <w:bCs/>
          <w:sz w:val="20"/>
          <w:szCs w:val="20"/>
          <w:lang w:val="it-IT" w:eastAsia="x-none"/>
        </w:rPr>
        <w:t>JUnit</w:t>
      </w:r>
      <w:proofErr w:type="spellEnd"/>
      <w:r w:rsidRPr="00077EEA">
        <w:rPr>
          <w:b/>
          <w:bCs/>
          <w:sz w:val="20"/>
          <w:szCs w:val="20"/>
          <w:lang w:val="it-IT" w:eastAsia="x-none"/>
        </w:rPr>
        <w:t xml:space="preserve"> 5</w:t>
      </w:r>
      <w:r w:rsidRPr="00077EEA">
        <w:rPr>
          <w:sz w:val="20"/>
          <w:szCs w:val="20"/>
          <w:lang w:val="it-IT" w:eastAsia="x-none"/>
        </w:rPr>
        <w:t xml:space="preserve"> è falsa?</w:t>
      </w:r>
    </w:p>
    <w:p w14:paraId="3810F86D" w14:textId="77777777" w:rsidR="00077EEA" w:rsidRPr="00077EEA" w:rsidRDefault="00077EEA" w:rsidP="00077EEA">
      <w:pPr>
        <w:rPr>
          <w:sz w:val="20"/>
          <w:szCs w:val="20"/>
          <w:lang w:val="it-IT" w:eastAsia="x-none"/>
        </w:rPr>
      </w:pPr>
    </w:p>
    <w:p w14:paraId="3EDF4B74" w14:textId="77777777" w:rsidR="00077EEA" w:rsidRPr="00077EEA" w:rsidRDefault="00077EEA" w:rsidP="00077EEA">
      <w:pPr>
        <w:rPr>
          <w:sz w:val="20"/>
          <w:szCs w:val="20"/>
          <w:lang w:val="it-IT" w:eastAsia="x-none"/>
        </w:rPr>
      </w:pPr>
      <w:r w:rsidRPr="00077EEA">
        <w:rPr>
          <w:sz w:val="20"/>
          <w:szCs w:val="20"/>
          <w:lang w:val="it-IT" w:eastAsia="x-none"/>
        </w:rPr>
        <w:t>a) Consente l'uso di annotazioni per personalizzare i test</w:t>
      </w:r>
    </w:p>
    <w:p w14:paraId="175E78BC" w14:textId="77777777" w:rsidR="00077EEA" w:rsidRPr="00077EEA" w:rsidRDefault="00077EEA" w:rsidP="00077EEA">
      <w:pPr>
        <w:rPr>
          <w:sz w:val="20"/>
          <w:szCs w:val="20"/>
          <w:lang w:val="it-IT" w:eastAsia="x-none"/>
        </w:rPr>
      </w:pPr>
      <w:r w:rsidRPr="00077EEA">
        <w:rPr>
          <w:sz w:val="20"/>
          <w:szCs w:val="20"/>
          <w:lang w:val="it-IT" w:eastAsia="x-none"/>
        </w:rPr>
        <w:t>b) Supporta test parametrizzati per verificare scenari multipli</w:t>
      </w:r>
    </w:p>
    <w:p w14:paraId="1E4A84BD" w14:textId="77777777" w:rsidR="00077EEA" w:rsidRPr="00077EEA" w:rsidRDefault="00077EEA" w:rsidP="00077EEA">
      <w:pPr>
        <w:rPr>
          <w:sz w:val="20"/>
          <w:szCs w:val="20"/>
          <w:lang w:val="it-IT" w:eastAsia="x-none"/>
        </w:rPr>
      </w:pPr>
      <w:r w:rsidRPr="00077EEA">
        <w:rPr>
          <w:sz w:val="20"/>
          <w:szCs w:val="20"/>
          <w:lang w:val="it-IT" w:eastAsia="x-none"/>
        </w:rPr>
        <w:t xml:space="preserve">c) Richiede necessariamente l'estensione della classe </w:t>
      </w:r>
      <w:proofErr w:type="spellStart"/>
      <w:r w:rsidRPr="00077EEA">
        <w:rPr>
          <w:sz w:val="20"/>
          <w:szCs w:val="20"/>
          <w:lang w:val="it-IT" w:eastAsia="x-none"/>
        </w:rPr>
        <w:t>TestCase</w:t>
      </w:r>
      <w:proofErr w:type="spellEnd"/>
    </w:p>
    <w:p w14:paraId="2BD3023B" w14:textId="4532A161" w:rsidR="00077EEA" w:rsidRPr="00077EEA" w:rsidRDefault="00077EEA" w:rsidP="00077EEA">
      <w:pPr>
        <w:rPr>
          <w:sz w:val="20"/>
          <w:szCs w:val="20"/>
          <w:lang w:val="it-IT" w:eastAsia="x-none"/>
        </w:rPr>
      </w:pPr>
      <w:r w:rsidRPr="00077EEA">
        <w:rPr>
          <w:sz w:val="20"/>
          <w:szCs w:val="20"/>
          <w:lang w:val="it-IT" w:eastAsia="x-none"/>
        </w:rPr>
        <w:t xml:space="preserve">d) </w:t>
      </w:r>
      <w:r w:rsidR="00077D35" w:rsidRPr="00077D35">
        <w:rPr>
          <w:sz w:val="20"/>
          <w:szCs w:val="20"/>
          <w:lang w:val="it-IT" w:eastAsia="x-none"/>
        </w:rPr>
        <w:t xml:space="preserve">Permette di rilevare errori a </w:t>
      </w:r>
      <w:proofErr w:type="spellStart"/>
      <w:r w:rsidR="00077D35" w:rsidRPr="00077D35">
        <w:rPr>
          <w:sz w:val="20"/>
          <w:szCs w:val="20"/>
          <w:lang w:val="it-IT" w:eastAsia="x-none"/>
        </w:rPr>
        <w:t>runtime</w:t>
      </w:r>
      <w:proofErr w:type="spellEnd"/>
      <w:r w:rsidR="00077D35" w:rsidRPr="00077D35">
        <w:rPr>
          <w:sz w:val="20"/>
          <w:szCs w:val="20"/>
          <w:lang w:val="it-IT" w:eastAsia="x-none"/>
        </w:rPr>
        <w:t xml:space="preserve"> oltre a problemi su asserzioni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0109BD6B" w:rsidR="00A130A3" w:rsidRPr="00A130A3" w:rsidRDefault="00A72860" w:rsidP="003B3573">
      <w:pPr>
        <w:pStyle w:val="Heading2"/>
        <w:rPr>
          <w:sz w:val="4"/>
          <w:szCs w:val="4"/>
          <w:lang w:val="it-IT"/>
        </w:rPr>
      </w:pPr>
      <w:r w:rsidRPr="00A72860">
        <w:rPr>
          <w:noProof/>
          <w:szCs w:val="20"/>
          <w:lang w:val="it-IT"/>
        </w:rPr>
        <w:lastRenderedPageBreak/>
        <w:drawing>
          <wp:anchor distT="0" distB="0" distL="114300" distR="114300" simplePos="0" relativeHeight="251667456" behindDoc="1" locked="0" layoutInCell="1" allowOverlap="1" wp14:anchorId="792A7947" wp14:editId="3E99E7A7">
            <wp:simplePos x="0" y="0"/>
            <wp:positionH relativeFrom="column">
              <wp:posOffset>3466253</wp:posOffset>
            </wp:positionH>
            <wp:positionV relativeFrom="paragraph">
              <wp:posOffset>423</wp:posOffset>
            </wp:positionV>
            <wp:extent cx="3135630" cy="2921000"/>
            <wp:effectExtent l="0" t="0" r="7620" b="0"/>
            <wp:wrapTight wrapText="bothSides">
              <wp:wrapPolygon edited="0">
                <wp:start x="0" y="0"/>
                <wp:lineTo x="0" y="21412"/>
                <wp:lineTo x="21521" y="21412"/>
                <wp:lineTo x="21521" y="0"/>
                <wp:lineTo x="0" y="0"/>
              </wp:wrapPolygon>
            </wp:wrapTight>
            <wp:docPr id="63992067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0675" name="Picture 1" descr="A screen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29577" w14:textId="328CBC81" w:rsidR="003B3573" w:rsidRDefault="003B3573" w:rsidP="003B3573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7</w:t>
      </w:r>
    </w:p>
    <w:p w14:paraId="5A64D450" w14:textId="5EBED567" w:rsidR="005E260E" w:rsidRDefault="005E260E" w:rsidP="00A72860">
      <w:pPr>
        <w:jc w:val="both"/>
        <w:rPr>
          <w:rFonts w:ascii="Courier New" w:hAnsi="Courier New" w:cs="Courier New"/>
          <w:sz w:val="16"/>
          <w:szCs w:val="16"/>
          <w:lang w:val="it-IT" w:eastAsia="x-none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Quale </w:t>
      </w:r>
      <w:r w:rsidRPr="005E260E">
        <w:rPr>
          <w:rFonts w:ascii="Times New Roman" w:hAnsi="Times New Roman" w:cs="Times New Roman"/>
          <w:b/>
          <w:sz w:val="20"/>
          <w:szCs w:val="20"/>
          <w:lang w:val="it-IT"/>
        </w:rPr>
        <w:t xml:space="preserve">code </w:t>
      </w:r>
      <w:proofErr w:type="spellStart"/>
      <w:r w:rsidRPr="005E260E">
        <w:rPr>
          <w:rFonts w:ascii="Times New Roman" w:hAnsi="Times New Roman" w:cs="Times New Roman"/>
          <w:b/>
          <w:sz w:val="20"/>
          <w:szCs w:val="20"/>
          <w:lang w:val="it-IT"/>
        </w:rPr>
        <w:t>smell</w:t>
      </w:r>
      <w:proofErr w:type="spellEnd"/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A72860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NON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è presente nella classe </w:t>
      </w:r>
      <w:proofErr w:type="spellStart"/>
      <w:r w:rsidR="00A72860">
        <w:rPr>
          <w:rFonts w:ascii="Times New Roman" w:hAnsi="Times New Roman" w:cs="Times New Roman"/>
          <w:b/>
          <w:sz w:val="20"/>
          <w:szCs w:val="20"/>
          <w:lang w:val="it-IT"/>
        </w:rPr>
        <w:t>AbstractCollection</w:t>
      </w:r>
      <w:proofErr w:type="spellEnd"/>
      <w:r w:rsidR="00A72860">
        <w:rPr>
          <w:rFonts w:ascii="Times New Roman" w:hAnsi="Times New Roman" w:cs="Times New Roman"/>
          <w:b/>
          <w:sz w:val="20"/>
          <w:szCs w:val="20"/>
          <w:lang w:val="it-IT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>rappresentata a lato?</w:t>
      </w:r>
    </w:p>
    <w:p w14:paraId="371848DB" w14:textId="64C0FADD" w:rsidR="008A4C6F" w:rsidRDefault="008A4C6F" w:rsidP="005E260E">
      <w:pPr>
        <w:pStyle w:val="HTMLPreformatted"/>
        <w:rPr>
          <w:rStyle w:val="cm-variable-3"/>
          <w:rFonts w:ascii="Times New Roman" w:hAnsi="Times New Roman" w:cs="Times New Roman"/>
        </w:rPr>
      </w:pPr>
    </w:p>
    <w:p w14:paraId="444DF332" w14:textId="12EB6201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4C8146C8" w:rsidR="00AF6FDE" w:rsidRPr="00540B5C" w:rsidRDefault="00A72860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Long Method</w:t>
      </w:r>
    </w:p>
    <w:p w14:paraId="297BBFA9" w14:textId="43E35E8D" w:rsidR="00AF6FDE" w:rsidRPr="00305B87" w:rsidRDefault="00A72860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>
        <w:rPr>
          <w:sz w:val="20"/>
          <w:szCs w:val="20"/>
          <w:lang w:val="it-IT" w:eastAsia="x-none"/>
        </w:rPr>
        <w:t>Duplicated</w:t>
      </w:r>
      <w:proofErr w:type="spellEnd"/>
      <w:r>
        <w:rPr>
          <w:sz w:val="20"/>
          <w:szCs w:val="20"/>
          <w:lang w:val="it-IT" w:eastAsia="x-none"/>
        </w:rPr>
        <w:t xml:space="preserve"> code</w:t>
      </w:r>
    </w:p>
    <w:p w14:paraId="0B747437" w14:textId="0CF7C50F" w:rsidR="00AF6FDE" w:rsidRPr="00540B5C" w:rsidRDefault="00A72860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 xml:space="preserve">Too </w:t>
      </w:r>
      <w:proofErr w:type="spellStart"/>
      <w:r>
        <w:rPr>
          <w:sz w:val="20"/>
          <w:szCs w:val="20"/>
          <w:lang w:val="it-IT" w:eastAsia="x-none"/>
        </w:rPr>
        <w:t>many</w:t>
      </w:r>
      <w:proofErr w:type="spellEnd"/>
      <w:r>
        <w:rPr>
          <w:sz w:val="20"/>
          <w:szCs w:val="20"/>
          <w:lang w:val="it-IT" w:eastAsia="x-none"/>
        </w:rPr>
        <w:t xml:space="preserve"> </w:t>
      </w:r>
      <w:proofErr w:type="spellStart"/>
      <w:r>
        <w:rPr>
          <w:sz w:val="20"/>
          <w:szCs w:val="20"/>
          <w:lang w:val="it-IT" w:eastAsia="x-none"/>
        </w:rPr>
        <w:t>If</w:t>
      </w:r>
      <w:proofErr w:type="spellEnd"/>
      <w:r>
        <w:rPr>
          <w:sz w:val="20"/>
          <w:szCs w:val="20"/>
          <w:lang w:val="it-IT" w:eastAsia="x-none"/>
        </w:rPr>
        <w:t xml:space="preserve"> </w:t>
      </w:r>
      <w:proofErr w:type="spellStart"/>
      <w:r>
        <w:rPr>
          <w:sz w:val="20"/>
          <w:szCs w:val="20"/>
          <w:lang w:val="it-IT" w:eastAsia="x-none"/>
        </w:rPr>
        <w:t>statements</w:t>
      </w:r>
      <w:proofErr w:type="spellEnd"/>
    </w:p>
    <w:p w14:paraId="0D9B0FD7" w14:textId="4C1D1681" w:rsidR="003B3573" w:rsidRDefault="005E26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Message chains</w:t>
      </w:r>
    </w:p>
    <w:p w14:paraId="10BB64E1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712F6E83" w14:textId="412D4701" w:rsidR="00A72860" w:rsidRDefault="00A72860" w:rsidP="00A20E79">
      <w:pPr>
        <w:rPr>
          <w:sz w:val="20"/>
          <w:szCs w:val="20"/>
          <w:lang w:val="it-IT" w:eastAsia="x-none"/>
        </w:rPr>
      </w:pPr>
    </w:p>
    <w:p w14:paraId="0019C0F1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770B8FAD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3EBA60D2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1CE0C7D4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2E0578DC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782BD860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6537A468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1A70E5FD" w14:textId="77777777" w:rsidR="00A72860" w:rsidRDefault="00A72860" w:rsidP="00A20E79">
      <w:pPr>
        <w:rPr>
          <w:sz w:val="20"/>
          <w:szCs w:val="20"/>
          <w:lang w:val="it-IT" w:eastAsia="x-none"/>
        </w:rPr>
      </w:pPr>
    </w:p>
    <w:p w14:paraId="1193CD8C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61F67481" w:rsidR="003B3573" w:rsidRPr="00EE07A7" w:rsidRDefault="00EE07A7" w:rsidP="00BD7C8A">
      <w:pPr>
        <w:jc w:val="both"/>
        <w:rPr>
          <w:rFonts w:cs="Calibri"/>
          <w:sz w:val="20"/>
          <w:szCs w:val="20"/>
          <w:lang w:val="it-IT"/>
        </w:rPr>
      </w:pPr>
      <w:r w:rsidRPr="00EE07A7">
        <w:rPr>
          <w:rFonts w:cs="Calibri"/>
          <w:sz w:val="20"/>
          <w:szCs w:val="20"/>
          <w:lang w:val="it-IT"/>
        </w:rPr>
        <w:t xml:space="preserve">Nel contesto del pattern </w:t>
      </w:r>
      <w:r>
        <w:rPr>
          <w:rFonts w:cs="Calibri"/>
          <w:sz w:val="20"/>
          <w:szCs w:val="20"/>
          <w:lang w:val="it-IT"/>
        </w:rPr>
        <w:t xml:space="preserve">architetturale </w:t>
      </w:r>
      <w:r w:rsidRPr="00EE07A7">
        <w:rPr>
          <w:rFonts w:cs="Calibri"/>
          <w:b/>
          <w:bCs/>
          <w:sz w:val="20"/>
          <w:szCs w:val="20"/>
          <w:lang w:val="it-IT"/>
        </w:rPr>
        <w:t>MVC (Model-</w:t>
      </w:r>
      <w:proofErr w:type="spellStart"/>
      <w:r w:rsidRPr="00EE07A7">
        <w:rPr>
          <w:rFonts w:cs="Calibri"/>
          <w:b/>
          <w:bCs/>
          <w:sz w:val="20"/>
          <w:szCs w:val="20"/>
          <w:lang w:val="it-IT"/>
        </w:rPr>
        <w:t>View</w:t>
      </w:r>
      <w:proofErr w:type="spellEnd"/>
      <w:r w:rsidRPr="00EE07A7">
        <w:rPr>
          <w:rFonts w:cs="Calibri"/>
          <w:b/>
          <w:bCs/>
          <w:sz w:val="20"/>
          <w:szCs w:val="20"/>
          <w:lang w:val="it-IT"/>
        </w:rPr>
        <w:t>-Controller)</w:t>
      </w:r>
      <w:r w:rsidRPr="00EE07A7">
        <w:rPr>
          <w:rFonts w:cs="Calibri"/>
          <w:sz w:val="20"/>
          <w:szCs w:val="20"/>
          <w:lang w:val="it-IT"/>
        </w:rPr>
        <w:t xml:space="preserve">, quale delle seguenti affermazioni descrive meglio la responsabilità del </w:t>
      </w:r>
      <w:r w:rsidRPr="00EE07A7">
        <w:rPr>
          <w:rFonts w:cs="Calibri"/>
          <w:b/>
          <w:bCs/>
          <w:sz w:val="20"/>
          <w:szCs w:val="20"/>
          <w:lang w:val="it-IT"/>
        </w:rPr>
        <w:t>Controller</w:t>
      </w:r>
      <w:r w:rsidRPr="00EE07A7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DA669E" w:rsidRDefault="007C45DD" w:rsidP="00BD7C8A">
      <w:pPr>
        <w:jc w:val="both"/>
        <w:rPr>
          <w:rFonts w:cs="Calibri"/>
          <w:sz w:val="10"/>
          <w:szCs w:val="10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7A1ED5C4" w:rsidR="0079217F" w:rsidRPr="00EE07A7" w:rsidRDefault="007C45DD" w:rsidP="007C45DD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EE07A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EE07A7" w:rsidRPr="00EE07A7">
        <w:rPr>
          <w:rFonts w:ascii="Times New Roman" w:hAnsi="Times New Roman" w:cs="Times New Roman"/>
          <w:sz w:val="20"/>
          <w:szCs w:val="20"/>
          <w:lang w:val="it-IT"/>
        </w:rPr>
        <w:t>Si occupa di a</w:t>
      </w:r>
      <w:r w:rsidR="00EE07A7">
        <w:rPr>
          <w:rFonts w:ascii="Times New Roman" w:hAnsi="Times New Roman" w:cs="Times New Roman"/>
          <w:sz w:val="20"/>
          <w:szCs w:val="20"/>
          <w:lang w:val="it-IT"/>
        </w:rPr>
        <w:t xml:space="preserve">ggiornare il Model e la </w:t>
      </w:r>
      <w:proofErr w:type="spellStart"/>
      <w:r w:rsidR="00EE07A7">
        <w:rPr>
          <w:rFonts w:ascii="Times New Roman" w:hAnsi="Times New Roman" w:cs="Times New Roman"/>
          <w:sz w:val="20"/>
          <w:szCs w:val="20"/>
          <w:lang w:val="it-IT"/>
        </w:rPr>
        <w:t>View</w:t>
      </w:r>
      <w:proofErr w:type="spellEnd"/>
    </w:p>
    <w:p w14:paraId="3B09BC33" w14:textId="3CC22254" w:rsidR="00A421EF" w:rsidRPr="00EE07A7" w:rsidRDefault="007C45DD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EE07A7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EE07A7" w:rsidRPr="00EE07A7">
        <w:rPr>
          <w:rFonts w:ascii="Times New Roman" w:hAnsi="Times New Roman" w:cs="Times New Roman"/>
          <w:sz w:val="20"/>
          <w:szCs w:val="20"/>
          <w:lang w:val="it-IT"/>
        </w:rPr>
        <w:t>Si occ</w:t>
      </w:r>
      <w:r w:rsidR="00EE07A7">
        <w:rPr>
          <w:rFonts w:ascii="Times New Roman" w:hAnsi="Times New Roman" w:cs="Times New Roman"/>
          <w:sz w:val="20"/>
          <w:szCs w:val="20"/>
          <w:lang w:val="it-IT"/>
        </w:rPr>
        <w:t>upa di visualizzare i dati provenienti dal Model</w:t>
      </w:r>
      <w:r w:rsidRPr="00EE07A7">
        <w:rPr>
          <w:rFonts w:ascii="Times New Roman" w:hAnsi="Times New Roman" w:cs="Times New Roman"/>
          <w:sz w:val="20"/>
          <w:szCs w:val="20"/>
          <w:lang w:val="it-IT"/>
        </w:rPr>
        <w:br/>
        <w:t xml:space="preserve">c) </w:t>
      </w:r>
      <w:r w:rsidR="00EE07A7">
        <w:rPr>
          <w:rFonts w:ascii="Times New Roman" w:hAnsi="Times New Roman" w:cs="Times New Roman"/>
          <w:sz w:val="20"/>
          <w:szCs w:val="20"/>
          <w:lang w:val="it-IT"/>
        </w:rPr>
        <w:t>Si occupa di gestire i dati del Model e aggiornarli nel Database</w:t>
      </w:r>
      <w:r w:rsidRPr="00EE07A7">
        <w:rPr>
          <w:rFonts w:ascii="Times New Roman" w:hAnsi="Times New Roman" w:cs="Times New Roman"/>
          <w:sz w:val="20"/>
          <w:szCs w:val="20"/>
          <w:lang w:val="it-IT"/>
        </w:rPr>
        <w:br/>
        <w:t xml:space="preserve">d) </w:t>
      </w:r>
      <w:r w:rsidR="000E57E6">
        <w:rPr>
          <w:rFonts w:ascii="Times New Roman" w:hAnsi="Times New Roman" w:cs="Times New Roman"/>
          <w:sz w:val="20"/>
          <w:szCs w:val="20"/>
          <w:lang w:val="it-IT"/>
        </w:rPr>
        <w:t xml:space="preserve">Si occupa di controllare la visualizzazione di widget e dati nella </w:t>
      </w:r>
      <w:proofErr w:type="spellStart"/>
      <w:r w:rsidR="000E57E6">
        <w:rPr>
          <w:rFonts w:ascii="Times New Roman" w:hAnsi="Times New Roman" w:cs="Times New Roman"/>
          <w:sz w:val="20"/>
          <w:szCs w:val="20"/>
          <w:lang w:val="it-IT"/>
        </w:rPr>
        <w:t>View</w:t>
      </w:r>
      <w:proofErr w:type="spellEnd"/>
    </w:p>
    <w:p w14:paraId="0BD7486B" w14:textId="77777777" w:rsidR="00A602DC" w:rsidRPr="00EE07A7" w:rsidRDefault="00A602DC" w:rsidP="007C45DD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7F85D4B4" w14:textId="77777777" w:rsidR="003B3573" w:rsidRPr="00EE07A7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4C3DF7F9" w14:textId="446FD3F0" w:rsidR="003B3573" w:rsidRPr="00810E32" w:rsidRDefault="00651505" w:rsidP="00810E32">
      <w:pPr>
        <w:pStyle w:val="Heading2"/>
      </w:pPr>
      <w:r w:rsidRPr="00651505">
        <w:rPr>
          <w:bCs/>
          <w:noProof/>
          <w:lang w:val="it-IT"/>
        </w:rPr>
        <w:drawing>
          <wp:anchor distT="0" distB="0" distL="114300" distR="114300" simplePos="0" relativeHeight="251668480" behindDoc="1" locked="0" layoutInCell="1" allowOverlap="1" wp14:anchorId="095369A9" wp14:editId="0AE20FB9">
            <wp:simplePos x="0" y="0"/>
            <wp:positionH relativeFrom="column">
              <wp:posOffset>4131310</wp:posOffset>
            </wp:positionH>
            <wp:positionV relativeFrom="paragraph">
              <wp:posOffset>3175</wp:posOffset>
            </wp:positionV>
            <wp:extent cx="2529205" cy="2273300"/>
            <wp:effectExtent l="0" t="0" r="4445" b="0"/>
            <wp:wrapTight wrapText="bothSides">
              <wp:wrapPolygon edited="0">
                <wp:start x="0" y="0"/>
                <wp:lineTo x="0" y="21359"/>
                <wp:lineTo x="21475" y="21359"/>
                <wp:lineTo x="21475" y="0"/>
                <wp:lineTo x="0" y="0"/>
              </wp:wrapPolygon>
            </wp:wrapTight>
            <wp:docPr id="1133862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254" name="Picture 1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B3573">
        <w:t>Domanda</w:t>
      </w:r>
      <w:proofErr w:type="spellEnd"/>
      <w:r w:rsidR="003B3573">
        <w:t xml:space="preserve"> 9</w:t>
      </w:r>
    </w:p>
    <w:p w14:paraId="005EEB98" w14:textId="2582E51D" w:rsidR="00B61A5C" w:rsidRDefault="00651505" w:rsidP="00D33D91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 xml:space="preserve">Cosa possiamo dire delle due classi </w:t>
      </w:r>
      <w:r w:rsidRPr="00651505">
        <w:rPr>
          <w:b/>
          <w:sz w:val="20"/>
          <w:szCs w:val="20"/>
          <w:lang w:val="it-IT"/>
        </w:rPr>
        <w:t>Engine</w:t>
      </w:r>
      <w:r>
        <w:rPr>
          <w:bCs/>
          <w:sz w:val="20"/>
          <w:szCs w:val="20"/>
          <w:lang w:val="it-IT"/>
        </w:rPr>
        <w:t xml:space="preserve"> e </w:t>
      </w:r>
      <w:r w:rsidRPr="00651505">
        <w:rPr>
          <w:b/>
          <w:sz w:val="20"/>
          <w:szCs w:val="20"/>
          <w:lang w:val="it-IT"/>
        </w:rPr>
        <w:t>Car</w:t>
      </w:r>
      <w:r>
        <w:rPr>
          <w:bCs/>
          <w:sz w:val="20"/>
          <w:szCs w:val="20"/>
          <w:lang w:val="it-IT"/>
        </w:rPr>
        <w:t xml:space="preserve"> nella figura</w:t>
      </w:r>
      <w:r w:rsidR="00B16792">
        <w:rPr>
          <w:bCs/>
          <w:sz w:val="20"/>
          <w:szCs w:val="20"/>
          <w:lang w:val="it-IT"/>
        </w:rPr>
        <w:t xml:space="preserve"> mostrata a destra</w:t>
      </w:r>
      <w:r>
        <w:rPr>
          <w:bCs/>
          <w:sz w:val="20"/>
          <w:szCs w:val="20"/>
          <w:lang w:val="it-IT"/>
        </w:rPr>
        <w:t>?</w:t>
      </w:r>
    </w:p>
    <w:p w14:paraId="5807F2EF" w14:textId="18B07471" w:rsidR="00C659F2" w:rsidRPr="00D33D91" w:rsidRDefault="00C659F2" w:rsidP="00D33D91">
      <w:pPr>
        <w:rPr>
          <w:bCs/>
          <w:sz w:val="20"/>
          <w:lang w:val="it-IT"/>
        </w:rPr>
      </w:pPr>
    </w:p>
    <w:p w14:paraId="5480DB6B" w14:textId="2512711E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6E6E705C" w14:textId="4F12616E" w:rsidR="00A20E79" w:rsidRPr="00B16792" w:rsidRDefault="00B16792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B16792">
        <w:rPr>
          <w:bCs/>
          <w:sz w:val="20"/>
          <w:lang w:val="it-IT"/>
        </w:rPr>
        <w:t>Le classi Engine e Car no</w:t>
      </w:r>
      <w:r>
        <w:rPr>
          <w:bCs/>
          <w:sz w:val="20"/>
          <w:lang w:val="it-IT"/>
        </w:rPr>
        <w:t>n sono coese</w:t>
      </w:r>
    </w:p>
    <w:p w14:paraId="1DD97581" w14:textId="76E9E17C" w:rsidR="00A20E79" w:rsidRPr="00B16792" w:rsidRDefault="00B16792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L’incapsulamento non è corretto</w:t>
      </w:r>
    </w:p>
    <w:p w14:paraId="3A7DA7E9" w14:textId="1F969470" w:rsidR="00FB3B92" w:rsidRPr="00FB3B92" w:rsidRDefault="00B16792" w:rsidP="00FB3B92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Esiste una dipendenza che parte dalla classe Engine verso la classe Car</w:t>
      </w:r>
    </w:p>
    <w:p w14:paraId="019F6B84" w14:textId="5FA1F2DA" w:rsidR="00A421EF" w:rsidRPr="00B16792" w:rsidRDefault="00B16792" w:rsidP="00854227">
      <w:pPr>
        <w:pStyle w:val="ListParagraph"/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B16792">
        <w:rPr>
          <w:bCs/>
          <w:sz w:val="20"/>
          <w:lang w:val="it-IT"/>
        </w:rPr>
        <w:t>Le classi Engine e Car sono</w:t>
      </w:r>
      <w:r>
        <w:rPr>
          <w:bCs/>
          <w:sz w:val="20"/>
          <w:lang w:val="it-IT"/>
        </w:rPr>
        <w:t xml:space="preserve"> fortemente accoppiate</w:t>
      </w:r>
    </w:p>
    <w:p w14:paraId="0BA045C1" w14:textId="02DEDD28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3A39636C" w14:textId="77777777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35516A80" w14:textId="6EA14CB3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460C726A" w14:textId="77777777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762E3854" w14:textId="77777777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70E6DFC3" w14:textId="2DB79EEF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250B7DF8" w14:textId="325E1B3D" w:rsidR="002B44B3" w:rsidRPr="00B167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5BEC6092" w14:textId="77777777" w:rsidR="00B3329C" w:rsidRPr="00B16792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B16792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7833894" w14:textId="77777777" w:rsidR="00575DC9" w:rsidRDefault="00575DC9" w:rsidP="00B165AC">
      <w:pPr>
        <w:jc w:val="both"/>
        <w:rPr>
          <w:sz w:val="20"/>
          <w:szCs w:val="20"/>
          <w:lang w:val="it-IT" w:eastAsia="x-none"/>
        </w:rPr>
      </w:pPr>
    </w:p>
    <w:p w14:paraId="09446C98" w14:textId="7B9139B1" w:rsidR="00575DC9" w:rsidRPr="00575DC9" w:rsidRDefault="00575DC9" w:rsidP="00B165AC">
      <w:pPr>
        <w:jc w:val="both"/>
        <w:rPr>
          <w:sz w:val="20"/>
          <w:szCs w:val="20"/>
          <w:lang w:val="it-IT" w:eastAsia="x-none"/>
        </w:rPr>
        <w:sectPr w:rsidR="00575DC9" w:rsidRPr="00575DC9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575DC9">
        <w:rPr>
          <w:sz w:val="20"/>
          <w:szCs w:val="20"/>
          <w:lang w:val="it-IT" w:eastAsia="x-none"/>
        </w:rPr>
        <w:t xml:space="preserve">Quale tra le seguenti relazioni tra due </w:t>
      </w:r>
      <w:r w:rsidRPr="002D797A">
        <w:rPr>
          <w:b/>
          <w:bCs/>
          <w:sz w:val="20"/>
          <w:szCs w:val="20"/>
          <w:lang w:val="it-IT" w:eastAsia="x-none"/>
        </w:rPr>
        <w:t>use case UC1 e UC2</w:t>
      </w:r>
      <w:r w:rsidRPr="00575DC9">
        <w:rPr>
          <w:sz w:val="20"/>
          <w:szCs w:val="20"/>
          <w:lang w:val="it-IT" w:eastAsia="x-none"/>
        </w:rPr>
        <w:t xml:space="preserve"> rappresenta il concetto "</w:t>
      </w:r>
      <w:r w:rsidRPr="002D797A">
        <w:rPr>
          <w:b/>
          <w:bCs/>
          <w:sz w:val="20"/>
          <w:szCs w:val="20"/>
          <w:lang w:val="it-IT" w:eastAsia="x-none"/>
        </w:rPr>
        <w:t>UC2 utilizza UC1</w:t>
      </w:r>
      <w:r w:rsidRPr="00575DC9">
        <w:rPr>
          <w:sz w:val="20"/>
          <w:szCs w:val="20"/>
          <w:lang w:val="it-IT" w:eastAsia="x-none"/>
        </w:rPr>
        <w:t xml:space="preserve"> per il suo completamento"?</w:t>
      </w:r>
    </w:p>
    <w:p w14:paraId="2106AA1C" w14:textId="3A8903CF" w:rsidR="00211E2A" w:rsidRPr="00C37CEC" w:rsidRDefault="00211E2A" w:rsidP="00211E2A">
      <w:pPr>
        <w:rPr>
          <w:sz w:val="20"/>
          <w:szCs w:val="20"/>
          <w:lang w:val="it-IT" w:eastAsia="x-none"/>
        </w:rPr>
      </w:pPr>
    </w:p>
    <w:p w14:paraId="17B8B211" w14:textId="2195A839" w:rsidR="00211E2A" w:rsidRPr="00C37CEC" w:rsidRDefault="00575DC9" w:rsidP="00211E2A">
      <w:pPr>
        <w:rPr>
          <w:noProof/>
          <w:sz w:val="20"/>
          <w:szCs w:val="20"/>
          <w:lang w:val="it-IT"/>
        </w:rPr>
      </w:pPr>
      <w:r w:rsidRPr="00575DC9">
        <w:rPr>
          <w:noProof/>
          <w:sz w:val="20"/>
          <w:szCs w:val="20"/>
          <w:lang w:val="it-IT"/>
        </w:rPr>
        <w:drawing>
          <wp:anchor distT="0" distB="0" distL="114300" distR="114300" simplePos="0" relativeHeight="251669504" behindDoc="0" locked="0" layoutInCell="1" allowOverlap="1" wp14:anchorId="5F688340" wp14:editId="4D96BF1A">
            <wp:simplePos x="0" y="0"/>
            <wp:positionH relativeFrom="column">
              <wp:posOffset>1761067</wp:posOffset>
            </wp:positionH>
            <wp:positionV relativeFrom="paragraph">
              <wp:posOffset>-2752</wp:posOffset>
            </wp:positionV>
            <wp:extent cx="4559534" cy="1066855"/>
            <wp:effectExtent l="0" t="0" r="0" b="0"/>
            <wp:wrapSquare wrapText="bothSides"/>
            <wp:docPr id="937456099" name="Picture 1" descr="A group of oval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56099" name="Picture 1" descr="A group of ovals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05635C84" w:rsidR="00211E2A" w:rsidRPr="00B7129C" w:rsidRDefault="00575DC9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A</w:t>
      </w:r>
    </w:p>
    <w:p w14:paraId="5003BE07" w14:textId="4FE0E435" w:rsidR="00211E2A" w:rsidRDefault="00575DC9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B</w:t>
      </w:r>
    </w:p>
    <w:p w14:paraId="3A9DE796" w14:textId="019F9E33" w:rsidR="00FD7810" w:rsidRDefault="00575DC9" w:rsidP="00FD7810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C</w:t>
      </w:r>
    </w:p>
    <w:p w14:paraId="56CA458D" w14:textId="6384AEF1" w:rsidR="00FD7810" w:rsidRPr="00B165AC" w:rsidRDefault="00575DC9" w:rsidP="00B165AC">
      <w:pPr>
        <w:pStyle w:val="ListParagraph"/>
        <w:numPr>
          <w:ilvl w:val="0"/>
          <w:numId w:val="41"/>
        </w:numPr>
        <w:jc w:val="both"/>
        <w:rPr>
          <w:noProof/>
          <w:sz w:val="20"/>
          <w:lang w:val="it-IT"/>
        </w:rPr>
      </w:pPr>
      <w:r>
        <w:rPr>
          <w:noProof/>
          <w:sz w:val="20"/>
          <w:lang w:val="it-IT"/>
        </w:rPr>
        <w:t>D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75DC5AD6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50374"/>
    <w:multiLevelType w:val="multilevel"/>
    <w:tmpl w:val="3AD0C632"/>
    <w:numStyleLink w:val="Style1"/>
  </w:abstractNum>
  <w:abstractNum w:abstractNumId="37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1"/>
  </w:num>
  <w:num w:numId="2" w16cid:durableId="1083189484">
    <w:abstractNumId w:val="13"/>
  </w:num>
  <w:num w:numId="3" w16cid:durableId="1285043974">
    <w:abstractNumId w:val="32"/>
  </w:num>
  <w:num w:numId="4" w16cid:durableId="725028673">
    <w:abstractNumId w:val="40"/>
  </w:num>
  <w:num w:numId="5" w16cid:durableId="1824470535">
    <w:abstractNumId w:val="43"/>
  </w:num>
  <w:num w:numId="6" w16cid:durableId="92290244">
    <w:abstractNumId w:val="6"/>
  </w:num>
  <w:num w:numId="7" w16cid:durableId="950168097">
    <w:abstractNumId w:val="0"/>
  </w:num>
  <w:num w:numId="8" w16cid:durableId="1112240643">
    <w:abstractNumId w:val="34"/>
  </w:num>
  <w:num w:numId="9" w16cid:durableId="909733660">
    <w:abstractNumId w:val="15"/>
  </w:num>
  <w:num w:numId="10" w16cid:durableId="1544976372">
    <w:abstractNumId w:val="12"/>
  </w:num>
  <w:num w:numId="11" w16cid:durableId="2028676126">
    <w:abstractNumId w:val="4"/>
  </w:num>
  <w:num w:numId="12" w16cid:durableId="1338968534">
    <w:abstractNumId w:val="29"/>
  </w:num>
  <w:num w:numId="13" w16cid:durableId="44061503">
    <w:abstractNumId w:val="27"/>
  </w:num>
  <w:num w:numId="14" w16cid:durableId="578370241">
    <w:abstractNumId w:val="8"/>
  </w:num>
  <w:num w:numId="15" w16cid:durableId="453863766">
    <w:abstractNumId w:val="28"/>
  </w:num>
  <w:num w:numId="16" w16cid:durableId="1199777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1"/>
  </w:num>
  <w:num w:numId="18" w16cid:durableId="781802126">
    <w:abstractNumId w:val="14"/>
  </w:num>
  <w:num w:numId="19" w16cid:durableId="1860120214">
    <w:abstractNumId w:val="17"/>
  </w:num>
  <w:num w:numId="20" w16cid:durableId="237175913">
    <w:abstractNumId w:val="35"/>
  </w:num>
  <w:num w:numId="21" w16cid:durableId="1519586309">
    <w:abstractNumId w:val="16"/>
  </w:num>
  <w:num w:numId="22" w16cid:durableId="1976134103">
    <w:abstractNumId w:val="5"/>
  </w:num>
  <w:num w:numId="23" w16cid:durableId="665015463">
    <w:abstractNumId w:val="23"/>
  </w:num>
  <w:num w:numId="24" w16cid:durableId="1593198204">
    <w:abstractNumId w:val="24"/>
  </w:num>
  <w:num w:numId="25" w16cid:durableId="2080593843">
    <w:abstractNumId w:val="25"/>
  </w:num>
  <w:num w:numId="26" w16cid:durableId="1777094038">
    <w:abstractNumId w:val="33"/>
  </w:num>
  <w:num w:numId="27" w16cid:durableId="1264533408">
    <w:abstractNumId w:val="18"/>
  </w:num>
  <w:num w:numId="28" w16cid:durableId="434131026">
    <w:abstractNumId w:val="39"/>
  </w:num>
  <w:num w:numId="29" w16cid:durableId="1336761762">
    <w:abstractNumId w:val="21"/>
  </w:num>
  <w:num w:numId="30" w16cid:durableId="918246083">
    <w:abstractNumId w:val="7"/>
  </w:num>
  <w:num w:numId="31" w16cid:durableId="1453478115">
    <w:abstractNumId w:val="42"/>
  </w:num>
  <w:num w:numId="32" w16cid:durableId="632756290">
    <w:abstractNumId w:val="36"/>
  </w:num>
  <w:num w:numId="33" w16cid:durableId="787892733">
    <w:abstractNumId w:val="20"/>
  </w:num>
  <w:num w:numId="34" w16cid:durableId="964120386">
    <w:abstractNumId w:val="37"/>
  </w:num>
  <w:num w:numId="35" w16cid:durableId="2111466414">
    <w:abstractNumId w:val="1"/>
  </w:num>
  <w:num w:numId="36" w16cid:durableId="290794169">
    <w:abstractNumId w:val="38"/>
  </w:num>
  <w:num w:numId="37" w16cid:durableId="110827773">
    <w:abstractNumId w:val="10"/>
  </w:num>
  <w:num w:numId="38" w16cid:durableId="152220525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3"/>
  </w:num>
  <w:num w:numId="40" w16cid:durableId="732970390">
    <w:abstractNumId w:val="19"/>
  </w:num>
  <w:num w:numId="41" w16cid:durableId="1334719120">
    <w:abstractNumId w:val="30"/>
  </w:num>
  <w:num w:numId="42" w16cid:durableId="1863130969">
    <w:abstractNumId w:val="2"/>
  </w:num>
  <w:num w:numId="43" w16cid:durableId="1921134372">
    <w:abstractNumId w:val="41"/>
  </w:num>
  <w:num w:numId="44" w16cid:durableId="27344317">
    <w:abstractNumId w:val="9"/>
  </w:num>
  <w:num w:numId="45" w16cid:durableId="1118527598">
    <w:abstractNumId w:val="26"/>
  </w:num>
  <w:num w:numId="46" w16cid:durableId="1005092548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24DA9"/>
    <w:rsid w:val="000261B0"/>
    <w:rsid w:val="0002775C"/>
    <w:rsid w:val="00041F4C"/>
    <w:rsid w:val="000533B9"/>
    <w:rsid w:val="000535A4"/>
    <w:rsid w:val="00057567"/>
    <w:rsid w:val="000607EE"/>
    <w:rsid w:val="000704FD"/>
    <w:rsid w:val="00077D35"/>
    <w:rsid w:val="00077EEA"/>
    <w:rsid w:val="00085285"/>
    <w:rsid w:val="0009273A"/>
    <w:rsid w:val="000B3B6C"/>
    <w:rsid w:val="000C4DC8"/>
    <w:rsid w:val="000D370B"/>
    <w:rsid w:val="000E07F4"/>
    <w:rsid w:val="000E0A4E"/>
    <w:rsid w:val="000E57E6"/>
    <w:rsid w:val="000E7D69"/>
    <w:rsid w:val="000F4410"/>
    <w:rsid w:val="000F5362"/>
    <w:rsid w:val="0010498C"/>
    <w:rsid w:val="00113D45"/>
    <w:rsid w:val="00113FCD"/>
    <w:rsid w:val="0011420B"/>
    <w:rsid w:val="00116045"/>
    <w:rsid w:val="00133949"/>
    <w:rsid w:val="001557AA"/>
    <w:rsid w:val="00156AD0"/>
    <w:rsid w:val="00163411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D0716"/>
    <w:rsid w:val="001D15C7"/>
    <w:rsid w:val="001E4187"/>
    <w:rsid w:val="00211E2A"/>
    <w:rsid w:val="00222A5C"/>
    <w:rsid w:val="00224926"/>
    <w:rsid w:val="00230C52"/>
    <w:rsid w:val="00246BA4"/>
    <w:rsid w:val="00247BE4"/>
    <w:rsid w:val="0025092D"/>
    <w:rsid w:val="00261570"/>
    <w:rsid w:val="002769DA"/>
    <w:rsid w:val="0028670A"/>
    <w:rsid w:val="002959B9"/>
    <w:rsid w:val="002B0C96"/>
    <w:rsid w:val="002B44B3"/>
    <w:rsid w:val="002C3A9C"/>
    <w:rsid w:val="002D1660"/>
    <w:rsid w:val="002D6C93"/>
    <w:rsid w:val="002D797A"/>
    <w:rsid w:val="003039CD"/>
    <w:rsid w:val="00303EEB"/>
    <w:rsid w:val="00305B87"/>
    <w:rsid w:val="003077FE"/>
    <w:rsid w:val="00320F16"/>
    <w:rsid w:val="00323FF0"/>
    <w:rsid w:val="00326115"/>
    <w:rsid w:val="00330B3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348"/>
    <w:rsid w:val="003E3ED2"/>
    <w:rsid w:val="003E4AE0"/>
    <w:rsid w:val="003E726F"/>
    <w:rsid w:val="00406B78"/>
    <w:rsid w:val="004208A5"/>
    <w:rsid w:val="00422139"/>
    <w:rsid w:val="004234C4"/>
    <w:rsid w:val="004301C8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D5034"/>
    <w:rsid w:val="004E1A26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75DC9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25903"/>
    <w:rsid w:val="00630163"/>
    <w:rsid w:val="006326DA"/>
    <w:rsid w:val="0063770C"/>
    <w:rsid w:val="00645BE4"/>
    <w:rsid w:val="0064662B"/>
    <w:rsid w:val="00651505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733334"/>
    <w:rsid w:val="00734079"/>
    <w:rsid w:val="00745896"/>
    <w:rsid w:val="00751D81"/>
    <w:rsid w:val="00764427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53B07"/>
    <w:rsid w:val="00854227"/>
    <w:rsid w:val="0085595D"/>
    <w:rsid w:val="008740CC"/>
    <w:rsid w:val="008A2C65"/>
    <w:rsid w:val="008A442C"/>
    <w:rsid w:val="008A4C6F"/>
    <w:rsid w:val="008B4DB0"/>
    <w:rsid w:val="008C4924"/>
    <w:rsid w:val="008D1479"/>
    <w:rsid w:val="008D3EB0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421EF"/>
    <w:rsid w:val="00A4579B"/>
    <w:rsid w:val="00A602DC"/>
    <w:rsid w:val="00A6155E"/>
    <w:rsid w:val="00A70752"/>
    <w:rsid w:val="00A7240B"/>
    <w:rsid w:val="00A72860"/>
    <w:rsid w:val="00A73EF8"/>
    <w:rsid w:val="00A76D7E"/>
    <w:rsid w:val="00A86423"/>
    <w:rsid w:val="00AB3402"/>
    <w:rsid w:val="00AB71FF"/>
    <w:rsid w:val="00AC0B28"/>
    <w:rsid w:val="00AC3B02"/>
    <w:rsid w:val="00AC5249"/>
    <w:rsid w:val="00AD05AA"/>
    <w:rsid w:val="00AD4879"/>
    <w:rsid w:val="00AE2A73"/>
    <w:rsid w:val="00AE4B05"/>
    <w:rsid w:val="00AF6FDE"/>
    <w:rsid w:val="00B165AC"/>
    <w:rsid w:val="00B16792"/>
    <w:rsid w:val="00B21CAD"/>
    <w:rsid w:val="00B3329C"/>
    <w:rsid w:val="00B43A44"/>
    <w:rsid w:val="00B47F89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6763"/>
    <w:rsid w:val="00C17A9F"/>
    <w:rsid w:val="00C302F8"/>
    <w:rsid w:val="00C35174"/>
    <w:rsid w:val="00C37CEC"/>
    <w:rsid w:val="00C428B0"/>
    <w:rsid w:val="00C44B8A"/>
    <w:rsid w:val="00C51966"/>
    <w:rsid w:val="00C56388"/>
    <w:rsid w:val="00C659F2"/>
    <w:rsid w:val="00C77E9B"/>
    <w:rsid w:val="00C870A6"/>
    <w:rsid w:val="00C93BB4"/>
    <w:rsid w:val="00C97CEF"/>
    <w:rsid w:val="00CA2284"/>
    <w:rsid w:val="00CB1338"/>
    <w:rsid w:val="00CC1349"/>
    <w:rsid w:val="00CD6D28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769A3"/>
    <w:rsid w:val="00D933CE"/>
    <w:rsid w:val="00D94429"/>
    <w:rsid w:val="00DA171D"/>
    <w:rsid w:val="00DA631C"/>
    <w:rsid w:val="00DA669E"/>
    <w:rsid w:val="00DB11DC"/>
    <w:rsid w:val="00DB3C41"/>
    <w:rsid w:val="00DD5054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07A7"/>
    <w:rsid w:val="00EE1DD3"/>
    <w:rsid w:val="00EE1E07"/>
    <w:rsid w:val="00EE27F7"/>
    <w:rsid w:val="00EE71DE"/>
    <w:rsid w:val="00EE751A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6D92"/>
    <w:rsid w:val="00FD7810"/>
    <w:rsid w:val="00FE2876"/>
    <w:rsid w:val="00FE3652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  <w:style w:type="paragraph" w:styleId="NormalWeb">
    <w:name w:val="Normal (Web)"/>
    <w:basedOn w:val="Normal"/>
    <w:uiPriority w:val="99"/>
    <w:semiHidden/>
    <w:unhideWhenUsed/>
    <w:rsid w:val="00630163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A4579B"/>
    <w:rPr>
      <w:rFonts w:ascii="Times" w:hAnsi="Times" w:cs="Times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3361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18</cp:revision>
  <cp:lastPrinted>2017-01-31T15:35:00Z</cp:lastPrinted>
  <dcterms:created xsi:type="dcterms:W3CDTF">2025-01-20T15:41:00Z</dcterms:created>
  <dcterms:modified xsi:type="dcterms:W3CDTF">2025-01-21T09:21:00Z</dcterms:modified>
</cp:coreProperties>
</file>