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80"/>
      </w:pPr>
      <w:r>
        <w:rPr>
          <w:b/>
          <w:color w:val="18324F"/>
          <w:sz w:val="56"/>
        </w:rPr>
        <w:t>Team Meetings &amp; Sprint 2 Completion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013"/>
        <w:gridCol w:w="518"/>
        <w:gridCol w:w="7718"/>
      </w:tblGrid>
      <w:tr>
        <w:trPr>
          <w:cantSplit/>
        </w:trPr>
        <w:tc>
          <w:tcPr>
            <w:tcW w:type="dxa" w:w="7013"/>
            <w:tcMar>
              <w:top w:w="0" w:type="dxa"/>
              <w:left w:w="0" w:type="dxa"/>
              <w:bottom w:w="0" w:type="dxa"/>
              <w:right w:w="0" w:type="dxa"/>
            </w:tcMar>
            <w:vAlign w:val="center"/>
          </w:tcPr>
          <w:p>
            <w:pPr>
              <w:keepNext/>
              <w:spacing w:before="0" w:after="60"/>
            </w:pPr>
            <w:r>
              <w:rPr>
                <w:b/>
                <w:color w:val="18324F"/>
                <w:sz w:val="30"/>
              </w:rPr>
              <w:t>Meeting 1:</w:t>
            </w:r>
          </w:p>
          <w:p>
            <w:pPr>
              <w:keepLines/>
              <w:spacing w:after="180"/>
            </w:pPr>
            <w:r>
              <w:t>We reviewed the Sprint 2 requirements and discussed the main information CareerUp needs to store, including users, companies, portfolio posts, and job applications.</w:t>
            </w:r>
          </w:p>
          <w:p>
            <w:pPr>
              <w:keepNext/>
              <w:spacing w:before="100" w:after="60"/>
            </w:pPr>
            <w:r>
              <w:rPr>
                <w:b/>
                <w:color w:val="18324F"/>
                <w:sz w:val="30"/>
              </w:rPr>
              <w:t>Meeting 2:</w:t>
            </w:r>
          </w:p>
          <w:p>
            <w:pPr>
              <w:keepLines/>
              <w:spacing w:after="180"/>
            </w:pPr>
            <w:r>
              <w:t>We worked on the ER diagram and checked how the tables connect. We reviewed the main business rules and organized the design into seven chapter diagrams to make it easier to explain.</w:t>
            </w:r>
          </w:p>
          <w:p>
            <w:pPr>
              <w:keepNext/>
              <w:spacing w:before="100" w:after="60"/>
            </w:pPr>
            <w:r>
              <w:rPr>
                <w:b/>
                <w:color w:val="18324F"/>
                <w:sz w:val="30"/>
              </w:rPr>
              <w:t>Meeting 3:</w:t>
            </w:r>
          </w:p>
          <w:p>
            <w:pPr>
              <w:keepLines/>
              <w:spacing w:after="180"/>
            </w:pPr>
            <w:r>
              <w:t>We reviewed the three competition use cases: creating a portfolio post, verifying company collaboration, and applying for a job. We also worked on the presentation flow and simple explanations of the database.</w:t>
            </w:r>
          </w:p>
        </w:tc>
        <w:tc>
          <w:tcPr>
            <w:tcW w:type="dxa" w:w="518"/>
            <w:tcMar>
              <w:top w:w="0" w:type="dxa"/>
              <w:left w:w="0" w:type="dxa"/>
              <w:bottom w:w="0" w:type="dxa"/>
              <w:right w:w="0" w:type="dxa"/>
            </w:tcMar>
          </w:tcPr>
          <w:p>
            <w:pPr>
              <w:spacing w:before="0" w:after="0" w:line="20" w:lineRule="exact"/>
            </w:pPr>
            <w:r>
              <w:rPr>
                <w:sz w:val="2"/>
              </w:rPr>
            </w:r>
          </w:p>
        </w:tc>
        <w:tc>
          <w:tcPr>
            <w:tcW w:type="dxa" w:w="7718"/>
            <w:tcMar>
              <w:top w:w="0" w:type="dxa"/>
              <w:left w:w="0" w:type="dxa"/>
              <w:bottom w:w="0" w:type="dxa"/>
              <w:right w:w="0" w:type="dxa"/>
            </w:tcMar>
            <w:vAlign w:val="top"/>
          </w:tcPr>
          <w:p>
            <w:pPr>
              <w:spacing w:before="0" w:after="0" w:line="20" w:lineRule="exact"/>
            </w:pPr>
            <w:r>
              <w:rPr>
                <w:sz w:val="2"/>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99"/>
              <w:gridCol w:w="173"/>
              <w:gridCol w:w="3499"/>
            </w:tblGrid>
            <w:tr>
              <w:trPr>
                <w:cantSplit/>
              </w:trPr>
              <w:tc>
                <w:tcPr>
                  <w:tcW w:type="dxa" w:w="3499"/>
                  <w:tcMar>
                    <w:top w:w="0" w:type="dxa"/>
                    <w:left w:w="0" w:type="dxa"/>
                    <w:bottom w:w="0" w:type="dxa"/>
                    <w:right w:w="0" w:type="dxa"/>
                  </w:tcMar>
                </w:tcPr>
                <w:p>
                  <w:pPr>
                    <w:spacing w:before="0" w:after="0" w:line="240" w:lineRule="auto"/>
                    <w:jc w:val="center"/>
                  </w:pPr>
                  <w:r>
                    <w:drawing>
                      <wp:inline xmlns:a="http://schemas.openxmlformats.org/drawingml/2006/main" xmlns:pic="http://schemas.openxmlformats.org/drawingml/2006/picture">
                        <wp:extent cx="2221992" cy="1666494"/>
                        <wp:docPr id="1" name="Picture 1" descr="CareerUp team meeting during Sprint 2"/>
                        <wp:cNvGraphicFramePr>
                          <a:graphicFrameLocks noChangeAspect="1"/>
                        </wp:cNvGraphicFramePr>
                        <a:graphic>
                          <a:graphicData uri="http://schemas.openxmlformats.org/drawingml/2006/picture">
                            <pic:pic>
                              <pic:nvPicPr>
                                <pic:cNvPr id="0" name="sprint2meetpic2.jpeg"/>
                                <pic:cNvPicPr/>
                              </pic:nvPicPr>
                              <pic:blipFill>
                                <a:blip r:embed="rId9"/>
                                <a:stretch>
                                  <a:fillRect/>
                                </a:stretch>
                              </pic:blipFill>
                              <pic:spPr>
                                <a:xfrm>
                                  <a:off x="0" y="0"/>
                                  <a:ext cx="2221992" cy="1666494"/>
                                </a:xfrm>
                                <a:prstGeom prst="rect"/>
                              </pic:spPr>
                            </pic:pic>
                          </a:graphicData>
                        </a:graphic>
                      </wp:inline>
                    </w:drawing>
                  </w:r>
                </w:p>
              </w:tc>
              <w:tc>
                <w:tcPr>
                  <w:tcW w:type="dxa" w:w="173"/>
                  <w:tcMar>
                    <w:top w:w="0" w:type="dxa"/>
                    <w:left w:w="0" w:type="dxa"/>
                    <w:bottom w:w="0" w:type="dxa"/>
                    <w:right w:w="0" w:type="dxa"/>
                  </w:tcMar>
                </w:tcPr>
                <w:p>
                  <w:pPr>
                    <w:spacing w:before="0" w:after="0" w:line="20" w:lineRule="exact"/>
                  </w:pPr>
                  <w:r>
                    <w:rPr>
                      <w:sz w:val="2"/>
                    </w:rPr>
                  </w:r>
                </w:p>
              </w:tc>
              <w:tc>
                <w:tcPr>
                  <w:tcW w:type="dxa" w:w="3499"/>
                  <w:tcMar>
                    <w:top w:w="0" w:type="dxa"/>
                    <w:left w:w="0" w:type="dxa"/>
                    <w:bottom w:w="0" w:type="dxa"/>
                    <w:right w:w="0" w:type="dxa"/>
                  </w:tcMar>
                </w:tcPr>
                <w:p>
                  <w:pPr>
                    <w:spacing w:before="0" w:after="0" w:line="240" w:lineRule="auto"/>
                    <w:jc w:val="center"/>
                  </w:pPr>
                  <w:r>
                    <w:drawing>
                      <wp:inline xmlns:a="http://schemas.openxmlformats.org/drawingml/2006/main" xmlns:pic="http://schemas.openxmlformats.org/drawingml/2006/picture">
                        <wp:extent cx="2221992" cy="1666494"/>
                        <wp:docPr id="2" name="Picture 2" descr="CareerUp team meeting during Sprint 2"/>
                        <wp:cNvGraphicFramePr>
                          <a:graphicFrameLocks noChangeAspect="1"/>
                        </wp:cNvGraphicFramePr>
                        <a:graphic>
                          <a:graphicData uri="http://schemas.openxmlformats.org/drawingml/2006/picture">
                            <pic:pic>
                              <pic:nvPicPr>
                                <pic:cNvPr id="0" name="sprint2meetpic3.jpeg"/>
                                <pic:cNvPicPr/>
                              </pic:nvPicPr>
                              <pic:blipFill>
                                <a:blip r:embed="rId10"/>
                                <a:stretch>
                                  <a:fillRect/>
                                </a:stretch>
                              </pic:blipFill>
                              <pic:spPr>
                                <a:xfrm>
                                  <a:off x="0" y="0"/>
                                  <a:ext cx="2221992" cy="1666494"/>
                                </a:xfrm>
                                <a:prstGeom prst="rect"/>
                              </pic:spPr>
                            </pic:pic>
                          </a:graphicData>
                        </a:graphic>
                      </wp:inline>
                    </w:drawing>
                  </w:r>
                </w:p>
              </w:tc>
            </w:tr>
          </w:tbl>
          <w:p>
            <w:pPr>
              <w:spacing w:before="0" w:after="140" w:line="20" w:lineRule="exact"/>
            </w:pPr>
            <w:r>
              <w:rPr>
                <w:sz w:val="2"/>
              </w:rPr>
            </w:r>
          </w:p>
          <w:p>
            <w:pPr>
              <w:spacing w:before="0" w:after="0" w:line="240" w:lineRule="auto"/>
              <w:jc w:val="center"/>
            </w:pPr>
            <w:r>
              <w:drawing>
                <wp:inline xmlns:a="http://schemas.openxmlformats.org/drawingml/2006/main" xmlns:pic="http://schemas.openxmlformats.org/drawingml/2006/picture">
                  <wp:extent cx="4553712" cy="3415284"/>
                  <wp:docPr id="3" name="Picture 3" descr="CareerUp team meeting during Sprint 2"/>
                  <wp:cNvGraphicFramePr>
                    <a:graphicFrameLocks noChangeAspect="1"/>
                  </wp:cNvGraphicFramePr>
                  <a:graphic>
                    <a:graphicData uri="http://schemas.openxmlformats.org/drawingml/2006/picture">
                      <pic:pic>
                        <pic:nvPicPr>
                          <pic:cNvPr id="0" name="sprint2meetpic.jpeg"/>
                          <pic:cNvPicPr/>
                        </pic:nvPicPr>
                        <pic:blipFill>
                          <a:blip r:embed="rId11"/>
                          <a:stretch>
                            <a:fillRect/>
                          </a:stretch>
                        </pic:blipFill>
                        <pic:spPr>
                          <a:xfrm>
                            <a:off x="0" y="0"/>
                            <a:ext cx="4553712" cy="3415284"/>
                          </a:xfrm>
                          <a:prstGeom prst="rect"/>
                        </pic:spPr>
                      </pic:pic>
                    </a:graphicData>
                  </a:graphic>
                </wp:inline>
              </w:drawing>
            </w:r>
          </w:p>
        </w:tc>
      </w:tr>
    </w:tbl>
    <w:p>
      <w:pPr>
        <w:spacing w:before="0" w:after="0" w:line="20" w:lineRule="exact"/>
      </w:pPr>
      <w:r>
        <w:rPr>
          <w:sz w:val="2"/>
        </w:rPr>
      </w:r>
    </w:p>
    <w:sectPr w:rsidR="00FC693F" w:rsidRPr="0006063C" w:rsidSect="00034616">
      <w:pgSz w:w="16834" w:h="11909" w:orient="landscape"/>
      <w:pgMar w:top="792" w:right="792" w:bottom="792"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2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Meetings and Sprint 2 Completion</dc:title>
  <dc:subject>CareerUp Sprint 2 meeting documentation</dc:subject>
  <dc:creator>CareerUp Team</dc:creator>
  <cp:keywords>CareerUp, Sprint 2, Team Meetings</cp:keywords>
  <dc:description/>
  <cp:lastModifiedBy/>
  <cp:revision>1</cp:revision>
  <dcterms:created xsi:type="dcterms:W3CDTF">2013-12-23T23:15:00Z</dcterms:created>
  <dcterms:modified xsi:type="dcterms:W3CDTF">2013-12-23T23:15:00Z</dcterms:modified>
  <cp:category/>
</cp:coreProperties>
</file>