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F3B409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w:t>
      </w:r>
      <w:r w:rsidR="00E9781E">
        <w:rPr>
          <w:sz w:val="28"/>
          <w:szCs w:val="28"/>
          <w:lang w:val="en-GB"/>
        </w:rPr>
        <w:t>10</w:t>
      </w:r>
      <w:r w:rsidR="00087845">
        <w:rPr>
          <w:sz w:val="28"/>
          <w:szCs w:val="28"/>
          <w:lang w:val="en-GB"/>
        </w:rPr>
        <w:t xml:space="preserve"> </w:t>
      </w:r>
      <w:r w:rsidR="00FA1C6D">
        <w:rPr>
          <w:sz w:val="28"/>
          <w:szCs w:val="28"/>
          <w:lang w:val="en-GB"/>
        </w:rPr>
        <w:t>(</w:t>
      </w:r>
      <w:r w:rsidR="00655C40">
        <w:rPr>
          <w:sz w:val="28"/>
          <w:szCs w:val="28"/>
          <w:lang w:val="en-GB"/>
        </w:rPr>
        <w:t>June</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0E2C3AF0"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EC2408">
              <w:rPr>
                <w:noProof/>
                <w:webHidden/>
              </w:rPr>
              <w:t>7</w:t>
            </w:r>
            <w:r w:rsidR="00716F56">
              <w:rPr>
                <w:noProof/>
                <w:webHidden/>
              </w:rPr>
              <w:fldChar w:fldCharType="end"/>
            </w:r>
          </w:hyperlink>
        </w:p>
        <w:p w14:paraId="188FC51A" w14:textId="7272C83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EC2408">
              <w:rPr>
                <w:noProof/>
                <w:webHidden/>
              </w:rPr>
              <w:t>7</w:t>
            </w:r>
            <w:r>
              <w:rPr>
                <w:noProof/>
                <w:webHidden/>
              </w:rPr>
              <w:fldChar w:fldCharType="end"/>
            </w:r>
          </w:hyperlink>
        </w:p>
        <w:p w14:paraId="5E892AF8" w14:textId="46C9A96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EC2408">
              <w:rPr>
                <w:noProof/>
                <w:webHidden/>
              </w:rPr>
              <w:t>8</w:t>
            </w:r>
            <w:r>
              <w:rPr>
                <w:noProof/>
                <w:webHidden/>
              </w:rPr>
              <w:fldChar w:fldCharType="end"/>
            </w:r>
          </w:hyperlink>
        </w:p>
        <w:p w14:paraId="4F425298" w14:textId="1B3B2C7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EC2408">
              <w:rPr>
                <w:noProof/>
                <w:webHidden/>
              </w:rPr>
              <w:t>8</w:t>
            </w:r>
            <w:r>
              <w:rPr>
                <w:noProof/>
                <w:webHidden/>
              </w:rPr>
              <w:fldChar w:fldCharType="end"/>
            </w:r>
          </w:hyperlink>
        </w:p>
        <w:p w14:paraId="3E677DA4" w14:textId="39569E1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EC2408">
              <w:rPr>
                <w:noProof/>
                <w:webHidden/>
              </w:rPr>
              <w:t>8</w:t>
            </w:r>
            <w:r>
              <w:rPr>
                <w:noProof/>
                <w:webHidden/>
              </w:rPr>
              <w:fldChar w:fldCharType="end"/>
            </w:r>
          </w:hyperlink>
        </w:p>
        <w:p w14:paraId="234BD00D" w14:textId="5538260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EC2408">
              <w:rPr>
                <w:noProof/>
                <w:webHidden/>
              </w:rPr>
              <w:t>10</w:t>
            </w:r>
            <w:r>
              <w:rPr>
                <w:noProof/>
                <w:webHidden/>
              </w:rPr>
              <w:fldChar w:fldCharType="end"/>
            </w:r>
          </w:hyperlink>
        </w:p>
        <w:p w14:paraId="2E794389" w14:textId="318D7D8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EC2408">
              <w:rPr>
                <w:noProof/>
                <w:webHidden/>
              </w:rPr>
              <w:t>10</w:t>
            </w:r>
            <w:r>
              <w:rPr>
                <w:noProof/>
                <w:webHidden/>
              </w:rPr>
              <w:fldChar w:fldCharType="end"/>
            </w:r>
          </w:hyperlink>
        </w:p>
        <w:p w14:paraId="7D20BD2D" w14:textId="03AA095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EC2408">
              <w:rPr>
                <w:noProof/>
                <w:webHidden/>
              </w:rPr>
              <w:t>10</w:t>
            </w:r>
            <w:r>
              <w:rPr>
                <w:noProof/>
                <w:webHidden/>
              </w:rPr>
              <w:fldChar w:fldCharType="end"/>
            </w:r>
          </w:hyperlink>
        </w:p>
        <w:p w14:paraId="6C066274" w14:textId="409E3B6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EC2408">
              <w:rPr>
                <w:noProof/>
                <w:webHidden/>
              </w:rPr>
              <w:t>10</w:t>
            </w:r>
            <w:r>
              <w:rPr>
                <w:noProof/>
                <w:webHidden/>
              </w:rPr>
              <w:fldChar w:fldCharType="end"/>
            </w:r>
          </w:hyperlink>
        </w:p>
        <w:p w14:paraId="4BFBE6C3" w14:textId="61E961E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EC2408">
              <w:rPr>
                <w:noProof/>
                <w:webHidden/>
              </w:rPr>
              <w:t>10</w:t>
            </w:r>
            <w:r>
              <w:rPr>
                <w:noProof/>
                <w:webHidden/>
              </w:rPr>
              <w:fldChar w:fldCharType="end"/>
            </w:r>
          </w:hyperlink>
        </w:p>
        <w:p w14:paraId="19D0B2F7" w14:textId="080525B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EC2408">
              <w:rPr>
                <w:noProof/>
                <w:webHidden/>
              </w:rPr>
              <w:t>11</w:t>
            </w:r>
            <w:r>
              <w:rPr>
                <w:noProof/>
                <w:webHidden/>
              </w:rPr>
              <w:fldChar w:fldCharType="end"/>
            </w:r>
          </w:hyperlink>
        </w:p>
        <w:p w14:paraId="766E6553" w14:textId="33AB1E8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EC2408">
              <w:rPr>
                <w:noProof/>
                <w:webHidden/>
              </w:rPr>
              <w:t>13</w:t>
            </w:r>
            <w:r>
              <w:rPr>
                <w:noProof/>
                <w:webHidden/>
              </w:rPr>
              <w:fldChar w:fldCharType="end"/>
            </w:r>
          </w:hyperlink>
        </w:p>
        <w:p w14:paraId="043218D1" w14:textId="03D6FE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EC2408">
              <w:rPr>
                <w:noProof/>
                <w:webHidden/>
              </w:rPr>
              <w:t>13</w:t>
            </w:r>
            <w:r>
              <w:rPr>
                <w:noProof/>
                <w:webHidden/>
              </w:rPr>
              <w:fldChar w:fldCharType="end"/>
            </w:r>
          </w:hyperlink>
        </w:p>
        <w:p w14:paraId="10EEC08D" w14:textId="2FF2FAF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EC2408">
              <w:rPr>
                <w:noProof/>
                <w:webHidden/>
              </w:rPr>
              <w:t>14</w:t>
            </w:r>
            <w:r>
              <w:rPr>
                <w:noProof/>
                <w:webHidden/>
              </w:rPr>
              <w:fldChar w:fldCharType="end"/>
            </w:r>
          </w:hyperlink>
        </w:p>
        <w:p w14:paraId="325DA4A9" w14:textId="115835C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EC2408">
              <w:rPr>
                <w:noProof/>
                <w:webHidden/>
              </w:rPr>
              <w:t>14</w:t>
            </w:r>
            <w:r>
              <w:rPr>
                <w:noProof/>
                <w:webHidden/>
              </w:rPr>
              <w:fldChar w:fldCharType="end"/>
            </w:r>
          </w:hyperlink>
        </w:p>
        <w:p w14:paraId="4D82AD27" w14:textId="19A20A5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EC2408">
              <w:rPr>
                <w:noProof/>
                <w:webHidden/>
              </w:rPr>
              <w:t>14</w:t>
            </w:r>
            <w:r>
              <w:rPr>
                <w:noProof/>
                <w:webHidden/>
              </w:rPr>
              <w:fldChar w:fldCharType="end"/>
            </w:r>
          </w:hyperlink>
        </w:p>
        <w:p w14:paraId="29398F21" w14:textId="68C951A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EC2408">
              <w:rPr>
                <w:noProof/>
                <w:webHidden/>
              </w:rPr>
              <w:t>15</w:t>
            </w:r>
            <w:r>
              <w:rPr>
                <w:noProof/>
                <w:webHidden/>
              </w:rPr>
              <w:fldChar w:fldCharType="end"/>
            </w:r>
          </w:hyperlink>
        </w:p>
        <w:p w14:paraId="2034B64A" w14:textId="67014AF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EC2408">
              <w:rPr>
                <w:noProof/>
                <w:webHidden/>
              </w:rPr>
              <w:t>15</w:t>
            </w:r>
            <w:r>
              <w:rPr>
                <w:noProof/>
                <w:webHidden/>
              </w:rPr>
              <w:fldChar w:fldCharType="end"/>
            </w:r>
          </w:hyperlink>
        </w:p>
        <w:p w14:paraId="2141EB6F" w14:textId="633902D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EC2408">
              <w:rPr>
                <w:noProof/>
                <w:webHidden/>
              </w:rPr>
              <w:t>17</w:t>
            </w:r>
            <w:r>
              <w:rPr>
                <w:noProof/>
                <w:webHidden/>
              </w:rPr>
              <w:fldChar w:fldCharType="end"/>
            </w:r>
          </w:hyperlink>
        </w:p>
        <w:p w14:paraId="78F1BDCA" w14:textId="47D19E5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EC2408">
              <w:rPr>
                <w:noProof/>
                <w:webHidden/>
              </w:rPr>
              <w:t>18</w:t>
            </w:r>
            <w:r>
              <w:rPr>
                <w:noProof/>
                <w:webHidden/>
              </w:rPr>
              <w:fldChar w:fldCharType="end"/>
            </w:r>
          </w:hyperlink>
        </w:p>
        <w:p w14:paraId="6D0ADE9F" w14:textId="3094F22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EC2408">
              <w:rPr>
                <w:noProof/>
                <w:webHidden/>
              </w:rPr>
              <w:t>19</w:t>
            </w:r>
            <w:r>
              <w:rPr>
                <w:noProof/>
                <w:webHidden/>
              </w:rPr>
              <w:fldChar w:fldCharType="end"/>
            </w:r>
          </w:hyperlink>
        </w:p>
        <w:p w14:paraId="550B7DDC" w14:textId="43F8D74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EC2408">
              <w:rPr>
                <w:noProof/>
                <w:webHidden/>
              </w:rPr>
              <w:t>20</w:t>
            </w:r>
            <w:r>
              <w:rPr>
                <w:noProof/>
                <w:webHidden/>
              </w:rPr>
              <w:fldChar w:fldCharType="end"/>
            </w:r>
          </w:hyperlink>
        </w:p>
        <w:p w14:paraId="34E843C1" w14:textId="75EB6D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EC2408">
              <w:rPr>
                <w:noProof/>
                <w:webHidden/>
              </w:rPr>
              <w:t>20</w:t>
            </w:r>
            <w:r>
              <w:rPr>
                <w:noProof/>
                <w:webHidden/>
              </w:rPr>
              <w:fldChar w:fldCharType="end"/>
            </w:r>
          </w:hyperlink>
        </w:p>
        <w:p w14:paraId="4D7C0CFE" w14:textId="30B721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EC2408">
              <w:rPr>
                <w:noProof/>
                <w:webHidden/>
              </w:rPr>
              <w:t>22</w:t>
            </w:r>
            <w:r>
              <w:rPr>
                <w:noProof/>
                <w:webHidden/>
              </w:rPr>
              <w:fldChar w:fldCharType="end"/>
            </w:r>
          </w:hyperlink>
        </w:p>
        <w:p w14:paraId="2B0B49DC" w14:textId="3CED516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EC2408">
              <w:rPr>
                <w:noProof/>
                <w:webHidden/>
              </w:rPr>
              <w:t>24</w:t>
            </w:r>
            <w:r>
              <w:rPr>
                <w:noProof/>
                <w:webHidden/>
              </w:rPr>
              <w:fldChar w:fldCharType="end"/>
            </w:r>
          </w:hyperlink>
        </w:p>
        <w:p w14:paraId="6B1D51BD" w14:textId="12F5793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EC2408">
              <w:rPr>
                <w:noProof/>
                <w:webHidden/>
              </w:rPr>
              <w:t>24</w:t>
            </w:r>
            <w:r>
              <w:rPr>
                <w:noProof/>
                <w:webHidden/>
              </w:rPr>
              <w:fldChar w:fldCharType="end"/>
            </w:r>
          </w:hyperlink>
        </w:p>
        <w:p w14:paraId="5ED5B12D" w14:textId="4C27171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EC2408">
              <w:rPr>
                <w:noProof/>
                <w:webHidden/>
              </w:rPr>
              <w:t>26</w:t>
            </w:r>
            <w:r>
              <w:rPr>
                <w:noProof/>
                <w:webHidden/>
              </w:rPr>
              <w:fldChar w:fldCharType="end"/>
            </w:r>
          </w:hyperlink>
        </w:p>
        <w:p w14:paraId="46FAEC61" w14:textId="2A81000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EC2408">
              <w:rPr>
                <w:noProof/>
                <w:webHidden/>
              </w:rPr>
              <w:t>26</w:t>
            </w:r>
            <w:r>
              <w:rPr>
                <w:noProof/>
                <w:webHidden/>
              </w:rPr>
              <w:fldChar w:fldCharType="end"/>
            </w:r>
          </w:hyperlink>
        </w:p>
        <w:p w14:paraId="234B27B2" w14:textId="007A07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EC2408">
              <w:rPr>
                <w:noProof/>
                <w:webHidden/>
              </w:rPr>
              <w:t>26</w:t>
            </w:r>
            <w:r>
              <w:rPr>
                <w:noProof/>
                <w:webHidden/>
              </w:rPr>
              <w:fldChar w:fldCharType="end"/>
            </w:r>
          </w:hyperlink>
        </w:p>
        <w:p w14:paraId="153EA511" w14:textId="34EA020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EC2408">
              <w:rPr>
                <w:noProof/>
                <w:webHidden/>
              </w:rPr>
              <w:t>26</w:t>
            </w:r>
            <w:r>
              <w:rPr>
                <w:noProof/>
                <w:webHidden/>
              </w:rPr>
              <w:fldChar w:fldCharType="end"/>
            </w:r>
          </w:hyperlink>
        </w:p>
        <w:p w14:paraId="1F4F4901" w14:textId="5B0C19C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EC2408">
              <w:rPr>
                <w:noProof/>
                <w:webHidden/>
              </w:rPr>
              <w:t>26</w:t>
            </w:r>
            <w:r>
              <w:rPr>
                <w:noProof/>
                <w:webHidden/>
              </w:rPr>
              <w:fldChar w:fldCharType="end"/>
            </w:r>
          </w:hyperlink>
        </w:p>
        <w:p w14:paraId="3FB07E4F" w14:textId="7D18A4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EC2408">
              <w:rPr>
                <w:noProof/>
                <w:webHidden/>
              </w:rPr>
              <w:t>27</w:t>
            </w:r>
            <w:r>
              <w:rPr>
                <w:noProof/>
                <w:webHidden/>
              </w:rPr>
              <w:fldChar w:fldCharType="end"/>
            </w:r>
          </w:hyperlink>
        </w:p>
        <w:p w14:paraId="70EA7975" w14:textId="2ACFBB8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EC2408">
              <w:rPr>
                <w:noProof/>
                <w:webHidden/>
              </w:rPr>
              <w:t>27</w:t>
            </w:r>
            <w:r>
              <w:rPr>
                <w:noProof/>
                <w:webHidden/>
              </w:rPr>
              <w:fldChar w:fldCharType="end"/>
            </w:r>
          </w:hyperlink>
        </w:p>
        <w:p w14:paraId="6E4278C2" w14:textId="4FE60C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EC2408">
              <w:rPr>
                <w:noProof/>
                <w:webHidden/>
              </w:rPr>
              <w:t>27</w:t>
            </w:r>
            <w:r>
              <w:rPr>
                <w:noProof/>
                <w:webHidden/>
              </w:rPr>
              <w:fldChar w:fldCharType="end"/>
            </w:r>
          </w:hyperlink>
        </w:p>
        <w:p w14:paraId="071FA30A" w14:textId="5E322A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EC2408">
              <w:rPr>
                <w:noProof/>
                <w:webHidden/>
              </w:rPr>
              <w:t>28</w:t>
            </w:r>
            <w:r>
              <w:rPr>
                <w:noProof/>
                <w:webHidden/>
              </w:rPr>
              <w:fldChar w:fldCharType="end"/>
            </w:r>
          </w:hyperlink>
        </w:p>
        <w:p w14:paraId="63BE7426" w14:textId="1125FEA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EC2408">
              <w:rPr>
                <w:noProof/>
                <w:webHidden/>
              </w:rPr>
              <w:t>28</w:t>
            </w:r>
            <w:r>
              <w:rPr>
                <w:noProof/>
                <w:webHidden/>
              </w:rPr>
              <w:fldChar w:fldCharType="end"/>
            </w:r>
          </w:hyperlink>
        </w:p>
        <w:p w14:paraId="1C7AB484" w14:textId="243C81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EC2408">
              <w:rPr>
                <w:noProof/>
                <w:webHidden/>
              </w:rPr>
              <w:t>28</w:t>
            </w:r>
            <w:r>
              <w:rPr>
                <w:noProof/>
                <w:webHidden/>
              </w:rPr>
              <w:fldChar w:fldCharType="end"/>
            </w:r>
          </w:hyperlink>
        </w:p>
        <w:p w14:paraId="2A6BF635" w14:textId="055CB80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EC2408">
              <w:rPr>
                <w:noProof/>
                <w:webHidden/>
              </w:rPr>
              <w:t>28</w:t>
            </w:r>
            <w:r>
              <w:rPr>
                <w:noProof/>
                <w:webHidden/>
              </w:rPr>
              <w:fldChar w:fldCharType="end"/>
            </w:r>
          </w:hyperlink>
        </w:p>
        <w:p w14:paraId="0AD12952" w14:textId="0F5E68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EC2408">
              <w:rPr>
                <w:noProof/>
                <w:webHidden/>
              </w:rPr>
              <w:t>29</w:t>
            </w:r>
            <w:r>
              <w:rPr>
                <w:noProof/>
                <w:webHidden/>
              </w:rPr>
              <w:fldChar w:fldCharType="end"/>
            </w:r>
          </w:hyperlink>
        </w:p>
        <w:p w14:paraId="152AEF01" w14:textId="4CC889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EC2408">
              <w:rPr>
                <w:noProof/>
                <w:webHidden/>
              </w:rPr>
              <w:t>29</w:t>
            </w:r>
            <w:r>
              <w:rPr>
                <w:noProof/>
                <w:webHidden/>
              </w:rPr>
              <w:fldChar w:fldCharType="end"/>
            </w:r>
          </w:hyperlink>
        </w:p>
        <w:p w14:paraId="2B1FC664" w14:textId="751C722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EC2408">
              <w:rPr>
                <w:noProof/>
                <w:webHidden/>
              </w:rPr>
              <w:t>30</w:t>
            </w:r>
            <w:r>
              <w:rPr>
                <w:noProof/>
                <w:webHidden/>
              </w:rPr>
              <w:fldChar w:fldCharType="end"/>
            </w:r>
          </w:hyperlink>
        </w:p>
        <w:p w14:paraId="7D0AB9AC" w14:textId="69AC972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EC2408">
              <w:rPr>
                <w:noProof/>
                <w:webHidden/>
              </w:rPr>
              <w:t>31</w:t>
            </w:r>
            <w:r>
              <w:rPr>
                <w:noProof/>
                <w:webHidden/>
              </w:rPr>
              <w:fldChar w:fldCharType="end"/>
            </w:r>
          </w:hyperlink>
        </w:p>
        <w:p w14:paraId="1F820967" w14:textId="232474C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EC2408">
              <w:rPr>
                <w:noProof/>
                <w:webHidden/>
              </w:rPr>
              <w:t>31</w:t>
            </w:r>
            <w:r>
              <w:rPr>
                <w:noProof/>
                <w:webHidden/>
              </w:rPr>
              <w:fldChar w:fldCharType="end"/>
            </w:r>
          </w:hyperlink>
        </w:p>
        <w:p w14:paraId="5AAF6917" w14:textId="60D2A6A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EC2408">
              <w:rPr>
                <w:noProof/>
                <w:webHidden/>
              </w:rPr>
              <w:t>31</w:t>
            </w:r>
            <w:r>
              <w:rPr>
                <w:noProof/>
                <w:webHidden/>
              </w:rPr>
              <w:fldChar w:fldCharType="end"/>
            </w:r>
          </w:hyperlink>
        </w:p>
        <w:p w14:paraId="165F8BCC" w14:textId="254A3C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EC2408">
              <w:rPr>
                <w:noProof/>
                <w:webHidden/>
              </w:rPr>
              <w:t>32</w:t>
            </w:r>
            <w:r>
              <w:rPr>
                <w:noProof/>
                <w:webHidden/>
              </w:rPr>
              <w:fldChar w:fldCharType="end"/>
            </w:r>
          </w:hyperlink>
        </w:p>
        <w:p w14:paraId="6A82CEEC" w14:textId="12C75E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EC2408">
              <w:rPr>
                <w:noProof/>
                <w:webHidden/>
              </w:rPr>
              <w:t>33</w:t>
            </w:r>
            <w:r>
              <w:rPr>
                <w:noProof/>
                <w:webHidden/>
              </w:rPr>
              <w:fldChar w:fldCharType="end"/>
            </w:r>
          </w:hyperlink>
        </w:p>
        <w:p w14:paraId="37492E51" w14:textId="59AAE8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EC2408">
              <w:rPr>
                <w:noProof/>
                <w:webHidden/>
              </w:rPr>
              <w:t>34</w:t>
            </w:r>
            <w:r>
              <w:rPr>
                <w:noProof/>
                <w:webHidden/>
              </w:rPr>
              <w:fldChar w:fldCharType="end"/>
            </w:r>
          </w:hyperlink>
        </w:p>
        <w:p w14:paraId="0D82B990" w14:textId="590A3E0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EC2408">
              <w:rPr>
                <w:noProof/>
                <w:webHidden/>
              </w:rPr>
              <w:t>34</w:t>
            </w:r>
            <w:r>
              <w:rPr>
                <w:noProof/>
                <w:webHidden/>
              </w:rPr>
              <w:fldChar w:fldCharType="end"/>
            </w:r>
          </w:hyperlink>
        </w:p>
        <w:p w14:paraId="6B157E82" w14:textId="2867A93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EC2408">
              <w:rPr>
                <w:noProof/>
                <w:webHidden/>
              </w:rPr>
              <w:t>36</w:t>
            </w:r>
            <w:r>
              <w:rPr>
                <w:noProof/>
                <w:webHidden/>
              </w:rPr>
              <w:fldChar w:fldCharType="end"/>
            </w:r>
          </w:hyperlink>
        </w:p>
        <w:p w14:paraId="32A34015" w14:textId="736CB99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EC2408">
              <w:rPr>
                <w:noProof/>
                <w:webHidden/>
              </w:rPr>
              <w:t>37</w:t>
            </w:r>
            <w:r>
              <w:rPr>
                <w:noProof/>
                <w:webHidden/>
              </w:rPr>
              <w:fldChar w:fldCharType="end"/>
            </w:r>
          </w:hyperlink>
        </w:p>
        <w:p w14:paraId="3BDE2D09" w14:textId="56C06C8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EC2408">
              <w:rPr>
                <w:noProof/>
                <w:webHidden/>
              </w:rPr>
              <w:t>37</w:t>
            </w:r>
            <w:r>
              <w:rPr>
                <w:noProof/>
                <w:webHidden/>
              </w:rPr>
              <w:fldChar w:fldCharType="end"/>
            </w:r>
          </w:hyperlink>
        </w:p>
        <w:p w14:paraId="55729014" w14:textId="4409C08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EC2408">
              <w:rPr>
                <w:noProof/>
                <w:webHidden/>
              </w:rPr>
              <w:t>38</w:t>
            </w:r>
            <w:r>
              <w:rPr>
                <w:noProof/>
                <w:webHidden/>
              </w:rPr>
              <w:fldChar w:fldCharType="end"/>
            </w:r>
          </w:hyperlink>
        </w:p>
        <w:p w14:paraId="270E38FE" w14:textId="21275B1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EC2408">
              <w:rPr>
                <w:noProof/>
                <w:webHidden/>
              </w:rPr>
              <w:t>38</w:t>
            </w:r>
            <w:r>
              <w:rPr>
                <w:noProof/>
                <w:webHidden/>
              </w:rPr>
              <w:fldChar w:fldCharType="end"/>
            </w:r>
          </w:hyperlink>
        </w:p>
        <w:p w14:paraId="67AD2710" w14:textId="612202D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EC2408">
              <w:rPr>
                <w:noProof/>
                <w:webHidden/>
              </w:rPr>
              <w:t>39</w:t>
            </w:r>
            <w:r>
              <w:rPr>
                <w:noProof/>
                <w:webHidden/>
              </w:rPr>
              <w:fldChar w:fldCharType="end"/>
            </w:r>
          </w:hyperlink>
        </w:p>
        <w:p w14:paraId="78C072E4" w14:textId="5FDD65E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EC2408">
              <w:rPr>
                <w:noProof/>
                <w:webHidden/>
              </w:rPr>
              <w:t>40</w:t>
            </w:r>
            <w:r>
              <w:rPr>
                <w:noProof/>
                <w:webHidden/>
              </w:rPr>
              <w:fldChar w:fldCharType="end"/>
            </w:r>
          </w:hyperlink>
        </w:p>
        <w:p w14:paraId="0A048C1E" w14:textId="178C0DC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EC2408">
              <w:rPr>
                <w:noProof/>
                <w:webHidden/>
              </w:rPr>
              <w:t>41</w:t>
            </w:r>
            <w:r>
              <w:rPr>
                <w:noProof/>
                <w:webHidden/>
              </w:rPr>
              <w:fldChar w:fldCharType="end"/>
            </w:r>
          </w:hyperlink>
        </w:p>
        <w:p w14:paraId="6B8014F7" w14:textId="5E7122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EC2408">
              <w:rPr>
                <w:noProof/>
                <w:webHidden/>
              </w:rPr>
              <w:t>41</w:t>
            </w:r>
            <w:r>
              <w:rPr>
                <w:noProof/>
                <w:webHidden/>
              </w:rPr>
              <w:fldChar w:fldCharType="end"/>
            </w:r>
          </w:hyperlink>
        </w:p>
        <w:p w14:paraId="2BB13F2B" w14:textId="3BEF34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EC2408">
              <w:rPr>
                <w:noProof/>
                <w:webHidden/>
              </w:rPr>
              <w:t>41</w:t>
            </w:r>
            <w:r>
              <w:rPr>
                <w:noProof/>
                <w:webHidden/>
              </w:rPr>
              <w:fldChar w:fldCharType="end"/>
            </w:r>
          </w:hyperlink>
        </w:p>
        <w:p w14:paraId="49D11CC7" w14:textId="2652C3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EC2408">
              <w:rPr>
                <w:noProof/>
                <w:webHidden/>
              </w:rPr>
              <w:t>42</w:t>
            </w:r>
            <w:r>
              <w:rPr>
                <w:noProof/>
                <w:webHidden/>
              </w:rPr>
              <w:fldChar w:fldCharType="end"/>
            </w:r>
          </w:hyperlink>
        </w:p>
        <w:p w14:paraId="7649D50F" w14:textId="51AEBFC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EC2408">
              <w:rPr>
                <w:noProof/>
                <w:webHidden/>
              </w:rPr>
              <w:t>42</w:t>
            </w:r>
            <w:r>
              <w:rPr>
                <w:noProof/>
                <w:webHidden/>
              </w:rPr>
              <w:fldChar w:fldCharType="end"/>
            </w:r>
          </w:hyperlink>
        </w:p>
        <w:p w14:paraId="097F8754" w14:textId="103E66E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EC2408">
              <w:rPr>
                <w:noProof/>
                <w:webHidden/>
              </w:rPr>
              <w:t>44</w:t>
            </w:r>
            <w:r>
              <w:rPr>
                <w:noProof/>
                <w:webHidden/>
              </w:rPr>
              <w:fldChar w:fldCharType="end"/>
            </w:r>
          </w:hyperlink>
        </w:p>
        <w:p w14:paraId="7C776420" w14:textId="6FDD5D7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EC2408">
              <w:rPr>
                <w:noProof/>
                <w:webHidden/>
              </w:rPr>
              <w:t>44</w:t>
            </w:r>
            <w:r>
              <w:rPr>
                <w:noProof/>
                <w:webHidden/>
              </w:rPr>
              <w:fldChar w:fldCharType="end"/>
            </w:r>
          </w:hyperlink>
        </w:p>
        <w:p w14:paraId="0B490BD3" w14:textId="5989A93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EC2408">
              <w:rPr>
                <w:noProof/>
                <w:webHidden/>
              </w:rPr>
              <w:t>44</w:t>
            </w:r>
            <w:r>
              <w:rPr>
                <w:noProof/>
                <w:webHidden/>
              </w:rPr>
              <w:fldChar w:fldCharType="end"/>
            </w:r>
          </w:hyperlink>
        </w:p>
        <w:p w14:paraId="0C575C39" w14:textId="04B920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EC2408">
              <w:rPr>
                <w:noProof/>
                <w:webHidden/>
              </w:rPr>
              <w:t>45</w:t>
            </w:r>
            <w:r>
              <w:rPr>
                <w:noProof/>
                <w:webHidden/>
              </w:rPr>
              <w:fldChar w:fldCharType="end"/>
            </w:r>
          </w:hyperlink>
        </w:p>
        <w:p w14:paraId="0E799D86" w14:textId="0C9E1BA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EC2408">
              <w:rPr>
                <w:noProof/>
                <w:webHidden/>
              </w:rPr>
              <w:t>46</w:t>
            </w:r>
            <w:r>
              <w:rPr>
                <w:noProof/>
                <w:webHidden/>
              </w:rPr>
              <w:fldChar w:fldCharType="end"/>
            </w:r>
          </w:hyperlink>
        </w:p>
        <w:p w14:paraId="6A9CD49A" w14:textId="07DA603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EC2408">
              <w:rPr>
                <w:noProof/>
                <w:webHidden/>
              </w:rPr>
              <w:t>49</w:t>
            </w:r>
            <w:r>
              <w:rPr>
                <w:noProof/>
                <w:webHidden/>
              </w:rPr>
              <w:fldChar w:fldCharType="end"/>
            </w:r>
          </w:hyperlink>
        </w:p>
        <w:p w14:paraId="1D94F742" w14:textId="2B0D393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EC2408">
              <w:rPr>
                <w:noProof/>
                <w:webHidden/>
              </w:rPr>
              <w:t>50</w:t>
            </w:r>
            <w:r>
              <w:rPr>
                <w:noProof/>
                <w:webHidden/>
              </w:rPr>
              <w:fldChar w:fldCharType="end"/>
            </w:r>
          </w:hyperlink>
        </w:p>
        <w:p w14:paraId="76DE543F" w14:textId="14A0445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EC2408">
              <w:rPr>
                <w:noProof/>
                <w:webHidden/>
              </w:rPr>
              <w:t>50</w:t>
            </w:r>
            <w:r>
              <w:rPr>
                <w:noProof/>
                <w:webHidden/>
              </w:rPr>
              <w:fldChar w:fldCharType="end"/>
            </w:r>
          </w:hyperlink>
        </w:p>
        <w:p w14:paraId="4A52FAB5" w14:textId="12A70CD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EC2408">
              <w:rPr>
                <w:noProof/>
                <w:webHidden/>
              </w:rPr>
              <w:t>51</w:t>
            </w:r>
            <w:r>
              <w:rPr>
                <w:noProof/>
                <w:webHidden/>
              </w:rPr>
              <w:fldChar w:fldCharType="end"/>
            </w:r>
          </w:hyperlink>
        </w:p>
        <w:p w14:paraId="6C68DB7A" w14:textId="35FBB67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EC2408">
              <w:rPr>
                <w:noProof/>
                <w:webHidden/>
              </w:rPr>
              <w:t>51</w:t>
            </w:r>
            <w:r>
              <w:rPr>
                <w:noProof/>
                <w:webHidden/>
              </w:rPr>
              <w:fldChar w:fldCharType="end"/>
            </w:r>
          </w:hyperlink>
        </w:p>
        <w:p w14:paraId="0DB8BC7A" w14:textId="6EFC1C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EC2408">
              <w:rPr>
                <w:noProof/>
                <w:webHidden/>
              </w:rPr>
              <w:t>51</w:t>
            </w:r>
            <w:r>
              <w:rPr>
                <w:noProof/>
                <w:webHidden/>
              </w:rPr>
              <w:fldChar w:fldCharType="end"/>
            </w:r>
          </w:hyperlink>
        </w:p>
        <w:p w14:paraId="03235031" w14:textId="1AC4EC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EC2408">
              <w:rPr>
                <w:noProof/>
                <w:webHidden/>
              </w:rPr>
              <w:t>51</w:t>
            </w:r>
            <w:r>
              <w:rPr>
                <w:noProof/>
                <w:webHidden/>
              </w:rPr>
              <w:fldChar w:fldCharType="end"/>
            </w:r>
          </w:hyperlink>
        </w:p>
        <w:p w14:paraId="7CC8204B" w14:textId="4B4B54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EC2408">
              <w:rPr>
                <w:noProof/>
                <w:webHidden/>
              </w:rPr>
              <w:t>51</w:t>
            </w:r>
            <w:r>
              <w:rPr>
                <w:noProof/>
                <w:webHidden/>
              </w:rPr>
              <w:fldChar w:fldCharType="end"/>
            </w:r>
          </w:hyperlink>
        </w:p>
        <w:p w14:paraId="248BDBCE" w14:textId="654A20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EC2408">
              <w:rPr>
                <w:noProof/>
                <w:webHidden/>
              </w:rPr>
              <w:t>51</w:t>
            </w:r>
            <w:r>
              <w:rPr>
                <w:noProof/>
                <w:webHidden/>
              </w:rPr>
              <w:fldChar w:fldCharType="end"/>
            </w:r>
          </w:hyperlink>
        </w:p>
        <w:p w14:paraId="247C304D" w14:textId="2EE40E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EC2408">
              <w:rPr>
                <w:noProof/>
                <w:webHidden/>
              </w:rPr>
              <w:t>51</w:t>
            </w:r>
            <w:r>
              <w:rPr>
                <w:noProof/>
                <w:webHidden/>
              </w:rPr>
              <w:fldChar w:fldCharType="end"/>
            </w:r>
          </w:hyperlink>
        </w:p>
        <w:p w14:paraId="4B55B1DE" w14:textId="4BAB70B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EC2408">
              <w:rPr>
                <w:noProof/>
                <w:webHidden/>
              </w:rPr>
              <w:t>52</w:t>
            </w:r>
            <w:r>
              <w:rPr>
                <w:noProof/>
                <w:webHidden/>
              </w:rPr>
              <w:fldChar w:fldCharType="end"/>
            </w:r>
          </w:hyperlink>
        </w:p>
        <w:p w14:paraId="31957ED2" w14:textId="7B391E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EC2408">
              <w:rPr>
                <w:noProof/>
                <w:webHidden/>
              </w:rPr>
              <w:t>52</w:t>
            </w:r>
            <w:r>
              <w:rPr>
                <w:noProof/>
                <w:webHidden/>
              </w:rPr>
              <w:fldChar w:fldCharType="end"/>
            </w:r>
          </w:hyperlink>
        </w:p>
        <w:p w14:paraId="4F2F0AB7" w14:textId="3ADA21B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EC2408">
              <w:rPr>
                <w:noProof/>
                <w:webHidden/>
              </w:rPr>
              <w:t>52</w:t>
            </w:r>
            <w:r>
              <w:rPr>
                <w:noProof/>
                <w:webHidden/>
              </w:rPr>
              <w:fldChar w:fldCharType="end"/>
            </w:r>
          </w:hyperlink>
        </w:p>
        <w:p w14:paraId="5ABAF2CF" w14:textId="2E97676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EC2408">
              <w:rPr>
                <w:noProof/>
                <w:webHidden/>
              </w:rPr>
              <w:t>52</w:t>
            </w:r>
            <w:r>
              <w:rPr>
                <w:noProof/>
                <w:webHidden/>
              </w:rPr>
              <w:fldChar w:fldCharType="end"/>
            </w:r>
          </w:hyperlink>
        </w:p>
        <w:p w14:paraId="5101D15B" w14:textId="3B7FB1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EC2408">
              <w:rPr>
                <w:noProof/>
                <w:webHidden/>
              </w:rPr>
              <w:t>52</w:t>
            </w:r>
            <w:r>
              <w:rPr>
                <w:noProof/>
                <w:webHidden/>
              </w:rPr>
              <w:fldChar w:fldCharType="end"/>
            </w:r>
          </w:hyperlink>
        </w:p>
        <w:p w14:paraId="4DC967F3" w14:textId="576E3F5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EC2408">
              <w:rPr>
                <w:noProof/>
                <w:webHidden/>
              </w:rPr>
              <w:t>53</w:t>
            </w:r>
            <w:r>
              <w:rPr>
                <w:noProof/>
                <w:webHidden/>
              </w:rPr>
              <w:fldChar w:fldCharType="end"/>
            </w:r>
          </w:hyperlink>
        </w:p>
        <w:p w14:paraId="42A5B197" w14:textId="34555C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EC2408">
              <w:rPr>
                <w:noProof/>
                <w:webHidden/>
              </w:rPr>
              <w:t>53</w:t>
            </w:r>
            <w:r>
              <w:rPr>
                <w:noProof/>
                <w:webHidden/>
              </w:rPr>
              <w:fldChar w:fldCharType="end"/>
            </w:r>
          </w:hyperlink>
        </w:p>
        <w:p w14:paraId="699ABF4D" w14:textId="0D3CC6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EC2408">
              <w:rPr>
                <w:noProof/>
                <w:webHidden/>
              </w:rPr>
              <w:t>53</w:t>
            </w:r>
            <w:r>
              <w:rPr>
                <w:noProof/>
                <w:webHidden/>
              </w:rPr>
              <w:fldChar w:fldCharType="end"/>
            </w:r>
          </w:hyperlink>
        </w:p>
        <w:p w14:paraId="70A9D7D1" w14:textId="20D50F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EC2408">
              <w:rPr>
                <w:noProof/>
                <w:webHidden/>
              </w:rPr>
              <w:t>53</w:t>
            </w:r>
            <w:r>
              <w:rPr>
                <w:noProof/>
                <w:webHidden/>
              </w:rPr>
              <w:fldChar w:fldCharType="end"/>
            </w:r>
          </w:hyperlink>
        </w:p>
        <w:p w14:paraId="3EC96DE1" w14:textId="4A98BB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EC2408">
              <w:rPr>
                <w:noProof/>
                <w:webHidden/>
              </w:rPr>
              <w:t>53</w:t>
            </w:r>
            <w:r>
              <w:rPr>
                <w:noProof/>
                <w:webHidden/>
              </w:rPr>
              <w:fldChar w:fldCharType="end"/>
            </w:r>
          </w:hyperlink>
        </w:p>
        <w:p w14:paraId="50891B71" w14:textId="62722D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EC2408">
              <w:rPr>
                <w:noProof/>
                <w:webHidden/>
              </w:rPr>
              <w:t>53</w:t>
            </w:r>
            <w:r>
              <w:rPr>
                <w:noProof/>
                <w:webHidden/>
              </w:rPr>
              <w:fldChar w:fldCharType="end"/>
            </w:r>
          </w:hyperlink>
        </w:p>
        <w:p w14:paraId="36EE9B90" w14:textId="1A36CE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EC2408">
              <w:rPr>
                <w:noProof/>
                <w:webHidden/>
              </w:rPr>
              <w:t>54</w:t>
            </w:r>
            <w:r>
              <w:rPr>
                <w:noProof/>
                <w:webHidden/>
              </w:rPr>
              <w:fldChar w:fldCharType="end"/>
            </w:r>
          </w:hyperlink>
        </w:p>
        <w:p w14:paraId="7AD2B129" w14:textId="58C941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EC2408">
              <w:rPr>
                <w:noProof/>
                <w:webHidden/>
              </w:rPr>
              <w:t>54</w:t>
            </w:r>
            <w:r>
              <w:rPr>
                <w:noProof/>
                <w:webHidden/>
              </w:rPr>
              <w:fldChar w:fldCharType="end"/>
            </w:r>
          </w:hyperlink>
        </w:p>
        <w:p w14:paraId="7FE36787" w14:textId="2F7BE8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EC2408">
              <w:rPr>
                <w:noProof/>
                <w:webHidden/>
              </w:rPr>
              <w:t>54</w:t>
            </w:r>
            <w:r>
              <w:rPr>
                <w:noProof/>
                <w:webHidden/>
              </w:rPr>
              <w:fldChar w:fldCharType="end"/>
            </w:r>
          </w:hyperlink>
        </w:p>
        <w:p w14:paraId="5207AD23" w14:textId="286F5C4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EC2408">
              <w:rPr>
                <w:noProof/>
                <w:webHidden/>
              </w:rPr>
              <w:t>54</w:t>
            </w:r>
            <w:r>
              <w:rPr>
                <w:noProof/>
                <w:webHidden/>
              </w:rPr>
              <w:fldChar w:fldCharType="end"/>
            </w:r>
          </w:hyperlink>
        </w:p>
        <w:p w14:paraId="0B8A04BD" w14:textId="603919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EC2408">
              <w:rPr>
                <w:noProof/>
                <w:webHidden/>
              </w:rPr>
              <w:t>54</w:t>
            </w:r>
            <w:r>
              <w:rPr>
                <w:noProof/>
                <w:webHidden/>
              </w:rPr>
              <w:fldChar w:fldCharType="end"/>
            </w:r>
          </w:hyperlink>
        </w:p>
        <w:p w14:paraId="48E48526" w14:textId="370B30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EC2408">
              <w:rPr>
                <w:noProof/>
                <w:webHidden/>
              </w:rPr>
              <w:t>55</w:t>
            </w:r>
            <w:r>
              <w:rPr>
                <w:noProof/>
                <w:webHidden/>
              </w:rPr>
              <w:fldChar w:fldCharType="end"/>
            </w:r>
          </w:hyperlink>
        </w:p>
        <w:p w14:paraId="01D4EF61" w14:textId="127F64A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EC2408">
              <w:rPr>
                <w:noProof/>
                <w:webHidden/>
              </w:rPr>
              <w:t>55</w:t>
            </w:r>
            <w:r>
              <w:rPr>
                <w:noProof/>
                <w:webHidden/>
              </w:rPr>
              <w:fldChar w:fldCharType="end"/>
            </w:r>
          </w:hyperlink>
        </w:p>
        <w:p w14:paraId="60F01748" w14:textId="47B6DCFB"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EC2408">
              <w:rPr>
                <w:noProof/>
                <w:webHidden/>
              </w:rPr>
              <w:t>56</w:t>
            </w:r>
            <w:r>
              <w:rPr>
                <w:noProof/>
                <w:webHidden/>
              </w:rPr>
              <w:fldChar w:fldCharType="end"/>
            </w:r>
          </w:hyperlink>
        </w:p>
        <w:p w14:paraId="75BA0417" w14:textId="6F9B115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EC2408">
              <w:rPr>
                <w:noProof/>
                <w:webHidden/>
              </w:rPr>
              <w:t>56</w:t>
            </w:r>
            <w:r>
              <w:rPr>
                <w:noProof/>
                <w:webHidden/>
              </w:rPr>
              <w:fldChar w:fldCharType="end"/>
            </w:r>
          </w:hyperlink>
        </w:p>
        <w:p w14:paraId="7C3BDC84" w14:textId="3BDD490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EC2408">
              <w:rPr>
                <w:noProof/>
                <w:webHidden/>
              </w:rPr>
              <w:t>60</w:t>
            </w:r>
            <w:r>
              <w:rPr>
                <w:noProof/>
                <w:webHidden/>
              </w:rPr>
              <w:fldChar w:fldCharType="end"/>
            </w:r>
          </w:hyperlink>
        </w:p>
        <w:p w14:paraId="1F879F07" w14:textId="4F860A1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EC2408">
              <w:rPr>
                <w:noProof/>
                <w:webHidden/>
              </w:rPr>
              <w:t>65</w:t>
            </w:r>
            <w:r>
              <w:rPr>
                <w:noProof/>
                <w:webHidden/>
              </w:rPr>
              <w:fldChar w:fldCharType="end"/>
            </w:r>
          </w:hyperlink>
        </w:p>
        <w:p w14:paraId="30EC98C0" w14:textId="610600B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EC2408">
              <w:rPr>
                <w:noProof/>
                <w:webHidden/>
              </w:rPr>
              <w:t>67</w:t>
            </w:r>
            <w:r>
              <w:rPr>
                <w:noProof/>
                <w:webHidden/>
              </w:rPr>
              <w:fldChar w:fldCharType="end"/>
            </w:r>
          </w:hyperlink>
        </w:p>
        <w:p w14:paraId="7FACC2FB" w14:textId="2BDB1B2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EC2408">
              <w:rPr>
                <w:noProof/>
                <w:webHidden/>
              </w:rPr>
              <w:t>68</w:t>
            </w:r>
            <w:r>
              <w:rPr>
                <w:noProof/>
                <w:webHidden/>
              </w:rPr>
              <w:fldChar w:fldCharType="end"/>
            </w:r>
          </w:hyperlink>
        </w:p>
        <w:p w14:paraId="21C11118" w14:textId="0FF8875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EC2408">
              <w:rPr>
                <w:noProof/>
                <w:webHidden/>
              </w:rPr>
              <w:t>70</w:t>
            </w:r>
            <w:r>
              <w:rPr>
                <w:noProof/>
                <w:webHidden/>
              </w:rPr>
              <w:fldChar w:fldCharType="end"/>
            </w:r>
          </w:hyperlink>
        </w:p>
        <w:p w14:paraId="06B98D94" w14:textId="1D34E01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EC2408">
              <w:rPr>
                <w:noProof/>
                <w:webHidden/>
              </w:rPr>
              <w:t>72</w:t>
            </w:r>
            <w:r>
              <w:rPr>
                <w:noProof/>
                <w:webHidden/>
              </w:rPr>
              <w:fldChar w:fldCharType="end"/>
            </w:r>
          </w:hyperlink>
        </w:p>
        <w:p w14:paraId="177921A9" w14:textId="53005E5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EC2408">
              <w:rPr>
                <w:noProof/>
                <w:webHidden/>
              </w:rPr>
              <w:t>73</w:t>
            </w:r>
            <w:r>
              <w:rPr>
                <w:noProof/>
                <w:webHidden/>
              </w:rPr>
              <w:fldChar w:fldCharType="end"/>
            </w:r>
          </w:hyperlink>
        </w:p>
        <w:p w14:paraId="1D0D2165" w14:textId="737913A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EC2408">
              <w:rPr>
                <w:noProof/>
                <w:webHidden/>
              </w:rPr>
              <w:t>74</w:t>
            </w:r>
            <w:r>
              <w:rPr>
                <w:noProof/>
                <w:webHidden/>
              </w:rPr>
              <w:fldChar w:fldCharType="end"/>
            </w:r>
          </w:hyperlink>
        </w:p>
        <w:p w14:paraId="1BC6E0BB" w14:textId="4F1A507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EC2408">
              <w:rPr>
                <w:noProof/>
                <w:webHidden/>
              </w:rPr>
              <w:t>76</w:t>
            </w:r>
            <w:r>
              <w:rPr>
                <w:noProof/>
                <w:webHidden/>
              </w:rPr>
              <w:fldChar w:fldCharType="end"/>
            </w:r>
          </w:hyperlink>
        </w:p>
        <w:p w14:paraId="37A832E3" w14:textId="62294E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EC2408">
              <w:rPr>
                <w:noProof/>
                <w:webHidden/>
              </w:rPr>
              <w:t>76</w:t>
            </w:r>
            <w:r>
              <w:rPr>
                <w:noProof/>
                <w:webHidden/>
              </w:rPr>
              <w:fldChar w:fldCharType="end"/>
            </w:r>
          </w:hyperlink>
        </w:p>
        <w:p w14:paraId="4AB4F6D8" w14:textId="09AD69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EC2408">
              <w:rPr>
                <w:noProof/>
                <w:webHidden/>
              </w:rPr>
              <w:t>77</w:t>
            </w:r>
            <w:r>
              <w:rPr>
                <w:noProof/>
                <w:webHidden/>
              </w:rPr>
              <w:fldChar w:fldCharType="end"/>
            </w:r>
          </w:hyperlink>
        </w:p>
        <w:p w14:paraId="1B6EA825" w14:textId="45177EE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EC2408">
              <w:rPr>
                <w:noProof/>
                <w:webHidden/>
              </w:rPr>
              <w:t>77</w:t>
            </w:r>
            <w:r>
              <w:rPr>
                <w:noProof/>
                <w:webHidden/>
              </w:rPr>
              <w:fldChar w:fldCharType="end"/>
            </w:r>
          </w:hyperlink>
        </w:p>
        <w:p w14:paraId="7F354797" w14:textId="2F25C4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EC2408">
              <w:rPr>
                <w:noProof/>
                <w:webHidden/>
              </w:rPr>
              <w:t>77</w:t>
            </w:r>
            <w:r>
              <w:rPr>
                <w:noProof/>
                <w:webHidden/>
              </w:rPr>
              <w:fldChar w:fldCharType="end"/>
            </w:r>
          </w:hyperlink>
        </w:p>
        <w:p w14:paraId="3A0855E1" w14:textId="1F4398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EC2408">
              <w:rPr>
                <w:noProof/>
                <w:webHidden/>
              </w:rPr>
              <w:t>78</w:t>
            </w:r>
            <w:r>
              <w:rPr>
                <w:noProof/>
                <w:webHidden/>
              </w:rPr>
              <w:fldChar w:fldCharType="end"/>
            </w:r>
          </w:hyperlink>
        </w:p>
        <w:p w14:paraId="6CD37379" w14:textId="47799E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EC2408">
              <w:rPr>
                <w:noProof/>
                <w:webHidden/>
              </w:rPr>
              <w:t>78</w:t>
            </w:r>
            <w:r>
              <w:rPr>
                <w:noProof/>
                <w:webHidden/>
              </w:rPr>
              <w:fldChar w:fldCharType="end"/>
            </w:r>
          </w:hyperlink>
        </w:p>
        <w:p w14:paraId="0701E7E4" w14:textId="388CC9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EC2408">
              <w:rPr>
                <w:noProof/>
                <w:webHidden/>
              </w:rPr>
              <w:t>78</w:t>
            </w:r>
            <w:r>
              <w:rPr>
                <w:noProof/>
                <w:webHidden/>
              </w:rPr>
              <w:fldChar w:fldCharType="end"/>
            </w:r>
          </w:hyperlink>
        </w:p>
        <w:p w14:paraId="6F29BDEA" w14:textId="7ECC231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EC2408">
              <w:rPr>
                <w:noProof/>
                <w:webHidden/>
              </w:rPr>
              <w:t>78</w:t>
            </w:r>
            <w:r>
              <w:rPr>
                <w:noProof/>
                <w:webHidden/>
              </w:rPr>
              <w:fldChar w:fldCharType="end"/>
            </w:r>
          </w:hyperlink>
        </w:p>
        <w:p w14:paraId="2F679AAB" w14:textId="6026CB2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EC2408">
              <w:rPr>
                <w:noProof/>
                <w:webHidden/>
              </w:rPr>
              <w:t>79</w:t>
            </w:r>
            <w:r>
              <w:rPr>
                <w:noProof/>
                <w:webHidden/>
              </w:rPr>
              <w:fldChar w:fldCharType="end"/>
            </w:r>
          </w:hyperlink>
        </w:p>
        <w:p w14:paraId="34A551E3" w14:textId="38682AF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EC2408">
              <w:rPr>
                <w:noProof/>
                <w:webHidden/>
              </w:rPr>
              <w:t>79</w:t>
            </w:r>
            <w:r>
              <w:rPr>
                <w:noProof/>
                <w:webHidden/>
              </w:rPr>
              <w:fldChar w:fldCharType="end"/>
            </w:r>
          </w:hyperlink>
        </w:p>
        <w:p w14:paraId="45433B0B" w14:textId="4E8FEF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EC2408">
              <w:rPr>
                <w:noProof/>
                <w:webHidden/>
              </w:rPr>
              <w:t>79</w:t>
            </w:r>
            <w:r>
              <w:rPr>
                <w:noProof/>
                <w:webHidden/>
              </w:rPr>
              <w:fldChar w:fldCharType="end"/>
            </w:r>
          </w:hyperlink>
        </w:p>
        <w:p w14:paraId="3F3CFD12" w14:textId="32259C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EC2408">
              <w:rPr>
                <w:noProof/>
                <w:webHidden/>
              </w:rPr>
              <w:t>85</w:t>
            </w:r>
            <w:r>
              <w:rPr>
                <w:noProof/>
                <w:webHidden/>
              </w:rPr>
              <w:fldChar w:fldCharType="end"/>
            </w:r>
          </w:hyperlink>
        </w:p>
        <w:p w14:paraId="21C580D8" w14:textId="1016678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EC2408">
              <w:rPr>
                <w:noProof/>
                <w:webHidden/>
              </w:rPr>
              <w:t>86</w:t>
            </w:r>
            <w:r>
              <w:rPr>
                <w:noProof/>
                <w:webHidden/>
              </w:rPr>
              <w:fldChar w:fldCharType="end"/>
            </w:r>
          </w:hyperlink>
        </w:p>
        <w:p w14:paraId="30ECA820" w14:textId="59FF63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EC2408">
              <w:rPr>
                <w:noProof/>
                <w:webHidden/>
              </w:rPr>
              <w:t>86</w:t>
            </w:r>
            <w:r>
              <w:rPr>
                <w:noProof/>
                <w:webHidden/>
              </w:rPr>
              <w:fldChar w:fldCharType="end"/>
            </w:r>
          </w:hyperlink>
        </w:p>
        <w:p w14:paraId="01FA9C4F" w14:textId="4AE6CA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EC2408">
              <w:rPr>
                <w:noProof/>
                <w:webHidden/>
              </w:rPr>
              <w:t>88</w:t>
            </w:r>
            <w:r>
              <w:rPr>
                <w:noProof/>
                <w:webHidden/>
              </w:rPr>
              <w:fldChar w:fldCharType="end"/>
            </w:r>
          </w:hyperlink>
        </w:p>
        <w:p w14:paraId="064B3D86" w14:textId="3E1427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EC2408">
              <w:rPr>
                <w:noProof/>
                <w:webHidden/>
              </w:rPr>
              <w:t>89</w:t>
            </w:r>
            <w:r>
              <w:rPr>
                <w:noProof/>
                <w:webHidden/>
              </w:rPr>
              <w:fldChar w:fldCharType="end"/>
            </w:r>
          </w:hyperlink>
        </w:p>
        <w:p w14:paraId="0F83E15A" w14:textId="47A2B71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EC2408">
              <w:rPr>
                <w:noProof/>
                <w:webHidden/>
              </w:rPr>
              <w:t>92</w:t>
            </w:r>
            <w:r>
              <w:rPr>
                <w:noProof/>
                <w:webHidden/>
              </w:rPr>
              <w:fldChar w:fldCharType="end"/>
            </w:r>
          </w:hyperlink>
        </w:p>
        <w:p w14:paraId="5168EF7C" w14:textId="2F4AAA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EC2408">
              <w:rPr>
                <w:noProof/>
                <w:webHidden/>
              </w:rPr>
              <w:t>92</w:t>
            </w:r>
            <w:r>
              <w:rPr>
                <w:noProof/>
                <w:webHidden/>
              </w:rPr>
              <w:fldChar w:fldCharType="end"/>
            </w:r>
          </w:hyperlink>
        </w:p>
        <w:p w14:paraId="41B842AC" w14:textId="252267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EC2408">
              <w:rPr>
                <w:noProof/>
                <w:webHidden/>
              </w:rPr>
              <w:t>92</w:t>
            </w:r>
            <w:r>
              <w:rPr>
                <w:noProof/>
                <w:webHidden/>
              </w:rPr>
              <w:fldChar w:fldCharType="end"/>
            </w:r>
          </w:hyperlink>
        </w:p>
        <w:p w14:paraId="54E2A1BE" w14:textId="782BC1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EC2408">
              <w:rPr>
                <w:noProof/>
                <w:webHidden/>
              </w:rPr>
              <w:t>92</w:t>
            </w:r>
            <w:r>
              <w:rPr>
                <w:noProof/>
                <w:webHidden/>
              </w:rPr>
              <w:fldChar w:fldCharType="end"/>
            </w:r>
          </w:hyperlink>
        </w:p>
        <w:p w14:paraId="1563C706" w14:textId="2ED1944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EC2408">
              <w:rPr>
                <w:noProof/>
                <w:webHidden/>
              </w:rPr>
              <w:t>92</w:t>
            </w:r>
            <w:r>
              <w:rPr>
                <w:noProof/>
                <w:webHidden/>
              </w:rPr>
              <w:fldChar w:fldCharType="end"/>
            </w:r>
          </w:hyperlink>
        </w:p>
        <w:p w14:paraId="2FD6F238" w14:textId="000309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EC2408">
              <w:rPr>
                <w:noProof/>
                <w:webHidden/>
              </w:rPr>
              <w:t>92</w:t>
            </w:r>
            <w:r>
              <w:rPr>
                <w:noProof/>
                <w:webHidden/>
              </w:rPr>
              <w:fldChar w:fldCharType="end"/>
            </w:r>
          </w:hyperlink>
        </w:p>
        <w:p w14:paraId="64171B4B" w14:textId="41E4156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EC2408">
              <w:rPr>
                <w:noProof/>
                <w:webHidden/>
              </w:rPr>
              <w:t>93</w:t>
            </w:r>
            <w:r>
              <w:rPr>
                <w:noProof/>
                <w:webHidden/>
              </w:rPr>
              <w:fldChar w:fldCharType="end"/>
            </w:r>
          </w:hyperlink>
        </w:p>
        <w:p w14:paraId="657EFAFD" w14:textId="7EF030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EC2408">
              <w:rPr>
                <w:noProof/>
                <w:webHidden/>
              </w:rPr>
              <w:t>93</w:t>
            </w:r>
            <w:r>
              <w:rPr>
                <w:noProof/>
                <w:webHidden/>
              </w:rPr>
              <w:fldChar w:fldCharType="end"/>
            </w:r>
          </w:hyperlink>
        </w:p>
        <w:p w14:paraId="536FA795" w14:textId="2EE099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EC2408">
              <w:rPr>
                <w:noProof/>
                <w:webHidden/>
              </w:rPr>
              <w:t>93</w:t>
            </w:r>
            <w:r>
              <w:rPr>
                <w:noProof/>
                <w:webHidden/>
              </w:rPr>
              <w:fldChar w:fldCharType="end"/>
            </w:r>
          </w:hyperlink>
        </w:p>
        <w:p w14:paraId="7D7CD9A4" w14:textId="34184E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EC2408">
              <w:rPr>
                <w:noProof/>
                <w:webHidden/>
              </w:rPr>
              <w:t>93</w:t>
            </w:r>
            <w:r>
              <w:rPr>
                <w:noProof/>
                <w:webHidden/>
              </w:rPr>
              <w:fldChar w:fldCharType="end"/>
            </w:r>
          </w:hyperlink>
        </w:p>
        <w:p w14:paraId="39B6529A" w14:textId="3270AD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EC2408">
              <w:rPr>
                <w:noProof/>
                <w:webHidden/>
              </w:rPr>
              <w:t>93</w:t>
            </w:r>
            <w:r>
              <w:rPr>
                <w:noProof/>
                <w:webHidden/>
              </w:rPr>
              <w:fldChar w:fldCharType="end"/>
            </w:r>
          </w:hyperlink>
        </w:p>
        <w:p w14:paraId="228BB8B0" w14:textId="6124A11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EC2408">
              <w:rPr>
                <w:noProof/>
                <w:webHidden/>
              </w:rPr>
              <w:t>93</w:t>
            </w:r>
            <w:r>
              <w:rPr>
                <w:noProof/>
                <w:webHidden/>
              </w:rPr>
              <w:fldChar w:fldCharType="end"/>
            </w:r>
          </w:hyperlink>
        </w:p>
        <w:p w14:paraId="6538EA23" w14:textId="5C93C94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EC2408">
              <w:rPr>
                <w:noProof/>
                <w:webHidden/>
              </w:rPr>
              <w:t>94</w:t>
            </w:r>
            <w:r>
              <w:rPr>
                <w:noProof/>
                <w:webHidden/>
              </w:rPr>
              <w:fldChar w:fldCharType="end"/>
            </w:r>
          </w:hyperlink>
        </w:p>
        <w:p w14:paraId="537B3561" w14:textId="311F58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EC2408">
              <w:rPr>
                <w:noProof/>
                <w:webHidden/>
              </w:rPr>
              <w:t>94</w:t>
            </w:r>
            <w:r>
              <w:rPr>
                <w:noProof/>
                <w:webHidden/>
              </w:rPr>
              <w:fldChar w:fldCharType="end"/>
            </w:r>
          </w:hyperlink>
        </w:p>
        <w:p w14:paraId="38BB9CF6" w14:textId="68864F0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EC2408">
              <w:rPr>
                <w:noProof/>
                <w:webHidden/>
              </w:rPr>
              <w:t>94</w:t>
            </w:r>
            <w:r>
              <w:rPr>
                <w:noProof/>
                <w:webHidden/>
              </w:rPr>
              <w:fldChar w:fldCharType="end"/>
            </w:r>
          </w:hyperlink>
        </w:p>
        <w:p w14:paraId="1081513A" w14:textId="300C51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EC2408">
              <w:rPr>
                <w:noProof/>
                <w:webHidden/>
              </w:rPr>
              <w:t>94</w:t>
            </w:r>
            <w:r>
              <w:rPr>
                <w:noProof/>
                <w:webHidden/>
              </w:rPr>
              <w:fldChar w:fldCharType="end"/>
            </w:r>
          </w:hyperlink>
        </w:p>
        <w:p w14:paraId="4C15D8F7" w14:textId="4E3B76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EC2408">
              <w:rPr>
                <w:noProof/>
                <w:webHidden/>
              </w:rPr>
              <w:t>94</w:t>
            </w:r>
            <w:r>
              <w:rPr>
                <w:noProof/>
                <w:webHidden/>
              </w:rPr>
              <w:fldChar w:fldCharType="end"/>
            </w:r>
          </w:hyperlink>
        </w:p>
        <w:p w14:paraId="7D314CB9" w14:textId="6BD6F6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EC2408">
              <w:rPr>
                <w:noProof/>
                <w:webHidden/>
              </w:rPr>
              <w:t>95</w:t>
            </w:r>
            <w:r>
              <w:rPr>
                <w:noProof/>
                <w:webHidden/>
              </w:rPr>
              <w:fldChar w:fldCharType="end"/>
            </w:r>
          </w:hyperlink>
        </w:p>
        <w:p w14:paraId="675962F8" w14:textId="41DF5B9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EC2408">
              <w:rPr>
                <w:noProof/>
                <w:webHidden/>
              </w:rPr>
              <w:t>95</w:t>
            </w:r>
            <w:r>
              <w:rPr>
                <w:noProof/>
                <w:webHidden/>
              </w:rPr>
              <w:fldChar w:fldCharType="end"/>
            </w:r>
          </w:hyperlink>
        </w:p>
        <w:p w14:paraId="6B36B768" w14:textId="5D86C0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EC2408">
              <w:rPr>
                <w:noProof/>
                <w:webHidden/>
              </w:rPr>
              <w:t>95</w:t>
            </w:r>
            <w:r>
              <w:rPr>
                <w:noProof/>
                <w:webHidden/>
              </w:rPr>
              <w:fldChar w:fldCharType="end"/>
            </w:r>
          </w:hyperlink>
        </w:p>
        <w:p w14:paraId="2D26FF87" w14:textId="70ADF8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EC2408">
              <w:rPr>
                <w:noProof/>
                <w:webHidden/>
              </w:rPr>
              <w:t>95</w:t>
            </w:r>
            <w:r>
              <w:rPr>
                <w:noProof/>
                <w:webHidden/>
              </w:rPr>
              <w:fldChar w:fldCharType="end"/>
            </w:r>
          </w:hyperlink>
        </w:p>
        <w:p w14:paraId="4C25A380" w14:textId="228E90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EC2408">
              <w:rPr>
                <w:noProof/>
                <w:webHidden/>
              </w:rPr>
              <w:t>95</w:t>
            </w:r>
            <w:r>
              <w:rPr>
                <w:noProof/>
                <w:webHidden/>
              </w:rPr>
              <w:fldChar w:fldCharType="end"/>
            </w:r>
          </w:hyperlink>
        </w:p>
        <w:p w14:paraId="5AFE4DF3" w14:textId="420B98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EC2408">
              <w:rPr>
                <w:noProof/>
                <w:webHidden/>
              </w:rPr>
              <w:t>96</w:t>
            </w:r>
            <w:r>
              <w:rPr>
                <w:noProof/>
                <w:webHidden/>
              </w:rPr>
              <w:fldChar w:fldCharType="end"/>
            </w:r>
          </w:hyperlink>
        </w:p>
        <w:p w14:paraId="6901450E" w14:textId="7C41C5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EC2408">
              <w:rPr>
                <w:noProof/>
                <w:webHidden/>
              </w:rPr>
              <w:t>96</w:t>
            </w:r>
            <w:r>
              <w:rPr>
                <w:noProof/>
                <w:webHidden/>
              </w:rPr>
              <w:fldChar w:fldCharType="end"/>
            </w:r>
          </w:hyperlink>
        </w:p>
        <w:p w14:paraId="70C32BDC" w14:textId="56C800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EC2408">
              <w:rPr>
                <w:noProof/>
                <w:webHidden/>
              </w:rPr>
              <w:t>96</w:t>
            </w:r>
            <w:r>
              <w:rPr>
                <w:noProof/>
                <w:webHidden/>
              </w:rPr>
              <w:fldChar w:fldCharType="end"/>
            </w:r>
          </w:hyperlink>
        </w:p>
        <w:p w14:paraId="0A7687D8" w14:textId="5F9C8E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EC2408">
              <w:rPr>
                <w:noProof/>
                <w:webHidden/>
              </w:rPr>
              <w:t>96</w:t>
            </w:r>
            <w:r>
              <w:rPr>
                <w:noProof/>
                <w:webHidden/>
              </w:rPr>
              <w:fldChar w:fldCharType="end"/>
            </w:r>
          </w:hyperlink>
        </w:p>
        <w:p w14:paraId="004612C2" w14:textId="0C277F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EC2408">
              <w:rPr>
                <w:noProof/>
                <w:webHidden/>
              </w:rPr>
              <w:t>97</w:t>
            </w:r>
            <w:r>
              <w:rPr>
                <w:noProof/>
                <w:webHidden/>
              </w:rPr>
              <w:fldChar w:fldCharType="end"/>
            </w:r>
          </w:hyperlink>
        </w:p>
        <w:p w14:paraId="1B4A532D" w14:textId="7A3D2D2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EC2408">
              <w:rPr>
                <w:noProof/>
                <w:webHidden/>
              </w:rPr>
              <w:t>97</w:t>
            </w:r>
            <w:r>
              <w:rPr>
                <w:noProof/>
                <w:webHidden/>
              </w:rPr>
              <w:fldChar w:fldCharType="end"/>
            </w:r>
          </w:hyperlink>
        </w:p>
        <w:p w14:paraId="0D65AFC2" w14:textId="5FEC45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EC2408">
              <w:rPr>
                <w:noProof/>
                <w:webHidden/>
              </w:rPr>
              <w:t>97</w:t>
            </w:r>
            <w:r>
              <w:rPr>
                <w:noProof/>
                <w:webHidden/>
              </w:rPr>
              <w:fldChar w:fldCharType="end"/>
            </w:r>
          </w:hyperlink>
        </w:p>
        <w:p w14:paraId="11144F24" w14:textId="000E24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EC2408">
              <w:rPr>
                <w:noProof/>
                <w:webHidden/>
              </w:rPr>
              <w:t>97</w:t>
            </w:r>
            <w:r>
              <w:rPr>
                <w:noProof/>
                <w:webHidden/>
              </w:rPr>
              <w:fldChar w:fldCharType="end"/>
            </w:r>
          </w:hyperlink>
        </w:p>
        <w:p w14:paraId="532CCB41" w14:textId="0C9EB2D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EC2408">
              <w:rPr>
                <w:noProof/>
                <w:webHidden/>
              </w:rPr>
              <w:t>97</w:t>
            </w:r>
            <w:r>
              <w:rPr>
                <w:noProof/>
                <w:webHidden/>
              </w:rPr>
              <w:fldChar w:fldCharType="end"/>
            </w:r>
          </w:hyperlink>
        </w:p>
        <w:p w14:paraId="787E58C6" w14:textId="1F5E7B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EC2408">
              <w:rPr>
                <w:noProof/>
                <w:webHidden/>
              </w:rPr>
              <w:t>98</w:t>
            </w:r>
            <w:r>
              <w:rPr>
                <w:noProof/>
                <w:webHidden/>
              </w:rPr>
              <w:fldChar w:fldCharType="end"/>
            </w:r>
          </w:hyperlink>
        </w:p>
        <w:p w14:paraId="22208DCE" w14:textId="5EC875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EC2408">
              <w:rPr>
                <w:noProof/>
                <w:webHidden/>
              </w:rPr>
              <w:t>98</w:t>
            </w:r>
            <w:r>
              <w:rPr>
                <w:noProof/>
                <w:webHidden/>
              </w:rPr>
              <w:fldChar w:fldCharType="end"/>
            </w:r>
          </w:hyperlink>
        </w:p>
        <w:p w14:paraId="55ECE4A3" w14:textId="62E46A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EC2408">
              <w:rPr>
                <w:noProof/>
                <w:webHidden/>
              </w:rPr>
              <w:t>98</w:t>
            </w:r>
            <w:r>
              <w:rPr>
                <w:noProof/>
                <w:webHidden/>
              </w:rPr>
              <w:fldChar w:fldCharType="end"/>
            </w:r>
          </w:hyperlink>
        </w:p>
        <w:p w14:paraId="7C0C2205" w14:textId="2DB084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EC2408">
              <w:rPr>
                <w:noProof/>
                <w:webHidden/>
              </w:rPr>
              <w:t>98</w:t>
            </w:r>
            <w:r>
              <w:rPr>
                <w:noProof/>
                <w:webHidden/>
              </w:rPr>
              <w:fldChar w:fldCharType="end"/>
            </w:r>
          </w:hyperlink>
        </w:p>
        <w:p w14:paraId="78820DBA" w14:textId="277E5F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EC2408">
              <w:rPr>
                <w:noProof/>
                <w:webHidden/>
              </w:rPr>
              <w:t>98</w:t>
            </w:r>
            <w:r>
              <w:rPr>
                <w:noProof/>
                <w:webHidden/>
              </w:rPr>
              <w:fldChar w:fldCharType="end"/>
            </w:r>
          </w:hyperlink>
        </w:p>
        <w:p w14:paraId="305598C6" w14:textId="46AEBD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EC2408">
              <w:rPr>
                <w:noProof/>
                <w:webHidden/>
              </w:rPr>
              <w:t>98</w:t>
            </w:r>
            <w:r>
              <w:rPr>
                <w:noProof/>
                <w:webHidden/>
              </w:rPr>
              <w:fldChar w:fldCharType="end"/>
            </w:r>
          </w:hyperlink>
        </w:p>
        <w:p w14:paraId="5ED2B5AD" w14:textId="0046CF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EC2408">
              <w:rPr>
                <w:noProof/>
                <w:webHidden/>
              </w:rPr>
              <w:t>99</w:t>
            </w:r>
            <w:r>
              <w:rPr>
                <w:noProof/>
                <w:webHidden/>
              </w:rPr>
              <w:fldChar w:fldCharType="end"/>
            </w:r>
          </w:hyperlink>
        </w:p>
        <w:p w14:paraId="54908E34" w14:textId="683A95B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EC2408">
              <w:rPr>
                <w:noProof/>
                <w:webHidden/>
              </w:rPr>
              <w:t>99</w:t>
            </w:r>
            <w:r>
              <w:rPr>
                <w:noProof/>
                <w:webHidden/>
              </w:rPr>
              <w:fldChar w:fldCharType="end"/>
            </w:r>
          </w:hyperlink>
        </w:p>
        <w:p w14:paraId="48AC515C" w14:textId="2C3121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EC2408">
              <w:rPr>
                <w:noProof/>
                <w:webHidden/>
              </w:rPr>
              <w:t>99</w:t>
            </w:r>
            <w:r>
              <w:rPr>
                <w:noProof/>
                <w:webHidden/>
              </w:rPr>
              <w:fldChar w:fldCharType="end"/>
            </w:r>
          </w:hyperlink>
        </w:p>
        <w:p w14:paraId="15BA028D" w14:textId="53CE21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EC2408">
              <w:rPr>
                <w:noProof/>
                <w:webHidden/>
              </w:rPr>
              <w:t>99</w:t>
            </w:r>
            <w:r>
              <w:rPr>
                <w:noProof/>
                <w:webHidden/>
              </w:rPr>
              <w:fldChar w:fldCharType="end"/>
            </w:r>
          </w:hyperlink>
        </w:p>
        <w:p w14:paraId="1C00A3AE" w14:textId="38CF0F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EC2408">
              <w:rPr>
                <w:noProof/>
                <w:webHidden/>
              </w:rPr>
              <w:t>99</w:t>
            </w:r>
            <w:r>
              <w:rPr>
                <w:noProof/>
                <w:webHidden/>
              </w:rPr>
              <w:fldChar w:fldCharType="end"/>
            </w:r>
          </w:hyperlink>
        </w:p>
        <w:p w14:paraId="5F94167D" w14:textId="19DEB1D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EC2408">
              <w:rPr>
                <w:noProof/>
                <w:webHidden/>
              </w:rPr>
              <w:t>100</w:t>
            </w:r>
            <w:r>
              <w:rPr>
                <w:noProof/>
                <w:webHidden/>
              </w:rPr>
              <w:fldChar w:fldCharType="end"/>
            </w:r>
          </w:hyperlink>
        </w:p>
        <w:p w14:paraId="4F2F8FCD" w14:textId="5FA815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EC2408">
              <w:rPr>
                <w:noProof/>
                <w:webHidden/>
              </w:rPr>
              <w:t>100</w:t>
            </w:r>
            <w:r>
              <w:rPr>
                <w:noProof/>
                <w:webHidden/>
              </w:rPr>
              <w:fldChar w:fldCharType="end"/>
            </w:r>
          </w:hyperlink>
        </w:p>
        <w:p w14:paraId="6EAC95DE" w14:textId="4F5E50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EC2408">
              <w:rPr>
                <w:noProof/>
                <w:webHidden/>
              </w:rPr>
              <w:t>100</w:t>
            </w:r>
            <w:r>
              <w:rPr>
                <w:noProof/>
                <w:webHidden/>
              </w:rPr>
              <w:fldChar w:fldCharType="end"/>
            </w:r>
          </w:hyperlink>
        </w:p>
        <w:p w14:paraId="6DFE6327" w14:textId="4D0568F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EC2408">
              <w:rPr>
                <w:noProof/>
                <w:webHidden/>
              </w:rPr>
              <w:t>100</w:t>
            </w:r>
            <w:r>
              <w:rPr>
                <w:noProof/>
                <w:webHidden/>
              </w:rPr>
              <w:fldChar w:fldCharType="end"/>
            </w:r>
          </w:hyperlink>
        </w:p>
        <w:p w14:paraId="532EB299" w14:textId="7C3B2E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EC2408">
              <w:rPr>
                <w:noProof/>
                <w:webHidden/>
              </w:rPr>
              <w:t>100</w:t>
            </w:r>
            <w:r>
              <w:rPr>
                <w:noProof/>
                <w:webHidden/>
              </w:rPr>
              <w:fldChar w:fldCharType="end"/>
            </w:r>
          </w:hyperlink>
        </w:p>
        <w:p w14:paraId="418672EB" w14:textId="7E53BE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EC2408">
              <w:rPr>
                <w:noProof/>
                <w:webHidden/>
              </w:rPr>
              <w:t>101</w:t>
            </w:r>
            <w:r>
              <w:rPr>
                <w:noProof/>
                <w:webHidden/>
              </w:rPr>
              <w:fldChar w:fldCharType="end"/>
            </w:r>
          </w:hyperlink>
        </w:p>
        <w:p w14:paraId="5DF38B51" w14:textId="5DE322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EC2408">
              <w:rPr>
                <w:noProof/>
                <w:webHidden/>
              </w:rPr>
              <w:t>101</w:t>
            </w:r>
            <w:r>
              <w:rPr>
                <w:noProof/>
                <w:webHidden/>
              </w:rPr>
              <w:fldChar w:fldCharType="end"/>
            </w:r>
          </w:hyperlink>
        </w:p>
        <w:p w14:paraId="63349C7B" w14:textId="618C2A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EC2408">
              <w:rPr>
                <w:noProof/>
                <w:webHidden/>
              </w:rPr>
              <w:t>102</w:t>
            </w:r>
            <w:r>
              <w:rPr>
                <w:noProof/>
                <w:webHidden/>
              </w:rPr>
              <w:fldChar w:fldCharType="end"/>
            </w:r>
          </w:hyperlink>
        </w:p>
        <w:p w14:paraId="746416C3" w14:textId="5D4CBA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EC2408">
              <w:rPr>
                <w:noProof/>
                <w:webHidden/>
              </w:rPr>
              <w:t>102</w:t>
            </w:r>
            <w:r>
              <w:rPr>
                <w:noProof/>
                <w:webHidden/>
              </w:rPr>
              <w:fldChar w:fldCharType="end"/>
            </w:r>
          </w:hyperlink>
        </w:p>
        <w:p w14:paraId="3ECA2F40" w14:textId="4FC467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EC2408">
              <w:rPr>
                <w:noProof/>
                <w:webHidden/>
              </w:rPr>
              <w:t>102</w:t>
            </w:r>
            <w:r>
              <w:rPr>
                <w:noProof/>
                <w:webHidden/>
              </w:rPr>
              <w:fldChar w:fldCharType="end"/>
            </w:r>
          </w:hyperlink>
        </w:p>
        <w:p w14:paraId="6D838031" w14:textId="75BF90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EC2408">
              <w:rPr>
                <w:noProof/>
                <w:webHidden/>
              </w:rPr>
              <w:t>102</w:t>
            </w:r>
            <w:r>
              <w:rPr>
                <w:noProof/>
                <w:webHidden/>
              </w:rPr>
              <w:fldChar w:fldCharType="end"/>
            </w:r>
          </w:hyperlink>
        </w:p>
        <w:p w14:paraId="68D9BEC0" w14:textId="50F1FB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EC2408">
              <w:rPr>
                <w:noProof/>
                <w:webHidden/>
              </w:rPr>
              <w:t>102</w:t>
            </w:r>
            <w:r>
              <w:rPr>
                <w:noProof/>
                <w:webHidden/>
              </w:rPr>
              <w:fldChar w:fldCharType="end"/>
            </w:r>
          </w:hyperlink>
        </w:p>
        <w:p w14:paraId="0477BBC6" w14:textId="65A788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EC2408">
              <w:rPr>
                <w:noProof/>
                <w:webHidden/>
              </w:rPr>
              <w:t>103</w:t>
            </w:r>
            <w:r>
              <w:rPr>
                <w:noProof/>
                <w:webHidden/>
              </w:rPr>
              <w:fldChar w:fldCharType="end"/>
            </w:r>
          </w:hyperlink>
        </w:p>
        <w:p w14:paraId="006B3D40" w14:textId="0D9D13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EC2408">
              <w:rPr>
                <w:noProof/>
                <w:webHidden/>
              </w:rPr>
              <w:t>103</w:t>
            </w:r>
            <w:r>
              <w:rPr>
                <w:noProof/>
                <w:webHidden/>
              </w:rPr>
              <w:fldChar w:fldCharType="end"/>
            </w:r>
          </w:hyperlink>
        </w:p>
        <w:p w14:paraId="2D197B12" w14:textId="21D6EE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EC2408">
              <w:rPr>
                <w:noProof/>
                <w:webHidden/>
              </w:rPr>
              <w:t>103</w:t>
            </w:r>
            <w:r>
              <w:rPr>
                <w:noProof/>
                <w:webHidden/>
              </w:rPr>
              <w:fldChar w:fldCharType="end"/>
            </w:r>
          </w:hyperlink>
        </w:p>
        <w:p w14:paraId="45932B92" w14:textId="306E88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EC2408">
              <w:rPr>
                <w:noProof/>
                <w:webHidden/>
              </w:rPr>
              <w:t>103</w:t>
            </w:r>
            <w:r>
              <w:rPr>
                <w:noProof/>
                <w:webHidden/>
              </w:rPr>
              <w:fldChar w:fldCharType="end"/>
            </w:r>
          </w:hyperlink>
        </w:p>
        <w:p w14:paraId="39FB50B3" w14:textId="744EE3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EC2408">
              <w:rPr>
                <w:noProof/>
                <w:webHidden/>
              </w:rPr>
              <w:t>103</w:t>
            </w:r>
            <w:r>
              <w:rPr>
                <w:noProof/>
                <w:webHidden/>
              </w:rPr>
              <w:fldChar w:fldCharType="end"/>
            </w:r>
          </w:hyperlink>
        </w:p>
        <w:p w14:paraId="7953BE49" w14:textId="786F69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EC2408">
              <w:rPr>
                <w:noProof/>
                <w:webHidden/>
              </w:rPr>
              <w:t>103</w:t>
            </w:r>
            <w:r>
              <w:rPr>
                <w:noProof/>
                <w:webHidden/>
              </w:rPr>
              <w:fldChar w:fldCharType="end"/>
            </w:r>
          </w:hyperlink>
        </w:p>
        <w:p w14:paraId="1CB7FFDE" w14:textId="365FA0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EC2408">
              <w:rPr>
                <w:noProof/>
                <w:webHidden/>
              </w:rPr>
              <w:t>103</w:t>
            </w:r>
            <w:r>
              <w:rPr>
                <w:noProof/>
                <w:webHidden/>
              </w:rPr>
              <w:fldChar w:fldCharType="end"/>
            </w:r>
          </w:hyperlink>
        </w:p>
        <w:p w14:paraId="59DF992D" w14:textId="6184C11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EC2408">
              <w:rPr>
                <w:noProof/>
                <w:webHidden/>
              </w:rPr>
              <w:t>104</w:t>
            </w:r>
            <w:r>
              <w:rPr>
                <w:noProof/>
                <w:webHidden/>
              </w:rPr>
              <w:fldChar w:fldCharType="end"/>
            </w:r>
          </w:hyperlink>
        </w:p>
        <w:p w14:paraId="72042FA8" w14:textId="4A936CD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EC2408">
              <w:rPr>
                <w:noProof/>
                <w:webHidden/>
              </w:rPr>
              <w:t>104</w:t>
            </w:r>
            <w:r>
              <w:rPr>
                <w:noProof/>
                <w:webHidden/>
              </w:rPr>
              <w:fldChar w:fldCharType="end"/>
            </w:r>
          </w:hyperlink>
        </w:p>
        <w:p w14:paraId="25A537D8" w14:textId="3FC3E9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EC2408">
              <w:rPr>
                <w:noProof/>
                <w:webHidden/>
              </w:rPr>
              <w:t>104</w:t>
            </w:r>
            <w:r>
              <w:rPr>
                <w:noProof/>
                <w:webHidden/>
              </w:rPr>
              <w:fldChar w:fldCharType="end"/>
            </w:r>
          </w:hyperlink>
        </w:p>
        <w:p w14:paraId="4E5C1E07" w14:textId="42DF7E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EC2408">
              <w:rPr>
                <w:noProof/>
                <w:webHidden/>
              </w:rPr>
              <w:t>104</w:t>
            </w:r>
            <w:r>
              <w:rPr>
                <w:noProof/>
                <w:webHidden/>
              </w:rPr>
              <w:fldChar w:fldCharType="end"/>
            </w:r>
          </w:hyperlink>
        </w:p>
        <w:p w14:paraId="3EF8D41A" w14:textId="12EF18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EC2408">
              <w:rPr>
                <w:noProof/>
                <w:webHidden/>
              </w:rPr>
              <w:t>104</w:t>
            </w:r>
            <w:r>
              <w:rPr>
                <w:noProof/>
                <w:webHidden/>
              </w:rPr>
              <w:fldChar w:fldCharType="end"/>
            </w:r>
          </w:hyperlink>
        </w:p>
        <w:p w14:paraId="6AEDAFF3" w14:textId="4CC462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EC2408">
              <w:rPr>
                <w:noProof/>
                <w:webHidden/>
              </w:rPr>
              <w:t>104</w:t>
            </w:r>
            <w:r>
              <w:rPr>
                <w:noProof/>
                <w:webHidden/>
              </w:rPr>
              <w:fldChar w:fldCharType="end"/>
            </w:r>
          </w:hyperlink>
        </w:p>
        <w:p w14:paraId="3B83FA8F" w14:textId="319691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EC2408">
              <w:rPr>
                <w:noProof/>
                <w:webHidden/>
              </w:rPr>
              <w:t>104</w:t>
            </w:r>
            <w:r>
              <w:rPr>
                <w:noProof/>
                <w:webHidden/>
              </w:rPr>
              <w:fldChar w:fldCharType="end"/>
            </w:r>
          </w:hyperlink>
        </w:p>
        <w:p w14:paraId="51300E66" w14:textId="4C7399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EC2408">
              <w:rPr>
                <w:noProof/>
                <w:webHidden/>
              </w:rPr>
              <w:t>105</w:t>
            </w:r>
            <w:r>
              <w:rPr>
                <w:noProof/>
                <w:webHidden/>
              </w:rPr>
              <w:fldChar w:fldCharType="end"/>
            </w:r>
          </w:hyperlink>
        </w:p>
        <w:p w14:paraId="3BA53FB6" w14:textId="75B5DC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EC2408">
              <w:rPr>
                <w:noProof/>
                <w:webHidden/>
              </w:rPr>
              <w:t>105</w:t>
            </w:r>
            <w:r>
              <w:rPr>
                <w:noProof/>
                <w:webHidden/>
              </w:rPr>
              <w:fldChar w:fldCharType="end"/>
            </w:r>
          </w:hyperlink>
        </w:p>
        <w:p w14:paraId="4D8A0F18" w14:textId="6B2FEF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EC2408">
              <w:rPr>
                <w:noProof/>
                <w:webHidden/>
              </w:rPr>
              <w:t>105</w:t>
            </w:r>
            <w:r>
              <w:rPr>
                <w:noProof/>
                <w:webHidden/>
              </w:rPr>
              <w:fldChar w:fldCharType="end"/>
            </w:r>
          </w:hyperlink>
        </w:p>
        <w:p w14:paraId="4471EDBA" w14:textId="38B0EF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EC2408">
              <w:rPr>
                <w:noProof/>
                <w:webHidden/>
              </w:rPr>
              <w:t>105</w:t>
            </w:r>
            <w:r>
              <w:rPr>
                <w:noProof/>
                <w:webHidden/>
              </w:rPr>
              <w:fldChar w:fldCharType="end"/>
            </w:r>
          </w:hyperlink>
        </w:p>
        <w:p w14:paraId="61B9C286" w14:textId="492BFD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EC2408">
              <w:rPr>
                <w:noProof/>
                <w:webHidden/>
              </w:rPr>
              <w:t>105</w:t>
            </w:r>
            <w:r>
              <w:rPr>
                <w:noProof/>
                <w:webHidden/>
              </w:rPr>
              <w:fldChar w:fldCharType="end"/>
            </w:r>
          </w:hyperlink>
        </w:p>
        <w:p w14:paraId="2E68733C" w14:textId="27DA02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EC2408">
              <w:rPr>
                <w:noProof/>
                <w:webHidden/>
              </w:rPr>
              <w:t>105</w:t>
            </w:r>
            <w:r>
              <w:rPr>
                <w:noProof/>
                <w:webHidden/>
              </w:rPr>
              <w:fldChar w:fldCharType="end"/>
            </w:r>
          </w:hyperlink>
        </w:p>
        <w:p w14:paraId="7819957E" w14:textId="2AAA11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EC2408">
              <w:rPr>
                <w:noProof/>
                <w:webHidden/>
              </w:rPr>
              <w:t>106</w:t>
            </w:r>
            <w:r>
              <w:rPr>
                <w:noProof/>
                <w:webHidden/>
              </w:rPr>
              <w:fldChar w:fldCharType="end"/>
            </w:r>
          </w:hyperlink>
        </w:p>
        <w:p w14:paraId="0888F4AB" w14:textId="56CF6C8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EC2408">
              <w:rPr>
                <w:noProof/>
                <w:webHidden/>
              </w:rPr>
              <w:t>106</w:t>
            </w:r>
            <w:r>
              <w:rPr>
                <w:noProof/>
                <w:webHidden/>
              </w:rPr>
              <w:fldChar w:fldCharType="end"/>
            </w:r>
          </w:hyperlink>
        </w:p>
        <w:p w14:paraId="091EFB32" w14:textId="3AA6AF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EC2408">
              <w:rPr>
                <w:noProof/>
                <w:webHidden/>
              </w:rPr>
              <w:t>106</w:t>
            </w:r>
            <w:r>
              <w:rPr>
                <w:noProof/>
                <w:webHidden/>
              </w:rPr>
              <w:fldChar w:fldCharType="end"/>
            </w:r>
          </w:hyperlink>
        </w:p>
        <w:p w14:paraId="0497740D" w14:textId="2119B5C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EC2408">
              <w:rPr>
                <w:noProof/>
                <w:webHidden/>
              </w:rPr>
              <w:t>106</w:t>
            </w:r>
            <w:r>
              <w:rPr>
                <w:noProof/>
                <w:webHidden/>
              </w:rPr>
              <w:fldChar w:fldCharType="end"/>
            </w:r>
          </w:hyperlink>
        </w:p>
        <w:p w14:paraId="414BC3C1" w14:textId="75BC26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EC2408">
              <w:rPr>
                <w:noProof/>
                <w:webHidden/>
              </w:rPr>
              <w:t>106</w:t>
            </w:r>
            <w:r>
              <w:rPr>
                <w:noProof/>
                <w:webHidden/>
              </w:rPr>
              <w:fldChar w:fldCharType="end"/>
            </w:r>
          </w:hyperlink>
        </w:p>
        <w:p w14:paraId="12A1A353" w14:textId="434254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EC2408">
              <w:rPr>
                <w:noProof/>
                <w:webHidden/>
              </w:rPr>
              <w:t>107</w:t>
            </w:r>
            <w:r>
              <w:rPr>
                <w:noProof/>
                <w:webHidden/>
              </w:rPr>
              <w:fldChar w:fldCharType="end"/>
            </w:r>
          </w:hyperlink>
        </w:p>
        <w:p w14:paraId="5E036351" w14:textId="3B8116E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EC2408">
              <w:rPr>
                <w:noProof/>
                <w:webHidden/>
              </w:rPr>
              <w:t>107</w:t>
            </w:r>
            <w:r>
              <w:rPr>
                <w:noProof/>
                <w:webHidden/>
              </w:rPr>
              <w:fldChar w:fldCharType="end"/>
            </w:r>
          </w:hyperlink>
        </w:p>
        <w:p w14:paraId="43061529" w14:textId="0D673F4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EC2408">
              <w:rPr>
                <w:noProof/>
                <w:webHidden/>
              </w:rPr>
              <w:t>108</w:t>
            </w:r>
            <w:r>
              <w:rPr>
                <w:noProof/>
                <w:webHidden/>
              </w:rPr>
              <w:fldChar w:fldCharType="end"/>
            </w:r>
          </w:hyperlink>
        </w:p>
        <w:p w14:paraId="5B668D99" w14:textId="1B7382F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EC2408">
              <w:rPr>
                <w:noProof/>
                <w:webHidden/>
              </w:rPr>
              <w:t>108</w:t>
            </w:r>
            <w:r>
              <w:rPr>
                <w:noProof/>
                <w:webHidden/>
              </w:rPr>
              <w:fldChar w:fldCharType="end"/>
            </w:r>
          </w:hyperlink>
        </w:p>
        <w:p w14:paraId="08532045" w14:textId="5C7EAF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EC2408">
              <w:rPr>
                <w:noProof/>
                <w:webHidden/>
              </w:rPr>
              <w:t>108</w:t>
            </w:r>
            <w:r>
              <w:rPr>
                <w:noProof/>
                <w:webHidden/>
              </w:rPr>
              <w:fldChar w:fldCharType="end"/>
            </w:r>
          </w:hyperlink>
        </w:p>
        <w:p w14:paraId="7809A9F1" w14:textId="69878D9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EC2408">
              <w:rPr>
                <w:noProof/>
                <w:webHidden/>
              </w:rPr>
              <w:t>108</w:t>
            </w:r>
            <w:r>
              <w:rPr>
                <w:noProof/>
                <w:webHidden/>
              </w:rPr>
              <w:fldChar w:fldCharType="end"/>
            </w:r>
          </w:hyperlink>
        </w:p>
        <w:p w14:paraId="25C96934" w14:textId="71B58A1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EC2408">
              <w:rPr>
                <w:noProof/>
                <w:webHidden/>
              </w:rPr>
              <w:t>108</w:t>
            </w:r>
            <w:r>
              <w:rPr>
                <w:noProof/>
                <w:webHidden/>
              </w:rPr>
              <w:fldChar w:fldCharType="end"/>
            </w:r>
          </w:hyperlink>
        </w:p>
        <w:p w14:paraId="3AD5C409" w14:textId="3F9C965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EC2408">
              <w:rPr>
                <w:noProof/>
                <w:webHidden/>
              </w:rPr>
              <w:t>109</w:t>
            </w:r>
            <w:r>
              <w:rPr>
                <w:noProof/>
                <w:webHidden/>
              </w:rPr>
              <w:fldChar w:fldCharType="end"/>
            </w:r>
          </w:hyperlink>
        </w:p>
        <w:p w14:paraId="35CE666F" w14:textId="69703C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EC2408">
              <w:rPr>
                <w:noProof/>
                <w:webHidden/>
              </w:rPr>
              <w:t>109</w:t>
            </w:r>
            <w:r>
              <w:rPr>
                <w:noProof/>
                <w:webHidden/>
              </w:rPr>
              <w:fldChar w:fldCharType="end"/>
            </w:r>
          </w:hyperlink>
        </w:p>
        <w:p w14:paraId="4A3C9002" w14:textId="72242C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EC2408">
              <w:rPr>
                <w:noProof/>
                <w:webHidden/>
              </w:rPr>
              <w:t>109</w:t>
            </w:r>
            <w:r>
              <w:rPr>
                <w:noProof/>
                <w:webHidden/>
              </w:rPr>
              <w:fldChar w:fldCharType="end"/>
            </w:r>
          </w:hyperlink>
        </w:p>
        <w:p w14:paraId="106D74D8" w14:textId="28CC6D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EC2408">
              <w:rPr>
                <w:noProof/>
                <w:webHidden/>
              </w:rPr>
              <w:t>109</w:t>
            </w:r>
            <w:r>
              <w:rPr>
                <w:noProof/>
                <w:webHidden/>
              </w:rPr>
              <w:fldChar w:fldCharType="end"/>
            </w:r>
          </w:hyperlink>
        </w:p>
        <w:p w14:paraId="52284D52" w14:textId="6A9344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EC2408">
              <w:rPr>
                <w:noProof/>
                <w:webHidden/>
              </w:rPr>
              <w:t>109</w:t>
            </w:r>
            <w:r>
              <w:rPr>
                <w:noProof/>
                <w:webHidden/>
              </w:rPr>
              <w:fldChar w:fldCharType="end"/>
            </w:r>
          </w:hyperlink>
        </w:p>
        <w:p w14:paraId="6F2B2E3C" w14:textId="56E3C3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EC2408">
              <w:rPr>
                <w:noProof/>
                <w:webHidden/>
              </w:rPr>
              <w:t>109</w:t>
            </w:r>
            <w:r>
              <w:rPr>
                <w:noProof/>
                <w:webHidden/>
              </w:rPr>
              <w:fldChar w:fldCharType="end"/>
            </w:r>
          </w:hyperlink>
        </w:p>
        <w:p w14:paraId="66999FC4" w14:textId="0AF3BC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EC2408">
              <w:rPr>
                <w:noProof/>
                <w:webHidden/>
              </w:rPr>
              <w:t>110</w:t>
            </w:r>
            <w:r>
              <w:rPr>
                <w:noProof/>
                <w:webHidden/>
              </w:rPr>
              <w:fldChar w:fldCharType="end"/>
            </w:r>
          </w:hyperlink>
        </w:p>
        <w:p w14:paraId="2E9318AB" w14:textId="534B285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EC2408">
              <w:rPr>
                <w:noProof/>
                <w:webHidden/>
              </w:rPr>
              <w:t>111</w:t>
            </w:r>
            <w:r>
              <w:rPr>
                <w:noProof/>
                <w:webHidden/>
              </w:rPr>
              <w:fldChar w:fldCharType="end"/>
            </w:r>
          </w:hyperlink>
        </w:p>
        <w:p w14:paraId="5C261244" w14:textId="110D83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EC2408">
              <w:rPr>
                <w:noProof/>
                <w:webHidden/>
              </w:rPr>
              <w:t>112</w:t>
            </w:r>
            <w:r>
              <w:rPr>
                <w:noProof/>
                <w:webHidden/>
              </w:rPr>
              <w:fldChar w:fldCharType="end"/>
            </w:r>
          </w:hyperlink>
        </w:p>
        <w:p w14:paraId="3B9792BF" w14:textId="19AC90D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EC2408">
              <w:rPr>
                <w:noProof/>
                <w:webHidden/>
              </w:rPr>
              <w:t>112</w:t>
            </w:r>
            <w:r>
              <w:rPr>
                <w:noProof/>
                <w:webHidden/>
              </w:rPr>
              <w:fldChar w:fldCharType="end"/>
            </w:r>
          </w:hyperlink>
        </w:p>
        <w:p w14:paraId="40E56D46" w14:textId="7D89116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EC2408">
              <w:rPr>
                <w:noProof/>
                <w:webHidden/>
              </w:rPr>
              <w:t>112</w:t>
            </w:r>
            <w:r>
              <w:rPr>
                <w:noProof/>
                <w:webHidden/>
              </w:rPr>
              <w:fldChar w:fldCharType="end"/>
            </w:r>
          </w:hyperlink>
        </w:p>
        <w:p w14:paraId="3C9DDFA3" w14:textId="36DDB4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EC2408">
              <w:rPr>
                <w:noProof/>
                <w:webHidden/>
              </w:rPr>
              <w:t>112</w:t>
            </w:r>
            <w:r>
              <w:rPr>
                <w:noProof/>
                <w:webHidden/>
              </w:rPr>
              <w:fldChar w:fldCharType="end"/>
            </w:r>
          </w:hyperlink>
        </w:p>
        <w:p w14:paraId="0F993574" w14:textId="1F036B7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EC2408">
              <w:rPr>
                <w:noProof/>
                <w:webHidden/>
              </w:rPr>
              <w:t>113</w:t>
            </w:r>
            <w:r>
              <w:rPr>
                <w:noProof/>
                <w:webHidden/>
              </w:rPr>
              <w:fldChar w:fldCharType="end"/>
            </w:r>
          </w:hyperlink>
        </w:p>
        <w:p w14:paraId="03A45054" w14:textId="61F875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EC2408">
              <w:rPr>
                <w:noProof/>
                <w:webHidden/>
              </w:rPr>
              <w:t>113</w:t>
            </w:r>
            <w:r>
              <w:rPr>
                <w:noProof/>
                <w:webHidden/>
              </w:rPr>
              <w:fldChar w:fldCharType="end"/>
            </w:r>
          </w:hyperlink>
        </w:p>
        <w:p w14:paraId="51AA47EF" w14:textId="5C18EA5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EC2408">
              <w:rPr>
                <w:noProof/>
                <w:webHidden/>
              </w:rPr>
              <w:t>113</w:t>
            </w:r>
            <w:r>
              <w:rPr>
                <w:noProof/>
                <w:webHidden/>
              </w:rPr>
              <w:fldChar w:fldCharType="end"/>
            </w:r>
          </w:hyperlink>
        </w:p>
        <w:p w14:paraId="0C96761E" w14:textId="00CEC6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EC2408">
              <w:rPr>
                <w:noProof/>
                <w:webHidden/>
              </w:rPr>
              <w:t>113</w:t>
            </w:r>
            <w:r>
              <w:rPr>
                <w:noProof/>
                <w:webHidden/>
              </w:rPr>
              <w:fldChar w:fldCharType="end"/>
            </w:r>
          </w:hyperlink>
        </w:p>
        <w:p w14:paraId="033E0BA8" w14:textId="1488708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EC2408">
              <w:rPr>
                <w:noProof/>
                <w:webHidden/>
              </w:rPr>
              <w:t>114</w:t>
            </w:r>
            <w:r>
              <w:rPr>
                <w:noProof/>
                <w:webHidden/>
              </w:rPr>
              <w:fldChar w:fldCharType="end"/>
            </w:r>
          </w:hyperlink>
        </w:p>
        <w:p w14:paraId="7E51ECB1" w14:textId="3FB8DE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EC2408">
              <w:rPr>
                <w:noProof/>
                <w:webHidden/>
              </w:rPr>
              <w:t>114</w:t>
            </w:r>
            <w:r>
              <w:rPr>
                <w:noProof/>
                <w:webHidden/>
              </w:rPr>
              <w:fldChar w:fldCharType="end"/>
            </w:r>
          </w:hyperlink>
        </w:p>
        <w:p w14:paraId="27F23924" w14:textId="4D92E4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EC2408">
              <w:rPr>
                <w:noProof/>
                <w:webHidden/>
              </w:rPr>
              <w:t>114</w:t>
            </w:r>
            <w:r>
              <w:rPr>
                <w:noProof/>
                <w:webHidden/>
              </w:rPr>
              <w:fldChar w:fldCharType="end"/>
            </w:r>
          </w:hyperlink>
        </w:p>
        <w:p w14:paraId="1286E7C8" w14:textId="77408DC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EC2408">
              <w:rPr>
                <w:noProof/>
                <w:webHidden/>
              </w:rPr>
              <w:t>115</w:t>
            </w:r>
            <w:r>
              <w:rPr>
                <w:noProof/>
                <w:webHidden/>
              </w:rPr>
              <w:fldChar w:fldCharType="end"/>
            </w:r>
          </w:hyperlink>
        </w:p>
        <w:p w14:paraId="5C76A4FE" w14:textId="403781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EC2408">
              <w:rPr>
                <w:noProof/>
                <w:webHidden/>
              </w:rPr>
              <w:t>115</w:t>
            </w:r>
            <w:r>
              <w:rPr>
                <w:noProof/>
                <w:webHidden/>
              </w:rPr>
              <w:fldChar w:fldCharType="end"/>
            </w:r>
          </w:hyperlink>
        </w:p>
        <w:p w14:paraId="4EA48D19" w14:textId="3E37D9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EC2408">
              <w:rPr>
                <w:noProof/>
                <w:webHidden/>
              </w:rPr>
              <w:t>116</w:t>
            </w:r>
            <w:r>
              <w:rPr>
                <w:noProof/>
                <w:webHidden/>
              </w:rPr>
              <w:fldChar w:fldCharType="end"/>
            </w:r>
          </w:hyperlink>
        </w:p>
        <w:p w14:paraId="19C5D658" w14:textId="3BA77E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EC2408">
              <w:rPr>
                <w:noProof/>
                <w:webHidden/>
              </w:rPr>
              <w:t>117</w:t>
            </w:r>
            <w:r>
              <w:rPr>
                <w:noProof/>
                <w:webHidden/>
              </w:rPr>
              <w:fldChar w:fldCharType="end"/>
            </w:r>
          </w:hyperlink>
        </w:p>
        <w:p w14:paraId="55BCB4C6" w14:textId="0C68AA1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EC2408">
              <w:rPr>
                <w:noProof/>
                <w:webHidden/>
              </w:rPr>
              <w:t>120</w:t>
            </w:r>
            <w:r>
              <w:rPr>
                <w:noProof/>
                <w:webHidden/>
              </w:rPr>
              <w:fldChar w:fldCharType="end"/>
            </w:r>
          </w:hyperlink>
        </w:p>
        <w:p w14:paraId="437002B8" w14:textId="57D794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EC2408">
              <w:rPr>
                <w:noProof/>
                <w:webHidden/>
              </w:rPr>
              <w:t>120</w:t>
            </w:r>
            <w:r>
              <w:rPr>
                <w:noProof/>
                <w:webHidden/>
              </w:rPr>
              <w:fldChar w:fldCharType="end"/>
            </w:r>
          </w:hyperlink>
        </w:p>
        <w:p w14:paraId="3B25312C" w14:textId="3FF9A8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EC2408">
              <w:rPr>
                <w:noProof/>
                <w:webHidden/>
              </w:rPr>
              <w:t>120</w:t>
            </w:r>
            <w:r>
              <w:rPr>
                <w:noProof/>
                <w:webHidden/>
              </w:rPr>
              <w:fldChar w:fldCharType="end"/>
            </w:r>
          </w:hyperlink>
        </w:p>
        <w:p w14:paraId="1CDC4725" w14:textId="5A7394B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EC2408">
              <w:rPr>
                <w:noProof/>
                <w:webHidden/>
              </w:rPr>
              <w:t>120</w:t>
            </w:r>
            <w:r>
              <w:rPr>
                <w:noProof/>
                <w:webHidden/>
              </w:rPr>
              <w:fldChar w:fldCharType="end"/>
            </w:r>
          </w:hyperlink>
        </w:p>
        <w:p w14:paraId="49A207F8" w14:textId="203CD0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EC2408">
              <w:rPr>
                <w:noProof/>
                <w:webHidden/>
              </w:rPr>
              <w:t>120</w:t>
            </w:r>
            <w:r>
              <w:rPr>
                <w:noProof/>
                <w:webHidden/>
              </w:rPr>
              <w:fldChar w:fldCharType="end"/>
            </w:r>
          </w:hyperlink>
        </w:p>
        <w:p w14:paraId="68189167" w14:textId="1109CF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EC2408">
              <w:rPr>
                <w:noProof/>
                <w:webHidden/>
              </w:rPr>
              <w:t>121</w:t>
            </w:r>
            <w:r>
              <w:rPr>
                <w:noProof/>
                <w:webHidden/>
              </w:rPr>
              <w:fldChar w:fldCharType="end"/>
            </w:r>
          </w:hyperlink>
        </w:p>
        <w:p w14:paraId="118F143B" w14:textId="0282920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EC2408">
              <w:rPr>
                <w:noProof/>
                <w:webHidden/>
              </w:rPr>
              <w:t>122</w:t>
            </w:r>
            <w:r>
              <w:rPr>
                <w:noProof/>
                <w:webHidden/>
              </w:rPr>
              <w:fldChar w:fldCharType="end"/>
            </w:r>
          </w:hyperlink>
        </w:p>
        <w:p w14:paraId="3907DFEB" w14:textId="3633E7C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EC2408">
              <w:rPr>
                <w:noProof/>
                <w:webHidden/>
              </w:rPr>
              <w:t>122</w:t>
            </w:r>
            <w:r>
              <w:rPr>
                <w:noProof/>
                <w:webHidden/>
              </w:rPr>
              <w:fldChar w:fldCharType="end"/>
            </w:r>
          </w:hyperlink>
        </w:p>
        <w:p w14:paraId="7E2614F5" w14:textId="7ED1D3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EC2408">
              <w:rPr>
                <w:noProof/>
                <w:webHidden/>
              </w:rPr>
              <w:t>122</w:t>
            </w:r>
            <w:r>
              <w:rPr>
                <w:noProof/>
                <w:webHidden/>
              </w:rPr>
              <w:fldChar w:fldCharType="end"/>
            </w:r>
          </w:hyperlink>
        </w:p>
        <w:p w14:paraId="15FEEC00" w14:textId="318C90B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EC2408">
              <w:rPr>
                <w:noProof/>
                <w:webHidden/>
              </w:rPr>
              <w:t>122</w:t>
            </w:r>
            <w:r>
              <w:rPr>
                <w:noProof/>
                <w:webHidden/>
              </w:rPr>
              <w:fldChar w:fldCharType="end"/>
            </w:r>
          </w:hyperlink>
        </w:p>
        <w:p w14:paraId="6FB06C2D" w14:textId="6D36534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EC2408">
              <w:rPr>
                <w:noProof/>
                <w:webHidden/>
              </w:rPr>
              <w:t>122</w:t>
            </w:r>
            <w:r>
              <w:rPr>
                <w:noProof/>
                <w:webHidden/>
              </w:rPr>
              <w:fldChar w:fldCharType="end"/>
            </w:r>
          </w:hyperlink>
        </w:p>
        <w:p w14:paraId="5E32F2AE" w14:textId="508448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EC2408">
              <w:rPr>
                <w:noProof/>
                <w:webHidden/>
              </w:rPr>
              <w:t>123</w:t>
            </w:r>
            <w:r>
              <w:rPr>
                <w:noProof/>
                <w:webHidden/>
              </w:rPr>
              <w:fldChar w:fldCharType="end"/>
            </w:r>
          </w:hyperlink>
        </w:p>
        <w:p w14:paraId="6394F29F" w14:textId="466FD68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EC2408">
              <w:rPr>
                <w:noProof/>
                <w:webHidden/>
              </w:rPr>
              <w:t>123</w:t>
            </w:r>
            <w:r>
              <w:rPr>
                <w:noProof/>
                <w:webHidden/>
              </w:rPr>
              <w:fldChar w:fldCharType="end"/>
            </w:r>
          </w:hyperlink>
        </w:p>
        <w:p w14:paraId="642CAFCD" w14:textId="41D630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EC2408">
              <w:rPr>
                <w:noProof/>
                <w:webHidden/>
              </w:rPr>
              <w:t>123</w:t>
            </w:r>
            <w:r>
              <w:rPr>
                <w:noProof/>
                <w:webHidden/>
              </w:rPr>
              <w:fldChar w:fldCharType="end"/>
            </w:r>
          </w:hyperlink>
        </w:p>
        <w:p w14:paraId="216136D9" w14:textId="0478F96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EC2408">
              <w:rPr>
                <w:noProof/>
                <w:webHidden/>
              </w:rPr>
              <w:t>123</w:t>
            </w:r>
            <w:r>
              <w:rPr>
                <w:noProof/>
                <w:webHidden/>
              </w:rPr>
              <w:fldChar w:fldCharType="end"/>
            </w:r>
          </w:hyperlink>
        </w:p>
        <w:p w14:paraId="2981E179" w14:textId="5A2A99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EC2408">
              <w:rPr>
                <w:noProof/>
                <w:webHidden/>
              </w:rPr>
              <w:t>123</w:t>
            </w:r>
            <w:r>
              <w:rPr>
                <w:noProof/>
                <w:webHidden/>
              </w:rPr>
              <w:fldChar w:fldCharType="end"/>
            </w:r>
          </w:hyperlink>
        </w:p>
        <w:p w14:paraId="76B3B319" w14:textId="3F0C49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EC2408">
              <w:rPr>
                <w:noProof/>
                <w:webHidden/>
              </w:rPr>
              <w:t>123</w:t>
            </w:r>
            <w:r>
              <w:rPr>
                <w:noProof/>
                <w:webHidden/>
              </w:rPr>
              <w:fldChar w:fldCharType="end"/>
            </w:r>
          </w:hyperlink>
        </w:p>
        <w:p w14:paraId="66EAC59C" w14:textId="5F1DFE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EC2408">
              <w:rPr>
                <w:noProof/>
                <w:webHidden/>
              </w:rPr>
              <w:t>123</w:t>
            </w:r>
            <w:r>
              <w:rPr>
                <w:noProof/>
                <w:webHidden/>
              </w:rPr>
              <w:fldChar w:fldCharType="end"/>
            </w:r>
          </w:hyperlink>
        </w:p>
        <w:p w14:paraId="57ABD181" w14:textId="3D333A9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EC2408">
              <w:rPr>
                <w:noProof/>
                <w:webHidden/>
              </w:rPr>
              <w:t>123</w:t>
            </w:r>
            <w:r>
              <w:rPr>
                <w:noProof/>
                <w:webHidden/>
              </w:rPr>
              <w:fldChar w:fldCharType="end"/>
            </w:r>
          </w:hyperlink>
        </w:p>
        <w:p w14:paraId="759127EA" w14:textId="44F993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EC2408">
              <w:rPr>
                <w:noProof/>
                <w:webHidden/>
              </w:rPr>
              <w:t>125</w:t>
            </w:r>
            <w:r>
              <w:rPr>
                <w:noProof/>
                <w:webHidden/>
              </w:rPr>
              <w:fldChar w:fldCharType="end"/>
            </w:r>
          </w:hyperlink>
        </w:p>
        <w:p w14:paraId="5CB524FB" w14:textId="27065F5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EC2408">
              <w:rPr>
                <w:noProof/>
                <w:webHidden/>
              </w:rPr>
              <w:t>126</w:t>
            </w:r>
            <w:r>
              <w:rPr>
                <w:noProof/>
                <w:webHidden/>
              </w:rPr>
              <w:fldChar w:fldCharType="end"/>
            </w:r>
          </w:hyperlink>
        </w:p>
        <w:p w14:paraId="2C589D75" w14:textId="5BBB08F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EC2408">
              <w:rPr>
                <w:noProof/>
                <w:webHidden/>
              </w:rPr>
              <w:t>126</w:t>
            </w:r>
            <w:r>
              <w:rPr>
                <w:noProof/>
                <w:webHidden/>
              </w:rPr>
              <w:fldChar w:fldCharType="end"/>
            </w:r>
          </w:hyperlink>
        </w:p>
        <w:p w14:paraId="5E9D5709" w14:textId="163CCE3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EC2408">
              <w:rPr>
                <w:noProof/>
                <w:webHidden/>
              </w:rPr>
              <w:t>126</w:t>
            </w:r>
            <w:r>
              <w:rPr>
                <w:noProof/>
                <w:webHidden/>
              </w:rPr>
              <w:fldChar w:fldCharType="end"/>
            </w:r>
          </w:hyperlink>
        </w:p>
        <w:p w14:paraId="5520E3B0" w14:textId="2368F1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EC2408">
              <w:rPr>
                <w:noProof/>
                <w:webHidden/>
              </w:rPr>
              <w:t>126</w:t>
            </w:r>
            <w:r>
              <w:rPr>
                <w:noProof/>
                <w:webHidden/>
              </w:rPr>
              <w:fldChar w:fldCharType="end"/>
            </w:r>
          </w:hyperlink>
        </w:p>
        <w:p w14:paraId="69CBB498" w14:textId="29DFDE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EC2408">
              <w:rPr>
                <w:noProof/>
                <w:webHidden/>
              </w:rPr>
              <w:t>126</w:t>
            </w:r>
            <w:r>
              <w:rPr>
                <w:noProof/>
                <w:webHidden/>
              </w:rPr>
              <w:fldChar w:fldCharType="end"/>
            </w:r>
          </w:hyperlink>
        </w:p>
        <w:p w14:paraId="46DC2D5E" w14:textId="339E3A4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EC2408">
              <w:rPr>
                <w:noProof/>
                <w:webHidden/>
              </w:rPr>
              <w:t>126</w:t>
            </w:r>
            <w:r>
              <w:rPr>
                <w:noProof/>
                <w:webHidden/>
              </w:rPr>
              <w:fldChar w:fldCharType="end"/>
            </w:r>
          </w:hyperlink>
        </w:p>
        <w:p w14:paraId="07C55C8C" w14:textId="35B539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EC2408">
              <w:rPr>
                <w:noProof/>
                <w:webHidden/>
              </w:rPr>
              <w:t>127</w:t>
            </w:r>
            <w:r>
              <w:rPr>
                <w:noProof/>
                <w:webHidden/>
              </w:rPr>
              <w:fldChar w:fldCharType="end"/>
            </w:r>
          </w:hyperlink>
        </w:p>
        <w:p w14:paraId="397C21D4" w14:textId="4AFA73B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EC2408">
              <w:rPr>
                <w:noProof/>
                <w:webHidden/>
              </w:rPr>
              <w:t>127</w:t>
            </w:r>
            <w:r>
              <w:rPr>
                <w:noProof/>
                <w:webHidden/>
              </w:rPr>
              <w:fldChar w:fldCharType="end"/>
            </w:r>
          </w:hyperlink>
        </w:p>
        <w:p w14:paraId="6A2A99FB" w14:textId="121AC52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EC2408">
              <w:rPr>
                <w:noProof/>
                <w:webHidden/>
              </w:rPr>
              <w:t>127</w:t>
            </w:r>
            <w:r>
              <w:rPr>
                <w:noProof/>
                <w:webHidden/>
              </w:rPr>
              <w:fldChar w:fldCharType="end"/>
            </w:r>
          </w:hyperlink>
        </w:p>
        <w:p w14:paraId="7F621576" w14:textId="4384AED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EC2408">
              <w:rPr>
                <w:noProof/>
                <w:webHidden/>
              </w:rPr>
              <w:t>127</w:t>
            </w:r>
            <w:r>
              <w:rPr>
                <w:noProof/>
                <w:webHidden/>
              </w:rPr>
              <w:fldChar w:fldCharType="end"/>
            </w:r>
          </w:hyperlink>
        </w:p>
        <w:p w14:paraId="70DE438E" w14:textId="1C8416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EC2408">
              <w:rPr>
                <w:noProof/>
                <w:webHidden/>
              </w:rPr>
              <w:t>128</w:t>
            </w:r>
            <w:r>
              <w:rPr>
                <w:noProof/>
                <w:webHidden/>
              </w:rPr>
              <w:fldChar w:fldCharType="end"/>
            </w:r>
          </w:hyperlink>
        </w:p>
        <w:p w14:paraId="19D289D0" w14:textId="205401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EC2408">
              <w:rPr>
                <w:noProof/>
                <w:webHidden/>
              </w:rPr>
              <w:t>128</w:t>
            </w:r>
            <w:r>
              <w:rPr>
                <w:noProof/>
                <w:webHidden/>
              </w:rPr>
              <w:fldChar w:fldCharType="end"/>
            </w:r>
          </w:hyperlink>
        </w:p>
        <w:p w14:paraId="3CFDA157" w14:textId="56C2847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EC2408">
              <w:rPr>
                <w:noProof/>
                <w:webHidden/>
              </w:rPr>
              <w:t>128</w:t>
            </w:r>
            <w:r>
              <w:rPr>
                <w:noProof/>
                <w:webHidden/>
              </w:rPr>
              <w:fldChar w:fldCharType="end"/>
            </w:r>
          </w:hyperlink>
        </w:p>
        <w:p w14:paraId="692369F5" w14:textId="406FA9B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EC2408">
              <w:rPr>
                <w:noProof/>
                <w:webHidden/>
              </w:rPr>
              <w:t>128</w:t>
            </w:r>
            <w:r>
              <w:rPr>
                <w:noProof/>
                <w:webHidden/>
              </w:rPr>
              <w:fldChar w:fldCharType="end"/>
            </w:r>
          </w:hyperlink>
        </w:p>
        <w:p w14:paraId="0EA4D6AA" w14:textId="3019DAB2"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EC2408">
              <w:rPr>
                <w:noProof/>
                <w:webHidden/>
              </w:rPr>
              <w:t>129</w:t>
            </w:r>
            <w:r>
              <w:rPr>
                <w:noProof/>
                <w:webHidden/>
              </w:rPr>
              <w:fldChar w:fldCharType="end"/>
            </w:r>
          </w:hyperlink>
        </w:p>
        <w:p w14:paraId="64CBF87E" w14:textId="5578CBB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EC2408">
              <w:rPr>
                <w:noProof/>
                <w:webHidden/>
              </w:rPr>
              <w:t>129</w:t>
            </w:r>
            <w:r>
              <w:rPr>
                <w:noProof/>
                <w:webHidden/>
              </w:rPr>
              <w:fldChar w:fldCharType="end"/>
            </w:r>
          </w:hyperlink>
        </w:p>
        <w:p w14:paraId="0008F795" w14:textId="42C3A97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EC2408">
              <w:rPr>
                <w:noProof/>
                <w:webHidden/>
              </w:rPr>
              <w:t>129</w:t>
            </w:r>
            <w:r>
              <w:rPr>
                <w:noProof/>
                <w:webHidden/>
              </w:rPr>
              <w:fldChar w:fldCharType="end"/>
            </w:r>
          </w:hyperlink>
        </w:p>
        <w:p w14:paraId="730EC1A1" w14:textId="514FD7F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EC2408">
              <w:rPr>
                <w:noProof/>
                <w:webHidden/>
              </w:rPr>
              <w:t>129</w:t>
            </w:r>
            <w:r>
              <w:rPr>
                <w:noProof/>
                <w:webHidden/>
              </w:rPr>
              <w:fldChar w:fldCharType="end"/>
            </w:r>
          </w:hyperlink>
        </w:p>
        <w:p w14:paraId="182727AA" w14:textId="222338D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EC2408">
              <w:rPr>
                <w:noProof/>
                <w:webHidden/>
              </w:rPr>
              <w:t>130</w:t>
            </w:r>
            <w:r>
              <w:rPr>
                <w:noProof/>
                <w:webHidden/>
              </w:rPr>
              <w:fldChar w:fldCharType="end"/>
            </w:r>
          </w:hyperlink>
        </w:p>
        <w:p w14:paraId="312974B5" w14:textId="348D4AE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EC2408">
              <w:rPr>
                <w:noProof/>
                <w:webHidden/>
              </w:rPr>
              <w:t>130</w:t>
            </w:r>
            <w:r>
              <w:rPr>
                <w:noProof/>
                <w:webHidden/>
              </w:rPr>
              <w:fldChar w:fldCharType="end"/>
            </w:r>
          </w:hyperlink>
        </w:p>
        <w:p w14:paraId="1E6F1654" w14:textId="6024BB0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EC2408">
              <w:rPr>
                <w:noProof/>
                <w:webHidden/>
              </w:rPr>
              <w:t>131</w:t>
            </w:r>
            <w:r>
              <w:rPr>
                <w:noProof/>
                <w:webHidden/>
              </w:rPr>
              <w:fldChar w:fldCharType="end"/>
            </w:r>
          </w:hyperlink>
        </w:p>
        <w:p w14:paraId="26B84E70" w14:textId="30E4167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EC2408">
              <w:rPr>
                <w:noProof/>
                <w:webHidden/>
              </w:rPr>
              <w:t>132</w:t>
            </w:r>
            <w:r>
              <w:rPr>
                <w:noProof/>
                <w:webHidden/>
              </w:rPr>
              <w:fldChar w:fldCharType="end"/>
            </w:r>
          </w:hyperlink>
        </w:p>
        <w:p w14:paraId="07A5E1D4" w14:textId="274275D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EC2408">
              <w:rPr>
                <w:noProof/>
                <w:webHidden/>
              </w:rPr>
              <w:t>133</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1AFEBF13" w:rsidR="003C25C6"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E9781E">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7E027C3" w14:textId="4B26A4B3" w:rsidR="00E9781E" w:rsidRPr="009414A0" w:rsidRDefault="00E9781E" w:rsidP="003C25C6">
      <w:pPr>
        <w:spacing w:before="120"/>
        <w:jc w:val="both"/>
        <w:rPr>
          <w:sz w:val="20"/>
          <w:szCs w:val="20"/>
          <w:lang w:val="en-GB"/>
        </w:rPr>
      </w:pPr>
      <w:r>
        <w:rPr>
          <w:sz w:val="20"/>
          <w:szCs w:val="20"/>
          <w:lang w:val="en-GB"/>
        </w:rPr>
        <w:t>Version 7.010 differentiates lists and (sparse) arrays: this has required changes to the Pyrrho protocol.</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BAEA306">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2B586B93"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DeliveryDate cell in a row of the Orders table. PUT content consists of a </w:t>
      </w:r>
      <w:r w:rsidR="00EB33FE">
        <w:rPr>
          <w:sz w:val="18"/>
          <w:szCs w:val="18"/>
          <w:lang w:val="en-GB"/>
        </w:rPr>
        <w:t>list</w:t>
      </w:r>
      <w:r w:rsidRPr="00EF211B">
        <w:rPr>
          <w:sz w:val="18"/>
          <w:szCs w:val="18"/>
          <w:lang w:val="en-GB"/>
        </w:rPr>
        <w:t xml:space="preserve"> of rows, whose type must match the rowset returned by the URL. If the </w:t>
      </w:r>
      <w:r w:rsidR="00EB33FE">
        <w:rPr>
          <w:sz w:val="18"/>
          <w:szCs w:val="18"/>
          <w:lang w:val="en-GB"/>
        </w:rPr>
        <w:t>list</w:t>
      </w:r>
      <w:r w:rsidRPr="00EF211B">
        <w:rPr>
          <w:sz w:val="18"/>
          <w:szCs w:val="18"/>
          <w:lang w:val="en-GB"/>
        </w:rPr>
        <w:t xml:space="preserve">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11073310"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2B4C72F5"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sidR="00DF4B6E">
        <w:rPr>
          <w:rStyle w:val="FootnoteReference"/>
          <w:sz w:val="20"/>
          <w:szCs w:val="20"/>
          <w:lang w:val="en-GB"/>
        </w:rPr>
        <w:footnoteReference w:id="24"/>
      </w:r>
      <w:r>
        <w:rPr>
          <w:sz w:val="20"/>
          <w:szCs w:val="20"/>
          <w:lang w:val="en-GB"/>
        </w:rPr>
        <w:t xml:space="preserve">. </w:t>
      </w:r>
    </w:p>
    <w:p w14:paraId="76A7E4F2" w14:textId="244C0655"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also includes modified version</w:t>
      </w:r>
      <w:r w:rsidR="00DF4B6E">
        <w:rPr>
          <w:sz w:val="20"/>
          <w:szCs w:val="20"/>
          <w:lang w:val="en-GB"/>
        </w:rPr>
        <w:t>s</w:t>
      </w:r>
      <w:r w:rsidR="00DF50E2">
        <w:rPr>
          <w:sz w:val="20"/>
          <w:szCs w:val="20"/>
          <w:lang w:val="en-GB"/>
        </w:rPr>
        <w:t xml:space="preserve">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9A6589">
        <w:rPr>
          <w:sz w:val="20"/>
          <w:szCs w:val="20"/>
          <w:lang w:val="en-GB"/>
        </w:rPr>
        <w:t xml:space="preserve">GQL’s </w:t>
      </w:r>
      <w:r w:rsidR="009A6589">
        <w:rPr>
          <w:sz w:val="20"/>
          <w:szCs w:val="20"/>
          <w:lang w:val="en-GB"/>
        </w:rPr>
        <w:lastRenderedPageBreak/>
        <w:t>size specific types int8 etc are supported</w:t>
      </w:r>
      <w:r w:rsidR="00361FC1">
        <w:rPr>
          <w:sz w:val="20"/>
          <w:szCs w:val="20"/>
          <w:lang w:val="en-GB"/>
        </w:rPr>
        <w:t>;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47E79BAA" w14:textId="77777777" w:rsidR="009A6589"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w:t>
      </w:r>
    </w:p>
    <w:p w14:paraId="5FCBC85C" w14:textId="4E28608F" w:rsidR="00373CED" w:rsidRDefault="009A6589" w:rsidP="00373CED">
      <w:pPr>
        <w:spacing w:before="120"/>
        <w:jc w:val="both"/>
        <w:rPr>
          <w:sz w:val="20"/>
          <w:szCs w:val="20"/>
          <w:lang w:val="en-GB"/>
        </w:rPr>
      </w:pPr>
      <w:r>
        <w:rPr>
          <w:sz w:val="20"/>
          <w:szCs w:val="20"/>
          <w:lang w:val="en-GB"/>
        </w:rPr>
        <w:t>Edge connections can be handled if desired using</w:t>
      </w:r>
      <w:r w:rsidR="00C05ECD">
        <w:rPr>
          <w:sz w:val="20"/>
          <w:szCs w:val="20"/>
          <w:lang w:val="en-GB"/>
        </w:rPr>
        <w:t xml:space="preserve"> </w:t>
      </w:r>
      <w:r>
        <w:rPr>
          <w:sz w:val="20"/>
          <w:szCs w:val="20"/>
          <w:lang w:val="en-GB"/>
        </w:rPr>
        <w:t>SQL-style foreign keys, but the default mechanism uses system references based on the defining positions of records. A column</w:t>
      </w:r>
      <w:r w:rsidR="00F12B8B">
        <w:rPr>
          <w:sz w:val="20"/>
          <w:szCs w:val="20"/>
          <w:lang w:val="en-GB"/>
        </w:rPr>
        <w:t xml:space="preserve"> C</w:t>
      </w:r>
      <w:r>
        <w:rPr>
          <w:sz w:val="20"/>
          <w:szCs w:val="20"/>
          <w:lang w:val="en-GB"/>
        </w:rPr>
        <w:t xml:space="preserve"> </w:t>
      </w:r>
      <w:r w:rsidR="00F12B8B">
        <w:rPr>
          <w:sz w:val="20"/>
          <w:szCs w:val="20"/>
          <w:lang w:val="en-GB"/>
        </w:rPr>
        <w:t xml:space="preserve">in a </w:t>
      </w:r>
      <w:r w:rsidR="00FF2907">
        <w:rPr>
          <w:sz w:val="20"/>
          <w:szCs w:val="20"/>
          <w:lang w:val="en-GB"/>
        </w:rPr>
        <w:t>table</w:t>
      </w:r>
      <w:r w:rsidR="00F12B8B">
        <w:rPr>
          <w:sz w:val="20"/>
          <w:szCs w:val="20"/>
          <w:lang w:val="en-GB"/>
        </w:rPr>
        <w:t xml:space="preserve"> T </w:t>
      </w:r>
      <w:r>
        <w:rPr>
          <w:sz w:val="20"/>
          <w:szCs w:val="20"/>
          <w:lang w:val="en-GB"/>
        </w:rPr>
        <w:t xml:space="preserve">declared to have the pseudo-data type (TO|FROM|WITH) </w:t>
      </w:r>
      <w:r w:rsidR="00F12B8B">
        <w:rPr>
          <w:sz w:val="20"/>
          <w:szCs w:val="20"/>
          <w:lang w:val="en-GB"/>
        </w:rPr>
        <w:t>Node</w:t>
      </w:r>
      <w:r>
        <w:rPr>
          <w:sz w:val="20"/>
          <w:szCs w:val="20"/>
          <w:lang w:val="en-GB"/>
        </w:rPr>
        <w:t xml:space="preserve">Type </w:t>
      </w:r>
      <w:r w:rsidR="00FF2907">
        <w:rPr>
          <w:sz w:val="20"/>
          <w:szCs w:val="20"/>
          <w:lang w:val="en-GB"/>
        </w:rPr>
        <w:t>declares T to be a node type (</w:t>
      </w:r>
      <w:r w:rsidR="0037078A">
        <w:rPr>
          <w:sz w:val="20"/>
          <w:szCs w:val="20"/>
          <w:lang w:val="en-GB"/>
        </w:rPr>
        <w:t xml:space="preserve">if </w:t>
      </w:r>
      <w:r w:rsidR="00FF2907">
        <w:rPr>
          <w:sz w:val="20"/>
          <w:szCs w:val="20"/>
          <w:lang w:val="en-GB"/>
        </w:rPr>
        <w:t xml:space="preserve">it is not already) and defines a </w:t>
      </w:r>
      <w:r>
        <w:rPr>
          <w:sz w:val="20"/>
          <w:szCs w:val="20"/>
          <w:lang w:val="en-GB"/>
        </w:rPr>
        <w:t>directed or undirected simple edge</w:t>
      </w:r>
      <w:r w:rsidR="00F12B8B">
        <w:rPr>
          <w:sz w:val="20"/>
          <w:szCs w:val="20"/>
          <w:lang w:val="en-GB"/>
        </w:rPr>
        <w:t xml:space="preserve"> type</w:t>
      </w:r>
      <w:r w:rsidR="00FF2907">
        <w:rPr>
          <w:sz w:val="20"/>
          <w:szCs w:val="20"/>
          <w:lang w:val="en-GB"/>
        </w:rPr>
        <w:t>,</w:t>
      </w:r>
      <w:r w:rsidR="00F12B8B">
        <w:rPr>
          <w:sz w:val="20"/>
          <w:szCs w:val="20"/>
          <w:lang w:val="en-GB"/>
        </w:rPr>
        <w:t xml:space="preserve"> also called C</w:t>
      </w:r>
      <w:r w:rsidR="00FF2907">
        <w:rPr>
          <w:sz w:val="20"/>
          <w:szCs w:val="20"/>
          <w:lang w:val="en-GB"/>
        </w:rPr>
        <w:t>,</w:t>
      </w:r>
      <w:r w:rsidR="00F12B8B">
        <w:rPr>
          <w:sz w:val="20"/>
          <w:szCs w:val="20"/>
          <w:lang w:val="en-GB"/>
        </w:rPr>
        <w:t xml:space="preserve"> connecting T and the referenced node type</w:t>
      </w:r>
      <w:r w:rsidR="00F12B8B">
        <w:rPr>
          <w:rStyle w:val="FootnoteReference"/>
          <w:sz w:val="20"/>
          <w:szCs w:val="20"/>
          <w:lang w:val="en-GB"/>
        </w:rPr>
        <w:footnoteReference w:id="25"/>
      </w:r>
      <w:r>
        <w:rPr>
          <w:sz w:val="20"/>
          <w:szCs w:val="20"/>
          <w:lang w:val="en-GB"/>
        </w:rPr>
        <w:t>. T</w:t>
      </w:r>
      <w:r w:rsidR="007B22E9">
        <w:rPr>
          <w:sz w:val="20"/>
          <w:szCs w:val="20"/>
          <w:lang w:val="en-GB"/>
        </w:rPr>
        <w: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6"/>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69F0C40C"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not database objects in standar</w:t>
      </w:r>
      <w:r w:rsidR="009A6589">
        <w:rPr>
          <w:sz w:val="20"/>
          <w:szCs w:val="20"/>
          <w:lang w:val="en-GB"/>
        </w:rPr>
        <w:t>d</w:t>
      </w:r>
      <w:r w:rsidR="00BB471D">
        <w:rPr>
          <w:sz w:val="20"/>
          <w:szCs w:val="20"/>
          <w:lang w:val="en-GB"/>
        </w:rPr>
        <w:t xml:space="preserve"> SQL. </w:t>
      </w:r>
      <w:r w:rsidR="001B2A52">
        <w:rPr>
          <w:sz w:val="20"/>
          <w:szCs w:val="20"/>
          <w:lang w:val="en-GB"/>
        </w:rPr>
        <w:t>Pyrrho supports primary and un</w:t>
      </w:r>
      <w:r w:rsidR="00FC0727">
        <w:rPr>
          <w:sz w:val="20"/>
          <w:szCs w:val="20"/>
          <w:lang w:val="en-GB"/>
        </w:rPr>
        <w:t>iq</w:t>
      </w:r>
      <w:r w:rsidR="001B2A52">
        <w:rPr>
          <w:sz w:val="20"/>
          <w:szCs w:val="20"/>
          <w:lang w:val="en-GB"/>
        </w:rPr>
        <w:t>ue keys as in SQL, but users need to understand that such constraints are inherited by subtypes</w:t>
      </w:r>
      <w:r w:rsidR="001B2A52">
        <w:rPr>
          <w:rStyle w:val="FootnoteReference"/>
          <w:sz w:val="20"/>
          <w:szCs w:val="20"/>
          <w:lang w:val="en-GB"/>
        </w:rPr>
        <w:footnoteReference w:id="27"/>
      </w:r>
      <w:r w:rsidR="001B2A52">
        <w:rPr>
          <w:sz w:val="20"/>
          <w:szCs w:val="20"/>
          <w:lang w:val="en-GB"/>
        </w:rPr>
        <w:t xml:space="preserve">.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8"/>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lastRenderedPageBreak/>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9"/>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30"/>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31"/>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w:t>
      </w:r>
      <w:r w:rsidRPr="00BC3FEF">
        <w:rPr>
          <w:sz w:val="20"/>
          <w:szCs w:val="20"/>
          <w:lang w:val="en-GB" w:eastAsia="en-GB"/>
        </w:rPr>
        <w:lastRenderedPageBreak/>
        <w:t xml:space="preserve">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32"/>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3"/>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lastRenderedPageBreak/>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lastRenderedPageBreak/>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71E3D082"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w:t>
      </w:r>
      <w:r w:rsidR="00DF4B6E">
        <w:rPr>
          <w:sz w:val="20"/>
          <w:szCs w:val="20"/>
        </w:rPr>
        <w:t>, sets, lists</w:t>
      </w:r>
      <w:r w:rsidR="001D3543">
        <w:rPr>
          <w:sz w:val="20"/>
          <w:szCs w:val="20"/>
        </w:rPr>
        <w:t xml:space="preserve">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 xml:space="preserve">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w:t>
      </w:r>
      <w:r>
        <w:rPr>
          <w:sz w:val="20"/>
          <w:szCs w:val="20"/>
        </w:rPr>
        <w:lastRenderedPageBreak/>
        <w:t>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F25AE98" w:rsidR="004534C1" w:rsidRDefault="00BF0C40" w:rsidP="00DE3404">
      <w:pPr>
        <w:spacing w:before="120"/>
        <w:jc w:val="both"/>
        <w:rPr>
          <w:sz w:val="20"/>
          <w:szCs w:val="20"/>
        </w:rPr>
      </w:pPr>
      <w:r>
        <w:rPr>
          <w:sz w:val="20"/>
          <w:szCs w:val="20"/>
        </w:rPr>
        <w:t>Arrays</w:t>
      </w:r>
      <w:r w:rsidR="00DF4B6E">
        <w:rPr>
          <w:sz w:val="20"/>
          <w:szCs w:val="20"/>
        </w:rPr>
        <w:t>, sets, lists,</w:t>
      </w:r>
      <w:r>
        <w:rPr>
          <w:sz w:val="20"/>
          <w:szCs w:val="20"/>
        </w:rPr>
        <w:t xml:space="preserve"> and multisets of known types do not need explicit type declaration. Their use can be specified by the use of the keyword ARRAY</w:t>
      </w:r>
      <w:r w:rsidR="00DF4B6E">
        <w:rPr>
          <w:sz w:val="20"/>
          <w:szCs w:val="20"/>
        </w:rPr>
        <w:t>, LIST, SET</w:t>
      </w:r>
      <w:r>
        <w:rPr>
          <w:sz w:val="20"/>
          <w:szCs w:val="20"/>
        </w:rPr>
        <w:t xml:space="preserve"> or MULTISET following the type definition of a column or domain.</w:t>
      </w:r>
      <w:r w:rsidR="007A33A4">
        <w:rPr>
          <w:sz w:val="20"/>
          <w:szCs w:val="20"/>
        </w:rPr>
        <w:t xml:space="preserve"> </w:t>
      </w:r>
      <w:r w:rsidR="00DF4B6E">
        <w:rPr>
          <w:sz w:val="20"/>
          <w:szCs w:val="20"/>
        </w:rPr>
        <w:t>Note that i</w:t>
      </w:r>
      <w:r w:rsidR="007A33A4">
        <w:rPr>
          <w:sz w:val="20"/>
          <w:szCs w:val="20"/>
        </w:rPr>
        <w:t>n GQL</w:t>
      </w:r>
      <w:r w:rsidR="00DF4B6E">
        <w:rPr>
          <w:sz w:val="20"/>
          <w:szCs w:val="20"/>
        </w:rPr>
        <w:t xml:space="preserve"> v1.0</w:t>
      </w:r>
      <w:r w:rsidR="007A33A4">
        <w:rPr>
          <w:sz w:val="20"/>
          <w:szCs w:val="20"/>
        </w:rPr>
        <w:t>, LIST and ARRAY are synonyms</w:t>
      </w:r>
      <w:r w:rsidR="00DF4B6E">
        <w:rPr>
          <w:sz w:val="20"/>
          <w:szCs w:val="20"/>
        </w:rPr>
        <w:t xml:space="preserve"> but this is not the case in Pyrrho </w:t>
      </w:r>
      <w:r w:rsidR="00A754DA">
        <w:rPr>
          <w:rStyle w:val="FootnoteReference"/>
          <w:sz w:val="20"/>
          <w:szCs w:val="20"/>
        </w:rPr>
        <w:footnoteReference w:id="34"/>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lastRenderedPageBreak/>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5"/>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6"/>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7"/>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14F335EC"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w:t>
      </w:r>
      <w:r w:rsidR="00DF4B6E">
        <w:rPr>
          <w:sz w:val="20"/>
          <w:szCs w:val="20"/>
          <w:lang w:val="en-GB" w:eastAsia="en-GB"/>
        </w:rPr>
        <w:t>list</w:t>
      </w:r>
      <w:r>
        <w:rPr>
          <w:sz w:val="20"/>
          <w:szCs w:val="20"/>
          <w:lang w:val="en-GB" w:eastAsia="en-GB"/>
        </w:rPr>
        <w:t xml:space="preserve">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 xml:space="preserve">On the other hand, the path binding names </w:t>
      </w:r>
      <w:r w:rsidR="00DF4B6E">
        <w:rPr>
          <w:sz w:val="20"/>
          <w:szCs w:val="20"/>
          <w:lang w:val="en-GB" w:eastAsia="en-GB"/>
        </w:rPr>
        <w:t>a list</w:t>
      </w:r>
      <w:r w:rsidR="00142B63">
        <w:rPr>
          <w:sz w:val="20"/>
          <w:szCs w:val="20"/>
          <w:lang w:val="en-GB" w:eastAsia="en-GB"/>
        </w:rPr>
        <w:t xml:space="preserve"> of the named lists of nodes and edges matched.</w:t>
      </w:r>
      <w:r w:rsidR="00142B63" w:rsidRPr="00142B63">
        <w:rPr>
          <w:sz w:val="20"/>
          <w:szCs w:val="20"/>
          <w:lang w:val="en-GB" w:eastAsia="en-GB"/>
        </w:rPr>
        <w:t xml:space="preserve"> </w:t>
      </w:r>
      <w:r w:rsidR="00142B63">
        <w:rPr>
          <w:sz w:val="20"/>
          <w:szCs w:val="20"/>
          <w:lang w:val="en-GB" w:eastAsia="en-GB"/>
        </w:rPr>
        <w:t xml:space="preserve">Nested paths will give nested </w:t>
      </w:r>
      <w:r w:rsidR="00DF4B6E">
        <w:rPr>
          <w:sz w:val="20"/>
          <w:szCs w:val="20"/>
          <w:lang w:val="en-GB" w:eastAsia="en-GB"/>
        </w:rPr>
        <w:t>lists</w:t>
      </w:r>
      <w:r w:rsidR="00142B63">
        <w:rPr>
          <w:sz w:val="20"/>
          <w:szCs w:val="20"/>
          <w:lang w:val="en-GB" w:eastAsia="en-GB"/>
        </w:rPr>
        <w:t>.</w:t>
      </w:r>
      <w:r w:rsidR="00F97CFB">
        <w:rPr>
          <w:sz w:val="20"/>
          <w:szCs w:val="20"/>
          <w:lang w:val="en-GB" w:eastAsia="en-GB"/>
        </w:rPr>
        <w:t xml:space="preserve"> </w:t>
      </w:r>
      <w:r w:rsidR="00142B63">
        <w:rPr>
          <w:sz w:val="20"/>
          <w:szCs w:val="20"/>
          <w:lang w:val="en-GB" w:eastAsia="en-GB"/>
        </w:rPr>
        <w:t xml:space="preserve">During the path matching process, the instantaneous state of these </w:t>
      </w:r>
      <w:r w:rsidR="00DF4B6E">
        <w:rPr>
          <w:sz w:val="20"/>
          <w:szCs w:val="20"/>
          <w:lang w:val="en-GB" w:eastAsia="en-GB"/>
        </w:rPr>
        <w:t>list</w:t>
      </w:r>
      <w:r w:rsidR="00142B63">
        <w:rPr>
          <w:sz w:val="20"/>
          <w:szCs w:val="20"/>
          <w:lang w:val="en-GB" w:eastAsia="en-GB"/>
        </w:rPr>
        <w:t xml:space="preserve">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lastRenderedPageBreak/>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8"/>
      </w:r>
      <w:r>
        <w:rPr>
          <w:sz w:val="20"/>
          <w:szCs w:val="20"/>
          <w:lang w:val="en-GB" w:eastAsia="en-GB"/>
        </w:rPr>
        <w:t>.</w:t>
      </w:r>
    </w:p>
    <w:p w14:paraId="63E0D63F" w14:textId="038AFC7F"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w:t>
      </w:r>
      <w:r w:rsidR="00DF4B6E">
        <w:rPr>
          <w:sz w:val="20"/>
          <w:szCs w:val="20"/>
          <w:lang w:val="en-GB" w:eastAsia="en-GB"/>
        </w:rPr>
        <w:t>list</w:t>
      </w:r>
      <w:r>
        <w:rPr>
          <w:sz w:val="20"/>
          <w:szCs w:val="20"/>
          <w:lang w:val="en-GB" w:eastAsia="en-GB"/>
        </w:rPr>
        <w:t>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9"/>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40"/>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41"/>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42"/>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3"/>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120C8C8D"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DF4B6E">
              <w:rPr>
                <w:sz w:val="20"/>
                <w:szCs w:val="20"/>
                <w:lang w:val="en-GB"/>
              </w:rPr>
              <w:t>6</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4"/>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5"/>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6"/>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8"/>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50"/>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51"/>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5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5"/>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6"/>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7F60E55F" w:rsidR="004B0114" w:rsidRDefault="004B0114" w:rsidP="00384628">
      <w:pPr>
        <w:pStyle w:val="BodyText"/>
        <w:ind w:firstLine="0"/>
        <w:rPr>
          <w:lang w:val="en-GB"/>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384628">
        <w:rPr>
          <w:spacing w:val="0"/>
          <w:lang w:val="en-GB" w:eastAsia="zh-CN"/>
        </w:rPr>
        <w:t xml:space="preserve"> </w:t>
      </w:r>
      <w:r w:rsidR="00B679B8">
        <w:rPr>
          <w:spacing w:val="0"/>
          <w:lang w:val="en-GB" w:eastAsia="zh-CN"/>
        </w:rPr>
        <w:t>{','</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60"/>
      </w:r>
    </w:p>
    <w:p w14:paraId="44939EAA" w14:textId="45CDC9BE" w:rsidR="00384628" w:rsidRPr="004B0114" w:rsidRDefault="00384628" w:rsidP="00384628">
      <w:pPr>
        <w:pStyle w:val="BodyText"/>
        <w:spacing w:line="240" w:lineRule="auto"/>
        <w:ind w:firstLine="0"/>
        <w:rPr>
          <w:spacing w:val="0"/>
          <w:lang w:val="en-GB" w:eastAsia="zh-CN"/>
        </w:rPr>
      </w:pPr>
      <w:r>
        <w:rPr>
          <w:lang w:val="en-GB"/>
        </w:rPr>
        <w:t>|    CREATE GRAPH [SCHEMA] [CONTENT TYPES Contents][NODE TYPES Nodes ][EDGE TYPES Edges] .</w:t>
      </w:r>
      <w:r>
        <w:rPr>
          <w:lang w:val="en-GB"/>
        </w:rPr>
        <w:tab/>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5AA263A9" w14:textId="10A4317E" w:rsidR="00FF2907" w:rsidRPr="00FF2907" w:rsidRDefault="00FF2907" w:rsidP="002006E7">
      <w:pPr>
        <w:ind w:firstLine="720"/>
        <w:jc w:val="both"/>
        <w:rPr>
          <w:sz w:val="20"/>
          <w:szCs w:val="20"/>
          <w:lang w:val="en-GB"/>
        </w:rPr>
      </w:pPr>
      <w:r>
        <w:rPr>
          <w:sz w:val="20"/>
          <w:szCs w:val="20"/>
          <w:lang w:val="en-GB"/>
        </w:rPr>
        <w:t>|</w:t>
      </w:r>
      <w:r>
        <w:rPr>
          <w:sz w:val="20"/>
          <w:szCs w:val="20"/>
          <w:lang w:val="en-GB"/>
        </w:rPr>
        <w:tab/>
        <w:t>id (</w:t>
      </w:r>
      <w:r w:rsidRPr="0092661F">
        <w:rPr>
          <w:rFonts w:ascii="Arial Unicode MS" w:eastAsia="Arial Unicode MS" w:hAnsi="Arial Unicode MS" w:cs="Arial Unicode MS"/>
          <w:sz w:val="20"/>
          <w:szCs w:val="20"/>
          <w:lang w:val="en-GB"/>
        </w:rPr>
        <w:t>TO</w:t>
      </w:r>
      <w:r>
        <w:rPr>
          <w:sz w:val="20"/>
          <w:szCs w:val="20"/>
          <w:lang w:val="en-GB"/>
        </w:rPr>
        <w:t>|</w:t>
      </w:r>
      <w:r w:rsidRPr="0092661F">
        <w:rPr>
          <w:rFonts w:ascii="Arial Unicode MS" w:eastAsia="Arial Unicode MS" w:hAnsi="Arial Unicode MS" w:cs="Arial Unicode MS"/>
          <w:sz w:val="20"/>
          <w:szCs w:val="20"/>
          <w:lang w:val="en-GB"/>
        </w:rPr>
        <w:t>FROM</w:t>
      </w:r>
      <w:r>
        <w:rPr>
          <w:sz w:val="20"/>
          <w:szCs w:val="20"/>
          <w:lang w:val="en-GB"/>
        </w:rPr>
        <w:t>|</w:t>
      </w:r>
      <w:r w:rsidRPr="0092661F">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w:t>
      </w:r>
      <w:r>
        <w:rPr>
          <w:rStyle w:val="FootnoteReference"/>
          <w:sz w:val="20"/>
          <w:szCs w:val="20"/>
          <w:lang w:val="en-GB"/>
        </w:rPr>
        <w:footnoteReference w:id="61"/>
      </w:r>
    </w:p>
    <w:p w14:paraId="38591AAC" w14:textId="6498F2AB"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lastRenderedPageBreak/>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lastRenderedPageBreak/>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6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4"/>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44BE4600" w14:textId="77777777" w:rsidR="006C3AC9" w:rsidRDefault="006C3AC9" w:rsidP="006C3AC9">
      <w:pPr>
        <w:spacing w:before="120"/>
        <w:jc w:val="both"/>
        <w:rPr>
          <w:sz w:val="16"/>
          <w:szCs w:val="16"/>
          <w:lang w:val="en-GB"/>
        </w:rPr>
      </w:pPr>
      <w:bookmarkStart w:id="154" w:name="_Hlk193265799"/>
      <w:r w:rsidRPr="005B5A5C">
        <w:rPr>
          <w:sz w:val="16"/>
          <w:szCs w:val="16"/>
          <w:lang w:val="en-GB"/>
        </w:rPr>
        <w:t>EdgeTypeDetails</w:t>
      </w:r>
      <w:r>
        <w:rPr>
          <w:sz w:val="16"/>
          <w:szCs w:val="16"/>
          <w:lang w:val="en-GB"/>
        </w:rPr>
        <w:fldChar w:fldCharType="begin"/>
      </w:r>
      <w:r>
        <w:instrText xml:space="preserve"> XE "</w:instrText>
      </w:r>
      <w:r w:rsidRPr="0067604F">
        <w:rPr>
          <w:sz w:val="16"/>
          <w:szCs w:val="16"/>
          <w:lang w:val="en-GB"/>
        </w:rPr>
        <w:instrText>EdgeTypeDetails</w:instrText>
      </w:r>
      <w:r>
        <w:instrText xml:space="preserve">" </w:instrText>
      </w:r>
      <w:r>
        <w:rPr>
          <w:sz w:val="16"/>
          <w:szCs w:val="16"/>
          <w:lang w:val="en-GB"/>
        </w:rPr>
        <w:fldChar w:fldCharType="end"/>
      </w:r>
      <w:r w:rsidRPr="005B5A5C">
        <w:rPr>
          <w:sz w:val="16"/>
          <w:szCs w:val="16"/>
          <w:lang w:val="en-GB"/>
        </w:rPr>
        <w:t xml:space="preserve"> = </w:t>
      </w:r>
      <w:r>
        <w:rPr>
          <w:sz w:val="16"/>
          <w:szCs w:val="16"/>
          <w:lang w:val="en-GB"/>
        </w:rPr>
        <w:tab/>
      </w:r>
      <w:r w:rsidRPr="005B5A5C">
        <w:rPr>
          <w:sz w:val="16"/>
          <w:szCs w:val="16"/>
          <w:lang w:val="en-GB"/>
        </w:rPr>
        <w:t>[</w:t>
      </w:r>
      <w:r>
        <w:rPr>
          <w:sz w:val="16"/>
          <w:szCs w:val="16"/>
          <w:lang w:val="en-GB"/>
        </w:rPr>
        <w:t xml:space="preserve">Direction </w:t>
      </w:r>
      <w:r w:rsidRPr="005B5A5C">
        <w:rPr>
          <w:sz w:val="16"/>
          <w:szCs w:val="16"/>
          <w:lang w:val="en-GB"/>
        </w:rPr>
        <w:t>Edge [TYPE] id]</w:t>
      </w:r>
      <w:r>
        <w:rPr>
          <w:sz w:val="16"/>
          <w:szCs w:val="16"/>
          <w:lang w:val="en-GB"/>
        </w:rPr>
        <w:t xml:space="preserve"> </w:t>
      </w:r>
      <w:r w:rsidRPr="005B5A5C">
        <w:rPr>
          <w:sz w:val="16"/>
          <w:szCs w:val="16"/>
          <w:lang w:val="en-GB"/>
        </w:rPr>
        <w:t xml:space="preserve">EdgePattern </w:t>
      </w:r>
    </w:p>
    <w:p w14:paraId="52903C73" w14:textId="77777777" w:rsidR="006C3AC9" w:rsidRPr="005B5A5C" w:rsidRDefault="006C3AC9" w:rsidP="006C3AC9">
      <w:pPr>
        <w:ind w:firstLine="720"/>
        <w:jc w:val="both"/>
        <w:rPr>
          <w:sz w:val="16"/>
          <w:szCs w:val="16"/>
          <w:lang w:val="en-GB"/>
        </w:rPr>
      </w:pPr>
      <w:r>
        <w:rPr>
          <w:sz w:val="16"/>
          <w:szCs w:val="16"/>
          <w:lang w:val="en-GB"/>
        </w:rPr>
        <w:t>|</w:t>
      </w:r>
      <w:r>
        <w:rPr>
          <w:sz w:val="16"/>
          <w:szCs w:val="16"/>
          <w:lang w:val="en-GB"/>
        </w:rPr>
        <w:tab/>
        <w:t>Direction Edge [TYPE] (id|Filler) EndPoints</w:t>
      </w:r>
      <w:r w:rsidRPr="005B5A5C">
        <w:rPr>
          <w:sz w:val="16"/>
          <w:szCs w:val="16"/>
          <w:lang w:val="en-GB"/>
        </w:rPr>
        <w:t>.</w:t>
      </w:r>
    </w:p>
    <w:p w14:paraId="026BE870" w14:textId="77777777" w:rsidR="006C3AC9" w:rsidRPr="005B5A5C" w:rsidRDefault="006C3AC9" w:rsidP="006C3AC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00C0D04E" w14:textId="77777777" w:rsidR="006C3AC9" w:rsidRPr="005B5A5C" w:rsidRDefault="006C3AC9" w:rsidP="006C3AC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0003FBFC" w14:textId="77777777" w:rsidR="006C3AC9" w:rsidRPr="005B5A5C" w:rsidRDefault="006C3AC9" w:rsidP="006C3AC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E6AD23" w14:textId="77777777" w:rsidR="006C3AC9" w:rsidRDefault="006C3AC9" w:rsidP="006C3AC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8CE014" w14:textId="571B36B8" w:rsidR="006C3AC9" w:rsidRPr="000F260C" w:rsidRDefault="006C3AC9" w:rsidP="006C3AC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p>
    <w:p w14:paraId="4B1AE7D2" w14:textId="41DAC093" w:rsidR="00D91CD9"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4CE77B62" w14:textId="62467ACB" w:rsidR="00384628" w:rsidRDefault="00384628" w:rsidP="00D9023C">
      <w:pPr>
        <w:spacing w:before="120"/>
        <w:jc w:val="both"/>
        <w:rPr>
          <w:sz w:val="16"/>
          <w:szCs w:val="16"/>
          <w:lang w:val="en-GB"/>
        </w:rPr>
      </w:pPr>
      <w:r>
        <w:rPr>
          <w:sz w:val="16"/>
          <w:szCs w:val="16"/>
          <w:lang w:val="en-GB"/>
        </w:rPr>
        <w:t>Contents = id ['=&gt;' id] [Contents] .</w:t>
      </w:r>
    </w:p>
    <w:p w14:paraId="10D63656" w14:textId="0B0B6627" w:rsidR="00384628" w:rsidRDefault="00384628" w:rsidP="00D9023C">
      <w:pPr>
        <w:spacing w:before="120"/>
        <w:jc w:val="both"/>
        <w:rPr>
          <w:sz w:val="16"/>
          <w:szCs w:val="16"/>
          <w:lang w:val="en-GB"/>
        </w:rPr>
      </w:pPr>
      <w:r>
        <w:rPr>
          <w:sz w:val="16"/>
          <w:szCs w:val="16"/>
          <w:lang w:val="en-GB"/>
        </w:rPr>
        <w:t>Nodes = '(' id ')' [',' Node] .</w:t>
      </w:r>
    </w:p>
    <w:p w14:paraId="1E643CF3" w14:textId="12B72A9F" w:rsidR="00384628" w:rsidRPr="005B5A5C" w:rsidRDefault="00384628" w:rsidP="00D9023C">
      <w:pPr>
        <w:spacing w:before="120"/>
        <w:jc w:val="both"/>
        <w:rPr>
          <w:sz w:val="16"/>
          <w:szCs w:val="16"/>
          <w:lang w:val="en-GB"/>
        </w:rPr>
      </w:pPr>
      <w:r>
        <w:rPr>
          <w:sz w:val="16"/>
          <w:szCs w:val="16"/>
          <w:lang w:val="en-GB"/>
        </w:rPr>
        <w:t xml:space="preserve">Edges = </w:t>
      </w:r>
      <w:r w:rsidR="006C3AC9">
        <w:rPr>
          <w:sz w:val="16"/>
          <w:szCs w:val="16"/>
          <w:lang w:val="en-GB"/>
        </w:rPr>
        <w:t>'('id')-['id']-&gt;('id')' [Edges]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lastRenderedPageBreak/>
        <w:t>7.</w:t>
      </w:r>
      <w:r w:rsidR="00BD7493">
        <w:t>4 Type</w:t>
      </w:r>
      <w:bookmarkEnd w:id="157"/>
      <w:bookmarkEnd w:id="158"/>
    </w:p>
    <w:p w14:paraId="1757EFB0" w14:textId="1946A579"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F05E88">
        <w:rPr>
          <w:sz w:val="20"/>
          <w:szCs w:val="20"/>
          <w:lang w:val="en-GB"/>
        </w:rPr>
        <w:t xml:space="preserve"> | SimpleRference </w:t>
      </w:r>
      <w:r w:rsidR="00EA6C06">
        <w:rPr>
          <w:sz w:val="20"/>
          <w:szCs w:val="20"/>
          <w:lang w:val="en-GB"/>
        </w:rPr>
        <w:t>.</w:t>
      </w:r>
    </w:p>
    <w:p w14:paraId="2392E18C" w14:textId="4F0A98E9"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FF2907">
        <w:rPr>
          <w:sz w:val="20"/>
          <w:szCs w:val="20"/>
          <w:lang w:val="en-GB"/>
        </w:rPr>
        <w:t xml:space="preserve">POSITION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54B5595" w14:textId="72F80A9D" w:rsidR="00F05E88" w:rsidRDefault="00F05E88" w:rsidP="00F05E88">
      <w:pPr>
        <w:spacing w:before="120"/>
        <w:jc w:val="both"/>
        <w:rPr>
          <w:sz w:val="20"/>
          <w:szCs w:val="20"/>
          <w:lang w:val="en-GB"/>
        </w:rPr>
      </w:pPr>
      <w:r>
        <w:rPr>
          <w:sz w:val="20"/>
          <w:szCs w:val="20"/>
          <w:lang w:val="en-GB"/>
        </w:rPr>
        <w:t>SimpleReference = (</w:t>
      </w:r>
      <w:r w:rsidRPr="00F05E88">
        <w:rPr>
          <w:rFonts w:ascii="Arial Unicode MS" w:eastAsia="Arial Unicode MS" w:hAnsi="Arial Unicode MS" w:cs="Arial Unicode MS"/>
          <w:sz w:val="20"/>
          <w:szCs w:val="20"/>
          <w:lang w:val="en-GB"/>
        </w:rPr>
        <w:t>FROM</w:t>
      </w:r>
      <w:r>
        <w:rPr>
          <w:sz w:val="20"/>
          <w:szCs w:val="20"/>
          <w:lang w:val="en-GB"/>
        </w:rPr>
        <w:t>|</w:t>
      </w:r>
      <w:r w:rsidRPr="00F05E88">
        <w:rPr>
          <w:rFonts w:ascii="Arial Unicode MS" w:eastAsia="Arial Unicode MS" w:hAnsi="Arial Unicode MS" w:cs="Arial Unicode MS"/>
          <w:sz w:val="20"/>
          <w:szCs w:val="20"/>
          <w:lang w:val="en-GB"/>
        </w:rPr>
        <w:t>TO</w:t>
      </w:r>
      <w:r>
        <w:rPr>
          <w:sz w:val="20"/>
          <w:szCs w:val="20"/>
          <w:lang w:val="en-GB"/>
        </w:rPr>
        <w:t>|</w:t>
      </w:r>
      <w:r w:rsidRPr="00F05E88">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 .</w:t>
      </w:r>
    </w:p>
    <w:p w14:paraId="5160039A" w14:textId="50D22B51" w:rsidR="00F05E88" w:rsidRPr="00F05E88" w:rsidRDefault="00F05E88" w:rsidP="00F05E88">
      <w:pPr>
        <w:spacing w:before="120"/>
        <w:jc w:val="both"/>
        <w:rPr>
          <w:sz w:val="20"/>
          <w:szCs w:val="20"/>
          <w:lang w:val="en-GB"/>
        </w:rPr>
      </w:pPr>
      <w:r>
        <w:rPr>
          <w:sz w:val="20"/>
          <w:szCs w:val="20"/>
          <w:lang w:val="en-GB"/>
        </w:rPr>
        <w:t>This is a special syntax for defining simple edges in a NodeType. See the syntax for ColumnDefinition.</w:t>
      </w:r>
    </w:p>
    <w:p w14:paraId="21580D9A" w14:textId="21D94310" w:rsidR="001212E0" w:rsidRPr="001212E0" w:rsidRDefault="00AD4851" w:rsidP="001212E0">
      <w:pPr>
        <w:pStyle w:val="Heading2"/>
      </w:pPr>
      <w:bookmarkStart w:id="159" w:name="_Toc49955231"/>
      <w:bookmarkStart w:id="160" w:name="_Toc191215193"/>
      <w:bookmarkStart w:id="161" w:name="_Toc49955232"/>
      <w:r>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1BB91B2A"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w:t>
      </w:r>
      <w:r w:rsidR="00DC266B">
        <w:rPr>
          <w:sz w:val="20"/>
          <w:szCs w:val="20"/>
        </w:rPr>
        <w:t>graphs</w:t>
      </w:r>
      <w:r w:rsidR="00567A0F">
        <w:rPr>
          <w:sz w:val="20"/>
          <w:szCs w:val="20"/>
        </w:rPr>
        <w:t xml:space="preserve"> </w:t>
      </w:r>
      <w:r w:rsidR="00DC266B">
        <w:rPr>
          <w:sz w:val="20"/>
          <w:szCs w:val="20"/>
        </w:rPr>
        <w:t>will</w:t>
      </w:r>
      <w:r w:rsidR="00567A0F">
        <w:rPr>
          <w:sz w:val="20"/>
          <w:szCs w:val="20"/>
        </w:rPr>
        <w:t xml:space="preserve"> create or modify element types</w:t>
      </w:r>
      <w:r w:rsidR="00567A0F">
        <w:rPr>
          <w:rStyle w:val="FootnoteReference"/>
          <w:sz w:val="20"/>
          <w:szCs w:val="20"/>
        </w:rPr>
        <w:footnoteReference w:id="68"/>
      </w:r>
      <w:r w:rsidR="00DA6904">
        <w:rPr>
          <w:sz w:val="20"/>
          <w:szCs w:val="20"/>
        </w:rPr>
        <w:t xml:space="preserve">,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2C20D15E"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w:t>
      </w:r>
      <w:r w:rsidR="006C3AC9">
        <w:rPr>
          <w:sz w:val="20"/>
          <w:szCs w:val="20"/>
          <w:lang w:val="en-GB"/>
        </w:rPr>
        <w:t>a</w:t>
      </w:r>
      <w:r w:rsidR="006C3AC9" w:rsidRPr="006C3AC9">
        <w:rPr>
          <w:sz w:val="20"/>
          <w:szCs w:val="20"/>
          <w:lang w:val="en-GB"/>
        </w:rPr>
        <w:t>rrow</w:t>
      </w:r>
      <w:r w:rsidRPr="00C644D2">
        <w:rPr>
          <w:rFonts w:ascii="Consolas" w:hAnsi="Consolas"/>
          <w:sz w:val="20"/>
          <w:szCs w:val="20"/>
          <w:lang w:val="en-GB"/>
        </w:rPr>
        <w:t xml:space="preserve"> </w:t>
      </w:r>
      <w:r>
        <w:rPr>
          <w:sz w:val="20"/>
          <w:szCs w:val="20"/>
          <w:lang w:val="en-GB"/>
        </w:rPr>
        <w:t>GraphItem</w:t>
      </w:r>
      <w:r w:rsidRPr="00860B6E">
        <w:rPr>
          <w:sz w:val="20"/>
          <w:szCs w:val="20"/>
          <w:lang w:val="en-GB"/>
        </w:rPr>
        <w:t xml:space="preserve"> </w:t>
      </w:r>
      <w:r w:rsidR="006C3AC9">
        <w:rPr>
          <w:sz w:val="20"/>
          <w:szCs w:val="20"/>
          <w:lang w:val="en-GB"/>
        </w:rPr>
        <w:t>a</w:t>
      </w:r>
      <w:r w:rsidR="006C3AC9" w:rsidRPr="006C3AC9">
        <w:rPr>
          <w:sz w:val="20"/>
          <w:szCs w:val="20"/>
          <w:lang w:val="en-GB"/>
        </w:rPr>
        <w:t>rrow</w:t>
      </w:r>
      <w:r w:rsidR="006C3AC9">
        <w:rPr>
          <w:sz w:val="20"/>
          <w:szCs w:val="20"/>
          <w:lang w:val="en-GB"/>
        </w:rPr>
        <w:t xml:space="preserve"> </w:t>
      </w:r>
      <w:r>
        <w:rPr>
          <w:sz w:val="20"/>
          <w:szCs w:val="20"/>
          <w:lang w:val="en-GB"/>
        </w:rPr>
        <w:t>.</w:t>
      </w:r>
    </w:p>
    <w:p w14:paraId="2083E3B1" w14:textId="70F4468C" w:rsidR="003B14CD" w:rsidRDefault="006C3AC9" w:rsidP="003B14CD">
      <w:pPr>
        <w:spacing w:before="120"/>
        <w:jc w:val="both"/>
        <w:rPr>
          <w:sz w:val="20"/>
          <w:szCs w:val="20"/>
          <w:lang w:val="en-GB"/>
        </w:rPr>
      </w:pPr>
      <w:r>
        <w:rPr>
          <w:sz w:val="20"/>
          <w:szCs w:val="20"/>
          <w:lang w:val="en-GB"/>
        </w:rPr>
        <w:t xml:space="preserve">The arrow tokens come in pairs for before and after a GraphItem and may not contain embedded spaces. </w:t>
      </w:r>
      <w:r w:rsidR="003B14CD">
        <w:rPr>
          <w:sz w:val="20"/>
          <w:szCs w:val="20"/>
          <w:lang w:val="en-GB"/>
        </w:rPr>
        <w:t xml:space="preserve">The tilde arrows are for undirected edges. </w:t>
      </w:r>
      <w:r>
        <w:rPr>
          <w:sz w:val="20"/>
          <w:szCs w:val="20"/>
          <w:lang w:val="en-GB"/>
        </w:rPr>
        <w:t>Arrows can be optionally labelled with an id as shown.</w:t>
      </w:r>
    </w:p>
    <w:tbl>
      <w:tblPr>
        <w:tblStyle w:val="TableGrid"/>
        <w:tblW w:w="0" w:type="auto"/>
        <w:tblLook w:val="04A0" w:firstRow="1" w:lastRow="0" w:firstColumn="1" w:lastColumn="0" w:noHBand="0" w:noVBand="1"/>
      </w:tblPr>
      <w:tblGrid>
        <w:gridCol w:w="2767"/>
        <w:gridCol w:w="2768"/>
      </w:tblGrid>
      <w:tr w:rsidR="006C3AC9" w14:paraId="274DC3F9" w14:textId="77777777" w:rsidTr="006C3AC9">
        <w:tc>
          <w:tcPr>
            <w:tcW w:w="2767" w:type="dxa"/>
          </w:tcPr>
          <w:p w14:paraId="2364FC51" w14:textId="16C3FA47"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before GraphItem</w:t>
            </w:r>
          </w:p>
        </w:tc>
        <w:tc>
          <w:tcPr>
            <w:tcW w:w="2768" w:type="dxa"/>
          </w:tcPr>
          <w:p w14:paraId="74307B2D" w14:textId="2599938C"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after GraphItem</w:t>
            </w:r>
          </w:p>
        </w:tc>
      </w:tr>
      <w:tr w:rsidR="003B14CD" w14:paraId="0A32AFDC" w14:textId="77777777" w:rsidTr="006C3AC9">
        <w:tc>
          <w:tcPr>
            <w:tcW w:w="2767" w:type="dxa"/>
          </w:tcPr>
          <w:p w14:paraId="151F57E2" w14:textId="276D6B22" w:rsidR="003B14CD" w:rsidRDefault="003B14CD" w:rsidP="003B14CD">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6E7B45D3" w14:textId="4FF1EF86" w:rsidR="003B14CD" w:rsidRDefault="003B14CD" w:rsidP="003B14CD">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178E79E4" w14:textId="77777777" w:rsidTr="006C3AC9">
        <w:tc>
          <w:tcPr>
            <w:tcW w:w="2767" w:type="dxa"/>
          </w:tcPr>
          <w:p w14:paraId="4EACEF6F" w14:textId="2BB3CF9E"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 xml:space="preserve">id </w:t>
            </w:r>
            <w:r>
              <w:rPr>
                <w:rFonts w:ascii="Consolas" w:hAnsi="Consolas"/>
                <w:sz w:val="20"/>
                <w:szCs w:val="20"/>
                <w:lang w:val="en-GB"/>
              </w:rPr>
              <w:t>'-'</w:t>
            </w:r>
            <w:r w:rsidRPr="003B14CD">
              <w:rPr>
                <w:rFonts w:asciiTheme="majorBidi" w:hAnsiTheme="majorBidi" w:cstheme="majorBidi"/>
                <w:sz w:val="20"/>
                <w:szCs w:val="20"/>
                <w:lang w:val="en-GB"/>
              </w:rPr>
              <w:t>]</w:t>
            </w:r>
          </w:p>
        </w:tc>
        <w:tc>
          <w:tcPr>
            <w:tcW w:w="2768" w:type="dxa"/>
          </w:tcPr>
          <w:p w14:paraId="5B6A4964" w14:textId="5340ECCB"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4C5B188A" w14:textId="77777777" w:rsidTr="006C3AC9">
        <w:tc>
          <w:tcPr>
            <w:tcW w:w="2767" w:type="dxa"/>
          </w:tcPr>
          <w:p w14:paraId="117F14DF" w14:textId="17C730D4"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5350585F" w14:textId="7D7BC568"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701C7A9E" w14:textId="77777777" w:rsidTr="006C3AC9">
        <w:tc>
          <w:tcPr>
            <w:tcW w:w="2767" w:type="dxa"/>
          </w:tcPr>
          <w:p w14:paraId="4E9F34CA" w14:textId="55552FFA" w:rsidR="006C3AC9" w:rsidRDefault="006C3AC9" w:rsidP="006C3AC9">
            <w:pPr>
              <w:jc w:val="both"/>
              <w:rPr>
                <w:rFonts w:ascii="Consolas" w:hAnsi="Consolas"/>
                <w:sz w:val="20"/>
                <w:szCs w:val="20"/>
                <w:lang w:val="en-GB"/>
              </w:rPr>
            </w:pPr>
            <w:r>
              <w:rPr>
                <w:rFonts w:ascii="Consolas" w:hAnsi="Consolas"/>
                <w:sz w:val="20"/>
                <w:szCs w:val="20"/>
                <w:lang w:val="en-GB"/>
              </w:rPr>
              <w:lastRenderedPageBreak/>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4CB8FF07" w14:textId="709486E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4BBE7511" w14:textId="77777777" w:rsidTr="006C3AC9">
        <w:tc>
          <w:tcPr>
            <w:tcW w:w="2767" w:type="dxa"/>
          </w:tcPr>
          <w:p w14:paraId="21A4433A" w14:textId="401E72F2"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35B3BF4B" w14:textId="37E1BAF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bl>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9"/>
      </w:r>
      <w:r>
        <w:rPr>
          <w:sz w:val="20"/>
          <w:szCs w:val="20"/>
          <w:lang w:val="en-GB"/>
        </w:rPr>
        <w:t>.</w:t>
      </w:r>
    </w:p>
    <w:p w14:paraId="340139DB" w14:textId="7E713C62"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lastRenderedPageBreak/>
        <w:t>7</w:t>
      </w:r>
      <w:r w:rsidR="00276846">
        <w:t>.</w:t>
      </w:r>
      <w:r w:rsidR="000F5F44">
        <w:t>6</w:t>
      </w:r>
      <w:r w:rsidR="00F140F4">
        <w:t xml:space="preserve"> </w:t>
      </w:r>
      <w:r w:rsidR="00276846">
        <w:t>Scalar Expressions</w:t>
      </w:r>
      <w:bookmarkEnd w:id="161"/>
      <w:bookmarkEnd w:id="162"/>
    </w:p>
    <w:p w14:paraId="67456BDD" w14:textId="30BFF7D1"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70"/>
      </w:r>
      <w:r w:rsidR="00F83F45">
        <w:rPr>
          <w:sz w:val="20"/>
          <w:szCs w:val="20"/>
          <w:lang w:val="en-GB"/>
        </w:rPr>
        <w:t xml:space="preserve"> | </w:t>
      </w:r>
      <w:r w:rsidR="005E59FA">
        <w:rPr>
          <w:sz w:val="20"/>
          <w:szCs w:val="20"/>
          <w:lang w:val="en-GB"/>
        </w:rPr>
        <w:t xml:space="preserve">ListValue | ArrayValue | </w:t>
      </w:r>
      <w:r w:rsidR="00F83F45">
        <w:rPr>
          <w:sz w:val="20"/>
          <w:szCs w:val="20"/>
          <w:lang w:val="en-GB"/>
        </w:rPr>
        <w:t xml:space="preserve">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13CFC10B" w14:textId="35B07FD6" w:rsidR="00F05E88" w:rsidRDefault="00F05E88" w:rsidP="00615716">
      <w:pPr>
        <w:jc w:val="both"/>
        <w:rPr>
          <w:sz w:val="20"/>
          <w:szCs w:val="20"/>
          <w:lang w:val="en-GB"/>
        </w:rPr>
      </w:pPr>
      <w:r>
        <w:rPr>
          <w:sz w:val="20"/>
          <w:szCs w:val="20"/>
          <w:lang w:val="en-GB"/>
        </w:rPr>
        <w:tab/>
        <w:t>|</w:t>
      </w:r>
      <w:r>
        <w:rPr>
          <w:sz w:val="20"/>
          <w:szCs w:val="20"/>
          <w:lang w:val="en-GB"/>
        </w:rPr>
        <w:tab/>
      </w:r>
      <w:r w:rsidRPr="0026218D">
        <w:rPr>
          <w:rFonts w:ascii="Arial Unicode MS" w:eastAsia="Arial Unicode MS" w:hAnsi="Arial Unicode MS" w:cs="Arial Unicode MS"/>
          <w:sz w:val="20"/>
          <w:szCs w:val="20"/>
          <w:lang w:val="en-GB"/>
        </w:rPr>
        <w:t>ARRAY</w:t>
      </w:r>
      <w:r>
        <w:rPr>
          <w:sz w:val="20"/>
          <w:szCs w:val="20"/>
          <w:lang w:val="en-GB"/>
        </w:rPr>
        <w:t xml:space="preserve"> '[</w:t>
      </w:r>
      <w:r w:rsidRPr="00F05E88">
        <w:rPr>
          <w:i/>
          <w:iCs/>
          <w:sz w:val="20"/>
          <w:szCs w:val="20"/>
          <w:lang w:val="en-GB"/>
        </w:rPr>
        <w:t>'</w:t>
      </w:r>
      <w:r>
        <w:rPr>
          <w:i/>
          <w:iCs/>
          <w:sz w:val="20"/>
          <w:szCs w:val="20"/>
          <w:lang w:val="en-GB"/>
        </w:rPr>
        <w:t xml:space="preserve"> int_</w:t>
      </w:r>
      <w:r>
        <w:rPr>
          <w:sz w:val="20"/>
          <w:szCs w:val="20"/>
          <w:lang w:val="en-GB"/>
        </w:rPr>
        <w:t>Value</w:t>
      </w:r>
      <w:r w:rsidRPr="00F05E88">
        <w:rPr>
          <w:sz w:val="20"/>
          <w:szCs w:val="20"/>
          <w:lang w:val="en-GB"/>
        </w:rPr>
        <w:t xml:space="preserve"> '='</w:t>
      </w:r>
      <w:r>
        <w:rPr>
          <w:sz w:val="20"/>
          <w:szCs w:val="20"/>
          <w:lang w:val="en-GB"/>
        </w:rPr>
        <w:t xml:space="preserve"> </w:t>
      </w:r>
      <w:r w:rsidRPr="00F05E88">
        <w:rPr>
          <w:sz w:val="20"/>
          <w:szCs w:val="20"/>
          <w:lang w:val="en-GB"/>
        </w:rPr>
        <w:t xml:space="preserve">Value </w:t>
      </w:r>
      <w:r>
        <w:rPr>
          <w:sz w:val="20"/>
          <w:szCs w:val="20"/>
          <w:lang w:val="en-GB"/>
        </w:rPr>
        <w:t xml:space="preserve">{ ',' </w:t>
      </w:r>
      <w:r>
        <w:rPr>
          <w:i/>
          <w:iCs/>
          <w:sz w:val="20"/>
          <w:szCs w:val="20"/>
          <w:lang w:val="en-GB"/>
        </w:rPr>
        <w:t>int_</w:t>
      </w:r>
      <w:r>
        <w:rPr>
          <w:sz w:val="20"/>
          <w:szCs w:val="20"/>
          <w:lang w:val="en-GB"/>
        </w:rPr>
        <w:t>Value</w:t>
      </w:r>
      <w:r w:rsidRPr="00F05E88">
        <w:rPr>
          <w:sz w:val="20"/>
          <w:szCs w:val="20"/>
          <w:lang w:val="en-GB"/>
        </w:rPr>
        <w:t xml:space="preserve"> '='</w:t>
      </w:r>
      <w:r>
        <w:rPr>
          <w:sz w:val="20"/>
          <w:szCs w:val="20"/>
          <w:lang w:val="en-GB"/>
        </w:rPr>
        <w:t xml:space="preserve"> Value }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133C776F"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w:t>
      </w:r>
      <w:r w:rsidR="00F05E88">
        <w:rPr>
          <w:sz w:val="20"/>
          <w:szCs w:val="20"/>
          <w:lang w:val="en-GB"/>
        </w:rPr>
        <w:t>c</w:t>
      </w:r>
      <w:r>
        <w:rPr>
          <w:sz w:val="20"/>
          <w:szCs w:val="20"/>
          <w:lang w:val="en-GB"/>
        </w:rPr>
        <w:t>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The explicit list option for multiset</w:t>
      </w:r>
      <w:r w:rsidR="00F05E88">
        <w:rPr>
          <w:sz w:val="20"/>
          <w:szCs w:val="20"/>
          <w:lang w:val="en-GB"/>
        </w:rPr>
        <w:t>,</w:t>
      </w:r>
      <w:r w:rsidR="00D521C6">
        <w:rPr>
          <w:sz w:val="20"/>
          <w:szCs w:val="20"/>
          <w:lang w:val="en-GB"/>
        </w:rPr>
        <w:t xml:space="preserve"> </w:t>
      </w:r>
      <w:r w:rsidR="00F05E88">
        <w:rPr>
          <w:sz w:val="20"/>
          <w:szCs w:val="20"/>
          <w:lang w:val="en-GB"/>
        </w:rPr>
        <w:t xml:space="preserve">set, </w:t>
      </w:r>
      <w:r w:rsidR="00D521C6">
        <w:rPr>
          <w:sz w:val="20"/>
          <w:szCs w:val="20"/>
          <w:lang w:val="en-GB"/>
        </w:rPr>
        <w:t xml:space="preserve">and array cannot directly contain table expressions. </w:t>
      </w:r>
      <w:r w:rsidR="00F05E88">
        <w:rPr>
          <w:sz w:val="20"/>
          <w:szCs w:val="20"/>
          <w:lang w:val="en-GB"/>
        </w:rPr>
        <w:t xml:space="preserve">The first syntax for ARRAY uses default subscripts 0,1,.., while the second allows the suibscript values to be given explicitly.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56D9F93D" w14:textId="16C0A138" w:rsidR="003077EC" w:rsidRDefault="003077EC" w:rsidP="00FF350F">
      <w:pPr>
        <w:spacing w:before="120"/>
        <w:jc w:val="both"/>
        <w:rPr>
          <w:sz w:val="20"/>
          <w:szCs w:val="20"/>
          <w:lang w:val="en-GB"/>
        </w:rPr>
      </w:pPr>
      <w:r>
        <w:rPr>
          <w:sz w:val="20"/>
          <w:szCs w:val="20"/>
          <w:lang w:val="en-GB"/>
        </w:rPr>
        <w:t xml:space="preserve">Collate = </w:t>
      </w:r>
      <w:r>
        <w:rPr>
          <w:sz w:val="20"/>
          <w:szCs w:val="20"/>
          <w:lang w:val="en-GB"/>
        </w:rPr>
        <w:tab/>
        <w:t>[</w:t>
      </w:r>
      <w:r>
        <w:rPr>
          <w:i/>
          <w:iCs/>
          <w:sz w:val="20"/>
          <w:szCs w:val="20"/>
          <w:lang w:val="en-GB"/>
        </w:rPr>
        <w:t>Schema_</w:t>
      </w:r>
      <w:r>
        <w:rPr>
          <w:sz w:val="20"/>
          <w:szCs w:val="20"/>
          <w:lang w:val="en-GB"/>
        </w:rPr>
        <w:t>id '.'] COLLATE id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lastRenderedPageBreak/>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1"/>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513BA3EB" w14:textId="0C6AE5A0" w:rsidR="005E59FA" w:rsidRDefault="005E59FA" w:rsidP="00CE0D1E">
      <w:pPr>
        <w:spacing w:before="120"/>
        <w:jc w:val="both"/>
        <w:rPr>
          <w:sz w:val="20"/>
          <w:szCs w:val="20"/>
          <w:lang w:val="en-GB"/>
        </w:rPr>
      </w:pPr>
      <w:r>
        <w:rPr>
          <w:sz w:val="20"/>
          <w:szCs w:val="20"/>
          <w:lang w:val="en-GB"/>
        </w:rPr>
        <w:t>ListValue = (</w:t>
      </w:r>
      <w:r w:rsidRPr="00055C74">
        <w:rPr>
          <w:rFonts w:ascii="Arial Unicode MS" w:eastAsia="Arial Unicode MS" w:hAnsi="Arial Unicode MS" w:cs="Arial Unicode MS"/>
          <w:sz w:val="20"/>
          <w:szCs w:val="20"/>
          <w:lang w:val="en-GB"/>
        </w:rPr>
        <w:t>SET</w:t>
      </w:r>
      <w:r>
        <w:rPr>
          <w:sz w:val="20"/>
          <w:szCs w:val="20"/>
          <w:lang w:val="en-GB"/>
        </w:rPr>
        <w:t>|MULTISET|</w:t>
      </w:r>
      <w:r w:rsidRPr="00055C74">
        <w:rPr>
          <w:rFonts w:ascii="Arial Unicode MS" w:eastAsia="Arial Unicode MS" w:hAnsi="Arial Unicode MS" w:cs="Arial Unicode MS"/>
          <w:sz w:val="20"/>
          <w:szCs w:val="20"/>
          <w:lang w:val="en-GB"/>
        </w:rPr>
        <w:t>LIST</w:t>
      </w:r>
      <w:r>
        <w:rPr>
          <w:sz w:val="20"/>
          <w:szCs w:val="20"/>
          <w:lang w:val="en-GB"/>
        </w:rPr>
        <w:t>) '[' Value {',' Value }']' .</w:t>
      </w:r>
    </w:p>
    <w:p w14:paraId="6F7CA79B" w14:textId="3152F331" w:rsidR="005E59FA" w:rsidRDefault="005E59FA" w:rsidP="00CE0D1E">
      <w:pPr>
        <w:spacing w:before="120"/>
        <w:jc w:val="both"/>
        <w:rPr>
          <w:sz w:val="20"/>
          <w:szCs w:val="20"/>
          <w:lang w:val="en-GB"/>
        </w:rPr>
      </w:pPr>
      <w:r>
        <w:rPr>
          <w:sz w:val="20"/>
          <w:szCs w:val="20"/>
          <w:lang w:val="en-GB"/>
        </w:rPr>
        <w:t xml:space="preserve">ArrayValue = </w:t>
      </w:r>
      <w:r w:rsidRPr="00055C74">
        <w:rPr>
          <w:rFonts w:ascii="Arial Unicode MS" w:eastAsia="Arial Unicode MS" w:hAnsi="Arial Unicode MS" w:cs="Arial Unicode MS"/>
          <w:sz w:val="20"/>
          <w:szCs w:val="20"/>
          <w:lang w:val="en-GB"/>
        </w:rPr>
        <w:t>ARRAY</w:t>
      </w:r>
      <w:r>
        <w:rPr>
          <w:sz w:val="20"/>
          <w:szCs w:val="20"/>
          <w:lang w:val="en-GB"/>
        </w:rPr>
        <w:t xml:space="preserve"> '[' </w:t>
      </w:r>
      <w:r>
        <w:rPr>
          <w:i/>
          <w:iCs/>
          <w:sz w:val="20"/>
          <w:szCs w:val="20"/>
          <w:lang w:val="en-GB"/>
        </w:rPr>
        <w:t>int_</w:t>
      </w:r>
      <w:r>
        <w:rPr>
          <w:sz w:val="20"/>
          <w:szCs w:val="20"/>
          <w:lang w:val="en-GB"/>
        </w:rPr>
        <w:t xml:space="preserve">Value '=' Value {',' </w:t>
      </w:r>
      <w:r>
        <w:rPr>
          <w:i/>
          <w:iCs/>
          <w:sz w:val="20"/>
          <w:szCs w:val="20"/>
          <w:lang w:val="en-GB"/>
        </w:rPr>
        <w:t>int_</w:t>
      </w:r>
      <w:r>
        <w:rPr>
          <w:sz w:val="20"/>
          <w:szCs w:val="20"/>
          <w:lang w:val="en-GB"/>
        </w:rPr>
        <w:t>Value '=' Value }']'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lastRenderedPageBreak/>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lastRenderedPageBreak/>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lastRenderedPageBreak/>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lastRenderedPageBreak/>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lastRenderedPageBreak/>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lastRenderedPageBreak/>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lastRenderedPageBreak/>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55C40" w:rsidRPr="002E5CE2" w14:paraId="3EE6F613" w14:textId="77777777" w:rsidTr="00447470">
        <w:tc>
          <w:tcPr>
            <w:tcW w:w="839" w:type="dxa"/>
          </w:tcPr>
          <w:p w14:paraId="2CF2D8EF" w14:textId="3B39A7A7" w:rsidR="00655C40" w:rsidRDefault="00655C40" w:rsidP="006F5701">
            <w:pPr>
              <w:rPr>
                <w:sz w:val="20"/>
                <w:szCs w:val="20"/>
              </w:rPr>
            </w:pPr>
            <w:r>
              <w:rPr>
                <w:sz w:val="20"/>
                <w:szCs w:val="20"/>
              </w:rPr>
              <w:t>22211</w:t>
            </w:r>
          </w:p>
        </w:tc>
        <w:tc>
          <w:tcPr>
            <w:tcW w:w="3769" w:type="dxa"/>
          </w:tcPr>
          <w:p w14:paraId="7B79243C" w14:textId="1A4ACE10" w:rsidR="00655C40" w:rsidRDefault="00655C40" w:rsidP="006F5701">
            <w:pPr>
              <w:jc w:val="both"/>
              <w:rPr>
                <w:sz w:val="20"/>
                <w:szCs w:val="20"/>
                <w:lang w:val="en-GB"/>
              </w:rPr>
            </w:pPr>
            <w:r>
              <w:rPr>
                <w:sz w:val="20"/>
                <w:szCs w:val="20"/>
                <w:lang w:val="en-GB"/>
              </w:rPr>
              <w:t>Check constraint fails</w:t>
            </w:r>
          </w:p>
        </w:tc>
        <w:tc>
          <w:tcPr>
            <w:tcW w:w="720" w:type="dxa"/>
          </w:tcPr>
          <w:p w14:paraId="717002B6" w14:textId="42CFFE93" w:rsidR="00655C40" w:rsidRDefault="00655C40" w:rsidP="006F5701">
            <w:pPr>
              <w:jc w:val="both"/>
              <w:rPr>
                <w:sz w:val="20"/>
                <w:szCs w:val="20"/>
                <w:lang w:val="en-GB"/>
              </w:rPr>
            </w:pPr>
            <w:r>
              <w:rPr>
                <w:sz w:val="20"/>
                <w:szCs w:val="20"/>
                <w:lang w:val="en-GB"/>
              </w:rPr>
              <w:t>n</w:t>
            </w:r>
          </w:p>
        </w:tc>
        <w:tc>
          <w:tcPr>
            <w:tcW w:w="540" w:type="dxa"/>
          </w:tcPr>
          <w:p w14:paraId="7124F620" w14:textId="4066212C" w:rsidR="00655C40" w:rsidRDefault="00655C40" w:rsidP="006F5701">
            <w:pPr>
              <w:jc w:val="both"/>
              <w:rPr>
                <w:sz w:val="20"/>
                <w:szCs w:val="20"/>
                <w:lang w:val="en-GB"/>
              </w:rPr>
            </w:pPr>
            <w:r>
              <w:rPr>
                <w:sz w:val="20"/>
                <w:szCs w:val="20"/>
                <w:lang w:val="en-GB"/>
              </w:rPr>
              <w:t>y</w:t>
            </w:r>
          </w:p>
        </w:tc>
        <w:tc>
          <w:tcPr>
            <w:tcW w:w="2929" w:type="dxa"/>
          </w:tcPr>
          <w:p w14:paraId="32032D20" w14:textId="77777777" w:rsidR="00655C40" w:rsidRDefault="00655C40"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lastRenderedPageBreak/>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lastRenderedPageBreak/>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lastRenderedPageBreak/>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lastRenderedPageBreak/>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lastRenderedPageBreak/>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lastRenderedPageBreak/>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lastRenderedPageBreak/>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lastRenderedPageBreak/>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 xml:space="preserve">If CAST(VE AS VT) succeeds, the result is of type VT. For value types that have supplied precision and/or scale constraints the CAST can alter these. Numeric types can be cast to other numeric types. If VT is STRING the </w:t>
      </w:r>
      <w:r w:rsidRPr="000359AB">
        <w:rPr>
          <w:sz w:val="18"/>
          <w:szCs w:val="18"/>
        </w:rPr>
        <w:lastRenderedPageBreak/>
        <w:t>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lastRenderedPageBreak/>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lastRenderedPageBreak/>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7D4223B7" w14:textId="2EAE5183" w:rsidR="00DF4B6E" w:rsidRDefault="00DF4B6E" w:rsidP="00AE6C3B">
      <w:pPr>
        <w:pStyle w:val="Heading3"/>
      </w:pPr>
      <w:bookmarkStart w:id="289" w:name="_Toc191215310"/>
      <w:r>
        <w:t>8.6.15 PyrrhoList</w:t>
      </w:r>
    </w:p>
    <w:p w14:paraId="006FE12F" w14:textId="102FB1A0" w:rsidR="00444D18" w:rsidRDefault="002C482F" w:rsidP="00AE6C3B">
      <w:pPr>
        <w:pStyle w:val="Heading3"/>
      </w:pPr>
      <w:r>
        <w:t>8.</w:t>
      </w:r>
      <w:r w:rsidR="006D5EDE">
        <w:t>6</w:t>
      </w:r>
      <w:r>
        <w:t>.</w:t>
      </w:r>
      <w:r w:rsidR="001E16CA">
        <w:t>1</w:t>
      </w:r>
      <w:r w:rsidR="00DF4B6E">
        <w:t>6</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670F4BE7" w:rsidR="00444D18" w:rsidRDefault="00444D18" w:rsidP="00AE6C3B">
      <w:pPr>
        <w:pStyle w:val="Heading3"/>
      </w:pPr>
      <w:bookmarkStart w:id="290" w:name="_Toc191215311"/>
      <w:r>
        <w:t>8.</w:t>
      </w:r>
      <w:r w:rsidR="006D5EDE">
        <w:t>6</w:t>
      </w:r>
      <w:r w:rsidR="002C482F">
        <w:t>.1</w:t>
      </w:r>
      <w:r w:rsidR="00DF4B6E">
        <w:t>7</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355B5525" w:rsidR="00DC2819" w:rsidRDefault="002A156F" w:rsidP="00AE6C3B">
      <w:pPr>
        <w:pStyle w:val="Heading3"/>
      </w:pPr>
      <w:bookmarkStart w:id="291" w:name="_Toc191215312"/>
      <w:r>
        <w:t>8.</w:t>
      </w:r>
      <w:r w:rsidR="006D5EDE">
        <w:t>6</w:t>
      </w:r>
      <w:r w:rsidR="002C482F">
        <w:t>.</w:t>
      </w:r>
      <w:r w:rsidR="00157DF6">
        <w:t>1</w:t>
      </w:r>
      <w:r w:rsidR="00DF4B6E">
        <w:t>8</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66F663F3" w:rsidR="00AE6C3B" w:rsidRDefault="002A156F" w:rsidP="00AE6C3B">
      <w:pPr>
        <w:pStyle w:val="Heading3"/>
      </w:pPr>
      <w:bookmarkStart w:id="292" w:name="_Toc191215313"/>
      <w:r>
        <w:t>8.</w:t>
      </w:r>
      <w:r w:rsidR="006D5EDE">
        <w:t>6</w:t>
      </w:r>
      <w:r w:rsidR="002C482F">
        <w:t>.</w:t>
      </w:r>
      <w:r w:rsidR="001E16CA">
        <w:t>1</w:t>
      </w:r>
      <w:r w:rsidR="00DF4B6E">
        <w:t>9</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3128B6F1" w:rsidR="00741EB8" w:rsidRDefault="00BA523C" w:rsidP="007E75CF">
      <w:pPr>
        <w:pStyle w:val="Heading3"/>
      </w:pPr>
      <w:bookmarkStart w:id="293" w:name="_Toc191215314"/>
      <w:r>
        <w:t>8.</w:t>
      </w:r>
      <w:r w:rsidR="006D5EDE">
        <w:t>6</w:t>
      </w:r>
      <w:r w:rsidR="002C482F">
        <w:t>.</w:t>
      </w:r>
      <w:r w:rsidR="00DF4B6E">
        <w:t>20</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2ADA5F3" w:rsidR="004F3C27" w:rsidRDefault="004F3C27" w:rsidP="004F3C27">
      <w:pPr>
        <w:pStyle w:val="Heading3"/>
      </w:pPr>
      <w:bookmarkStart w:id="294" w:name="_Toc191215315"/>
      <w:r w:rsidRPr="002A156F">
        <w:t>8.</w:t>
      </w:r>
      <w:r w:rsidR="006D5EDE">
        <w:t>6</w:t>
      </w:r>
      <w:r w:rsidR="002C482F">
        <w:t>.2</w:t>
      </w:r>
      <w:r w:rsidR="00DF4B6E">
        <w:t>1</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6128CBC0" w:rsidR="008F709B" w:rsidRDefault="00736637" w:rsidP="002A72FD">
      <w:pPr>
        <w:pStyle w:val="Heading3"/>
      </w:pPr>
      <w:bookmarkStart w:id="295" w:name="_Toc191215316"/>
      <w:r>
        <w:t>8.</w:t>
      </w:r>
      <w:r w:rsidR="006D5EDE">
        <w:t>6</w:t>
      </w:r>
      <w:r>
        <w:t>.2</w:t>
      </w:r>
      <w:r w:rsidR="00DF4B6E">
        <w:t>2</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2977A79" w:rsidR="002A72FD" w:rsidRDefault="00736637" w:rsidP="002C482F">
      <w:pPr>
        <w:pStyle w:val="Heading3"/>
      </w:pPr>
      <w:bookmarkStart w:id="296" w:name="_Toc191215317"/>
      <w:r>
        <w:lastRenderedPageBreak/>
        <w:t>8.</w:t>
      </w:r>
      <w:r w:rsidR="006D5EDE">
        <w:t>6</w:t>
      </w:r>
      <w:r>
        <w:t>.2</w:t>
      </w:r>
      <w:r w:rsidR="00DF4B6E">
        <w:t>3</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AA53961" w:rsidR="002C482F" w:rsidRDefault="00736637" w:rsidP="002C482F">
      <w:pPr>
        <w:pStyle w:val="Heading3"/>
      </w:pPr>
      <w:bookmarkStart w:id="297" w:name="_Toc191215318"/>
      <w:r>
        <w:t>8.</w:t>
      </w:r>
      <w:r w:rsidR="006D5EDE">
        <w:t>6</w:t>
      </w:r>
      <w:r>
        <w:t>.2</w:t>
      </w:r>
      <w:r w:rsidR="00DF4B6E">
        <w:t>4</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4565EBB0" w:rsidR="002C482F" w:rsidRPr="002C482F" w:rsidRDefault="00736637" w:rsidP="002C482F">
      <w:pPr>
        <w:pStyle w:val="Heading3"/>
      </w:pPr>
      <w:bookmarkStart w:id="298" w:name="_Toc191215319"/>
      <w:r>
        <w:t>8.</w:t>
      </w:r>
      <w:r w:rsidR="006D5EDE">
        <w:t>6</w:t>
      </w:r>
      <w:r>
        <w:t>.2</w:t>
      </w:r>
      <w:r w:rsidR="00DF4B6E">
        <w:t>5</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lastRenderedPageBreak/>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t>8.</w:t>
      </w:r>
      <w:r w:rsidR="006D5EDE">
        <w:t>7</w:t>
      </w:r>
      <w:r w:rsidR="00BB56D9">
        <w:t>.</w:t>
      </w:r>
      <w:r w:rsidR="00D4176B">
        <w:t>4</w:t>
      </w:r>
      <w:r w:rsidR="00E70E42">
        <w:t xml:space="preserve"> Schema</w:t>
      </w:r>
      <w:bookmarkEnd w:id="308"/>
    </w:p>
    <w:p w14:paraId="586729BA" w14:textId="54B120B0"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sidR="00682F64">
        <w:rPr>
          <w:sz w:val="20"/>
          <w:szCs w:val="20"/>
          <w:lang w:val="en-GB"/>
        </w:rPr>
        <w:t>,</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w:t>
      </w:r>
      <w:r w:rsidR="00682F64">
        <w:rPr>
          <w:sz w:val="20"/>
          <w:szCs w:val="20"/>
          <w:lang w:val="en-GB"/>
        </w:rPr>
        <w:t xml:space="preserve"> (sec. 8.7.5)</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176B7C65"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validator string and/or octet 4 and a readCheck string. Th</w:t>
      </w:r>
      <w:r w:rsidR="00EB33FE">
        <w:rPr>
          <w:sz w:val="20"/>
          <w:szCs w:val="20"/>
          <w:lang w:val="en-GB"/>
        </w:rPr>
        <w:t>en</w:t>
      </w:r>
      <w:r>
        <w:rPr>
          <w:sz w:val="20"/>
          <w:szCs w:val="20"/>
          <w:lang w:val="en-GB"/>
        </w:rPr>
        <w:t xml:space="preserve">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236"/>
        <w:gridCol w:w="3988"/>
      </w:tblGrid>
      <w:tr w:rsidR="007D5F1C" w:rsidRPr="00A850F4" w14:paraId="1A52246E" w14:textId="77777777" w:rsidTr="00682F64">
        <w:tc>
          <w:tcPr>
            <w:tcW w:w="1079"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3236"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3988"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682F64">
        <w:tc>
          <w:tcPr>
            <w:tcW w:w="1079"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3236"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3988"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682F64">
        <w:tc>
          <w:tcPr>
            <w:tcW w:w="1079"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3236"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3988"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682F64">
        <w:tc>
          <w:tcPr>
            <w:tcW w:w="1079"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3236"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3988"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682F64">
        <w:tc>
          <w:tcPr>
            <w:tcW w:w="1079"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3236"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3988"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682F64">
        <w:tc>
          <w:tcPr>
            <w:tcW w:w="1079"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3236"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3988" w:type="dxa"/>
          </w:tcPr>
          <w:p w14:paraId="1895B26E" w14:textId="24593A5A" w:rsidR="007D5F1C" w:rsidRPr="00A850F4" w:rsidRDefault="00682F64" w:rsidP="00C45BC9">
            <w:pPr>
              <w:jc w:val="both"/>
              <w:rPr>
                <w:sz w:val="20"/>
                <w:szCs w:val="20"/>
                <w:lang w:val="en-GB"/>
              </w:rPr>
            </w:pPr>
            <w:r>
              <w:rPr>
                <w:sz w:val="20"/>
                <w:szCs w:val="20"/>
                <w:lang w:val="en-GB"/>
              </w:rPr>
              <w:t xml:space="preserve">a long: </w:t>
            </w:r>
            <w:r w:rsidR="007D5F1C" w:rsidRPr="00A850F4">
              <w:rPr>
                <w:sz w:val="20"/>
                <w:szCs w:val="20"/>
                <w:lang w:val="en-GB"/>
              </w:rPr>
              <w:t>ticks</w:t>
            </w:r>
          </w:p>
        </w:tc>
      </w:tr>
      <w:tr w:rsidR="007D5F1C" w:rsidRPr="00A850F4" w14:paraId="222CCC77" w14:textId="77777777" w:rsidTr="00682F64">
        <w:tc>
          <w:tcPr>
            <w:tcW w:w="1079"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3236"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3988"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682F64">
        <w:tc>
          <w:tcPr>
            <w:tcW w:w="1079"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3236"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3988"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424007" w:rsidRPr="00A850F4" w14:paraId="2BCA2B74" w14:textId="77777777" w:rsidTr="00682F64">
        <w:tc>
          <w:tcPr>
            <w:tcW w:w="1079" w:type="dxa"/>
          </w:tcPr>
          <w:p w14:paraId="58D6404C" w14:textId="73863D4A" w:rsidR="00424007" w:rsidRPr="00A850F4" w:rsidRDefault="00424007" w:rsidP="00424007">
            <w:pPr>
              <w:jc w:val="both"/>
              <w:rPr>
                <w:sz w:val="20"/>
                <w:szCs w:val="20"/>
                <w:lang w:val="en-GB"/>
              </w:rPr>
            </w:pPr>
            <w:r w:rsidRPr="00A850F4">
              <w:rPr>
                <w:sz w:val="20"/>
                <w:szCs w:val="20"/>
                <w:lang w:val="en-GB"/>
              </w:rPr>
              <w:t>7</w:t>
            </w:r>
          </w:p>
        </w:tc>
        <w:tc>
          <w:tcPr>
            <w:tcW w:w="3236" w:type="dxa"/>
          </w:tcPr>
          <w:p w14:paraId="2E6D8193" w14:textId="7A54A542" w:rsidR="00424007" w:rsidRDefault="00424007" w:rsidP="00424007">
            <w:pPr>
              <w:jc w:val="both"/>
              <w:rPr>
                <w:sz w:val="20"/>
                <w:szCs w:val="20"/>
                <w:lang w:val="en-GB"/>
              </w:rPr>
            </w:pPr>
            <w:r w:rsidRPr="00A850F4">
              <w:rPr>
                <w:sz w:val="20"/>
                <w:szCs w:val="20"/>
                <w:lang w:val="en-GB"/>
              </w:rPr>
              <w:t>Array</w:t>
            </w:r>
          </w:p>
        </w:tc>
        <w:tc>
          <w:tcPr>
            <w:tcW w:w="3988" w:type="dxa"/>
          </w:tcPr>
          <w:p w14:paraId="3A10A657" w14:textId="5924F840" w:rsidR="00424007" w:rsidRPr="00A850F4" w:rsidRDefault="00424007" w:rsidP="00424007">
            <w:pPr>
              <w:jc w:val="both"/>
              <w:rPr>
                <w:sz w:val="20"/>
                <w:szCs w:val="20"/>
                <w:lang w:val="en-GB"/>
              </w:rPr>
            </w:pPr>
            <w:r>
              <w:rPr>
                <w:sz w:val="20"/>
                <w:szCs w:val="20"/>
                <w:lang w:val="en-GB"/>
              </w:rPr>
              <w:t>ARRAY { Cell Cell }</w:t>
            </w:r>
            <w:r w:rsidRPr="00A850F4">
              <w:rPr>
                <w:sz w:val="20"/>
                <w:szCs w:val="20"/>
                <w:lang w:val="en-GB"/>
              </w:rPr>
              <w:t xml:space="preserve"> </w:t>
            </w:r>
          </w:p>
        </w:tc>
      </w:tr>
      <w:tr w:rsidR="00424007" w:rsidRPr="00A850F4" w14:paraId="3E446911" w14:textId="77777777" w:rsidTr="00682F64">
        <w:tc>
          <w:tcPr>
            <w:tcW w:w="1079" w:type="dxa"/>
          </w:tcPr>
          <w:p w14:paraId="48582BA4" w14:textId="1C54D867" w:rsidR="00424007" w:rsidRPr="00A850F4" w:rsidRDefault="00424007" w:rsidP="00424007">
            <w:pPr>
              <w:jc w:val="both"/>
              <w:rPr>
                <w:sz w:val="20"/>
                <w:szCs w:val="20"/>
                <w:lang w:val="en-GB"/>
              </w:rPr>
            </w:pPr>
            <w:r>
              <w:rPr>
                <w:sz w:val="20"/>
                <w:szCs w:val="20"/>
                <w:lang w:val="en-GB"/>
              </w:rPr>
              <w:t>8</w:t>
            </w:r>
          </w:p>
        </w:tc>
        <w:tc>
          <w:tcPr>
            <w:tcW w:w="3236" w:type="dxa"/>
          </w:tcPr>
          <w:p w14:paraId="798F078B" w14:textId="77777777" w:rsidR="00424007" w:rsidRPr="00A850F4" w:rsidRDefault="00424007" w:rsidP="00424007">
            <w:pPr>
              <w:jc w:val="both"/>
              <w:rPr>
                <w:sz w:val="20"/>
                <w:szCs w:val="20"/>
                <w:lang w:val="en-GB"/>
              </w:rPr>
            </w:pPr>
            <w:r w:rsidRPr="00A850F4">
              <w:rPr>
                <w:sz w:val="20"/>
                <w:szCs w:val="20"/>
                <w:lang w:val="en-GB"/>
              </w:rPr>
              <w:t>Real</w:t>
            </w:r>
          </w:p>
        </w:tc>
        <w:tc>
          <w:tcPr>
            <w:tcW w:w="3988" w:type="dxa"/>
          </w:tcPr>
          <w:p w14:paraId="7F215EF2" w14:textId="77777777" w:rsidR="00424007" w:rsidRPr="00A850F4" w:rsidRDefault="00424007" w:rsidP="00424007">
            <w:pPr>
              <w:jc w:val="both"/>
              <w:rPr>
                <w:sz w:val="20"/>
                <w:szCs w:val="20"/>
                <w:lang w:val="en-GB"/>
              </w:rPr>
            </w:pPr>
            <w:r w:rsidRPr="00A850F4">
              <w:rPr>
                <w:sz w:val="20"/>
                <w:szCs w:val="20"/>
                <w:lang w:val="en-GB"/>
              </w:rPr>
              <w:t>String</w:t>
            </w:r>
          </w:p>
        </w:tc>
      </w:tr>
      <w:tr w:rsidR="00424007" w:rsidRPr="00A850F4" w14:paraId="46218C4D" w14:textId="77777777" w:rsidTr="00682F64">
        <w:tc>
          <w:tcPr>
            <w:tcW w:w="1079" w:type="dxa"/>
          </w:tcPr>
          <w:p w14:paraId="617F9474" w14:textId="77777777" w:rsidR="00424007" w:rsidRPr="00A850F4" w:rsidRDefault="00424007" w:rsidP="00424007">
            <w:pPr>
              <w:jc w:val="both"/>
              <w:rPr>
                <w:sz w:val="20"/>
                <w:szCs w:val="20"/>
                <w:lang w:val="en-GB"/>
              </w:rPr>
            </w:pPr>
            <w:r w:rsidRPr="00A850F4">
              <w:rPr>
                <w:sz w:val="20"/>
                <w:szCs w:val="20"/>
                <w:lang w:val="en-GB"/>
              </w:rPr>
              <w:t>9</w:t>
            </w:r>
          </w:p>
        </w:tc>
        <w:tc>
          <w:tcPr>
            <w:tcW w:w="3236" w:type="dxa"/>
          </w:tcPr>
          <w:p w14:paraId="766F19D4" w14:textId="77777777" w:rsidR="00424007" w:rsidRPr="00A850F4" w:rsidRDefault="00424007" w:rsidP="00424007">
            <w:pPr>
              <w:jc w:val="both"/>
              <w:rPr>
                <w:sz w:val="20"/>
                <w:szCs w:val="20"/>
                <w:lang w:val="en-GB"/>
              </w:rPr>
            </w:pPr>
            <w:r w:rsidRPr="00A850F4">
              <w:rPr>
                <w:sz w:val="20"/>
                <w:szCs w:val="20"/>
                <w:lang w:val="en-GB"/>
              </w:rPr>
              <w:t>Boolean</w:t>
            </w:r>
          </w:p>
        </w:tc>
        <w:tc>
          <w:tcPr>
            <w:tcW w:w="3988" w:type="dxa"/>
          </w:tcPr>
          <w:p w14:paraId="1F3EC53E" w14:textId="77777777" w:rsidR="00424007" w:rsidRPr="00A850F4" w:rsidRDefault="00424007" w:rsidP="00424007">
            <w:pPr>
              <w:jc w:val="both"/>
              <w:rPr>
                <w:sz w:val="20"/>
                <w:szCs w:val="20"/>
                <w:lang w:val="en-GB"/>
              </w:rPr>
            </w:pPr>
            <w:r w:rsidRPr="00A850F4">
              <w:rPr>
                <w:sz w:val="20"/>
                <w:szCs w:val="20"/>
                <w:lang w:val="en-GB"/>
              </w:rPr>
              <w:t>int</w:t>
            </w:r>
          </w:p>
        </w:tc>
      </w:tr>
      <w:tr w:rsidR="00424007" w:rsidRPr="00A850F4" w14:paraId="53A4C46A" w14:textId="77777777" w:rsidTr="00682F64">
        <w:tc>
          <w:tcPr>
            <w:tcW w:w="1079" w:type="dxa"/>
          </w:tcPr>
          <w:p w14:paraId="10104955" w14:textId="77777777" w:rsidR="00424007" w:rsidRPr="00A850F4" w:rsidRDefault="00424007" w:rsidP="00424007">
            <w:pPr>
              <w:jc w:val="both"/>
              <w:rPr>
                <w:sz w:val="20"/>
                <w:szCs w:val="20"/>
                <w:lang w:val="en-GB"/>
              </w:rPr>
            </w:pPr>
            <w:r w:rsidRPr="00A850F4">
              <w:rPr>
                <w:sz w:val="20"/>
                <w:szCs w:val="20"/>
                <w:lang w:val="en-GB"/>
              </w:rPr>
              <w:t>10</w:t>
            </w:r>
          </w:p>
        </w:tc>
        <w:tc>
          <w:tcPr>
            <w:tcW w:w="3236" w:type="dxa"/>
          </w:tcPr>
          <w:p w14:paraId="5BD9EFCF" w14:textId="77777777" w:rsidR="00424007" w:rsidRPr="00A850F4" w:rsidRDefault="00424007" w:rsidP="00424007">
            <w:pPr>
              <w:jc w:val="both"/>
              <w:rPr>
                <w:sz w:val="20"/>
                <w:szCs w:val="20"/>
                <w:lang w:val="en-GB"/>
              </w:rPr>
            </w:pPr>
            <w:r w:rsidRPr="00A850F4">
              <w:rPr>
                <w:sz w:val="20"/>
                <w:szCs w:val="20"/>
                <w:lang w:val="en-GB"/>
              </w:rPr>
              <w:t>Interval</w:t>
            </w:r>
          </w:p>
        </w:tc>
        <w:tc>
          <w:tcPr>
            <w:tcW w:w="3988" w:type="dxa"/>
          </w:tcPr>
          <w:p w14:paraId="52D1BF4D" w14:textId="77777777" w:rsidR="00424007" w:rsidRPr="00A850F4" w:rsidRDefault="00424007" w:rsidP="00424007">
            <w:pPr>
              <w:jc w:val="both"/>
              <w:rPr>
                <w:sz w:val="20"/>
                <w:szCs w:val="20"/>
                <w:lang w:val="en-GB"/>
              </w:rPr>
            </w:pPr>
            <w:r w:rsidRPr="00A850F4">
              <w:rPr>
                <w:sz w:val="20"/>
                <w:szCs w:val="20"/>
                <w:lang w:val="en-GB"/>
              </w:rPr>
              <w:t>3 longs: years, months, ticks</w:t>
            </w:r>
          </w:p>
        </w:tc>
      </w:tr>
      <w:tr w:rsidR="00424007" w:rsidRPr="00A850F4" w14:paraId="23C04293" w14:textId="77777777" w:rsidTr="00682F64">
        <w:tc>
          <w:tcPr>
            <w:tcW w:w="1079" w:type="dxa"/>
          </w:tcPr>
          <w:p w14:paraId="730FEF5F" w14:textId="77777777" w:rsidR="00424007" w:rsidRPr="00A850F4" w:rsidRDefault="00424007" w:rsidP="00424007">
            <w:pPr>
              <w:jc w:val="both"/>
              <w:rPr>
                <w:sz w:val="20"/>
                <w:szCs w:val="20"/>
                <w:lang w:val="en-GB"/>
              </w:rPr>
            </w:pPr>
            <w:r w:rsidRPr="00A850F4">
              <w:rPr>
                <w:sz w:val="20"/>
                <w:szCs w:val="20"/>
                <w:lang w:val="en-GB"/>
              </w:rPr>
              <w:t>11</w:t>
            </w:r>
          </w:p>
        </w:tc>
        <w:tc>
          <w:tcPr>
            <w:tcW w:w="3236" w:type="dxa"/>
          </w:tcPr>
          <w:p w14:paraId="455EF9AF" w14:textId="77777777" w:rsidR="00424007" w:rsidRPr="00A850F4" w:rsidRDefault="00424007" w:rsidP="00424007">
            <w:pPr>
              <w:jc w:val="both"/>
              <w:rPr>
                <w:sz w:val="20"/>
                <w:szCs w:val="20"/>
                <w:lang w:val="en-GB"/>
              </w:rPr>
            </w:pPr>
            <w:r w:rsidRPr="00A850F4">
              <w:rPr>
                <w:sz w:val="20"/>
                <w:szCs w:val="20"/>
                <w:lang w:val="en-GB"/>
              </w:rPr>
              <w:t>Time</w:t>
            </w:r>
          </w:p>
        </w:tc>
        <w:tc>
          <w:tcPr>
            <w:tcW w:w="3988" w:type="dxa"/>
          </w:tcPr>
          <w:p w14:paraId="679D973F"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B84D69E" w14:textId="77777777" w:rsidTr="00682F64">
        <w:tc>
          <w:tcPr>
            <w:tcW w:w="1079" w:type="dxa"/>
          </w:tcPr>
          <w:p w14:paraId="21C6D074" w14:textId="77777777" w:rsidR="00424007" w:rsidRPr="00A850F4" w:rsidRDefault="00424007" w:rsidP="00424007">
            <w:pPr>
              <w:jc w:val="both"/>
              <w:rPr>
                <w:sz w:val="20"/>
                <w:szCs w:val="20"/>
                <w:lang w:val="en-GB"/>
              </w:rPr>
            </w:pPr>
            <w:r w:rsidRPr="00A850F4">
              <w:rPr>
                <w:sz w:val="20"/>
                <w:szCs w:val="20"/>
                <w:lang w:val="en-GB"/>
              </w:rPr>
              <w:t>12</w:t>
            </w:r>
          </w:p>
        </w:tc>
        <w:tc>
          <w:tcPr>
            <w:tcW w:w="3236" w:type="dxa"/>
          </w:tcPr>
          <w:p w14:paraId="6337BDD1" w14:textId="7628F8EB" w:rsidR="00424007" w:rsidRPr="00A850F4" w:rsidRDefault="00424007" w:rsidP="00424007">
            <w:pPr>
              <w:jc w:val="both"/>
              <w:rPr>
                <w:sz w:val="20"/>
                <w:szCs w:val="20"/>
                <w:lang w:val="en-GB"/>
              </w:rPr>
            </w:pPr>
            <w:r>
              <w:rPr>
                <w:sz w:val="20"/>
                <w:szCs w:val="20"/>
                <w:lang w:val="en-GB"/>
              </w:rPr>
              <w:t>Field</w:t>
            </w:r>
          </w:p>
        </w:tc>
        <w:tc>
          <w:tcPr>
            <w:tcW w:w="3988" w:type="dxa"/>
          </w:tcPr>
          <w:p w14:paraId="6C79E64C" w14:textId="77777777" w:rsidR="00424007" w:rsidRPr="00A850F4" w:rsidRDefault="00424007" w:rsidP="00424007">
            <w:pPr>
              <w:jc w:val="both"/>
              <w:rPr>
                <w:sz w:val="20"/>
                <w:szCs w:val="20"/>
                <w:lang w:val="en-GB"/>
              </w:rPr>
            </w:pPr>
            <w:r>
              <w:rPr>
                <w:sz w:val="20"/>
                <w:szCs w:val="20"/>
                <w:lang w:val="en-GB"/>
              </w:rPr>
              <w:t>String, Cell</w:t>
            </w:r>
          </w:p>
        </w:tc>
      </w:tr>
      <w:tr w:rsidR="00424007" w:rsidRPr="00A850F4" w14:paraId="51170690" w14:textId="77777777" w:rsidTr="00682F64">
        <w:tc>
          <w:tcPr>
            <w:tcW w:w="1079" w:type="dxa"/>
          </w:tcPr>
          <w:p w14:paraId="522A192E" w14:textId="77777777" w:rsidR="00424007" w:rsidRPr="00A850F4" w:rsidRDefault="00424007" w:rsidP="00424007">
            <w:pPr>
              <w:jc w:val="both"/>
              <w:rPr>
                <w:sz w:val="20"/>
                <w:szCs w:val="20"/>
                <w:lang w:val="en-GB"/>
              </w:rPr>
            </w:pPr>
            <w:r w:rsidRPr="00A850F4">
              <w:rPr>
                <w:sz w:val="20"/>
                <w:szCs w:val="20"/>
                <w:lang w:val="en-GB"/>
              </w:rPr>
              <w:t>13</w:t>
            </w:r>
          </w:p>
        </w:tc>
        <w:tc>
          <w:tcPr>
            <w:tcW w:w="3236" w:type="dxa"/>
          </w:tcPr>
          <w:p w14:paraId="3414D2E0" w14:textId="77777777" w:rsidR="00424007" w:rsidRPr="00A850F4" w:rsidRDefault="00424007" w:rsidP="00424007">
            <w:pPr>
              <w:jc w:val="both"/>
              <w:rPr>
                <w:sz w:val="20"/>
                <w:szCs w:val="20"/>
                <w:lang w:val="en-GB"/>
              </w:rPr>
            </w:pPr>
            <w:r w:rsidRPr="00A850F4">
              <w:rPr>
                <w:sz w:val="20"/>
                <w:szCs w:val="20"/>
                <w:lang w:val="en-GB"/>
              </w:rPr>
              <w:t>Date</w:t>
            </w:r>
          </w:p>
        </w:tc>
        <w:tc>
          <w:tcPr>
            <w:tcW w:w="3988" w:type="dxa"/>
          </w:tcPr>
          <w:p w14:paraId="1DEABB10"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E4A3F5E" w14:textId="77777777" w:rsidTr="00682F64">
        <w:tc>
          <w:tcPr>
            <w:tcW w:w="1079" w:type="dxa"/>
          </w:tcPr>
          <w:p w14:paraId="7B63B387" w14:textId="77777777" w:rsidR="00424007" w:rsidRPr="00A850F4" w:rsidRDefault="00424007" w:rsidP="00424007">
            <w:pPr>
              <w:jc w:val="both"/>
              <w:rPr>
                <w:sz w:val="20"/>
                <w:szCs w:val="20"/>
                <w:lang w:val="en-GB"/>
              </w:rPr>
            </w:pPr>
            <w:r w:rsidRPr="00A850F4">
              <w:rPr>
                <w:sz w:val="20"/>
                <w:szCs w:val="20"/>
                <w:lang w:val="en-GB"/>
              </w:rPr>
              <w:t>14</w:t>
            </w:r>
          </w:p>
        </w:tc>
        <w:tc>
          <w:tcPr>
            <w:tcW w:w="3236" w:type="dxa"/>
          </w:tcPr>
          <w:p w14:paraId="3AEB2D7E" w14:textId="5C5D5312" w:rsidR="00424007" w:rsidRPr="00A850F4" w:rsidRDefault="00424007" w:rsidP="00424007">
            <w:pPr>
              <w:jc w:val="both"/>
              <w:rPr>
                <w:sz w:val="20"/>
                <w:szCs w:val="20"/>
                <w:lang w:val="en-GB"/>
              </w:rPr>
            </w:pPr>
            <w:r>
              <w:rPr>
                <w:sz w:val="20"/>
                <w:szCs w:val="20"/>
                <w:lang w:val="en-GB"/>
              </w:rPr>
              <w:t>Table, Type, NodeType, EdgeType</w:t>
            </w:r>
          </w:p>
        </w:tc>
        <w:tc>
          <w:tcPr>
            <w:tcW w:w="3988" w:type="dxa"/>
          </w:tcPr>
          <w:p w14:paraId="6B3D0088" w14:textId="05BCB6CB" w:rsidR="00424007" w:rsidRPr="00A850F4" w:rsidRDefault="00424007" w:rsidP="00424007">
            <w:pPr>
              <w:jc w:val="both"/>
              <w:rPr>
                <w:sz w:val="20"/>
                <w:szCs w:val="20"/>
                <w:lang w:val="en-GB"/>
              </w:rPr>
            </w:pPr>
            <w:r>
              <w:rPr>
                <w:sz w:val="20"/>
                <w:szCs w:val="20"/>
                <w:lang w:val="en-GB"/>
              </w:rPr>
              <w:t>Schema { Cell }</w:t>
            </w:r>
          </w:p>
        </w:tc>
      </w:tr>
      <w:tr w:rsidR="00424007" w:rsidRPr="00A850F4" w14:paraId="1B4BEBD6" w14:textId="77777777" w:rsidTr="00682F64">
        <w:tc>
          <w:tcPr>
            <w:tcW w:w="1079" w:type="dxa"/>
          </w:tcPr>
          <w:p w14:paraId="216DCA99" w14:textId="77777777" w:rsidR="00424007" w:rsidRPr="00A850F4" w:rsidRDefault="00424007" w:rsidP="00424007">
            <w:pPr>
              <w:jc w:val="both"/>
              <w:rPr>
                <w:sz w:val="20"/>
                <w:szCs w:val="20"/>
                <w:lang w:val="en-GB"/>
              </w:rPr>
            </w:pPr>
            <w:r>
              <w:rPr>
                <w:sz w:val="20"/>
                <w:szCs w:val="20"/>
                <w:lang w:val="en-GB"/>
              </w:rPr>
              <w:t>15</w:t>
            </w:r>
          </w:p>
        </w:tc>
        <w:tc>
          <w:tcPr>
            <w:tcW w:w="3236" w:type="dxa"/>
          </w:tcPr>
          <w:p w14:paraId="0C021412" w14:textId="15CCC846" w:rsidR="00424007" w:rsidRDefault="00424007" w:rsidP="00424007">
            <w:pPr>
              <w:jc w:val="both"/>
              <w:rPr>
                <w:sz w:val="20"/>
                <w:szCs w:val="20"/>
                <w:lang w:val="en-GB"/>
              </w:rPr>
            </w:pPr>
            <w:r>
              <w:rPr>
                <w:sz w:val="20"/>
                <w:szCs w:val="20"/>
                <w:lang w:val="en-GB"/>
              </w:rPr>
              <w:t>List</w:t>
            </w:r>
            <w:r w:rsidR="00682F64">
              <w:rPr>
                <w:sz w:val="20"/>
                <w:szCs w:val="20"/>
                <w:lang w:val="en-GB"/>
              </w:rPr>
              <w:t>, Set, Multiset</w:t>
            </w:r>
          </w:p>
        </w:tc>
        <w:tc>
          <w:tcPr>
            <w:tcW w:w="3988" w:type="dxa"/>
          </w:tcPr>
          <w:p w14:paraId="46C8AAC4" w14:textId="6933A079" w:rsidR="00424007" w:rsidRDefault="00424007" w:rsidP="00424007">
            <w:pPr>
              <w:jc w:val="both"/>
              <w:rPr>
                <w:sz w:val="20"/>
                <w:szCs w:val="20"/>
                <w:lang w:val="en-GB"/>
              </w:rPr>
            </w:pPr>
            <w:r>
              <w:rPr>
                <w:sz w:val="20"/>
                <w:szCs w:val="20"/>
                <w:lang w:val="en-GB"/>
              </w:rPr>
              <w:t xml:space="preserve">(LIST|SET|MULTISET) </w:t>
            </w:r>
            <w:r w:rsidRPr="00A850F4">
              <w:rPr>
                <w:sz w:val="20"/>
                <w:szCs w:val="20"/>
                <w:lang w:val="en-GB"/>
              </w:rPr>
              <w:t xml:space="preserve">{ </w:t>
            </w:r>
            <w:r>
              <w:rPr>
                <w:sz w:val="20"/>
                <w:szCs w:val="20"/>
                <w:lang w:val="en-GB"/>
              </w:rPr>
              <w:t>Cell</w:t>
            </w:r>
            <w:r w:rsidRPr="00A850F4">
              <w:rPr>
                <w:sz w:val="20"/>
                <w:szCs w:val="20"/>
                <w:lang w:val="en-GB"/>
              </w:rPr>
              <w:t xml:space="preserve">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06039E6C" w:rsidR="009C5CA4" w:rsidRDefault="009C5CA4" w:rsidP="009C5CA4">
      <w:pPr>
        <w:pStyle w:val="Heading3"/>
      </w:pPr>
      <w:bookmarkStart w:id="327" w:name="_Toc191215339"/>
      <w:r>
        <w:t xml:space="preserve">9.1.8 </w:t>
      </w:r>
      <w:r w:rsidR="00FB0FA3">
        <w:t>String (Char)</w:t>
      </w:r>
      <w:r>
        <w:t xml:space="preserve">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5"/>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D51945" w:rsidRDefault="007A6AEB"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44</w:t>
            </w:r>
          </w:p>
        </w:tc>
        <w:tc>
          <w:tcPr>
            <w:tcW w:w="1728" w:type="dxa"/>
          </w:tcPr>
          <w:p w14:paraId="3A88F088" w14:textId="77777777" w:rsidR="007A6AEB" w:rsidRPr="00D51945" w:rsidRDefault="007A6AEB"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Table1</w:t>
            </w:r>
          </w:p>
        </w:tc>
        <w:tc>
          <w:tcPr>
            <w:tcW w:w="5879" w:type="dxa"/>
          </w:tcPr>
          <w:p w14:paraId="32806135" w14:textId="5DFA2951" w:rsidR="007A6AEB" w:rsidRPr="00D51945" w:rsidRDefault="009D39FB" w:rsidP="001C03C1">
            <w:pPr>
              <w:jc w:val="both"/>
              <w:rPr>
                <w:i/>
                <w:iCs/>
                <w:sz w:val="20"/>
                <w:lang w:val="en-GB"/>
              </w:rPr>
            </w:pPr>
            <w:r w:rsidRPr="00D51945">
              <w:rPr>
                <w:i/>
                <w:iCs/>
                <w:sz w:val="20"/>
                <w:szCs w:val="20"/>
                <w:lang w:val="en-GB"/>
              </w:rPr>
              <w:t>1 string(</w:t>
            </w:r>
            <w:r w:rsidR="00D51945" w:rsidRPr="00D51945">
              <w:rPr>
                <w:i/>
                <w:iCs/>
                <w:sz w:val="20"/>
                <w:szCs w:val="20"/>
                <w:lang w:val="en-GB"/>
              </w:rPr>
              <w:t>rowiri</w:t>
            </w:r>
            <w:r w:rsidR="00555F33" w:rsidRPr="00D51945">
              <w:rPr>
                <w:i/>
                <w:iCs/>
                <w:sz w:val="20"/>
                <w:szCs w:val="20"/>
                <w:lang w:val="en-GB"/>
              </w:rPr>
              <w:t>), Table</w:t>
            </w:r>
            <w:r w:rsidR="006D2E6B" w:rsidRPr="00D51945">
              <w:rPr>
                <w:i/>
                <w:iCs/>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Pr="00D51945" w:rsidRDefault="001C03C1"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46</w:t>
            </w:r>
          </w:p>
        </w:tc>
        <w:tc>
          <w:tcPr>
            <w:tcW w:w="1728" w:type="dxa"/>
          </w:tcPr>
          <w:p w14:paraId="0063F514" w14:textId="77777777" w:rsidR="001C03C1" w:rsidRPr="00D51945" w:rsidRDefault="001C03C1"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AlterRowIri</w:t>
            </w:r>
          </w:p>
        </w:tc>
        <w:tc>
          <w:tcPr>
            <w:tcW w:w="5879" w:type="dxa"/>
          </w:tcPr>
          <w:p w14:paraId="15BDA62F" w14:textId="77777777" w:rsidR="001C03C1" w:rsidRPr="00D51945" w:rsidRDefault="001C03C1" w:rsidP="006D2E6B">
            <w:pPr>
              <w:jc w:val="both"/>
              <w:rPr>
                <w:i/>
                <w:iCs/>
                <w:sz w:val="20"/>
                <w:szCs w:val="20"/>
                <w:lang w:val="en-GB"/>
              </w:rPr>
            </w:pPr>
            <w:r w:rsidRPr="00D51945">
              <w:rPr>
                <w:i/>
                <w:iCs/>
                <w:sz w:val="20"/>
                <w:szCs w:val="20"/>
                <w:lang w:val="en-GB"/>
              </w:rPr>
              <w:t xml:space="preserve">1 long (prev), </w:t>
            </w:r>
            <w:r w:rsidR="006D2E6B" w:rsidRPr="00D51945">
              <w:rPr>
                <w:i/>
                <w:iCs/>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3BB684BA"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9F6B20">
              <w:rPr>
                <w:sz w:val="20"/>
                <w:szCs w:val="20"/>
                <w:lang w:val="en-GB"/>
              </w:rPr>
              <w:t xml:space="preserv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740F93FF" w:rsidR="0000067B" w:rsidRDefault="002C0E86" w:rsidP="0000067B">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63901515" w14:textId="77777777" w:rsidR="002202A3" w:rsidRDefault="00237E41">
      <w:pPr>
        <w:rPr>
          <w:noProof/>
          <w:sz w:val="20"/>
          <w:szCs w:val="20"/>
          <w:lang w:val="en-GB"/>
        </w:rPr>
        <w:sectPr w:rsidR="002202A3" w:rsidSect="002202A3">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9859F92" w14:textId="77777777" w:rsidR="002202A3" w:rsidRDefault="002202A3">
      <w:pPr>
        <w:pStyle w:val="Index1"/>
        <w:tabs>
          <w:tab w:val="right" w:leader="dot" w:pos="3786"/>
        </w:tabs>
        <w:rPr>
          <w:noProof/>
        </w:rPr>
      </w:pPr>
      <w:r>
        <w:rPr>
          <w:noProof/>
        </w:rPr>
        <w:t>AbsoluteValue</w:t>
      </w:r>
      <w:r>
        <w:rPr>
          <w:noProof/>
        </w:rPr>
        <w:tab/>
        <w:t>73</w:t>
      </w:r>
    </w:p>
    <w:p w14:paraId="06476ED2" w14:textId="77777777" w:rsidR="002202A3" w:rsidRDefault="002202A3">
      <w:pPr>
        <w:pStyle w:val="Index1"/>
        <w:tabs>
          <w:tab w:val="right" w:leader="dot" w:pos="3786"/>
        </w:tabs>
        <w:rPr>
          <w:noProof/>
        </w:rPr>
      </w:pPr>
      <w:r>
        <w:rPr>
          <w:noProof/>
        </w:rPr>
        <w:t>Action</w:t>
      </w:r>
      <w:r>
        <w:rPr>
          <w:noProof/>
        </w:rPr>
        <w:tab/>
        <w:t>66</w:t>
      </w:r>
    </w:p>
    <w:p w14:paraId="7D732C67" w14:textId="77777777" w:rsidR="002202A3" w:rsidRDefault="002202A3">
      <w:pPr>
        <w:pStyle w:val="Index1"/>
        <w:tabs>
          <w:tab w:val="right" w:leader="dot" w:pos="3786"/>
        </w:tabs>
        <w:rPr>
          <w:noProof/>
        </w:rPr>
      </w:pPr>
      <w:r>
        <w:rPr>
          <w:noProof/>
        </w:rPr>
        <w:t>Adapter function</w:t>
      </w:r>
      <w:r>
        <w:rPr>
          <w:noProof/>
        </w:rPr>
        <w:tab/>
        <w:t>33</w:t>
      </w:r>
    </w:p>
    <w:p w14:paraId="467B5B83" w14:textId="77777777" w:rsidR="002202A3" w:rsidRDefault="002202A3">
      <w:pPr>
        <w:pStyle w:val="Index1"/>
        <w:tabs>
          <w:tab w:val="right" w:leader="dot" w:pos="3786"/>
        </w:tabs>
        <w:rPr>
          <w:noProof/>
        </w:rPr>
      </w:pPr>
      <w:r>
        <w:rPr>
          <w:noProof/>
        </w:rPr>
        <w:t>Alias</w:t>
      </w:r>
      <w:r>
        <w:rPr>
          <w:noProof/>
        </w:rPr>
        <w:tab/>
        <w:t>69</w:t>
      </w:r>
    </w:p>
    <w:p w14:paraId="0572803E" w14:textId="77777777" w:rsidR="002202A3" w:rsidRDefault="002202A3">
      <w:pPr>
        <w:pStyle w:val="Index1"/>
        <w:tabs>
          <w:tab w:val="right" w:leader="dot" w:pos="3786"/>
        </w:tabs>
        <w:rPr>
          <w:noProof/>
        </w:rPr>
      </w:pPr>
      <w:r>
        <w:rPr>
          <w:noProof/>
        </w:rPr>
        <w:t>Alter</w:t>
      </w:r>
      <w:r>
        <w:rPr>
          <w:noProof/>
        </w:rPr>
        <w:tab/>
        <w:t>60</w:t>
      </w:r>
    </w:p>
    <w:p w14:paraId="14AE8139" w14:textId="77777777" w:rsidR="002202A3" w:rsidRDefault="002202A3">
      <w:pPr>
        <w:pStyle w:val="Index1"/>
        <w:tabs>
          <w:tab w:val="right" w:leader="dot" w:pos="3786"/>
        </w:tabs>
        <w:rPr>
          <w:noProof/>
        </w:rPr>
      </w:pPr>
      <w:r>
        <w:rPr>
          <w:noProof/>
        </w:rPr>
        <w:t>AlterBody</w:t>
      </w:r>
      <w:r>
        <w:rPr>
          <w:noProof/>
        </w:rPr>
        <w:tab/>
        <w:t>60</w:t>
      </w:r>
    </w:p>
    <w:p w14:paraId="05A0321D" w14:textId="77777777" w:rsidR="002202A3" w:rsidRDefault="002202A3">
      <w:pPr>
        <w:pStyle w:val="Index1"/>
        <w:tabs>
          <w:tab w:val="right" w:leader="dot" w:pos="3786"/>
        </w:tabs>
        <w:rPr>
          <w:noProof/>
        </w:rPr>
      </w:pPr>
      <w:r>
        <w:rPr>
          <w:noProof/>
        </w:rPr>
        <w:t>AlterCheck</w:t>
      </w:r>
      <w:r>
        <w:rPr>
          <w:noProof/>
        </w:rPr>
        <w:tab/>
        <w:t>61</w:t>
      </w:r>
    </w:p>
    <w:p w14:paraId="6DAF442B" w14:textId="77777777" w:rsidR="002202A3" w:rsidRDefault="002202A3">
      <w:pPr>
        <w:pStyle w:val="Index1"/>
        <w:tabs>
          <w:tab w:val="right" w:leader="dot" w:pos="3786"/>
        </w:tabs>
        <w:rPr>
          <w:noProof/>
        </w:rPr>
      </w:pPr>
      <w:r>
        <w:rPr>
          <w:noProof/>
        </w:rPr>
        <w:t>AlterColumn</w:t>
      </w:r>
      <w:r>
        <w:rPr>
          <w:noProof/>
        </w:rPr>
        <w:tab/>
        <w:t>61</w:t>
      </w:r>
    </w:p>
    <w:p w14:paraId="77D72A51" w14:textId="77777777" w:rsidR="002202A3" w:rsidRDefault="002202A3">
      <w:pPr>
        <w:pStyle w:val="Index1"/>
        <w:tabs>
          <w:tab w:val="right" w:leader="dot" w:pos="3786"/>
        </w:tabs>
        <w:rPr>
          <w:noProof/>
        </w:rPr>
      </w:pPr>
      <w:r>
        <w:rPr>
          <w:noProof/>
        </w:rPr>
        <w:t>AlterDomain</w:t>
      </w:r>
      <w:r>
        <w:rPr>
          <w:noProof/>
        </w:rPr>
        <w:tab/>
        <w:t>60</w:t>
      </w:r>
    </w:p>
    <w:p w14:paraId="147F59A4" w14:textId="77777777" w:rsidR="002202A3" w:rsidRDefault="002202A3">
      <w:pPr>
        <w:pStyle w:val="Index1"/>
        <w:tabs>
          <w:tab w:val="right" w:leader="dot" w:pos="3786"/>
        </w:tabs>
        <w:rPr>
          <w:noProof/>
        </w:rPr>
      </w:pPr>
      <w:r>
        <w:rPr>
          <w:noProof/>
        </w:rPr>
        <w:t>AlterField</w:t>
      </w:r>
      <w:r>
        <w:rPr>
          <w:noProof/>
        </w:rPr>
        <w:tab/>
        <w:t>61</w:t>
      </w:r>
    </w:p>
    <w:p w14:paraId="749EB7ED" w14:textId="77777777" w:rsidR="002202A3" w:rsidRDefault="002202A3">
      <w:pPr>
        <w:pStyle w:val="Index1"/>
        <w:tabs>
          <w:tab w:val="right" w:leader="dot" w:pos="3786"/>
        </w:tabs>
        <w:rPr>
          <w:noProof/>
        </w:rPr>
      </w:pPr>
      <w:r>
        <w:rPr>
          <w:noProof/>
        </w:rPr>
        <w:t>AlterOp</w:t>
      </w:r>
      <w:r>
        <w:rPr>
          <w:noProof/>
        </w:rPr>
        <w:tab/>
        <w:t>60</w:t>
      </w:r>
    </w:p>
    <w:p w14:paraId="0802E6A7" w14:textId="77777777" w:rsidR="002202A3" w:rsidRDefault="002202A3">
      <w:pPr>
        <w:pStyle w:val="Index1"/>
        <w:tabs>
          <w:tab w:val="right" w:leader="dot" w:pos="3786"/>
        </w:tabs>
        <w:rPr>
          <w:noProof/>
        </w:rPr>
      </w:pPr>
      <w:r>
        <w:rPr>
          <w:noProof/>
        </w:rPr>
        <w:t>AlterTable</w:t>
      </w:r>
      <w:r>
        <w:rPr>
          <w:noProof/>
        </w:rPr>
        <w:tab/>
        <w:t>61</w:t>
      </w:r>
    </w:p>
    <w:p w14:paraId="72574957" w14:textId="77777777" w:rsidR="002202A3" w:rsidRDefault="002202A3">
      <w:pPr>
        <w:pStyle w:val="Index1"/>
        <w:tabs>
          <w:tab w:val="right" w:leader="dot" w:pos="3786"/>
        </w:tabs>
        <w:rPr>
          <w:noProof/>
        </w:rPr>
      </w:pPr>
      <w:r>
        <w:rPr>
          <w:noProof/>
        </w:rPr>
        <w:t>AlterType</w:t>
      </w:r>
      <w:r>
        <w:rPr>
          <w:noProof/>
        </w:rPr>
        <w:tab/>
        <w:t>61</w:t>
      </w:r>
    </w:p>
    <w:p w14:paraId="19A5830C" w14:textId="77777777" w:rsidR="002202A3" w:rsidRDefault="002202A3">
      <w:pPr>
        <w:pStyle w:val="Index1"/>
        <w:tabs>
          <w:tab w:val="right" w:leader="dot" w:pos="3786"/>
        </w:tabs>
        <w:rPr>
          <w:noProof/>
        </w:rPr>
      </w:pPr>
      <w:r>
        <w:rPr>
          <w:noProof/>
        </w:rPr>
        <w:t>AlterView</w:t>
      </w:r>
      <w:r>
        <w:rPr>
          <w:noProof/>
        </w:rPr>
        <w:tab/>
        <w:t>62</w:t>
      </w:r>
    </w:p>
    <w:p w14:paraId="7DA12152" w14:textId="77777777" w:rsidR="002202A3" w:rsidRDefault="002202A3">
      <w:pPr>
        <w:pStyle w:val="Index1"/>
        <w:tabs>
          <w:tab w:val="right" w:leader="dot" w:pos="3786"/>
        </w:tabs>
        <w:rPr>
          <w:noProof/>
        </w:rPr>
      </w:pPr>
      <w:r>
        <w:rPr>
          <w:noProof/>
        </w:rPr>
        <w:t>Any</w:t>
      </w:r>
      <w:r>
        <w:rPr>
          <w:noProof/>
        </w:rPr>
        <w:tab/>
        <w:t>72</w:t>
      </w:r>
    </w:p>
    <w:p w14:paraId="29884F4F" w14:textId="77777777" w:rsidR="002202A3" w:rsidRDefault="002202A3">
      <w:pPr>
        <w:pStyle w:val="Index1"/>
        <w:tabs>
          <w:tab w:val="right" w:leader="dot" w:pos="3786"/>
        </w:tabs>
        <w:rPr>
          <w:noProof/>
        </w:rPr>
      </w:pPr>
      <w:r>
        <w:rPr>
          <w:noProof/>
        </w:rPr>
        <w:t>ASC</w:t>
      </w:r>
      <w:r>
        <w:rPr>
          <w:noProof/>
        </w:rPr>
        <w:tab/>
        <w:t>69</w:t>
      </w:r>
    </w:p>
    <w:p w14:paraId="6D5761BD" w14:textId="77777777" w:rsidR="002202A3" w:rsidRDefault="002202A3">
      <w:pPr>
        <w:pStyle w:val="Index1"/>
        <w:tabs>
          <w:tab w:val="right" w:leader="dot" w:pos="3786"/>
        </w:tabs>
        <w:rPr>
          <w:noProof/>
        </w:rPr>
      </w:pPr>
      <w:r>
        <w:rPr>
          <w:noProof/>
        </w:rPr>
        <w:t>Assignment</w:t>
      </w:r>
      <w:r>
        <w:rPr>
          <w:noProof/>
        </w:rPr>
        <w:tab/>
        <w:t>57</w:t>
      </w:r>
    </w:p>
    <w:p w14:paraId="4C4D79E8" w14:textId="77777777" w:rsidR="002202A3" w:rsidRDefault="002202A3">
      <w:pPr>
        <w:pStyle w:val="Index1"/>
        <w:tabs>
          <w:tab w:val="right" w:leader="dot" w:pos="3786"/>
        </w:tabs>
        <w:rPr>
          <w:noProof/>
        </w:rPr>
      </w:pPr>
      <w:r>
        <w:rPr>
          <w:noProof/>
        </w:rPr>
        <w:t>Authority</w:t>
      </w:r>
      <w:r>
        <w:rPr>
          <w:noProof/>
        </w:rPr>
        <w:tab/>
        <w:t>46</w:t>
      </w:r>
    </w:p>
    <w:p w14:paraId="534AA900" w14:textId="77777777" w:rsidR="002202A3" w:rsidRDefault="002202A3">
      <w:pPr>
        <w:pStyle w:val="Index1"/>
        <w:tabs>
          <w:tab w:val="right" w:leader="dot" w:pos="3786"/>
        </w:tabs>
        <w:rPr>
          <w:noProof/>
        </w:rPr>
      </w:pPr>
      <w:r>
        <w:rPr>
          <w:noProof/>
        </w:rPr>
        <w:t>Avg</w:t>
      </w:r>
      <w:r>
        <w:rPr>
          <w:noProof/>
        </w:rPr>
        <w:tab/>
        <w:t>73</w:t>
      </w:r>
    </w:p>
    <w:p w14:paraId="7242382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BEGIN</w:t>
      </w:r>
      <w:r>
        <w:rPr>
          <w:noProof/>
        </w:rPr>
        <w:tab/>
        <w:t>56, 57</w:t>
      </w:r>
    </w:p>
    <w:p w14:paraId="7171BB49" w14:textId="77777777" w:rsidR="002202A3" w:rsidRDefault="002202A3">
      <w:pPr>
        <w:pStyle w:val="Index1"/>
        <w:tabs>
          <w:tab w:val="right" w:leader="dot" w:pos="3786"/>
        </w:tabs>
        <w:rPr>
          <w:noProof/>
        </w:rPr>
      </w:pPr>
      <w:r>
        <w:rPr>
          <w:noProof/>
        </w:rPr>
        <w:t>Between</w:t>
      </w:r>
      <w:r>
        <w:rPr>
          <w:noProof/>
        </w:rPr>
        <w:tab/>
        <w:t>72</w:t>
      </w:r>
    </w:p>
    <w:p w14:paraId="332ACE7D" w14:textId="77777777" w:rsidR="002202A3" w:rsidRDefault="002202A3">
      <w:pPr>
        <w:pStyle w:val="Index1"/>
        <w:tabs>
          <w:tab w:val="right" w:leader="dot" w:pos="3786"/>
        </w:tabs>
        <w:rPr>
          <w:noProof/>
        </w:rPr>
      </w:pPr>
      <w:r w:rsidRPr="00B03A05">
        <w:rPr>
          <w:rFonts w:eastAsia="Arial Unicode MS"/>
          <w:noProof/>
        </w:rPr>
        <w:t>BETWEEN</w:t>
      </w:r>
      <w:r>
        <w:rPr>
          <w:noProof/>
        </w:rPr>
        <w:tab/>
        <w:t>72</w:t>
      </w:r>
    </w:p>
    <w:p w14:paraId="0C406BB4" w14:textId="77777777" w:rsidR="002202A3" w:rsidRDefault="002202A3">
      <w:pPr>
        <w:pStyle w:val="Index1"/>
        <w:tabs>
          <w:tab w:val="right" w:leader="dot" w:pos="3786"/>
        </w:tabs>
        <w:rPr>
          <w:noProof/>
        </w:rPr>
      </w:pPr>
      <w:r>
        <w:rPr>
          <w:noProof/>
        </w:rPr>
        <w:t>BinaryOp</w:t>
      </w:r>
      <w:r>
        <w:rPr>
          <w:noProof/>
        </w:rPr>
        <w:tab/>
        <w:t>70</w:t>
      </w:r>
    </w:p>
    <w:p w14:paraId="1E708726" w14:textId="77777777" w:rsidR="002202A3" w:rsidRDefault="002202A3">
      <w:pPr>
        <w:pStyle w:val="Index1"/>
        <w:tabs>
          <w:tab w:val="right" w:leader="dot" w:pos="3786"/>
        </w:tabs>
        <w:rPr>
          <w:noProof/>
        </w:rPr>
      </w:pPr>
      <w:r>
        <w:rPr>
          <w:noProof/>
        </w:rPr>
        <w:t>BindingVar</w:t>
      </w:r>
      <w:r>
        <w:rPr>
          <w:noProof/>
        </w:rPr>
        <w:tab/>
        <w:t>58</w:t>
      </w:r>
    </w:p>
    <w:p w14:paraId="5DFD7D77" w14:textId="77777777" w:rsidR="002202A3" w:rsidRDefault="002202A3">
      <w:pPr>
        <w:pStyle w:val="Index1"/>
        <w:tabs>
          <w:tab w:val="right" w:leader="dot" w:pos="3786"/>
        </w:tabs>
        <w:rPr>
          <w:noProof/>
        </w:rPr>
      </w:pPr>
      <w:r>
        <w:rPr>
          <w:noProof/>
        </w:rPr>
        <w:t>BindType</w:t>
      </w:r>
      <w:r>
        <w:rPr>
          <w:noProof/>
        </w:rPr>
        <w:tab/>
        <w:t>58</w:t>
      </w:r>
    </w:p>
    <w:p w14:paraId="60C33511" w14:textId="77777777" w:rsidR="002202A3" w:rsidRDefault="002202A3">
      <w:pPr>
        <w:pStyle w:val="Index1"/>
        <w:tabs>
          <w:tab w:val="right" w:leader="dot" w:pos="3786"/>
        </w:tabs>
        <w:rPr>
          <w:noProof/>
        </w:rPr>
      </w:pPr>
      <w:r w:rsidRPr="00B03A05">
        <w:rPr>
          <w:rFonts w:eastAsia="Arial Unicode MS"/>
          <w:noProof/>
        </w:rPr>
        <w:t>BLOB</w:t>
      </w:r>
      <w:r>
        <w:rPr>
          <w:noProof/>
        </w:rPr>
        <w:tab/>
        <w:t>67</w:t>
      </w:r>
    </w:p>
    <w:p w14:paraId="3BD7AA2A" w14:textId="77777777" w:rsidR="002202A3" w:rsidRDefault="002202A3">
      <w:pPr>
        <w:pStyle w:val="Index1"/>
        <w:tabs>
          <w:tab w:val="right" w:leader="dot" w:pos="3786"/>
        </w:tabs>
        <w:rPr>
          <w:noProof/>
        </w:rPr>
      </w:pPr>
      <w:r>
        <w:rPr>
          <w:noProof/>
        </w:rPr>
        <w:t>BooleanExpr</w:t>
      </w:r>
      <w:r>
        <w:rPr>
          <w:noProof/>
        </w:rPr>
        <w:tab/>
        <w:t>72</w:t>
      </w:r>
    </w:p>
    <w:p w14:paraId="5BA7D0B1" w14:textId="77777777" w:rsidR="002202A3" w:rsidRDefault="002202A3">
      <w:pPr>
        <w:pStyle w:val="Index1"/>
        <w:tabs>
          <w:tab w:val="right" w:leader="dot" w:pos="3786"/>
        </w:tabs>
        <w:rPr>
          <w:noProof/>
        </w:rPr>
      </w:pPr>
      <w:r>
        <w:rPr>
          <w:noProof/>
        </w:rPr>
        <w:t>BooleanFactor</w:t>
      </w:r>
      <w:r>
        <w:rPr>
          <w:noProof/>
        </w:rPr>
        <w:tab/>
        <w:t>72</w:t>
      </w:r>
    </w:p>
    <w:p w14:paraId="4FFE026C" w14:textId="77777777" w:rsidR="002202A3" w:rsidRDefault="002202A3">
      <w:pPr>
        <w:pStyle w:val="Index1"/>
        <w:tabs>
          <w:tab w:val="right" w:leader="dot" w:pos="3786"/>
        </w:tabs>
        <w:rPr>
          <w:noProof/>
        </w:rPr>
      </w:pPr>
      <w:r>
        <w:rPr>
          <w:noProof/>
        </w:rPr>
        <w:t>BooleanTerm</w:t>
      </w:r>
      <w:r>
        <w:rPr>
          <w:noProof/>
        </w:rPr>
        <w:tab/>
        <w:t>72</w:t>
      </w:r>
    </w:p>
    <w:p w14:paraId="5EAFC731" w14:textId="77777777" w:rsidR="002202A3" w:rsidRDefault="002202A3">
      <w:pPr>
        <w:pStyle w:val="Index1"/>
        <w:tabs>
          <w:tab w:val="right" w:leader="dot" w:pos="3786"/>
        </w:tabs>
        <w:rPr>
          <w:noProof/>
        </w:rPr>
      </w:pPr>
      <w:r>
        <w:rPr>
          <w:noProof/>
        </w:rPr>
        <w:t>BooleanTest</w:t>
      </w:r>
      <w:r>
        <w:rPr>
          <w:noProof/>
        </w:rPr>
        <w:tab/>
        <w:t>72</w:t>
      </w:r>
    </w:p>
    <w:p w14:paraId="18799A77"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BREAK</w:t>
      </w:r>
      <w:r>
        <w:rPr>
          <w:noProof/>
        </w:rPr>
        <w:tab/>
        <w:t>56</w:t>
      </w:r>
    </w:p>
    <w:p w14:paraId="0C277DC8" w14:textId="77777777" w:rsidR="002202A3" w:rsidRDefault="002202A3">
      <w:pPr>
        <w:pStyle w:val="Index1"/>
        <w:tabs>
          <w:tab w:val="right" w:leader="dot" w:pos="3786"/>
        </w:tabs>
        <w:rPr>
          <w:noProof/>
        </w:rPr>
      </w:pPr>
      <w:r>
        <w:rPr>
          <w:noProof/>
        </w:rPr>
        <w:t>Bson</w:t>
      </w:r>
      <w:r>
        <w:rPr>
          <w:noProof/>
        </w:rPr>
        <w:tab/>
        <w:t>66</w:t>
      </w:r>
    </w:p>
    <w:p w14:paraId="62111E1F" w14:textId="77777777" w:rsidR="002202A3" w:rsidRDefault="002202A3">
      <w:pPr>
        <w:pStyle w:val="Index1"/>
        <w:tabs>
          <w:tab w:val="right" w:leader="dot" w:pos="3786"/>
        </w:tabs>
        <w:rPr>
          <w:noProof/>
        </w:rPr>
      </w:pPr>
      <w:r>
        <w:rPr>
          <w:noProof/>
        </w:rPr>
        <w:t>Call</w:t>
      </w:r>
      <w:r>
        <w:rPr>
          <w:noProof/>
        </w:rPr>
        <w:tab/>
        <w:t>57</w:t>
      </w:r>
    </w:p>
    <w:p w14:paraId="45BD7B81" w14:textId="77777777" w:rsidR="002202A3" w:rsidRDefault="002202A3">
      <w:pPr>
        <w:pStyle w:val="Index1"/>
        <w:tabs>
          <w:tab w:val="right" w:leader="dot" w:pos="3786"/>
        </w:tabs>
        <w:rPr>
          <w:noProof/>
        </w:rPr>
      </w:pPr>
      <w:r w:rsidRPr="00B03A05">
        <w:rPr>
          <w:rFonts w:eastAsia="Arial Unicode MS"/>
          <w:noProof/>
        </w:rPr>
        <w:t>CAPTION</w:t>
      </w:r>
      <w:r>
        <w:rPr>
          <w:noProof/>
        </w:rPr>
        <w:tab/>
        <w:t>62</w:t>
      </w:r>
    </w:p>
    <w:p w14:paraId="1137E174" w14:textId="77777777" w:rsidR="002202A3" w:rsidRDefault="002202A3">
      <w:pPr>
        <w:pStyle w:val="Index1"/>
        <w:tabs>
          <w:tab w:val="right" w:leader="dot" w:pos="3786"/>
        </w:tabs>
        <w:rPr>
          <w:noProof/>
        </w:rPr>
      </w:pPr>
      <w:r>
        <w:rPr>
          <w:noProof/>
        </w:rPr>
        <w:t>Cardinality</w:t>
      </w:r>
      <w:r>
        <w:rPr>
          <w:noProof/>
        </w:rPr>
        <w:tab/>
        <w:t>75</w:t>
      </w:r>
    </w:p>
    <w:p w14:paraId="27D0CD99" w14:textId="77777777" w:rsidR="002202A3" w:rsidRDefault="002202A3">
      <w:pPr>
        <w:pStyle w:val="Index1"/>
        <w:tabs>
          <w:tab w:val="right" w:leader="dot" w:pos="3786"/>
        </w:tabs>
        <w:rPr>
          <w:noProof/>
        </w:rPr>
      </w:pPr>
      <w:r>
        <w:rPr>
          <w:noProof/>
        </w:rPr>
        <w:t>CARDINALITY</w:t>
      </w:r>
      <w:r>
        <w:rPr>
          <w:noProof/>
        </w:rPr>
        <w:tab/>
        <w:t>62</w:t>
      </w:r>
    </w:p>
    <w:p w14:paraId="106C31BD" w14:textId="77777777" w:rsidR="002202A3" w:rsidRDefault="002202A3">
      <w:pPr>
        <w:pStyle w:val="Index1"/>
        <w:tabs>
          <w:tab w:val="right" w:leader="dot" w:pos="3786"/>
        </w:tabs>
        <w:rPr>
          <w:noProof/>
        </w:rPr>
      </w:pPr>
      <w:r>
        <w:rPr>
          <w:noProof/>
        </w:rPr>
        <w:t>CASCADE</w:t>
      </w:r>
      <w:r>
        <w:rPr>
          <w:noProof/>
        </w:rPr>
        <w:tab/>
        <w:t>64</w:t>
      </w:r>
    </w:p>
    <w:p w14:paraId="21BCDA42" w14:textId="77777777" w:rsidR="002202A3" w:rsidRDefault="002202A3">
      <w:pPr>
        <w:pStyle w:val="Index1"/>
        <w:tabs>
          <w:tab w:val="right" w:leader="dot" w:pos="3786"/>
        </w:tabs>
        <w:rPr>
          <w:noProof/>
        </w:rPr>
      </w:pPr>
      <w:r>
        <w:rPr>
          <w:noProof/>
        </w:rPr>
        <w:t>Cascade Delete</w:t>
      </w:r>
      <w:r>
        <w:rPr>
          <w:noProof/>
        </w:rPr>
        <w:tab/>
        <w:t>96, 125</w:t>
      </w:r>
    </w:p>
    <w:p w14:paraId="650DCB19" w14:textId="77777777" w:rsidR="002202A3" w:rsidRDefault="002202A3">
      <w:pPr>
        <w:pStyle w:val="Index1"/>
        <w:tabs>
          <w:tab w:val="right" w:leader="dot" w:pos="3786"/>
        </w:tabs>
        <w:rPr>
          <w:noProof/>
        </w:rPr>
      </w:pPr>
      <w:r>
        <w:rPr>
          <w:noProof/>
        </w:rPr>
        <w:t>Cascade Update</w:t>
      </w:r>
      <w:r>
        <w:rPr>
          <w:noProof/>
        </w:rPr>
        <w:tab/>
        <w:t>95, 96, 125</w:t>
      </w:r>
    </w:p>
    <w:p w14:paraId="5D3575F7" w14:textId="77777777" w:rsidR="002202A3" w:rsidRDefault="002202A3">
      <w:pPr>
        <w:pStyle w:val="Index1"/>
        <w:tabs>
          <w:tab w:val="right" w:leader="dot" w:pos="3786"/>
        </w:tabs>
        <w:rPr>
          <w:noProof/>
        </w:rPr>
      </w:pPr>
      <w:r>
        <w:rPr>
          <w:noProof/>
        </w:rPr>
        <w:t>CaseStatement</w:t>
      </w:r>
      <w:r>
        <w:rPr>
          <w:noProof/>
        </w:rPr>
        <w:tab/>
        <w:t>57</w:t>
      </w:r>
    </w:p>
    <w:p w14:paraId="66FB768B" w14:textId="77777777" w:rsidR="002202A3" w:rsidRDefault="002202A3">
      <w:pPr>
        <w:pStyle w:val="Index1"/>
        <w:tabs>
          <w:tab w:val="right" w:leader="dot" w:pos="3786"/>
        </w:tabs>
        <w:rPr>
          <w:noProof/>
        </w:rPr>
      </w:pPr>
      <w:r>
        <w:rPr>
          <w:noProof/>
        </w:rPr>
        <w:t>Cast</w:t>
      </w:r>
      <w:r>
        <w:rPr>
          <w:noProof/>
        </w:rPr>
        <w:tab/>
        <w:t>75</w:t>
      </w:r>
    </w:p>
    <w:p w14:paraId="57FFAF53" w14:textId="77777777" w:rsidR="002202A3" w:rsidRDefault="002202A3">
      <w:pPr>
        <w:pStyle w:val="Index1"/>
        <w:tabs>
          <w:tab w:val="right" w:leader="dot" w:pos="3786"/>
        </w:tabs>
        <w:rPr>
          <w:noProof/>
        </w:rPr>
      </w:pPr>
      <w:r>
        <w:rPr>
          <w:noProof/>
        </w:rPr>
        <w:t>CATALOG_NAME</w:t>
      </w:r>
      <w:r>
        <w:rPr>
          <w:noProof/>
        </w:rPr>
        <w:tab/>
        <w:t>58</w:t>
      </w:r>
    </w:p>
    <w:p w14:paraId="06F5F486" w14:textId="77777777" w:rsidR="002202A3" w:rsidRDefault="002202A3">
      <w:pPr>
        <w:pStyle w:val="Index1"/>
        <w:tabs>
          <w:tab w:val="right" w:leader="dot" w:pos="3786"/>
        </w:tabs>
        <w:rPr>
          <w:noProof/>
        </w:rPr>
      </w:pPr>
      <w:r>
        <w:rPr>
          <w:noProof/>
        </w:rPr>
        <w:t>Ceiling</w:t>
      </w:r>
      <w:r>
        <w:rPr>
          <w:noProof/>
        </w:rPr>
        <w:tab/>
        <w:t>73</w:t>
      </w:r>
    </w:p>
    <w:p w14:paraId="24B26557" w14:textId="77777777" w:rsidR="002202A3" w:rsidRDefault="002202A3">
      <w:pPr>
        <w:pStyle w:val="Index1"/>
        <w:tabs>
          <w:tab w:val="right" w:leader="dot" w:pos="3786"/>
        </w:tabs>
        <w:rPr>
          <w:noProof/>
        </w:rPr>
      </w:pPr>
      <w:r>
        <w:rPr>
          <w:noProof/>
        </w:rPr>
        <w:t>CHAR_LENGTH</w:t>
      </w:r>
      <w:r>
        <w:rPr>
          <w:noProof/>
        </w:rPr>
        <w:tab/>
        <w:t>74</w:t>
      </w:r>
    </w:p>
    <w:p w14:paraId="6AE677F8" w14:textId="77777777" w:rsidR="002202A3" w:rsidRDefault="002202A3">
      <w:pPr>
        <w:pStyle w:val="Index1"/>
        <w:tabs>
          <w:tab w:val="right" w:leader="dot" w:pos="3786"/>
        </w:tabs>
        <w:rPr>
          <w:noProof/>
        </w:rPr>
      </w:pPr>
      <w:r>
        <w:rPr>
          <w:noProof/>
        </w:rPr>
        <w:t>CharacterType</w:t>
      </w:r>
      <w:r>
        <w:rPr>
          <w:noProof/>
        </w:rPr>
        <w:tab/>
        <w:t>67</w:t>
      </w:r>
    </w:p>
    <w:p w14:paraId="26955C3B" w14:textId="77777777" w:rsidR="002202A3" w:rsidRDefault="002202A3">
      <w:pPr>
        <w:pStyle w:val="Index1"/>
        <w:tabs>
          <w:tab w:val="right" w:leader="dot" w:pos="3786"/>
        </w:tabs>
        <w:rPr>
          <w:noProof/>
        </w:rPr>
      </w:pPr>
      <w:r>
        <w:rPr>
          <w:noProof/>
        </w:rPr>
        <w:t>CHECK</w:t>
      </w:r>
      <w:r>
        <w:rPr>
          <w:noProof/>
        </w:rPr>
        <w:tab/>
        <w:t>34, 66, 70</w:t>
      </w:r>
    </w:p>
    <w:p w14:paraId="4B001614" w14:textId="77777777" w:rsidR="002202A3" w:rsidRDefault="002202A3">
      <w:pPr>
        <w:pStyle w:val="Index1"/>
        <w:tabs>
          <w:tab w:val="right" w:leader="dot" w:pos="3786"/>
        </w:tabs>
        <w:rPr>
          <w:noProof/>
        </w:rPr>
      </w:pPr>
      <w:r>
        <w:rPr>
          <w:noProof/>
        </w:rPr>
        <w:t>CheckConstraint</w:t>
      </w:r>
      <w:r>
        <w:rPr>
          <w:noProof/>
        </w:rPr>
        <w:tab/>
        <w:t>61</w:t>
      </w:r>
    </w:p>
    <w:p w14:paraId="5D5BE484" w14:textId="77777777" w:rsidR="002202A3" w:rsidRDefault="002202A3">
      <w:pPr>
        <w:pStyle w:val="Index1"/>
        <w:tabs>
          <w:tab w:val="right" w:leader="dot" w:pos="3786"/>
        </w:tabs>
        <w:rPr>
          <w:noProof/>
        </w:rPr>
      </w:pPr>
      <w:r>
        <w:rPr>
          <w:noProof/>
        </w:rPr>
        <w:t>CLASS_ORIGIN</w:t>
      </w:r>
      <w:r>
        <w:rPr>
          <w:noProof/>
        </w:rPr>
        <w:tab/>
        <w:t>58</w:t>
      </w:r>
    </w:p>
    <w:p w14:paraId="295A8155" w14:textId="77777777" w:rsidR="002202A3" w:rsidRDefault="002202A3">
      <w:pPr>
        <w:pStyle w:val="Index1"/>
        <w:tabs>
          <w:tab w:val="right" w:leader="dot" w:pos="3786"/>
        </w:tabs>
        <w:rPr>
          <w:noProof/>
        </w:rPr>
      </w:pPr>
      <w:r>
        <w:rPr>
          <w:noProof/>
        </w:rPr>
        <w:t>classification</w:t>
      </w:r>
      <w:r>
        <w:rPr>
          <w:noProof/>
        </w:rPr>
        <w:tab/>
        <w:t>68</w:t>
      </w:r>
    </w:p>
    <w:p w14:paraId="10206A81" w14:textId="77777777" w:rsidR="002202A3" w:rsidRDefault="002202A3">
      <w:pPr>
        <w:pStyle w:val="Index1"/>
        <w:tabs>
          <w:tab w:val="right" w:leader="dot" w:pos="3786"/>
        </w:tabs>
        <w:rPr>
          <w:noProof/>
        </w:rPr>
      </w:pPr>
      <w:r>
        <w:rPr>
          <w:noProof/>
        </w:rPr>
        <w:t>Classification</w:t>
      </w:r>
      <w:r>
        <w:rPr>
          <w:noProof/>
        </w:rPr>
        <w:tab/>
        <w:t>61</w:t>
      </w:r>
    </w:p>
    <w:p w14:paraId="46A29B6C" w14:textId="77777777" w:rsidR="002202A3" w:rsidRDefault="002202A3">
      <w:pPr>
        <w:pStyle w:val="Index1"/>
        <w:tabs>
          <w:tab w:val="right" w:leader="dot" w:pos="3786"/>
        </w:tabs>
        <w:rPr>
          <w:noProof/>
        </w:rPr>
      </w:pPr>
      <w:r>
        <w:rPr>
          <w:noProof/>
        </w:rPr>
        <w:t>clearance</w:t>
      </w:r>
      <w:r>
        <w:rPr>
          <w:noProof/>
        </w:rPr>
        <w:tab/>
        <w:t>68</w:t>
      </w:r>
    </w:p>
    <w:p w14:paraId="67315FCA" w14:textId="77777777" w:rsidR="002202A3" w:rsidRDefault="002202A3">
      <w:pPr>
        <w:pStyle w:val="Index1"/>
        <w:tabs>
          <w:tab w:val="right" w:leader="dot" w:pos="3786"/>
        </w:tabs>
        <w:rPr>
          <w:noProof/>
        </w:rPr>
      </w:pPr>
      <w:r>
        <w:rPr>
          <w:noProof/>
        </w:rPr>
        <w:t>Clearance</w:t>
      </w:r>
      <w:r>
        <w:rPr>
          <w:noProof/>
        </w:rPr>
        <w:tab/>
        <w:t>65, 92</w:t>
      </w:r>
    </w:p>
    <w:p w14:paraId="6C34B540" w14:textId="77777777" w:rsidR="002202A3" w:rsidRDefault="002202A3">
      <w:pPr>
        <w:pStyle w:val="Index1"/>
        <w:tabs>
          <w:tab w:val="right" w:leader="dot" w:pos="3786"/>
        </w:tabs>
        <w:rPr>
          <w:noProof/>
        </w:rPr>
      </w:pPr>
      <w:r w:rsidRPr="00B03A05">
        <w:rPr>
          <w:rFonts w:eastAsia="Arial Unicode MS"/>
          <w:noProof/>
        </w:rPr>
        <w:t>CLOB</w:t>
      </w:r>
      <w:r>
        <w:rPr>
          <w:noProof/>
        </w:rPr>
        <w:tab/>
        <w:t>67</w:t>
      </w:r>
    </w:p>
    <w:p w14:paraId="3D1A5588" w14:textId="77777777" w:rsidR="002202A3" w:rsidRDefault="002202A3">
      <w:pPr>
        <w:pStyle w:val="Index1"/>
        <w:tabs>
          <w:tab w:val="right" w:leader="dot" w:pos="3786"/>
        </w:tabs>
        <w:rPr>
          <w:noProof/>
        </w:rPr>
      </w:pPr>
      <w:r>
        <w:rPr>
          <w:noProof/>
        </w:rPr>
        <w:t>Close</w:t>
      </w:r>
      <w:r>
        <w:rPr>
          <w:noProof/>
        </w:rPr>
        <w:tab/>
        <w:t>57</w:t>
      </w:r>
    </w:p>
    <w:p w14:paraId="365010DB" w14:textId="77777777" w:rsidR="002202A3" w:rsidRDefault="002202A3">
      <w:pPr>
        <w:pStyle w:val="Index1"/>
        <w:tabs>
          <w:tab w:val="right" w:leader="dot" w:pos="3786"/>
        </w:tabs>
        <w:rPr>
          <w:noProof/>
        </w:rPr>
      </w:pPr>
      <w:r>
        <w:rPr>
          <w:noProof/>
        </w:rPr>
        <w:t>Coalesce</w:t>
      </w:r>
      <w:r>
        <w:rPr>
          <w:noProof/>
        </w:rPr>
        <w:tab/>
        <w:t>73</w:t>
      </w:r>
    </w:p>
    <w:p w14:paraId="38A38238" w14:textId="77777777" w:rsidR="002202A3" w:rsidRDefault="002202A3">
      <w:pPr>
        <w:pStyle w:val="Index1"/>
        <w:tabs>
          <w:tab w:val="right" w:leader="dot" w:pos="3786"/>
        </w:tabs>
        <w:rPr>
          <w:noProof/>
        </w:rPr>
      </w:pPr>
      <w:r>
        <w:rPr>
          <w:noProof/>
        </w:rPr>
        <w:t>Collate</w:t>
      </w:r>
      <w:r>
        <w:rPr>
          <w:noProof/>
        </w:rPr>
        <w:tab/>
        <w:t>67</w:t>
      </w:r>
    </w:p>
    <w:p w14:paraId="73C75DF4" w14:textId="77777777" w:rsidR="002202A3" w:rsidRDefault="002202A3">
      <w:pPr>
        <w:pStyle w:val="Index1"/>
        <w:tabs>
          <w:tab w:val="right" w:leader="dot" w:pos="3786"/>
        </w:tabs>
        <w:rPr>
          <w:noProof/>
        </w:rPr>
      </w:pPr>
      <w:r>
        <w:rPr>
          <w:noProof/>
        </w:rPr>
        <w:t>Collect</w:t>
      </w:r>
      <w:r>
        <w:rPr>
          <w:noProof/>
        </w:rPr>
        <w:tab/>
        <w:t>75</w:t>
      </w:r>
    </w:p>
    <w:p w14:paraId="426C6203" w14:textId="77777777" w:rsidR="002202A3" w:rsidRDefault="002202A3">
      <w:pPr>
        <w:pStyle w:val="Index1"/>
        <w:tabs>
          <w:tab w:val="right" w:leader="dot" w:pos="3786"/>
        </w:tabs>
        <w:rPr>
          <w:noProof/>
        </w:rPr>
      </w:pPr>
      <w:r>
        <w:rPr>
          <w:noProof/>
        </w:rPr>
        <w:t>CollectionType</w:t>
      </w:r>
      <w:r>
        <w:rPr>
          <w:noProof/>
        </w:rPr>
        <w:tab/>
        <w:t>67</w:t>
      </w:r>
    </w:p>
    <w:p w14:paraId="52F8D70B" w14:textId="77777777" w:rsidR="002202A3" w:rsidRDefault="002202A3">
      <w:pPr>
        <w:pStyle w:val="Index1"/>
        <w:tabs>
          <w:tab w:val="right" w:leader="dot" w:pos="3786"/>
        </w:tabs>
        <w:rPr>
          <w:noProof/>
        </w:rPr>
      </w:pPr>
      <w:r>
        <w:rPr>
          <w:noProof/>
        </w:rPr>
        <w:t>ColRef</w:t>
      </w:r>
      <w:r>
        <w:rPr>
          <w:noProof/>
        </w:rPr>
        <w:tab/>
        <w:t>64</w:t>
      </w:r>
    </w:p>
    <w:p w14:paraId="2F5EA58D" w14:textId="77777777" w:rsidR="002202A3" w:rsidRDefault="002202A3">
      <w:pPr>
        <w:pStyle w:val="Index1"/>
        <w:tabs>
          <w:tab w:val="right" w:leader="dot" w:pos="3786"/>
        </w:tabs>
        <w:rPr>
          <w:noProof/>
        </w:rPr>
      </w:pPr>
      <w:r>
        <w:rPr>
          <w:noProof/>
        </w:rPr>
        <w:t>Cols</w:t>
      </w:r>
      <w:r>
        <w:rPr>
          <w:noProof/>
        </w:rPr>
        <w:tab/>
        <w:t>64</w:t>
      </w:r>
    </w:p>
    <w:p w14:paraId="5D01E2EB" w14:textId="77777777" w:rsidR="002202A3" w:rsidRDefault="002202A3">
      <w:pPr>
        <w:pStyle w:val="Index1"/>
        <w:tabs>
          <w:tab w:val="right" w:leader="dot" w:pos="3786"/>
        </w:tabs>
        <w:rPr>
          <w:noProof/>
        </w:rPr>
      </w:pPr>
      <w:r>
        <w:rPr>
          <w:noProof/>
        </w:rPr>
        <w:t>COLUMN_NAME</w:t>
      </w:r>
      <w:r>
        <w:rPr>
          <w:noProof/>
        </w:rPr>
        <w:tab/>
        <w:t>58</w:t>
      </w:r>
    </w:p>
    <w:p w14:paraId="2C6B4343" w14:textId="77777777" w:rsidR="002202A3" w:rsidRDefault="002202A3">
      <w:pPr>
        <w:pStyle w:val="Index1"/>
        <w:tabs>
          <w:tab w:val="right" w:leader="dot" w:pos="3786"/>
        </w:tabs>
        <w:rPr>
          <w:noProof/>
        </w:rPr>
      </w:pPr>
      <w:r w:rsidRPr="00B03A05">
        <w:rPr>
          <w:rFonts w:eastAsia="Times New Roman"/>
          <w:noProof/>
          <w:lang w:eastAsia="en-US"/>
        </w:rPr>
        <w:t>Column2</w:t>
      </w:r>
      <w:r>
        <w:rPr>
          <w:noProof/>
        </w:rPr>
        <w:tab/>
        <w:t>123</w:t>
      </w:r>
    </w:p>
    <w:p w14:paraId="2A003EC7" w14:textId="77777777" w:rsidR="002202A3" w:rsidRDefault="002202A3">
      <w:pPr>
        <w:pStyle w:val="Index1"/>
        <w:tabs>
          <w:tab w:val="right" w:leader="dot" w:pos="3786"/>
        </w:tabs>
        <w:rPr>
          <w:noProof/>
        </w:rPr>
      </w:pPr>
      <w:r>
        <w:rPr>
          <w:noProof/>
        </w:rPr>
        <w:t>ColumnConstraint</w:t>
      </w:r>
      <w:r>
        <w:rPr>
          <w:noProof/>
        </w:rPr>
        <w:tab/>
        <w:t>63</w:t>
      </w:r>
    </w:p>
    <w:p w14:paraId="66751F2C" w14:textId="77777777" w:rsidR="002202A3" w:rsidRDefault="002202A3">
      <w:pPr>
        <w:pStyle w:val="Index1"/>
        <w:tabs>
          <w:tab w:val="right" w:leader="dot" w:pos="3786"/>
        </w:tabs>
        <w:rPr>
          <w:noProof/>
        </w:rPr>
      </w:pPr>
      <w:r>
        <w:rPr>
          <w:noProof/>
        </w:rPr>
        <w:t>ColumnConstraintDef</w:t>
      </w:r>
      <w:r>
        <w:rPr>
          <w:noProof/>
        </w:rPr>
        <w:tab/>
        <w:t>63</w:t>
      </w:r>
    </w:p>
    <w:p w14:paraId="3639D4BE" w14:textId="77777777" w:rsidR="002202A3" w:rsidRDefault="002202A3">
      <w:pPr>
        <w:pStyle w:val="Index1"/>
        <w:tabs>
          <w:tab w:val="right" w:leader="dot" w:pos="3786"/>
        </w:tabs>
        <w:rPr>
          <w:noProof/>
        </w:rPr>
      </w:pPr>
      <w:r>
        <w:rPr>
          <w:noProof/>
        </w:rPr>
        <w:t>ColumnDefinition</w:t>
      </w:r>
      <w:r>
        <w:rPr>
          <w:noProof/>
        </w:rPr>
        <w:tab/>
        <w:t>63</w:t>
      </w:r>
    </w:p>
    <w:p w14:paraId="63A35D3B" w14:textId="77777777" w:rsidR="002202A3" w:rsidRDefault="002202A3">
      <w:pPr>
        <w:pStyle w:val="Index1"/>
        <w:tabs>
          <w:tab w:val="right" w:leader="dot" w:pos="3786"/>
        </w:tabs>
        <w:rPr>
          <w:noProof/>
        </w:rPr>
      </w:pPr>
      <w:r>
        <w:rPr>
          <w:noProof/>
        </w:rPr>
        <w:t>ColumnOption</w:t>
      </w:r>
      <w:r>
        <w:rPr>
          <w:noProof/>
        </w:rPr>
        <w:tab/>
        <w:t>64</w:t>
      </w:r>
    </w:p>
    <w:p w14:paraId="0D3C82F8" w14:textId="77777777" w:rsidR="002202A3" w:rsidRDefault="002202A3">
      <w:pPr>
        <w:pStyle w:val="Index1"/>
        <w:tabs>
          <w:tab w:val="right" w:leader="dot" w:pos="3786"/>
        </w:tabs>
        <w:rPr>
          <w:noProof/>
        </w:rPr>
      </w:pPr>
      <w:r>
        <w:rPr>
          <w:noProof/>
        </w:rPr>
        <w:t>ColumnOptionsPart</w:t>
      </w:r>
      <w:r>
        <w:rPr>
          <w:noProof/>
        </w:rPr>
        <w:tab/>
        <w:t>64</w:t>
      </w:r>
    </w:p>
    <w:p w14:paraId="65791219" w14:textId="77777777" w:rsidR="002202A3" w:rsidRDefault="002202A3">
      <w:pPr>
        <w:pStyle w:val="Index1"/>
        <w:tabs>
          <w:tab w:val="right" w:leader="dot" w:pos="3786"/>
        </w:tabs>
        <w:rPr>
          <w:noProof/>
        </w:rPr>
      </w:pPr>
      <w:r>
        <w:rPr>
          <w:noProof/>
        </w:rPr>
        <w:t>ColumnRef</w:t>
      </w:r>
      <w:r>
        <w:rPr>
          <w:noProof/>
        </w:rPr>
        <w:tab/>
        <w:t>70</w:t>
      </w:r>
    </w:p>
    <w:p w14:paraId="70B83726" w14:textId="77777777" w:rsidR="002202A3" w:rsidRDefault="002202A3">
      <w:pPr>
        <w:pStyle w:val="Index1"/>
        <w:tabs>
          <w:tab w:val="right" w:leader="dot" w:pos="3786"/>
        </w:tabs>
        <w:rPr>
          <w:noProof/>
        </w:rPr>
      </w:pPr>
      <w:r>
        <w:rPr>
          <w:noProof/>
        </w:rPr>
        <w:t>COMMAND_FUNCTION</w:t>
      </w:r>
      <w:r>
        <w:rPr>
          <w:noProof/>
        </w:rPr>
        <w:tab/>
        <w:t>58</w:t>
      </w:r>
    </w:p>
    <w:p w14:paraId="6628A67C" w14:textId="77777777" w:rsidR="002202A3" w:rsidRDefault="002202A3">
      <w:pPr>
        <w:pStyle w:val="Index1"/>
        <w:tabs>
          <w:tab w:val="right" w:leader="dot" w:pos="3786"/>
        </w:tabs>
        <w:rPr>
          <w:noProof/>
        </w:rPr>
      </w:pPr>
      <w:r>
        <w:rPr>
          <w:noProof/>
        </w:rPr>
        <w:t>COMMAND_FUNCTION_CODE</w:t>
      </w:r>
      <w:r>
        <w:rPr>
          <w:noProof/>
        </w:rPr>
        <w:tab/>
        <w:t>58</w:t>
      </w:r>
    </w:p>
    <w:p w14:paraId="4087E2A6" w14:textId="77777777" w:rsidR="002202A3" w:rsidRDefault="002202A3">
      <w:pPr>
        <w:pStyle w:val="Index1"/>
        <w:tabs>
          <w:tab w:val="right" w:leader="dot" w:pos="3786"/>
        </w:tabs>
        <w:rPr>
          <w:noProof/>
        </w:rPr>
      </w:pPr>
      <w:r>
        <w:rPr>
          <w:noProof/>
        </w:rPr>
        <w:t>COMMIT_COMMAND</w:t>
      </w:r>
      <w:r>
        <w:rPr>
          <w:noProof/>
        </w:rPr>
        <w:tab/>
        <w:t>58</w:t>
      </w:r>
    </w:p>
    <w:p w14:paraId="380EE0F5" w14:textId="77777777" w:rsidR="002202A3" w:rsidRDefault="002202A3">
      <w:pPr>
        <w:pStyle w:val="Index1"/>
        <w:tabs>
          <w:tab w:val="right" w:leader="dot" w:pos="3786"/>
        </w:tabs>
        <w:rPr>
          <w:noProof/>
        </w:rPr>
      </w:pPr>
      <w:r>
        <w:rPr>
          <w:noProof/>
        </w:rPr>
        <w:t>Comparison</w:t>
      </w:r>
      <w:r>
        <w:rPr>
          <w:noProof/>
        </w:rPr>
        <w:tab/>
        <w:t>72</w:t>
      </w:r>
    </w:p>
    <w:p w14:paraId="2DD8EB00" w14:textId="77777777" w:rsidR="002202A3" w:rsidRDefault="002202A3">
      <w:pPr>
        <w:pStyle w:val="Index1"/>
        <w:tabs>
          <w:tab w:val="right" w:leader="dot" w:pos="3786"/>
        </w:tabs>
        <w:rPr>
          <w:noProof/>
        </w:rPr>
      </w:pPr>
      <w:r>
        <w:rPr>
          <w:noProof/>
        </w:rPr>
        <w:t>CompOp</w:t>
      </w:r>
      <w:r>
        <w:rPr>
          <w:noProof/>
        </w:rPr>
        <w:tab/>
        <w:t>72</w:t>
      </w:r>
    </w:p>
    <w:p w14:paraId="75BC2A3A" w14:textId="77777777" w:rsidR="002202A3" w:rsidRDefault="002202A3">
      <w:pPr>
        <w:pStyle w:val="Index1"/>
        <w:tabs>
          <w:tab w:val="right" w:leader="dot" w:pos="3786"/>
        </w:tabs>
        <w:rPr>
          <w:noProof/>
        </w:rPr>
      </w:pPr>
      <w:r>
        <w:rPr>
          <w:noProof/>
        </w:rPr>
        <w:t>CompoundStatement</w:t>
      </w:r>
      <w:r>
        <w:rPr>
          <w:noProof/>
        </w:rPr>
        <w:tab/>
        <w:t>57</w:t>
      </w:r>
    </w:p>
    <w:p w14:paraId="4EACDAFF" w14:textId="77777777" w:rsidR="002202A3" w:rsidRDefault="002202A3">
      <w:pPr>
        <w:pStyle w:val="Index1"/>
        <w:tabs>
          <w:tab w:val="right" w:leader="dot" w:pos="3786"/>
        </w:tabs>
        <w:rPr>
          <w:noProof/>
        </w:rPr>
      </w:pPr>
      <w:r>
        <w:rPr>
          <w:noProof/>
        </w:rPr>
        <w:t>CondInfo</w:t>
      </w:r>
      <w:r>
        <w:rPr>
          <w:noProof/>
        </w:rPr>
        <w:tab/>
        <w:t>58</w:t>
      </w:r>
    </w:p>
    <w:p w14:paraId="585A4014" w14:textId="77777777" w:rsidR="002202A3" w:rsidRDefault="002202A3">
      <w:pPr>
        <w:pStyle w:val="Index1"/>
        <w:tabs>
          <w:tab w:val="right" w:leader="dot" w:pos="3786"/>
        </w:tabs>
        <w:rPr>
          <w:noProof/>
        </w:rPr>
      </w:pPr>
      <w:r>
        <w:rPr>
          <w:noProof/>
        </w:rPr>
        <w:t>Condition</w:t>
      </w:r>
      <w:r>
        <w:rPr>
          <w:noProof/>
        </w:rPr>
        <w:tab/>
        <w:t>58</w:t>
      </w:r>
    </w:p>
    <w:p w14:paraId="19591822" w14:textId="77777777" w:rsidR="002202A3" w:rsidRDefault="002202A3">
      <w:pPr>
        <w:pStyle w:val="Index1"/>
        <w:tabs>
          <w:tab w:val="right" w:leader="dot" w:pos="3786"/>
        </w:tabs>
        <w:rPr>
          <w:noProof/>
        </w:rPr>
      </w:pPr>
      <w:r>
        <w:rPr>
          <w:noProof/>
        </w:rPr>
        <w:t>CONDITION_NUMBER</w:t>
      </w:r>
      <w:r>
        <w:rPr>
          <w:noProof/>
        </w:rPr>
        <w:tab/>
        <w:t>58</w:t>
      </w:r>
    </w:p>
    <w:p w14:paraId="09FF942A" w14:textId="77777777" w:rsidR="002202A3" w:rsidRDefault="002202A3">
      <w:pPr>
        <w:pStyle w:val="Index1"/>
        <w:tabs>
          <w:tab w:val="right" w:leader="dot" w:pos="3786"/>
        </w:tabs>
        <w:rPr>
          <w:noProof/>
        </w:rPr>
      </w:pPr>
      <w:r>
        <w:rPr>
          <w:noProof/>
        </w:rPr>
        <w:t>ConditionCode</w:t>
      </w:r>
      <w:r>
        <w:rPr>
          <w:noProof/>
        </w:rPr>
        <w:tab/>
        <w:t>58</w:t>
      </w:r>
    </w:p>
    <w:p w14:paraId="2CE3D17F" w14:textId="77777777" w:rsidR="002202A3" w:rsidRDefault="002202A3">
      <w:pPr>
        <w:pStyle w:val="Index1"/>
        <w:tabs>
          <w:tab w:val="right" w:leader="dot" w:pos="3786"/>
        </w:tabs>
        <w:rPr>
          <w:noProof/>
        </w:rPr>
      </w:pPr>
      <w:r>
        <w:rPr>
          <w:noProof/>
        </w:rPr>
        <w:t>ConditionList</w:t>
      </w:r>
      <w:r>
        <w:rPr>
          <w:noProof/>
        </w:rPr>
        <w:tab/>
        <w:t>58</w:t>
      </w:r>
    </w:p>
    <w:p w14:paraId="3AE8BE7E" w14:textId="77777777" w:rsidR="002202A3" w:rsidRDefault="002202A3">
      <w:pPr>
        <w:pStyle w:val="Index1"/>
        <w:tabs>
          <w:tab w:val="right" w:leader="dot" w:pos="3786"/>
        </w:tabs>
        <w:rPr>
          <w:noProof/>
        </w:rPr>
      </w:pPr>
      <w:r>
        <w:rPr>
          <w:noProof/>
        </w:rPr>
        <w:t>CONNECTION_NAME</w:t>
      </w:r>
      <w:r>
        <w:rPr>
          <w:noProof/>
        </w:rPr>
        <w:tab/>
        <w:t>58</w:t>
      </w:r>
    </w:p>
    <w:p w14:paraId="0DE0BAF2" w14:textId="77777777" w:rsidR="002202A3" w:rsidRDefault="002202A3">
      <w:pPr>
        <w:pStyle w:val="Index1"/>
        <w:tabs>
          <w:tab w:val="right" w:leader="dot" w:pos="3786"/>
        </w:tabs>
        <w:rPr>
          <w:noProof/>
        </w:rPr>
      </w:pPr>
      <w:r>
        <w:rPr>
          <w:noProof/>
        </w:rPr>
        <w:t>Connections</w:t>
      </w:r>
      <w:r>
        <w:rPr>
          <w:noProof/>
        </w:rPr>
        <w:tab/>
        <w:t>65</w:t>
      </w:r>
    </w:p>
    <w:p w14:paraId="0170A139" w14:textId="77777777" w:rsidR="002202A3" w:rsidRDefault="002202A3">
      <w:pPr>
        <w:pStyle w:val="Index1"/>
        <w:tabs>
          <w:tab w:val="right" w:leader="dot" w:pos="3786"/>
        </w:tabs>
        <w:rPr>
          <w:noProof/>
        </w:rPr>
      </w:pPr>
      <w:r>
        <w:rPr>
          <w:noProof/>
        </w:rPr>
        <w:t>Connector</w:t>
      </w:r>
      <w:r>
        <w:rPr>
          <w:noProof/>
        </w:rPr>
        <w:tab/>
        <w:t>65</w:t>
      </w:r>
    </w:p>
    <w:p w14:paraId="58E5A9E0" w14:textId="77777777" w:rsidR="002202A3" w:rsidRDefault="002202A3">
      <w:pPr>
        <w:pStyle w:val="Index1"/>
        <w:tabs>
          <w:tab w:val="right" w:leader="dot" w:pos="3786"/>
        </w:tabs>
        <w:rPr>
          <w:noProof/>
        </w:rPr>
      </w:pPr>
      <w:r>
        <w:rPr>
          <w:noProof/>
        </w:rPr>
        <w:t>Connectrors</w:t>
      </w:r>
      <w:r>
        <w:rPr>
          <w:noProof/>
        </w:rPr>
        <w:tab/>
        <w:t>65</w:t>
      </w:r>
    </w:p>
    <w:p w14:paraId="7DB2C99E"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CONSTRAINT</w:t>
      </w:r>
      <w:r>
        <w:rPr>
          <w:noProof/>
        </w:rPr>
        <w:tab/>
        <w:t>61</w:t>
      </w:r>
    </w:p>
    <w:p w14:paraId="4EEDB67F" w14:textId="77777777" w:rsidR="002202A3" w:rsidRDefault="002202A3">
      <w:pPr>
        <w:pStyle w:val="Index1"/>
        <w:tabs>
          <w:tab w:val="right" w:leader="dot" w:pos="3786"/>
        </w:tabs>
        <w:rPr>
          <w:noProof/>
        </w:rPr>
      </w:pPr>
      <w:r>
        <w:rPr>
          <w:noProof/>
        </w:rPr>
        <w:t>CONSTRAINT_CATALOG</w:t>
      </w:r>
      <w:r>
        <w:rPr>
          <w:noProof/>
        </w:rPr>
        <w:tab/>
        <w:t>58</w:t>
      </w:r>
    </w:p>
    <w:p w14:paraId="107F08F8" w14:textId="77777777" w:rsidR="002202A3" w:rsidRDefault="002202A3">
      <w:pPr>
        <w:pStyle w:val="Index1"/>
        <w:tabs>
          <w:tab w:val="right" w:leader="dot" w:pos="3786"/>
        </w:tabs>
        <w:rPr>
          <w:noProof/>
        </w:rPr>
      </w:pPr>
      <w:r>
        <w:rPr>
          <w:noProof/>
        </w:rPr>
        <w:t>CONSTRAINT_NAME</w:t>
      </w:r>
      <w:r>
        <w:rPr>
          <w:noProof/>
        </w:rPr>
        <w:tab/>
        <w:t>58</w:t>
      </w:r>
    </w:p>
    <w:p w14:paraId="7487DBF8" w14:textId="77777777" w:rsidR="002202A3" w:rsidRDefault="002202A3">
      <w:pPr>
        <w:pStyle w:val="Index1"/>
        <w:tabs>
          <w:tab w:val="right" w:leader="dot" w:pos="3786"/>
        </w:tabs>
        <w:rPr>
          <w:noProof/>
        </w:rPr>
      </w:pPr>
      <w:r>
        <w:rPr>
          <w:noProof/>
        </w:rPr>
        <w:t>CONSTRAINT_SCHEMA</w:t>
      </w:r>
      <w:r>
        <w:rPr>
          <w:noProof/>
        </w:rPr>
        <w:tab/>
        <w:t>58</w:t>
      </w:r>
    </w:p>
    <w:p w14:paraId="1B0EBD0C" w14:textId="77777777" w:rsidR="002202A3" w:rsidRDefault="002202A3">
      <w:pPr>
        <w:pStyle w:val="Index1"/>
        <w:tabs>
          <w:tab w:val="right" w:leader="dot" w:pos="3786"/>
        </w:tabs>
        <w:rPr>
          <w:noProof/>
        </w:rPr>
      </w:pPr>
      <w:r>
        <w:rPr>
          <w:noProof/>
        </w:rPr>
        <w:t>CONSTRUCTOR</w:t>
      </w:r>
      <w:r>
        <w:rPr>
          <w:noProof/>
        </w:rPr>
        <w:tab/>
        <w:t>60</w:t>
      </w:r>
    </w:p>
    <w:p w14:paraId="1F7723E4" w14:textId="77777777" w:rsidR="002202A3" w:rsidRDefault="002202A3">
      <w:pPr>
        <w:pStyle w:val="Index1"/>
        <w:tabs>
          <w:tab w:val="right" w:leader="dot" w:pos="3786"/>
        </w:tabs>
        <w:rPr>
          <w:noProof/>
        </w:rPr>
      </w:pPr>
      <w:r>
        <w:rPr>
          <w:noProof/>
        </w:rPr>
        <w:t>Contains</w:t>
      </w:r>
      <w:r>
        <w:rPr>
          <w:noProof/>
        </w:rPr>
        <w:tab/>
        <w:t>72</w:t>
      </w:r>
    </w:p>
    <w:p w14:paraId="38A8B3F3" w14:textId="77777777" w:rsidR="002202A3" w:rsidRDefault="002202A3">
      <w:pPr>
        <w:pStyle w:val="Index1"/>
        <w:tabs>
          <w:tab w:val="right" w:leader="dot" w:pos="3786"/>
        </w:tabs>
        <w:rPr>
          <w:noProof/>
        </w:rPr>
      </w:pPr>
      <w:r>
        <w:rPr>
          <w:noProof/>
        </w:rPr>
        <w:t>CONTENT</w:t>
      </w:r>
      <w:r>
        <w:rPr>
          <w:noProof/>
        </w:rPr>
        <w:tab/>
        <w:t>73</w:t>
      </w:r>
    </w:p>
    <w:p w14:paraId="3B0C4E1D" w14:textId="77777777" w:rsidR="002202A3" w:rsidRDefault="002202A3">
      <w:pPr>
        <w:pStyle w:val="Index1"/>
        <w:tabs>
          <w:tab w:val="right" w:leader="dot" w:pos="3786"/>
        </w:tabs>
        <w:rPr>
          <w:noProof/>
        </w:rPr>
      </w:pPr>
      <w:r>
        <w:rPr>
          <w:noProof/>
        </w:rPr>
        <w:t>Count</w:t>
      </w:r>
      <w:r>
        <w:rPr>
          <w:noProof/>
        </w:rPr>
        <w:tab/>
        <w:t>73</w:t>
      </w:r>
    </w:p>
    <w:p w14:paraId="621D8A65" w14:textId="77777777" w:rsidR="002202A3" w:rsidRDefault="002202A3">
      <w:pPr>
        <w:pStyle w:val="Index1"/>
        <w:tabs>
          <w:tab w:val="right" w:leader="dot" w:pos="3786"/>
        </w:tabs>
        <w:rPr>
          <w:noProof/>
        </w:rPr>
      </w:pPr>
      <w:r>
        <w:rPr>
          <w:noProof/>
        </w:rPr>
        <w:t>Create</w:t>
      </w:r>
      <w:r>
        <w:rPr>
          <w:noProof/>
        </w:rPr>
        <w:tab/>
        <w:t>62</w:t>
      </w:r>
    </w:p>
    <w:p w14:paraId="2253390F" w14:textId="77777777" w:rsidR="002202A3" w:rsidRDefault="002202A3">
      <w:pPr>
        <w:pStyle w:val="Index1"/>
        <w:tabs>
          <w:tab w:val="right" w:leader="dot" w:pos="3786"/>
        </w:tabs>
        <w:rPr>
          <w:noProof/>
        </w:rPr>
      </w:pPr>
      <w:r>
        <w:rPr>
          <w:noProof/>
        </w:rPr>
        <w:t>CREATE_GRAPH_STATEMENT</w:t>
      </w:r>
      <w:r>
        <w:rPr>
          <w:noProof/>
        </w:rPr>
        <w:tab/>
        <w:t>58</w:t>
      </w:r>
    </w:p>
    <w:p w14:paraId="6DC0AB4B" w14:textId="77777777" w:rsidR="002202A3" w:rsidRDefault="002202A3">
      <w:pPr>
        <w:pStyle w:val="Index1"/>
        <w:tabs>
          <w:tab w:val="right" w:leader="dot" w:pos="3786"/>
        </w:tabs>
        <w:rPr>
          <w:noProof/>
        </w:rPr>
      </w:pPr>
      <w:r>
        <w:rPr>
          <w:noProof/>
        </w:rPr>
        <w:t>CREATE_GRAPH_TYPE_STATEMENT</w:t>
      </w:r>
      <w:r>
        <w:rPr>
          <w:noProof/>
        </w:rPr>
        <w:tab/>
        <w:t>58</w:t>
      </w:r>
    </w:p>
    <w:p w14:paraId="13785AF4" w14:textId="77777777" w:rsidR="002202A3" w:rsidRDefault="002202A3">
      <w:pPr>
        <w:pStyle w:val="Index1"/>
        <w:tabs>
          <w:tab w:val="right" w:leader="dot" w:pos="3786"/>
        </w:tabs>
        <w:rPr>
          <w:noProof/>
        </w:rPr>
      </w:pPr>
      <w:r>
        <w:rPr>
          <w:noProof/>
        </w:rPr>
        <w:t>CREATE_SCHEMA_STATEMENT</w:t>
      </w:r>
      <w:r>
        <w:rPr>
          <w:noProof/>
        </w:rPr>
        <w:tab/>
        <w:t>58</w:t>
      </w:r>
    </w:p>
    <w:p w14:paraId="0B45FC1D" w14:textId="77777777" w:rsidR="002202A3" w:rsidRDefault="002202A3">
      <w:pPr>
        <w:pStyle w:val="Index1"/>
        <w:tabs>
          <w:tab w:val="right" w:leader="dot" w:pos="3786"/>
        </w:tabs>
        <w:rPr>
          <w:noProof/>
        </w:rPr>
      </w:pPr>
      <w:r w:rsidRPr="00B03A05">
        <w:rPr>
          <w:rFonts w:eastAsia="Arial Unicode MS"/>
          <w:noProof/>
        </w:rPr>
        <w:t>CROSS</w:t>
      </w:r>
      <w:r>
        <w:rPr>
          <w:noProof/>
        </w:rPr>
        <w:tab/>
        <w:t>69</w:t>
      </w:r>
    </w:p>
    <w:p w14:paraId="16E5A43A" w14:textId="77777777" w:rsidR="002202A3" w:rsidRDefault="002202A3">
      <w:pPr>
        <w:pStyle w:val="Index1"/>
        <w:tabs>
          <w:tab w:val="right" w:leader="dot" w:pos="3786"/>
        </w:tabs>
        <w:rPr>
          <w:noProof/>
        </w:rPr>
      </w:pPr>
      <w:r>
        <w:rPr>
          <w:noProof/>
        </w:rPr>
        <w:t>CSV</w:t>
      </w:r>
      <w:r>
        <w:rPr>
          <w:noProof/>
        </w:rPr>
        <w:tab/>
        <w:t>62</w:t>
      </w:r>
    </w:p>
    <w:p w14:paraId="02DA07B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lang w:val="nl-NL"/>
        </w:rPr>
        <w:t>CURRENT</w:t>
      </w:r>
      <w:r>
        <w:rPr>
          <w:noProof/>
        </w:rPr>
        <w:tab/>
        <w:t>74</w:t>
      </w:r>
    </w:p>
    <w:p w14:paraId="01658A69" w14:textId="77777777" w:rsidR="002202A3" w:rsidRDefault="002202A3">
      <w:pPr>
        <w:pStyle w:val="Index1"/>
        <w:tabs>
          <w:tab w:val="right" w:leader="dot" w:pos="3786"/>
        </w:tabs>
        <w:rPr>
          <w:noProof/>
        </w:rPr>
      </w:pPr>
      <w:r>
        <w:rPr>
          <w:noProof/>
        </w:rPr>
        <w:t>CURSOR_NAME</w:t>
      </w:r>
      <w:r>
        <w:rPr>
          <w:noProof/>
        </w:rPr>
        <w:tab/>
        <w:t>58</w:t>
      </w:r>
    </w:p>
    <w:p w14:paraId="2F7B9CB7" w14:textId="77777777" w:rsidR="002202A3" w:rsidRDefault="002202A3">
      <w:pPr>
        <w:pStyle w:val="Index1"/>
        <w:tabs>
          <w:tab w:val="right" w:leader="dot" w:pos="3786"/>
        </w:tabs>
        <w:rPr>
          <w:noProof/>
        </w:rPr>
      </w:pPr>
      <w:r>
        <w:rPr>
          <w:noProof/>
        </w:rPr>
        <w:t>DatabaseError</w:t>
      </w:r>
      <w:r>
        <w:rPr>
          <w:noProof/>
        </w:rPr>
        <w:tab/>
        <w:t>106</w:t>
      </w:r>
    </w:p>
    <w:p w14:paraId="3437D64B" w14:textId="77777777" w:rsidR="002202A3" w:rsidRDefault="002202A3">
      <w:pPr>
        <w:pStyle w:val="Index1"/>
        <w:tabs>
          <w:tab w:val="right" w:leader="dot" w:pos="3786"/>
        </w:tabs>
        <w:rPr>
          <w:noProof/>
        </w:rPr>
      </w:pPr>
      <w:r>
        <w:rPr>
          <w:noProof/>
        </w:rPr>
        <w:t>DataReader</w:t>
      </w:r>
      <w:r>
        <w:rPr>
          <w:noProof/>
        </w:rPr>
        <w:tab/>
        <w:t>49</w:t>
      </w:r>
    </w:p>
    <w:p w14:paraId="5D24BC52" w14:textId="77777777" w:rsidR="002202A3" w:rsidRDefault="002202A3">
      <w:pPr>
        <w:pStyle w:val="Index1"/>
        <w:tabs>
          <w:tab w:val="right" w:leader="dot" w:pos="3786"/>
        </w:tabs>
        <w:rPr>
          <w:noProof/>
        </w:rPr>
      </w:pPr>
      <w:r>
        <w:rPr>
          <w:noProof/>
        </w:rPr>
        <w:t>DataTypeList</w:t>
      </w:r>
      <w:r>
        <w:rPr>
          <w:noProof/>
        </w:rPr>
        <w:tab/>
        <w:t>66</w:t>
      </w:r>
    </w:p>
    <w:p w14:paraId="65597967" w14:textId="77777777" w:rsidR="002202A3" w:rsidRDefault="002202A3">
      <w:pPr>
        <w:pStyle w:val="Index1"/>
        <w:tabs>
          <w:tab w:val="right" w:leader="dot" w:pos="3786"/>
        </w:tabs>
        <w:rPr>
          <w:noProof/>
        </w:rPr>
      </w:pPr>
      <w:r>
        <w:rPr>
          <w:noProof/>
        </w:rPr>
        <w:t>Date</w:t>
      </w:r>
      <w:r>
        <w:rPr>
          <w:noProof/>
        </w:rPr>
        <w:tab/>
        <w:t>107</w:t>
      </w:r>
    </w:p>
    <w:p w14:paraId="3493643F" w14:textId="77777777" w:rsidR="002202A3" w:rsidRDefault="002202A3">
      <w:pPr>
        <w:pStyle w:val="Index1"/>
        <w:tabs>
          <w:tab w:val="right" w:leader="dot" w:pos="3786"/>
        </w:tabs>
        <w:rPr>
          <w:noProof/>
        </w:rPr>
      </w:pPr>
      <w:r>
        <w:rPr>
          <w:noProof/>
        </w:rPr>
        <w:t>DateTimeField</w:t>
      </w:r>
      <w:r>
        <w:rPr>
          <w:noProof/>
        </w:rPr>
        <w:tab/>
        <w:t>71</w:t>
      </w:r>
    </w:p>
    <w:p w14:paraId="15799A15" w14:textId="77777777" w:rsidR="002202A3" w:rsidRDefault="002202A3">
      <w:pPr>
        <w:pStyle w:val="Index1"/>
        <w:tabs>
          <w:tab w:val="right" w:leader="dot" w:pos="3786"/>
        </w:tabs>
        <w:rPr>
          <w:noProof/>
        </w:rPr>
      </w:pPr>
      <w:r>
        <w:rPr>
          <w:noProof/>
        </w:rPr>
        <w:t>DateTimeFunction</w:t>
      </w:r>
      <w:r>
        <w:rPr>
          <w:noProof/>
        </w:rPr>
        <w:tab/>
        <w:t>75</w:t>
      </w:r>
    </w:p>
    <w:p w14:paraId="7518DF42" w14:textId="77777777" w:rsidR="002202A3" w:rsidRDefault="002202A3">
      <w:pPr>
        <w:pStyle w:val="Index1"/>
        <w:tabs>
          <w:tab w:val="right" w:leader="dot" w:pos="3786"/>
        </w:tabs>
        <w:rPr>
          <w:noProof/>
        </w:rPr>
      </w:pPr>
      <w:r>
        <w:rPr>
          <w:noProof/>
        </w:rPr>
        <w:t>DateTimeType</w:t>
      </w:r>
      <w:r>
        <w:rPr>
          <w:noProof/>
        </w:rPr>
        <w:tab/>
        <w:t>67</w:t>
      </w:r>
    </w:p>
    <w:p w14:paraId="5639D9B1" w14:textId="77777777" w:rsidR="002202A3" w:rsidRDefault="002202A3">
      <w:pPr>
        <w:pStyle w:val="Index1"/>
        <w:tabs>
          <w:tab w:val="right" w:leader="dot" w:pos="3786"/>
        </w:tabs>
        <w:rPr>
          <w:noProof/>
        </w:rPr>
      </w:pPr>
      <w:r>
        <w:rPr>
          <w:noProof/>
        </w:rPr>
        <w:t>DBNull</w:t>
      </w:r>
      <w:r>
        <w:rPr>
          <w:noProof/>
        </w:rPr>
        <w:tab/>
        <w:t>49</w:t>
      </w:r>
    </w:p>
    <w:p w14:paraId="046138BE" w14:textId="77777777" w:rsidR="002202A3" w:rsidRDefault="002202A3">
      <w:pPr>
        <w:pStyle w:val="Index1"/>
        <w:tabs>
          <w:tab w:val="right" w:leader="dot" w:pos="3786"/>
        </w:tabs>
        <w:rPr>
          <w:noProof/>
        </w:rPr>
      </w:pPr>
      <w:r>
        <w:rPr>
          <w:noProof/>
        </w:rPr>
        <w:t>Declaration</w:t>
      </w:r>
      <w:r>
        <w:rPr>
          <w:noProof/>
        </w:rPr>
        <w:tab/>
        <w:t>57</w:t>
      </w:r>
    </w:p>
    <w:p w14:paraId="20CA718B" w14:textId="77777777" w:rsidR="002202A3" w:rsidRDefault="002202A3">
      <w:pPr>
        <w:pStyle w:val="Index1"/>
        <w:tabs>
          <w:tab w:val="right" w:leader="dot" w:pos="3786"/>
        </w:tabs>
        <w:rPr>
          <w:noProof/>
        </w:rPr>
      </w:pPr>
      <w:r>
        <w:rPr>
          <w:noProof/>
        </w:rPr>
        <w:t>Default</w:t>
      </w:r>
      <w:r>
        <w:rPr>
          <w:noProof/>
        </w:rPr>
        <w:tab/>
        <w:t>60</w:t>
      </w:r>
    </w:p>
    <w:p w14:paraId="1172B4E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DEFAULT</w:t>
      </w:r>
      <w:r>
        <w:rPr>
          <w:noProof/>
        </w:rPr>
        <w:tab/>
        <w:t>60</w:t>
      </w:r>
    </w:p>
    <w:p w14:paraId="78926F08" w14:textId="77777777" w:rsidR="002202A3" w:rsidRDefault="002202A3">
      <w:pPr>
        <w:pStyle w:val="Index1"/>
        <w:tabs>
          <w:tab w:val="right" w:leader="dot" w:pos="3786"/>
        </w:tabs>
        <w:rPr>
          <w:noProof/>
        </w:rPr>
      </w:pPr>
      <w:r>
        <w:rPr>
          <w:noProof/>
        </w:rPr>
        <w:t>DEFERRED</w:t>
      </w:r>
      <w:r>
        <w:rPr>
          <w:noProof/>
        </w:rPr>
        <w:tab/>
        <w:t>64</w:t>
      </w:r>
    </w:p>
    <w:p w14:paraId="24BA8ECD" w14:textId="77777777" w:rsidR="002202A3" w:rsidRDefault="002202A3">
      <w:pPr>
        <w:pStyle w:val="Index1"/>
        <w:tabs>
          <w:tab w:val="right" w:leader="dot" w:pos="3786"/>
        </w:tabs>
        <w:rPr>
          <w:noProof/>
        </w:rPr>
      </w:pPr>
      <w:r>
        <w:rPr>
          <w:noProof/>
        </w:rPr>
        <w:t>DefinedType</w:t>
      </w:r>
      <w:r>
        <w:rPr>
          <w:noProof/>
        </w:rPr>
        <w:tab/>
        <w:t>67</w:t>
      </w:r>
    </w:p>
    <w:p w14:paraId="240522EB" w14:textId="77777777" w:rsidR="002202A3" w:rsidRDefault="002202A3">
      <w:pPr>
        <w:pStyle w:val="Index1"/>
        <w:tabs>
          <w:tab w:val="right" w:leader="dot" w:pos="3786"/>
        </w:tabs>
        <w:rPr>
          <w:noProof/>
        </w:rPr>
      </w:pPr>
      <w:r>
        <w:rPr>
          <w:noProof/>
        </w:rPr>
        <w:lastRenderedPageBreak/>
        <w:t>Delete</w:t>
      </w:r>
      <w:r>
        <w:rPr>
          <w:noProof/>
        </w:rPr>
        <w:tab/>
        <w:t>68</w:t>
      </w:r>
    </w:p>
    <w:p w14:paraId="7419600B" w14:textId="77777777" w:rsidR="002202A3" w:rsidRDefault="002202A3">
      <w:pPr>
        <w:pStyle w:val="Index1"/>
        <w:tabs>
          <w:tab w:val="right" w:leader="dot" w:pos="3786"/>
        </w:tabs>
        <w:rPr>
          <w:noProof/>
        </w:rPr>
      </w:pPr>
      <w:r>
        <w:rPr>
          <w:noProof/>
        </w:rPr>
        <w:t>DELETE_STATEMENT</w:t>
      </w:r>
      <w:r>
        <w:rPr>
          <w:noProof/>
        </w:rPr>
        <w:tab/>
        <w:t>58</w:t>
      </w:r>
    </w:p>
    <w:p w14:paraId="0C867B90" w14:textId="77777777" w:rsidR="002202A3" w:rsidRDefault="002202A3">
      <w:pPr>
        <w:pStyle w:val="Index1"/>
        <w:tabs>
          <w:tab w:val="right" w:leader="dot" w:pos="3786"/>
        </w:tabs>
        <w:rPr>
          <w:noProof/>
        </w:rPr>
      </w:pPr>
      <w:r>
        <w:rPr>
          <w:noProof/>
        </w:rPr>
        <w:t>DESC</w:t>
      </w:r>
      <w:r>
        <w:rPr>
          <w:noProof/>
        </w:rPr>
        <w:tab/>
        <w:t>69</w:t>
      </w:r>
    </w:p>
    <w:p w14:paraId="1E3EF6A4" w14:textId="77777777" w:rsidR="002202A3" w:rsidRDefault="002202A3">
      <w:pPr>
        <w:pStyle w:val="Index1"/>
        <w:tabs>
          <w:tab w:val="right" w:leader="dot" w:pos="3786"/>
        </w:tabs>
        <w:rPr>
          <w:noProof/>
        </w:rPr>
      </w:pPr>
      <w:r>
        <w:rPr>
          <w:noProof/>
        </w:rPr>
        <w:t>Direction</w:t>
      </w:r>
      <w:r>
        <w:rPr>
          <w:noProof/>
        </w:rPr>
        <w:tab/>
        <w:t>65</w:t>
      </w:r>
    </w:p>
    <w:p w14:paraId="7088B550" w14:textId="77777777" w:rsidR="002202A3" w:rsidRDefault="002202A3">
      <w:pPr>
        <w:pStyle w:val="Index1"/>
        <w:tabs>
          <w:tab w:val="right" w:leader="dot" w:pos="3786"/>
        </w:tabs>
        <w:rPr>
          <w:noProof/>
        </w:rPr>
      </w:pPr>
      <w:r>
        <w:rPr>
          <w:noProof/>
        </w:rPr>
        <w:t>DocArray</w:t>
      </w:r>
      <w:r>
        <w:rPr>
          <w:noProof/>
        </w:rPr>
        <w:tab/>
        <w:t>70</w:t>
      </w:r>
    </w:p>
    <w:p w14:paraId="47A09FB2" w14:textId="77777777" w:rsidR="002202A3" w:rsidRDefault="002202A3">
      <w:pPr>
        <w:pStyle w:val="Index1"/>
        <w:tabs>
          <w:tab w:val="right" w:leader="dot" w:pos="3786"/>
        </w:tabs>
        <w:rPr>
          <w:noProof/>
        </w:rPr>
      </w:pPr>
      <w:r w:rsidRPr="00B03A05">
        <w:rPr>
          <w:rFonts w:eastAsia="Arial Unicode MS"/>
          <w:noProof/>
        </w:rPr>
        <w:t>DOCARRAY</w:t>
      </w:r>
      <w:r>
        <w:rPr>
          <w:noProof/>
        </w:rPr>
        <w:tab/>
        <w:t>66</w:t>
      </w:r>
    </w:p>
    <w:p w14:paraId="781B3D36" w14:textId="77777777" w:rsidR="002202A3" w:rsidRDefault="002202A3">
      <w:pPr>
        <w:pStyle w:val="Index1"/>
        <w:tabs>
          <w:tab w:val="right" w:leader="dot" w:pos="3786"/>
        </w:tabs>
        <w:rPr>
          <w:noProof/>
        </w:rPr>
      </w:pPr>
      <w:r>
        <w:rPr>
          <w:noProof/>
        </w:rPr>
        <w:t>Document</w:t>
      </w:r>
      <w:r>
        <w:rPr>
          <w:noProof/>
        </w:rPr>
        <w:tab/>
        <w:t>70</w:t>
      </w:r>
    </w:p>
    <w:p w14:paraId="480840BF" w14:textId="77777777" w:rsidR="002202A3" w:rsidRDefault="002202A3">
      <w:pPr>
        <w:pStyle w:val="Index1"/>
        <w:tabs>
          <w:tab w:val="right" w:leader="dot" w:pos="3786"/>
        </w:tabs>
        <w:rPr>
          <w:noProof/>
        </w:rPr>
      </w:pPr>
      <w:r w:rsidRPr="00B03A05">
        <w:rPr>
          <w:rFonts w:eastAsia="Arial Unicode MS"/>
          <w:noProof/>
        </w:rPr>
        <w:t>DOCUMENT</w:t>
      </w:r>
      <w:r>
        <w:rPr>
          <w:noProof/>
        </w:rPr>
        <w:tab/>
        <w:t>66, 73</w:t>
      </w:r>
    </w:p>
    <w:p w14:paraId="7FA8AA3D" w14:textId="77777777" w:rsidR="002202A3" w:rsidRDefault="002202A3">
      <w:pPr>
        <w:pStyle w:val="Index1"/>
        <w:tabs>
          <w:tab w:val="right" w:leader="dot" w:pos="3786"/>
        </w:tabs>
        <w:rPr>
          <w:noProof/>
        </w:rPr>
      </w:pPr>
      <w:r>
        <w:rPr>
          <w:noProof/>
        </w:rPr>
        <w:t>DocValue</w:t>
      </w:r>
      <w:r>
        <w:rPr>
          <w:noProof/>
        </w:rPr>
        <w:tab/>
        <w:t>70</w:t>
      </w:r>
    </w:p>
    <w:p w14:paraId="0497D19C" w14:textId="77777777" w:rsidR="002202A3" w:rsidRDefault="002202A3">
      <w:pPr>
        <w:pStyle w:val="Index1"/>
        <w:tabs>
          <w:tab w:val="right" w:leader="dot" w:pos="3786"/>
        </w:tabs>
        <w:rPr>
          <w:noProof/>
        </w:rPr>
      </w:pPr>
      <w:r>
        <w:rPr>
          <w:noProof/>
        </w:rPr>
        <w:t>DomainDefinition</w:t>
      </w:r>
      <w:r>
        <w:rPr>
          <w:noProof/>
        </w:rPr>
        <w:tab/>
        <w:t>63</w:t>
      </w:r>
    </w:p>
    <w:p w14:paraId="4F51136E" w14:textId="77777777" w:rsidR="002202A3" w:rsidRDefault="002202A3">
      <w:pPr>
        <w:pStyle w:val="Index1"/>
        <w:tabs>
          <w:tab w:val="right" w:leader="dot" w:pos="3786"/>
        </w:tabs>
        <w:rPr>
          <w:noProof/>
        </w:rPr>
      </w:pPr>
      <w:r>
        <w:rPr>
          <w:noProof/>
        </w:rPr>
        <w:t>DROP_GRAPH_STATEMENT</w:t>
      </w:r>
      <w:r>
        <w:rPr>
          <w:noProof/>
        </w:rPr>
        <w:tab/>
        <w:t>58</w:t>
      </w:r>
    </w:p>
    <w:p w14:paraId="746340EB" w14:textId="77777777" w:rsidR="002202A3" w:rsidRDefault="002202A3">
      <w:pPr>
        <w:pStyle w:val="Index1"/>
        <w:tabs>
          <w:tab w:val="right" w:leader="dot" w:pos="3786"/>
        </w:tabs>
        <w:rPr>
          <w:noProof/>
        </w:rPr>
      </w:pPr>
      <w:r>
        <w:rPr>
          <w:noProof/>
        </w:rPr>
        <w:t>DROP_GRAPH_TYPE_STATEMENT</w:t>
      </w:r>
      <w:r>
        <w:rPr>
          <w:noProof/>
        </w:rPr>
        <w:tab/>
        <w:t>58</w:t>
      </w:r>
    </w:p>
    <w:p w14:paraId="1EBE6F09" w14:textId="77777777" w:rsidR="002202A3" w:rsidRDefault="002202A3">
      <w:pPr>
        <w:pStyle w:val="Index1"/>
        <w:tabs>
          <w:tab w:val="right" w:leader="dot" w:pos="3786"/>
        </w:tabs>
        <w:rPr>
          <w:noProof/>
        </w:rPr>
      </w:pPr>
      <w:r>
        <w:rPr>
          <w:noProof/>
        </w:rPr>
        <w:t>DROP_SCHEMA_STATEMENT</w:t>
      </w:r>
      <w:r>
        <w:rPr>
          <w:noProof/>
        </w:rPr>
        <w:tab/>
        <w:t>58</w:t>
      </w:r>
    </w:p>
    <w:p w14:paraId="0AB662E5" w14:textId="77777777" w:rsidR="002202A3" w:rsidRDefault="002202A3">
      <w:pPr>
        <w:pStyle w:val="Index1"/>
        <w:tabs>
          <w:tab w:val="right" w:leader="dot" w:pos="3786"/>
        </w:tabs>
        <w:rPr>
          <w:noProof/>
        </w:rPr>
      </w:pPr>
      <w:r>
        <w:rPr>
          <w:noProof/>
        </w:rPr>
        <w:t>DropObject</w:t>
      </w:r>
      <w:r>
        <w:rPr>
          <w:noProof/>
        </w:rPr>
        <w:tab/>
        <w:t>64</w:t>
      </w:r>
    </w:p>
    <w:p w14:paraId="11FCAEA1" w14:textId="77777777" w:rsidR="002202A3" w:rsidRDefault="002202A3">
      <w:pPr>
        <w:pStyle w:val="Index1"/>
        <w:tabs>
          <w:tab w:val="right" w:leader="dot" w:pos="3786"/>
        </w:tabs>
        <w:rPr>
          <w:noProof/>
        </w:rPr>
      </w:pPr>
      <w:r>
        <w:rPr>
          <w:noProof/>
        </w:rPr>
        <w:t>DropStatement</w:t>
      </w:r>
      <w:r>
        <w:rPr>
          <w:noProof/>
        </w:rPr>
        <w:tab/>
        <w:t>64</w:t>
      </w:r>
    </w:p>
    <w:p w14:paraId="25C41C40" w14:textId="77777777" w:rsidR="002202A3" w:rsidRDefault="002202A3">
      <w:pPr>
        <w:pStyle w:val="Index1"/>
        <w:tabs>
          <w:tab w:val="right" w:leader="dot" w:pos="3786"/>
        </w:tabs>
        <w:rPr>
          <w:noProof/>
        </w:rPr>
      </w:pPr>
      <w:r>
        <w:rPr>
          <w:noProof/>
        </w:rPr>
        <w:t>DYNAMIC_FUNCTION</w:t>
      </w:r>
      <w:r>
        <w:rPr>
          <w:noProof/>
        </w:rPr>
        <w:tab/>
        <w:t>58</w:t>
      </w:r>
    </w:p>
    <w:p w14:paraId="6F7C7AD8" w14:textId="77777777" w:rsidR="002202A3" w:rsidRDefault="002202A3">
      <w:pPr>
        <w:pStyle w:val="Index1"/>
        <w:tabs>
          <w:tab w:val="right" w:leader="dot" w:pos="3786"/>
        </w:tabs>
        <w:rPr>
          <w:noProof/>
        </w:rPr>
      </w:pPr>
      <w:r>
        <w:rPr>
          <w:noProof/>
        </w:rPr>
        <w:t>DYNAMIC_FUNCTION_CODE</w:t>
      </w:r>
      <w:r>
        <w:rPr>
          <w:noProof/>
        </w:rPr>
        <w:tab/>
        <w:t>58</w:t>
      </w:r>
    </w:p>
    <w:p w14:paraId="1581A822" w14:textId="77777777" w:rsidR="002202A3" w:rsidRDefault="002202A3">
      <w:pPr>
        <w:pStyle w:val="Index1"/>
        <w:tabs>
          <w:tab w:val="right" w:leader="dot" w:pos="3786"/>
        </w:tabs>
        <w:rPr>
          <w:noProof/>
        </w:rPr>
      </w:pPr>
      <w:r>
        <w:rPr>
          <w:noProof/>
        </w:rPr>
        <w:t>Edge</w:t>
      </w:r>
      <w:r>
        <w:rPr>
          <w:noProof/>
        </w:rPr>
        <w:tab/>
        <w:t>65, 68</w:t>
      </w:r>
    </w:p>
    <w:p w14:paraId="2A1BD6FA" w14:textId="77777777" w:rsidR="002202A3" w:rsidRDefault="002202A3">
      <w:pPr>
        <w:pStyle w:val="Index1"/>
        <w:tabs>
          <w:tab w:val="right" w:leader="dot" w:pos="3786"/>
        </w:tabs>
        <w:rPr>
          <w:noProof/>
        </w:rPr>
      </w:pPr>
      <w:r>
        <w:rPr>
          <w:noProof/>
        </w:rPr>
        <w:t>EDGETYPE</w:t>
      </w:r>
      <w:r>
        <w:rPr>
          <w:noProof/>
        </w:rPr>
        <w:tab/>
        <w:t>62</w:t>
      </w:r>
    </w:p>
    <w:p w14:paraId="0912F842" w14:textId="77777777" w:rsidR="002202A3" w:rsidRDefault="002202A3">
      <w:pPr>
        <w:pStyle w:val="Index1"/>
        <w:tabs>
          <w:tab w:val="right" w:leader="dot" w:pos="3786"/>
        </w:tabs>
        <w:rPr>
          <w:noProof/>
        </w:rPr>
      </w:pPr>
      <w:r>
        <w:rPr>
          <w:noProof/>
        </w:rPr>
        <w:t>EdgeTypeDetails</w:t>
      </w:r>
      <w:r>
        <w:rPr>
          <w:noProof/>
        </w:rPr>
        <w:tab/>
        <w:t>65</w:t>
      </w:r>
    </w:p>
    <w:p w14:paraId="37CAC1BC" w14:textId="77777777" w:rsidR="002202A3" w:rsidRDefault="002202A3">
      <w:pPr>
        <w:pStyle w:val="Index1"/>
        <w:tabs>
          <w:tab w:val="right" w:leader="dot" w:pos="3786"/>
        </w:tabs>
        <w:rPr>
          <w:noProof/>
        </w:rPr>
      </w:pPr>
      <w:r>
        <w:rPr>
          <w:noProof/>
        </w:rPr>
        <w:t>Element</w:t>
      </w:r>
      <w:r>
        <w:rPr>
          <w:noProof/>
        </w:rPr>
        <w:tab/>
        <w:t>75</w:t>
      </w:r>
    </w:p>
    <w:p w14:paraId="78772741" w14:textId="77777777" w:rsidR="002202A3" w:rsidRDefault="002202A3">
      <w:pPr>
        <w:pStyle w:val="Index1"/>
        <w:tabs>
          <w:tab w:val="right" w:leader="dot" w:pos="3786"/>
        </w:tabs>
        <w:rPr>
          <w:noProof/>
        </w:rPr>
      </w:pPr>
      <w:r>
        <w:rPr>
          <w:noProof/>
        </w:rPr>
        <w:t>ElementList</w:t>
      </w:r>
      <w:r>
        <w:rPr>
          <w:noProof/>
        </w:rPr>
        <w:tab/>
        <w:t>65</w:t>
      </w:r>
    </w:p>
    <w:p w14:paraId="0E29E047" w14:textId="77777777" w:rsidR="002202A3" w:rsidRDefault="002202A3">
      <w:pPr>
        <w:pStyle w:val="Index1"/>
        <w:tabs>
          <w:tab w:val="right" w:leader="dot" w:pos="3786"/>
        </w:tabs>
        <w:rPr>
          <w:noProof/>
        </w:rPr>
      </w:pPr>
      <w:r>
        <w:rPr>
          <w:noProof/>
        </w:rPr>
        <w:t>EndField</w:t>
      </w:r>
      <w:r>
        <w:rPr>
          <w:noProof/>
        </w:rPr>
        <w:tab/>
        <w:t>71</w:t>
      </w:r>
    </w:p>
    <w:p w14:paraId="778DBA6A" w14:textId="77777777" w:rsidR="002202A3" w:rsidRDefault="002202A3">
      <w:pPr>
        <w:pStyle w:val="Index1"/>
        <w:tabs>
          <w:tab w:val="right" w:leader="dot" w:pos="3786"/>
        </w:tabs>
        <w:rPr>
          <w:noProof/>
        </w:rPr>
      </w:pPr>
      <w:r>
        <w:rPr>
          <w:noProof/>
        </w:rPr>
        <w:t>EndPoints</w:t>
      </w:r>
      <w:r>
        <w:rPr>
          <w:noProof/>
        </w:rPr>
        <w:tab/>
        <w:t>65</w:t>
      </w:r>
    </w:p>
    <w:p w14:paraId="13355E4F" w14:textId="77777777" w:rsidR="002202A3" w:rsidRDefault="002202A3">
      <w:pPr>
        <w:pStyle w:val="Index1"/>
        <w:tabs>
          <w:tab w:val="right" w:leader="dot" w:pos="3786"/>
        </w:tabs>
        <w:rPr>
          <w:noProof/>
        </w:rPr>
      </w:pPr>
      <w:r>
        <w:rPr>
          <w:noProof/>
        </w:rPr>
        <w:t>EndTimestamp</w:t>
      </w:r>
      <w:r>
        <w:rPr>
          <w:noProof/>
        </w:rPr>
        <w:tab/>
        <w:t>106</w:t>
      </w:r>
    </w:p>
    <w:p w14:paraId="016FC276" w14:textId="77777777" w:rsidR="002202A3" w:rsidRDefault="002202A3">
      <w:pPr>
        <w:pStyle w:val="Index1"/>
        <w:tabs>
          <w:tab w:val="right" w:leader="dot" w:pos="3786"/>
        </w:tabs>
        <w:rPr>
          <w:noProof/>
        </w:rPr>
      </w:pPr>
      <w:r>
        <w:rPr>
          <w:noProof/>
        </w:rPr>
        <w:t>EndTransaction</w:t>
      </w:r>
      <w:r>
        <w:rPr>
          <w:noProof/>
        </w:rPr>
        <w:tab/>
        <w:t>106</w:t>
      </w:r>
    </w:p>
    <w:p w14:paraId="3783E077" w14:textId="77777777" w:rsidR="002202A3" w:rsidRDefault="002202A3">
      <w:pPr>
        <w:pStyle w:val="Index1"/>
        <w:tabs>
          <w:tab w:val="right" w:leader="dot" w:pos="3786"/>
        </w:tabs>
        <w:rPr>
          <w:noProof/>
        </w:rPr>
      </w:pPr>
      <w:r>
        <w:rPr>
          <w:noProof/>
        </w:rPr>
        <w:t>Enforcement</w:t>
      </w:r>
      <w:r>
        <w:rPr>
          <w:noProof/>
        </w:rPr>
        <w:tab/>
        <w:t>63</w:t>
      </w:r>
    </w:p>
    <w:p w14:paraId="59470687" w14:textId="77777777" w:rsidR="002202A3" w:rsidRDefault="002202A3">
      <w:pPr>
        <w:pStyle w:val="Index1"/>
        <w:tabs>
          <w:tab w:val="right" w:leader="dot" w:pos="3786"/>
        </w:tabs>
        <w:rPr>
          <w:noProof/>
        </w:rPr>
      </w:pPr>
      <w:r>
        <w:rPr>
          <w:noProof/>
        </w:rPr>
        <w:t>ETAG</w:t>
      </w:r>
      <w:r>
        <w:rPr>
          <w:noProof/>
        </w:rPr>
        <w:tab/>
        <w:t>62, 127</w:t>
      </w:r>
    </w:p>
    <w:p w14:paraId="14D2516C" w14:textId="77777777" w:rsidR="002202A3" w:rsidRDefault="002202A3">
      <w:pPr>
        <w:pStyle w:val="Index1"/>
        <w:tabs>
          <w:tab w:val="right" w:leader="dot" w:pos="3786"/>
        </w:tabs>
        <w:rPr>
          <w:noProof/>
        </w:rPr>
      </w:pPr>
      <w:r>
        <w:rPr>
          <w:noProof/>
        </w:rPr>
        <w:t>Event</w:t>
      </w:r>
      <w:r>
        <w:rPr>
          <w:noProof/>
        </w:rPr>
        <w:tab/>
        <w:t>64</w:t>
      </w:r>
    </w:p>
    <w:p w14:paraId="638A50AF" w14:textId="77777777" w:rsidR="002202A3" w:rsidRDefault="002202A3">
      <w:pPr>
        <w:pStyle w:val="Index1"/>
        <w:tabs>
          <w:tab w:val="right" w:leader="dot" w:pos="3786"/>
        </w:tabs>
        <w:rPr>
          <w:noProof/>
        </w:rPr>
      </w:pPr>
      <w:r>
        <w:rPr>
          <w:noProof/>
        </w:rPr>
        <w:t>Every</w:t>
      </w:r>
      <w:r>
        <w:rPr>
          <w:noProof/>
        </w:rPr>
        <w:tab/>
        <w:t>73</w:t>
      </w:r>
    </w:p>
    <w:p w14:paraId="4C46291B" w14:textId="77777777" w:rsidR="002202A3" w:rsidRDefault="002202A3">
      <w:pPr>
        <w:pStyle w:val="Index1"/>
        <w:tabs>
          <w:tab w:val="right" w:leader="dot" w:pos="3786"/>
        </w:tabs>
        <w:rPr>
          <w:noProof/>
        </w:rPr>
      </w:pPr>
      <w:r>
        <w:rPr>
          <w:noProof/>
        </w:rPr>
        <w:t>Exclusion</w:t>
      </w:r>
      <w:r>
        <w:rPr>
          <w:noProof/>
        </w:rPr>
        <w:tab/>
        <w:t>72</w:t>
      </w:r>
    </w:p>
    <w:p w14:paraId="3AA3E15A" w14:textId="77777777" w:rsidR="002202A3" w:rsidRDefault="002202A3">
      <w:pPr>
        <w:pStyle w:val="Index1"/>
        <w:tabs>
          <w:tab w:val="right" w:leader="dot" w:pos="3786"/>
        </w:tabs>
        <w:rPr>
          <w:noProof/>
        </w:rPr>
      </w:pPr>
      <w:r w:rsidRPr="00B03A05">
        <w:rPr>
          <w:iCs/>
          <w:noProof/>
        </w:rPr>
        <w:t>Execute</w:t>
      </w:r>
      <w:r>
        <w:rPr>
          <w:noProof/>
        </w:rPr>
        <w:tab/>
        <w:t>109</w:t>
      </w:r>
    </w:p>
    <w:p w14:paraId="3C090CCB" w14:textId="77777777" w:rsidR="002202A3" w:rsidRDefault="002202A3">
      <w:pPr>
        <w:pStyle w:val="Index1"/>
        <w:tabs>
          <w:tab w:val="right" w:leader="dot" w:pos="3786"/>
        </w:tabs>
        <w:rPr>
          <w:noProof/>
        </w:rPr>
      </w:pPr>
      <w:r>
        <w:rPr>
          <w:noProof/>
        </w:rPr>
        <w:t>Exists</w:t>
      </w:r>
      <w:r>
        <w:rPr>
          <w:noProof/>
        </w:rPr>
        <w:tab/>
        <w:t>73</w:t>
      </w:r>
    </w:p>
    <w:p w14:paraId="423C8C15" w14:textId="77777777" w:rsidR="002202A3" w:rsidRDefault="002202A3">
      <w:pPr>
        <w:pStyle w:val="Index1"/>
        <w:tabs>
          <w:tab w:val="right" w:leader="dot" w:pos="3786"/>
        </w:tabs>
        <w:rPr>
          <w:noProof/>
        </w:rPr>
      </w:pPr>
      <w:r>
        <w:rPr>
          <w:noProof/>
        </w:rPr>
        <w:t>Exponential</w:t>
      </w:r>
      <w:r>
        <w:rPr>
          <w:noProof/>
        </w:rPr>
        <w:tab/>
        <w:t>74</w:t>
      </w:r>
    </w:p>
    <w:p w14:paraId="27D6CE48" w14:textId="77777777" w:rsidR="002202A3" w:rsidRDefault="002202A3">
      <w:pPr>
        <w:pStyle w:val="Index1"/>
        <w:tabs>
          <w:tab w:val="right" w:leader="dot" w:pos="3786"/>
        </w:tabs>
        <w:rPr>
          <w:noProof/>
        </w:rPr>
      </w:pPr>
      <w:r>
        <w:rPr>
          <w:noProof/>
        </w:rPr>
        <w:t>Extract</w:t>
      </w:r>
      <w:r>
        <w:rPr>
          <w:noProof/>
        </w:rPr>
        <w:tab/>
        <w:t>74</w:t>
      </w:r>
    </w:p>
    <w:p w14:paraId="76B47306" w14:textId="77777777" w:rsidR="002202A3" w:rsidRDefault="002202A3">
      <w:pPr>
        <w:pStyle w:val="Index1"/>
        <w:tabs>
          <w:tab w:val="right" w:leader="dot" w:pos="3786"/>
        </w:tabs>
        <w:rPr>
          <w:noProof/>
        </w:rPr>
      </w:pPr>
      <w:r>
        <w:rPr>
          <w:noProof/>
        </w:rPr>
        <w:t>ExtractField</w:t>
      </w:r>
      <w:r>
        <w:rPr>
          <w:noProof/>
        </w:rPr>
        <w:tab/>
        <w:t>74</w:t>
      </w:r>
    </w:p>
    <w:p w14:paraId="03ADA957" w14:textId="77777777" w:rsidR="002202A3" w:rsidRDefault="002202A3">
      <w:pPr>
        <w:pStyle w:val="Index1"/>
        <w:tabs>
          <w:tab w:val="right" w:leader="dot" w:pos="3786"/>
        </w:tabs>
        <w:rPr>
          <w:noProof/>
        </w:rPr>
      </w:pPr>
      <w:r>
        <w:rPr>
          <w:noProof/>
        </w:rPr>
        <w:t>Fetch</w:t>
      </w:r>
      <w:r>
        <w:rPr>
          <w:noProof/>
        </w:rPr>
        <w:tab/>
        <w:t>58</w:t>
      </w:r>
    </w:p>
    <w:p w14:paraId="38462155" w14:textId="77777777" w:rsidR="002202A3" w:rsidRDefault="002202A3">
      <w:pPr>
        <w:pStyle w:val="Index1"/>
        <w:tabs>
          <w:tab w:val="right" w:leader="dot" w:pos="3786"/>
        </w:tabs>
        <w:rPr>
          <w:noProof/>
        </w:rPr>
      </w:pPr>
      <w:r>
        <w:rPr>
          <w:noProof/>
        </w:rPr>
        <w:t>FetchFirstClause</w:t>
      </w:r>
      <w:r>
        <w:rPr>
          <w:noProof/>
        </w:rPr>
        <w:tab/>
        <w:t>69</w:t>
      </w:r>
    </w:p>
    <w:p w14:paraId="75799297" w14:textId="77777777" w:rsidR="002202A3" w:rsidRDefault="002202A3">
      <w:pPr>
        <w:pStyle w:val="Index1"/>
        <w:tabs>
          <w:tab w:val="right" w:leader="dot" w:pos="3786"/>
        </w:tabs>
        <w:rPr>
          <w:noProof/>
        </w:rPr>
      </w:pPr>
      <w:r>
        <w:rPr>
          <w:noProof/>
        </w:rPr>
        <w:t>Field</w:t>
      </w:r>
      <w:r>
        <w:rPr>
          <w:noProof/>
        </w:rPr>
        <w:tab/>
        <w:t>61</w:t>
      </w:r>
    </w:p>
    <w:p w14:paraId="53F9AD74" w14:textId="77777777" w:rsidR="002202A3" w:rsidRDefault="002202A3">
      <w:pPr>
        <w:pStyle w:val="Index1"/>
        <w:tabs>
          <w:tab w:val="right" w:leader="dot" w:pos="3786"/>
        </w:tabs>
        <w:rPr>
          <w:bCs/>
          <w:noProof/>
        </w:rPr>
      </w:pPr>
      <w:r>
        <w:rPr>
          <w:noProof/>
        </w:rPr>
        <w:t>FieldCount</w:t>
      </w:r>
      <w:r>
        <w:rPr>
          <w:noProof/>
        </w:rPr>
        <w:tab/>
      </w:r>
      <w:r>
        <w:rPr>
          <w:b/>
          <w:bCs/>
          <w:noProof/>
        </w:rPr>
        <w:t>49</w:t>
      </w:r>
    </w:p>
    <w:p w14:paraId="2C802C0F" w14:textId="77777777" w:rsidR="002202A3" w:rsidRDefault="002202A3">
      <w:pPr>
        <w:pStyle w:val="Index1"/>
        <w:tabs>
          <w:tab w:val="right" w:leader="dot" w:pos="3786"/>
        </w:tabs>
        <w:rPr>
          <w:noProof/>
        </w:rPr>
      </w:pPr>
      <w:r>
        <w:rPr>
          <w:noProof/>
        </w:rPr>
        <w:t>Filler</w:t>
      </w:r>
      <w:r>
        <w:rPr>
          <w:noProof/>
        </w:rPr>
        <w:tab/>
        <w:t>65</w:t>
      </w:r>
    </w:p>
    <w:p w14:paraId="4C270B06" w14:textId="77777777" w:rsidR="002202A3" w:rsidRDefault="002202A3">
      <w:pPr>
        <w:pStyle w:val="Index1"/>
        <w:tabs>
          <w:tab w:val="right" w:leader="dot" w:pos="3786"/>
        </w:tabs>
        <w:rPr>
          <w:noProof/>
        </w:rPr>
      </w:pPr>
      <w:r>
        <w:rPr>
          <w:noProof/>
        </w:rPr>
        <w:t>FILTER_STATEMENT</w:t>
      </w:r>
      <w:r>
        <w:rPr>
          <w:noProof/>
        </w:rPr>
        <w:tab/>
        <w:t>58</w:t>
      </w:r>
    </w:p>
    <w:p w14:paraId="10DEBB47" w14:textId="77777777" w:rsidR="002202A3" w:rsidRDefault="002202A3">
      <w:pPr>
        <w:pStyle w:val="Index1"/>
        <w:tabs>
          <w:tab w:val="right" w:leader="dot" w:pos="3786"/>
        </w:tabs>
        <w:rPr>
          <w:noProof/>
        </w:rPr>
      </w:pPr>
      <w:r>
        <w:rPr>
          <w:noProof/>
        </w:rPr>
        <w:t>FilterStatement</w:t>
      </w:r>
      <w:r>
        <w:rPr>
          <w:noProof/>
        </w:rPr>
        <w:tab/>
        <w:t>59</w:t>
      </w:r>
    </w:p>
    <w:p w14:paraId="4BC33AF4" w14:textId="77777777" w:rsidR="002202A3" w:rsidRDefault="002202A3">
      <w:pPr>
        <w:pStyle w:val="Index1"/>
        <w:tabs>
          <w:tab w:val="right" w:leader="dot" w:pos="3786"/>
        </w:tabs>
        <w:rPr>
          <w:noProof/>
        </w:rPr>
      </w:pPr>
      <w:r w:rsidRPr="00B03A05">
        <w:rPr>
          <w:noProof/>
          <w:color w:val="808080" w:themeColor="background1" w:themeShade="80"/>
        </w:rPr>
        <w:t>First</w:t>
      </w:r>
      <w:r>
        <w:rPr>
          <w:noProof/>
        </w:rPr>
        <w:tab/>
        <w:t>74</w:t>
      </w:r>
    </w:p>
    <w:p w14:paraId="1BB98A45" w14:textId="77777777" w:rsidR="002202A3" w:rsidRDefault="002202A3">
      <w:pPr>
        <w:pStyle w:val="Index1"/>
        <w:tabs>
          <w:tab w:val="right" w:leader="dot" w:pos="3786"/>
        </w:tabs>
        <w:rPr>
          <w:noProof/>
        </w:rPr>
      </w:pPr>
      <w:r>
        <w:rPr>
          <w:noProof/>
        </w:rPr>
        <w:t>FIRST</w:t>
      </w:r>
      <w:r>
        <w:rPr>
          <w:noProof/>
        </w:rPr>
        <w:tab/>
        <w:t>69</w:t>
      </w:r>
    </w:p>
    <w:p w14:paraId="37FA348F"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FIRST_VALUE</w:t>
      </w:r>
      <w:r>
        <w:rPr>
          <w:noProof/>
        </w:rPr>
        <w:tab/>
        <w:t>74</w:t>
      </w:r>
    </w:p>
    <w:p w14:paraId="14BF3455" w14:textId="77777777" w:rsidR="002202A3" w:rsidRDefault="002202A3">
      <w:pPr>
        <w:pStyle w:val="Index1"/>
        <w:tabs>
          <w:tab w:val="right" w:leader="dot" w:pos="3786"/>
        </w:tabs>
        <w:rPr>
          <w:noProof/>
        </w:rPr>
      </w:pPr>
      <w:r>
        <w:rPr>
          <w:noProof/>
        </w:rPr>
        <w:t>FloatType</w:t>
      </w:r>
      <w:r>
        <w:rPr>
          <w:noProof/>
        </w:rPr>
        <w:tab/>
        <w:t>67</w:t>
      </w:r>
    </w:p>
    <w:p w14:paraId="06476751" w14:textId="77777777" w:rsidR="002202A3" w:rsidRDefault="002202A3">
      <w:pPr>
        <w:pStyle w:val="Index1"/>
        <w:tabs>
          <w:tab w:val="right" w:leader="dot" w:pos="3786"/>
        </w:tabs>
        <w:rPr>
          <w:noProof/>
        </w:rPr>
      </w:pPr>
      <w:r>
        <w:rPr>
          <w:noProof/>
        </w:rPr>
        <w:t>Floor</w:t>
      </w:r>
      <w:r>
        <w:rPr>
          <w:noProof/>
        </w:rPr>
        <w:tab/>
        <w:t>74</w:t>
      </w:r>
    </w:p>
    <w:p w14:paraId="7C533802" w14:textId="77777777" w:rsidR="002202A3" w:rsidRDefault="002202A3">
      <w:pPr>
        <w:pStyle w:val="Index1"/>
        <w:tabs>
          <w:tab w:val="right" w:leader="dot" w:pos="3786"/>
        </w:tabs>
        <w:rPr>
          <w:noProof/>
        </w:rPr>
      </w:pPr>
      <w:r>
        <w:rPr>
          <w:noProof/>
        </w:rPr>
        <w:t>FOR_STATEMENT</w:t>
      </w:r>
      <w:r>
        <w:rPr>
          <w:noProof/>
        </w:rPr>
        <w:tab/>
        <w:t>58</w:t>
      </w:r>
    </w:p>
    <w:p w14:paraId="1F989DAA" w14:textId="77777777" w:rsidR="002202A3" w:rsidRDefault="002202A3">
      <w:pPr>
        <w:pStyle w:val="Index1"/>
        <w:tabs>
          <w:tab w:val="right" w:leader="dot" w:pos="3786"/>
        </w:tabs>
        <w:rPr>
          <w:noProof/>
        </w:rPr>
      </w:pPr>
      <w:r>
        <w:rPr>
          <w:noProof/>
        </w:rPr>
        <w:t>Foreign Position</w:t>
      </w:r>
      <w:r>
        <w:rPr>
          <w:noProof/>
        </w:rPr>
        <w:tab/>
        <w:t>125</w:t>
      </w:r>
    </w:p>
    <w:p w14:paraId="3CE53CD4" w14:textId="77777777" w:rsidR="002202A3" w:rsidRDefault="002202A3">
      <w:pPr>
        <w:pStyle w:val="Index1"/>
        <w:tabs>
          <w:tab w:val="right" w:leader="dot" w:pos="3786"/>
        </w:tabs>
        <w:rPr>
          <w:noProof/>
        </w:rPr>
      </w:pPr>
      <w:r>
        <w:rPr>
          <w:noProof/>
        </w:rPr>
        <w:t>ForStatement</w:t>
      </w:r>
      <w:r>
        <w:rPr>
          <w:noProof/>
        </w:rPr>
        <w:tab/>
        <w:t>58</w:t>
      </w:r>
    </w:p>
    <w:p w14:paraId="415B6217" w14:textId="77777777" w:rsidR="002202A3" w:rsidRDefault="002202A3">
      <w:pPr>
        <w:pStyle w:val="Index1"/>
        <w:tabs>
          <w:tab w:val="right" w:leader="dot" w:pos="3786"/>
        </w:tabs>
        <w:rPr>
          <w:noProof/>
        </w:rPr>
      </w:pPr>
      <w:r>
        <w:rPr>
          <w:noProof/>
        </w:rPr>
        <w:t>FromClause</w:t>
      </w:r>
      <w:r>
        <w:rPr>
          <w:noProof/>
        </w:rPr>
        <w:tab/>
        <w:t>71</w:t>
      </w:r>
    </w:p>
    <w:p w14:paraId="69CED45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FULL</w:t>
      </w:r>
      <w:r>
        <w:rPr>
          <w:noProof/>
        </w:rPr>
        <w:tab/>
        <w:t>69</w:t>
      </w:r>
    </w:p>
    <w:p w14:paraId="3EB5BC9E" w14:textId="77777777" w:rsidR="002202A3" w:rsidRDefault="002202A3">
      <w:pPr>
        <w:pStyle w:val="Index1"/>
        <w:tabs>
          <w:tab w:val="right" w:leader="dot" w:pos="3786"/>
        </w:tabs>
        <w:rPr>
          <w:noProof/>
        </w:rPr>
      </w:pPr>
      <w:r>
        <w:rPr>
          <w:noProof/>
        </w:rPr>
        <w:t>FuncOpt</w:t>
      </w:r>
      <w:r>
        <w:rPr>
          <w:noProof/>
        </w:rPr>
        <w:tab/>
        <w:t>73</w:t>
      </w:r>
    </w:p>
    <w:p w14:paraId="5D11C227" w14:textId="77777777" w:rsidR="002202A3" w:rsidRDefault="002202A3">
      <w:pPr>
        <w:pStyle w:val="Index1"/>
        <w:tabs>
          <w:tab w:val="right" w:leader="dot" w:pos="3786"/>
        </w:tabs>
        <w:rPr>
          <w:noProof/>
        </w:rPr>
      </w:pPr>
      <w:r>
        <w:rPr>
          <w:noProof/>
        </w:rPr>
        <w:t>FunctionCall</w:t>
      </w:r>
      <w:r>
        <w:rPr>
          <w:noProof/>
        </w:rPr>
        <w:tab/>
        <w:t>73</w:t>
      </w:r>
    </w:p>
    <w:p w14:paraId="0D523A52" w14:textId="77777777" w:rsidR="002202A3" w:rsidRDefault="002202A3">
      <w:pPr>
        <w:pStyle w:val="Index1"/>
        <w:tabs>
          <w:tab w:val="right" w:leader="dot" w:pos="3786"/>
        </w:tabs>
        <w:rPr>
          <w:noProof/>
        </w:rPr>
      </w:pPr>
      <w:r>
        <w:rPr>
          <w:noProof/>
        </w:rPr>
        <w:t>Fusion</w:t>
      </w:r>
      <w:r>
        <w:rPr>
          <w:noProof/>
        </w:rPr>
        <w:tab/>
        <w:t>75</w:t>
      </w:r>
    </w:p>
    <w:p w14:paraId="269421B3" w14:textId="77777777" w:rsidR="002202A3" w:rsidRDefault="002202A3">
      <w:pPr>
        <w:pStyle w:val="Index1"/>
        <w:tabs>
          <w:tab w:val="right" w:leader="dot" w:pos="3786"/>
        </w:tabs>
        <w:rPr>
          <w:noProof/>
        </w:rPr>
      </w:pPr>
      <w:r>
        <w:rPr>
          <w:noProof/>
        </w:rPr>
        <w:t>GetDiagnostics</w:t>
      </w:r>
      <w:r>
        <w:rPr>
          <w:noProof/>
        </w:rPr>
        <w:tab/>
        <w:t>58</w:t>
      </w:r>
    </w:p>
    <w:p w14:paraId="1BDD9590" w14:textId="77777777" w:rsidR="002202A3" w:rsidRDefault="002202A3">
      <w:pPr>
        <w:pStyle w:val="Index1"/>
        <w:tabs>
          <w:tab w:val="right" w:leader="dot" w:pos="3786"/>
        </w:tabs>
        <w:rPr>
          <w:noProof/>
        </w:rPr>
      </w:pPr>
      <w:r>
        <w:rPr>
          <w:noProof/>
        </w:rPr>
        <w:t>GetFieldType</w:t>
      </w:r>
      <w:r>
        <w:rPr>
          <w:noProof/>
        </w:rPr>
        <w:tab/>
        <w:t>49</w:t>
      </w:r>
    </w:p>
    <w:p w14:paraId="1EBF7E5F" w14:textId="77777777" w:rsidR="002202A3" w:rsidRDefault="002202A3">
      <w:pPr>
        <w:pStyle w:val="Index1"/>
        <w:tabs>
          <w:tab w:val="right" w:leader="dot" w:pos="3786"/>
        </w:tabs>
        <w:rPr>
          <w:noProof/>
        </w:rPr>
      </w:pPr>
      <w:r>
        <w:rPr>
          <w:noProof/>
        </w:rPr>
        <w:t>GetFileNames</w:t>
      </w:r>
      <w:r>
        <w:rPr>
          <w:noProof/>
        </w:rPr>
        <w:tab/>
        <w:t>110</w:t>
      </w:r>
    </w:p>
    <w:p w14:paraId="335FB9CF" w14:textId="77777777" w:rsidR="002202A3" w:rsidRDefault="002202A3">
      <w:pPr>
        <w:pStyle w:val="Index1"/>
        <w:tabs>
          <w:tab w:val="right" w:leader="dot" w:pos="3786"/>
        </w:tabs>
        <w:rPr>
          <w:noProof/>
        </w:rPr>
      </w:pPr>
      <w:r>
        <w:rPr>
          <w:noProof/>
        </w:rPr>
        <w:t>GetName</w:t>
      </w:r>
      <w:r>
        <w:rPr>
          <w:noProof/>
        </w:rPr>
        <w:tab/>
        <w:t>49</w:t>
      </w:r>
    </w:p>
    <w:p w14:paraId="7A6815FC" w14:textId="77777777" w:rsidR="002202A3" w:rsidRDefault="002202A3">
      <w:pPr>
        <w:pStyle w:val="Index1"/>
        <w:tabs>
          <w:tab w:val="right" w:leader="dot" w:pos="3786"/>
        </w:tabs>
        <w:rPr>
          <w:noProof/>
        </w:rPr>
      </w:pPr>
      <w:r>
        <w:rPr>
          <w:noProof/>
        </w:rPr>
        <w:t>Grant</w:t>
      </w:r>
      <w:r>
        <w:rPr>
          <w:noProof/>
        </w:rPr>
        <w:tab/>
        <w:t>65</w:t>
      </w:r>
    </w:p>
    <w:p w14:paraId="062051F2" w14:textId="77777777" w:rsidR="002202A3" w:rsidRDefault="002202A3">
      <w:pPr>
        <w:pStyle w:val="Index1"/>
        <w:tabs>
          <w:tab w:val="right" w:leader="dot" w:pos="3786"/>
        </w:tabs>
        <w:rPr>
          <w:noProof/>
        </w:rPr>
      </w:pPr>
      <w:r>
        <w:rPr>
          <w:noProof/>
        </w:rPr>
        <w:t>Grantee</w:t>
      </w:r>
      <w:r>
        <w:rPr>
          <w:noProof/>
        </w:rPr>
        <w:tab/>
        <w:t>66</w:t>
      </w:r>
    </w:p>
    <w:p w14:paraId="20F46BE3" w14:textId="77777777" w:rsidR="002202A3" w:rsidRDefault="002202A3">
      <w:pPr>
        <w:pStyle w:val="Index1"/>
        <w:tabs>
          <w:tab w:val="right" w:leader="dot" w:pos="3786"/>
        </w:tabs>
        <w:rPr>
          <w:noProof/>
        </w:rPr>
      </w:pPr>
      <w:r>
        <w:rPr>
          <w:noProof/>
        </w:rPr>
        <w:t>GranteeList</w:t>
      </w:r>
      <w:r>
        <w:rPr>
          <w:noProof/>
        </w:rPr>
        <w:tab/>
        <w:t>66</w:t>
      </w:r>
    </w:p>
    <w:p w14:paraId="5BDB9511" w14:textId="77777777" w:rsidR="002202A3" w:rsidRDefault="002202A3">
      <w:pPr>
        <w:pStyle w:val="Index1"/>
        <w:tabs>
          <w:tab w:val="right" w:leader="dot" w:pos="3786"/>
        </w:tabs>
        <w:rPr>
          <w:noProof/>
        </w:rPr>
      </w:pPr>
      <w:r>
        <w:rPr>
          <w:noProof/>
        </w:rPr>
        <w:t>Graph</w:t>
      </w:r>
      <w:r>
        <w:rPr>
          <w:noProof/>
        </w:rPr>
        <w:tab/>
        <w:t>68</w:t>
      </w:r>
    </w:p>
    <w:p w14:paraId="11F29075" w14:textId="77777777" w:rsidR="002202A3" w:rsidRDefault="002202A3">
      <w:pPr>
        <w:pStyle w:val="Index1"/>
        <w:tabs>
          <w:tab w:val="right" w:leader="dot" w:pos="3786"/>
        </w:tabs>
        <w:rPr>
          <w:noProof/>
        </w:rPr>
      </w:pPr>
      <w:r>
        <w:rPr>
          <w:noProof/>
        </w:rPr>
        <w:t>GraphDetails</w:t>
      </w:r>
      <w:r>
        <w:rPr>
          <w:noProof/>
        </w:rPr>
        <w:tab/>
        <w:t>65</w:t>
      </w:r>
    </w:p>
    <w:p w14:paraId="219CA5D5" w14:textId="77777777" w:rsidR="002202A3" w:rsidRDefault="002202A3">
      <w:pPr>
        <w:pStyle w:val="Index1"/>
        <w:tabs>
          <w:tab w:val="right" w:leader="dot" w:pos="3786"/>
        </w:tabs>
        <w:rPr>
          <w:noProof/>
        </w:rPr>
      </w:pPr>
      <w:r>
        <w:rPr>
          <w:noProof/>
        </w:rPr>
        <w:t>GraphFunctions</w:t>
      </w:r>
      <w:r>
        <w:rPr>
          <w:noProof/>
        </w:rPr>
        <w:tab/>
        <w:t>75</w:t>
      </w:r>
    </w:p>
    <w:p w14:paraId="1192A13E" w14:textId="77777777" w:rsidR="002202A3" w:rsidRDefault="002202A3">
      <w:pPr>
        <w:pStyle w:val="Index1"/>
        <w:tabs>
          <w:tab w:val="right" w:leader="dot" w:pos="3786"/>
        </w:tabs>
        <w:rPr>
          <w:noProof/>
        </w:rPr>
      </w:pPr>
      <w:r>
        <w:rPr>
          <w:noProof/>
        </w:rPr>
        <w:t>GraphItem</w:t>
      </w:r>
      <w:r>
        <w:rPr>
          <w:noProof/>
        </w:rPr>
        <w:tab/>
        <w:t>68</w:t>
      </w:r>
    </w:p>
    <w:p w14:paraId="4140783A" w14:textId="77777777" w:rsidR="002202A3" w:rsidRDefault="002202A3">
      <w:pPr>
        <w:pStyle w:val="Index1"/>
        <w:tabs>
          <w:tab w:val="right" w:leader="dot" w:pos="3786"/>
        </w:tabs>
        <w:rPr>
          <w:noProof/>
        </w:rPr>
      </w:pPr>
      <w:r>
        <w:rPr>
          <w:noProof/>
        </w:rPr>
        <w:t>GraphLabel</w:t>
      </w:r>
      <w:r>
        <w:rPr>
          <w:noProof/>
        </w:rPr>
        <w:tab/>
        <w:t>68</w:t>
      </w:r>
    </w:p>
    <w:p w14:paraId="61512575" w14:textId="77777777" w:rsidR="002202A3" w:rsidRDefault="002202A3">
      <w:pPr>
        <w:pStyle w:val="Index1"/>
        <w:tabs>
          <w:tab w:val="right" w:leader="dot" w:pos="3786"/>
        </w:tabs>
        <w:rPr>
          <w:noProof/>
        </w:rPr>
      </w:pPr>
      <w:r>
        <w:rPr>
          <w:noProof/>
        </w:rPr>
        <w:t>GraphLabels</w:t>
      </w:r>
      <w:r>
        <w:rPr>
          <w:noProof/>
        </w:rPr>
        <w:tab/>
        <w:t>75</w:t>
      </w:r>
    </w:p>
    <w:p w14:paraId="0116D1EC" w14:textId="77777777" w:rsidR="002202A3" w:rsidRDefault="002202A3">
      <w:pPr>
        <w:pStyle w:val="Index1"/>
        <w:tabs>
          <w:tab w:val="right" w:leader="dot" w:pos="3786"/>
        </w:tabs>
        <w:rPr>
          <w:noProof/>
        </w:rPr>
      </w:pPr>
      <w:r>
        <w:rPr>
          <w:noProof/>
        </w:rPr>
        <w:t>GraphType</w:t>
      </w:r>
      <w:r>
        <w:rPr>
          <w:noProof/>
        </w:rPr>
        <w:tab/>
        <w:t>75</w:t>
      </w:r>
    </w:p>
    <w:p w14:paraId="63800B19" w14:textId="77777777" w:rsidR="002202A3" w:rsidRDefault="002202A3">
      <w:pPr>
        <w:pStyle w:val="Index1"/>
        <w:tabs>
          <w:tab w:val="right" w:leader="dot" w:pos="3786"/>
        </w:tabs>
        <w:rPr>
          <w:noProof/>
        </w:rPr>
      </w:pPr>
      <w:r>
        <w:rPr>
          <w:noProof/>
        </w:rPr>
        <w:t>GraphTypeDetails</w:t>
      </w:r>
      <w:r>
        <w:rPr>
          <w:noProof/>
        </w:rPr>
        <w:tab/>
        <w:t>65</w:t>
      </w:r>
    </w:p>
    <w:p w14:paraId="4236990C" w14:textId="77777777" w:rsidR="002202A3" w:rsidRDefault="002202A3">
      <w:pPr>
        <w:pStyle w:val="Index1"/>
        <w:tabs>
          <w:tab w:val="right" w:leader="dot" w:pos="3786"/>
        </w:tabs>
        <w:rPr>
          <w:noProof/>
        </w:rPr>
      </w:pPr>
      <w:r>
        <w:rPr>
          <w:noProof/>
        </w:rPr>
        <w:t>GraphVar</w:t>
      </w:r>
      <w:r>
        <w:rPr>
          <w:noProof/>
        </w:rPr>
        <w:tab/>
        <w:t>58</w:t>
      </w:r>
    </w:p>
    <w:p w14:paraId="439A33EE" w14:textId="77777777" w:rsidR="002202A3" w:rsidRDefault="002202A3">
      <w:pPr>
        <w:pStyle w:val="Index1"/>
        <w:tabs>
          <w:tab w:val="right" w:leader="dot" w:pos="3786"/>
        </w:tabs>
        <w:rPr>
          <w:noProof/>
        </w:rPr>
      </w:pPr>
      <w:r>
        <w:rPr>
          <w:noProof/>
        </w:rPr>
        <w:t>GroupByClause</w:t>
      </w:r>
      <w:r>
        <w:rPr>
          <w:noProof/>
        </w:rPr>
        <w:tab/>
        <w:t>71</w:t>
      </w:r>
    </w:p>
    <w:p w14:paraId="0DC711BF" w14:textId="77777777" w:rsidR="002202A3" w:rsidRDefault="002202A3">
      <w:pPr>
        <w:pStyle w:val="Index1"/>
        <w:tabs>
          <w:tab w:val="right" w:leader="dot" w:pos="3786"/>
        </w:tabs>
        <w:rPr>
          <w:noProof/>
        </w:rPr>
      </w:pPr>
      <w:r>
        <w:rPr>
          <w:noProof/>
        </w:rPr>
        <w:t>Grouping</w:t>
      </w:r>
      <w:r>
        <w:rPr>
          <w:noProof/>
        </w:rPr>
        <w:tab/>
        <w:t>74</w:t>
      </w:r>
    </w:p>
    <w:p w14:paraId="29008F86" w14:textId="77777777" w:rsidR="002202A3" w:rsidRDefault="002202A3">
      <w:pPr>
        <w:pStyle w:val="Index1"/>
        <w:tabs>
          <w:tab w:val="right" w:leader="dot" w:pos="3786"/>
        </w:tabs>
        <w:rPr>
          <w:noProof/>
        </w:rPr>
      </w:pPr>
      <w:r>
        <w:rPr>
          <w:noProof/>
        </w:rPr>
        <w:t>GroupingSet</w:t>
      </w:r>
      <w:r>
        <w:rPr>
          <w:noProof/>
        </w:rPr>
        <w:tab/>
        <w:t>72</w:t>
      </w:r>
    </w:p>
    <w:p w14:paraId="158ED7EE" w14:textId="77777777" w:rsidR="002202A3" w:rsidRDefault="002202A3">
      <w:pPr>
        <w:pStyle w:val="Index1"/>
        <w:tabs>
          <w:tab w:val="right" w:leader="dot" w:pos="3786"/>
        </w:tabs>
        <w:rPr>
          <w:noProof/>
        </w:rPr>
      </w:pPr>
      <w:r>
        <w:rPr>
          <w:noProof/>
        </w:rPr>
        <w:t>GroupingSpec</w:t>
      </w:r>
      <w:r>
        <w:rPr>
          <w:noProof/>
        </w:rPr>
        <w:tab/>
        <w:t>72</w:t>
      </w:r>
    </w:p>
    <w:p w14:paraId="23FE8D8B" w14:textId="77777777" w:rsidR="002202A3" w:rsidRDefault="002202A3">
      <w:pPr>
        <w:pStyle w:val="Index1"/>
        <w:tabs>
          <w:tab w:val="right" w:leader="dot" w:pos="3786"/>
        </w:tabs>
        <w:rPr>
          <w:noProof/>
        </w:rPr>
      </w:pPr>
      <w:r>
        <w:rPr>
          <w:noProof/>
        </w:rPr>
        <w:t>HandlerType</w:t>
      </w:r>
      <w:r>
        <w:rPr>
          <w:noProof/>
        </w:rPr>
        <w:tab/>
        <w:t>58</w:t>
      </w:r>
    </w:p>
    <w:p w14:paraId="7788DD4B" w14:textId="77777777" w:rsidR="002202A3" w:rsidRDefault="002202A3">
      <w:pPr>
        <w:pStyle w:val="Index1"/>
        <w:tabs>
          <w:tab w:val="right" w:leader="dot" w:pos="3786"/>
        </w:tabs>
        <w:rPr>
          <w:noProof/>
        </w:rPr>
      </w:pPr>
      <w:r>
        <w:rPr>
          <w:noProof/>
        </w:rPr>
        <w:t>HavingClause</w:t>
      </w:r>
      <w:r>
        <w:rPr>
          <w:noProof/>
        </w:rPr>
        <w:tab/>
        <w:t>72</w:t>
      </w:r>
    </w:p>
    <w:p w14:paraId="589E713E" w14:textId="77777777" w:rsidR="002202A3" w:rsidRDefault="002202A3">
      <w:pPr>
        <w:pStyle w:val="Index1"/>
        <w:tabs>
          <w:tab w:val="right" w:leader="dot" w:pos="3786"/>
        </w:tabs>
        <w:rPr>
          <w:noProof/>
        </w:rPr>
      </w:pPr>
      <w:r>
        <w:rPr>
          <w:noProof/>
        </w:rPr>
        <w:t>HISTOGRAM</w:t>
      </w:r>
      <w:r>
        <w:rPr>
          <w:noProof/>
        </w:rPr>
        <w:tab/>
        <w:t>62</w:t>
      </w:r>
    </w:p>
    <w:p w14:paraId="516B400C" w14:textId="77777777" w:rsidR="002202A3" w:rsidRDefault="002202A3">
      <w:pPr>
        <w:pStyle w:val="Index1"/>
        <w:tabs>
          <w:tab w:val="right" w:leader="dot" w:pos="3786"/>
        </w:tabs>
        <w:rPr>
          <w:noProof/>
        </w:rPr>
      </w:pPr>
      <w:r>
        <w:rPr>
          <w:noProof/>
        </w:rPr>
        <w:t>Host</w:t>
      </w:r>
      <w:r>
        <w:rPr>
          <w:noProof/>
        </w:rPr>
        <w:tab/>
        <w:t>45</w:t>
      </w:r>
    </w:p>
    <w:p w14:paraId="1A84F51D" w14:textId="77777777" w:rsidR="002202A3" w:rsidRDefault="002202A3">
      <w:pPr>
        <w:pStyle w:val="Index1"/>
        <w:tabs>
          <w:tab w:val="right" w:leader="dot" w:pos="3786"/>
        </w:tabs>
        <w:rPr>
          <w:noProof/>
        </w:rPr>
      </w:pPr>
      <w:r>
        <w:rPr>
          <w:noProof/>
        </w:rPr>
        <w:t>How</w:t>
      </w:r>
      <w:r>
        <w:rPr>
          <w:noProof/>
        </w:rPr>
        <w:tab/>
        <w:t>58</w:t>
      </w:r>
    </w:p>
    <w:p w14:paraId="79BC0A76" w14:textId="77777777" w:rsidR="002202A3" w:rsidRDefault="002202A3">
      <w:pPr>
        <w:pStyle w:val="Index1"/>
        <w:tabs>
          <w:tab w:val="right" w:leader="dot" w:pos="3786"/>
        </w:tabs>
        <w:rPr>
          <w:noProof/>
        </w:rPr>
      </w:pPr>
      <w:r>
        <w:rPr>
          <w:noProof/>
        </w:rPr>
        <w:t>HttpFunction</w:t>
      </w:r>
      <w:r>
        <w:rPr>
          <w:noProof/>
        </w:rPr>
        <w:tab/>
        <w:t>74</w:t>
      </w:r>
    </w:p>
    <w:p w14:paraId="3DEA4229" w14:textId="77777777" w:rsidR="002202A3" w:rsidRDefault="002202A3">
      <w:pPr>
        <w:pStyle w:val="Index1"/>
        <w:tabs>
          <w:tab w:val="right" w:leader="dot" w:pos="3786"/>
        </w:tabs>
        <w:rPr>
          <w:bCs/>
          <w:noProof/>
        </w:rPr>
      </w:pPr>
      <w:r>
        <w:rPr>
          <w:noProof/>
        </w:rPr>
        <w:t>IDataReader</w:t>
      </w:r>
      <w:r>
        <w:rPr>
          <w:noProof/>
        </w:rPr>
        <w:tab/>
      </w:r>
      <w:r>
        <w:rPr>
          <w:b/>
          <w:bCs/>
          <w:noProof/>
        </w:rPr>
        <w:t>49</w:t>
      </w:r>
    </w:p>
    <w:p w14:paraId="5EF8EAF2" w14:textId="77777777" w:rsidR="002202A3" w:rsidRDefault="002202A3">
      <w:pPr>
        <w:pStyle w:val="Index1"/>
        <w:tabs>
          <w:tab w:val="right" w:leader="dot" w:pos="3786"/>
        </w:tabs>
        <w:rPr>
          <w:noProof/>
        </w:rPr>
      </w:pPr>
      <w:r>
        <w:rPr>
          <w:noProof/>
        </w:rPr>
        <w:t>IfStatement</w:t>
      </w:r>
      <w:r>
        <w:rPr>
          <w:noProof/>
        </w:rPr>
        <w:tab/>
        <w:t>59</w:t>
      </w:r>
    </w:p>
    <w:p w14:paraId="0E5A2DC5" w14:textId="032024FE" w:rsidR="002202A3" w:rsidRDefault="002202A3">
      <w:pPr>
        <w:pStyle w:val="Index1"/>
        <w:tabs>
          <w:tab w:val="right" w:leader="dot" w:pos="3786"/>
        </w:tabs>
        <w:rPr>
          <w:noProof/>
        </w:rPr>
      </w:pPr>
      <w:r>
        <w:rPr>
          <w:noProof/>
        </w:rPr>
        <w:t>In</w:t>
      </w:r>
      <w:r>
        <w:rPr>
          <w:noProof/>
        </w:rPr>
        <w:tab/>
      </w:r>
      <w:r>
        <w:rPr>
          <w:noProof/>
        </w:rPr>
        <w:tab/>
        <w:t>73</w:t>
      </w:r>
    </w:p>
    <w:p w14:paraId="349A889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INNER</w:t>
      </w:r>
      <w:r>
        <w:rPr>
          <w:noProof/>
        </w:rPr>
        <w:tab/>
        <w:t>69</w:t>
      </w:r>
    </w:p>
    <w:p w14:paraId="277751F7" w14:textId="77777777" w:rsidR="002202A3" w:rsidRDefault="002202A3">
      <w:pPr>
        <w:pStyle w:val="Index1"/>
        <w:tabs>
          <w:tab w:val="right" w:leader="dot" w:pos="3786"/>
        </w:tabs>
        <w:rPr>
          <w:noProof/>
        </w:rPr>
      </w:pPr>
      <w:r>
        <w:rPr>
          <w:noProof/>
        </w:rPr>
        <w:t>Insert</w:t>
      </w:r>
      <w:r>
        <w:rPr>
          <w:noProof/>
        </w:rPr>
        <w:tab/>
        <w:t>68</w:t>
      </w:r>
    </w:p>
    <w:p w14:paraId="2790384A" w14:textId="77777777" w:rsidR="002202A3" w:rsidRDefault="002202A3">
      <w:pPr>
        <w:pStyle w:val="Index1"/>
        <w:tabs>
          <w:tab w:val="right" w:leader="dot" w:pos="3786"/>
        </w:tabs>
        <w:rPr>
          <w:noProof/>
        </w:rPr>
      </w:pPr>
      <w:r>
        <w:rPr>
          <w:noProof/>
        </w:rPr>
        <w:t>INSERT_STATEMENT</w:t>
      </w:r>
      <w:r>
        <w:rPr>
          <w:noProof/>
        </w:rPr>
        <w:tab/>
        <w:t>58</w:t>
      </w:r>
    </w:p>
    <w:p w14:paraId="62CC3444" w14:textId="77777777" w:rsidR="002202A3" w:rsidRDefault="002202A3">
      <w:pPr>
        <w:pStyle w:val="Index1"/>
        <w:tabs>
          <w:tab w:val="right" w:leader="dot" w:pos="3786"/>
        </w:tabs>
        <w:rPr>
          <w:noProof/>
        </w:rPr>
      </w:pPr>
      <w:r>
        <w:rPr>
          <w:noProof/>
        </w:rPr>
        <w:t>INSTANCE</w:t>
      </w:r>
      <w:r>
        <w:rPr>
          <w:noProof/>
        </w:rPr>
        <w:tab/>
        <w:t>60</w:t>
      </w:r>
    </w:p>
    <w:p w14:paraId="4EFDF62F" w14:textId="77777777" w:rsidR="002202A3" w:rsidRDefault="002202A3">
      <w:pPr>
        <w:pStyle w:val="Index1"/>
        <w:tabs>
          <w:tab w:val="right" w:leader="dot" w:pos="3786"/>
        </w:tabs>
        <w:rPr>
          <w:noProof/>
        </w:rPr>
      </w:pPr>
      <w:r>
        <w:rPr>
          <w:noProof/>
        </w:rPr>
        <w:t>IntegerType</w:t>
      </w:r>
      <w:r>
        <w:rPr>
          <w:noProof/>
        </w:rPr>
        <w:tab/>
        <w:t>67</w:t>
      </w:r>
    </w:p>
    <w:p w14:paraId="7FDA4EF9" w14:textId="77777777" w:rsidR="002202A3" w:rsidRDefault="002202A3">
      <w:pPr>
        <w:pStyle w:val="Index1"/>
        <w:tabs>
          <w:tab w:val="right" w:leader="dot" w:pos="3786"/>
        </w:tabs>
        <w:rPr>
          <w:noProof/>
        </w:rPr>
      </w:pPr>
      <w:r>
        <w:rPr>
          <w:noProof/>
        </w:rPr>
        <w:t>Intersect</w:t>
      </w:r>
      <w:r>
        <w:rPr>
          <w:noProof/>
        </w:rPr>
        <w:tab/>
        <w:t>75</w:t>
      </w:r>
    </w:p>
    <w:p w14:paraId="7514A7D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INTERSECT</w:t>
      </w:r>
      <w:r>
        <w:rPr>
          <w:noProof/>
        </w:rPr>
        <w:tab/>
        <w:t>70</w:t>
      </w:r>
    </w:p>
    <w:p w14:paraId="34787113"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INTERVAL</w:t>
      </w:r>
      <w:r>
        <w:rPr>
          <w:noProof/>
        </w:rPr>
        <w:tab/>
        <w:t>71</w:t>
      </w:r>
    </w:p>
    <w:p w14:paraId="0B96AAC4" w14:textId="77777777" w:rsidR="002202A3" w:rsidRDefault="002202A3">
      <w:pPr>
        <w:pStyle w:val="Index1"/>
        <w:tabs>
          <w:tab w:val="right" w:leader="dot" w:pos="3786"/>
        </w:tabs>
        <w:rPr>
          <w:noProof/>
        </w:rPr>
      </w:pPr>
      <w:r>
        <w:rPr>
          <w:noProof/>
        </w:rPr>
        <w:t>IntervalField</w:t>
      </w:r>
      <w:r>
        <w:rPr>
          <w:noProof/>
        </w:rPr>
        <w:tab/>
        <w:t>67, 71</w:t>
      </w:r>
    </w:p>
    <w:p w14:paraId="2E21D1E8" w14:textId="77777777" w:rsidR="002202A3" w:rsidRDefault="002202A3">
      <w:pPr>
        <w:pStyle w:val="Index1"/>
        <w:tabs>
          <w:tab w:val="right" w:leader="dot" w:pos="3786"/>
        </w:tabs>
        <w:rPr>
          <w:noProof/>
        </w:rPr>
      </w:pPr>
      <w:r>
        <w:rPr>
          <w:noProof/>
        </w:rPr>
        <w:t>IntervalQualifier</w:t>
      </w:r>
      <w:r>
        <w:rPr>
          <w:noProof/>
        </w:rPr>
        <w:tab/>
        <w:t>71</w:t>
      </w:r>
    </w:p>
    <w:p w14:paraId="627E8DAB" w14:textId="77777777" w:rsidR="002202A3" w:rsidRDefault="002202A3">
      <w:pPr>
        <w:pStyle w:val="Index1"/>
        <w:tabs>
          <w:tab w:val="right" w:leader="dot" w:pos="3786"/>
        </w:tabs>
        <w:rPr>
          <w:noProof/>
        </w:rPr>
      </w:pPr>
      <w:r>
        <w:rPr>
          <w:noProof/>
        </w:rPr>
        <w:t>IntervalType</w:t>
      </w:r>
      <w:r>
        <w:rPr>
          <w:noProof/>
        </w:rPr>
        <w:tab/>
        <w:t>67</w:t>
      </w:r>
    </w:p>
    <w:p w14:paraId="2C0DB18A" w14:textId="77777777" w:rsidR="002202A3" w:rsidRDefault="002202A3">
      <w:pPr>
        <w:pStyle w:val="Index1"/>
        <w:tabs>
          <w:tab w:val="right" w:leader="dot" w:pos="3786"/>
        </w:tabs>
        <w:rPr>
          <w:noProof/>
        </w:rPr>
      </w:pPr>
      <w:r>
        <w:rPr>
          <w:noProof/>
        </w:rPr>
        <w:t>INVERTS</w:t>
      </w:r>
      <w:r>
        <w:rPr>
          <w:noProof/>
        </w:rPr>
        <w:tab/>
        <w:t>62</w:t>
      </w:r>
    </w:p>
    <w:p w14:paraId="2460BB80" w14:textId="77777777" w:rsidR="002202A3" w:rsidRDefault="002202A3">
      <w:pPr>
        <w:pStyle w:val="Index1"/>
        <w:tabs>
          <w:tab w:val="right" w:leader="dot" w:pos="3786"/>
        </w:tabs>
        <w:rPr>
          <w:noProof/>
        </w:rPr>
      </w:pPr>
      <w:r>
        <w:rPr>
          <w:noProof/>
        </w:rPr>
        <w:t>ItemName</w:t>
      </w:r>
      <w:r>
        <w:rPr>
          <w:noProof/>
        </w:rPr>
        <w:tab/>
        <w:t>58</w:t>
      </w:r>
    </w:p>
    <w:p w14:paraId="2E05D21A" w14:textId="77777777" w:rsidR="002202A3" w:rsidRDefault="002202A3">
      <w:pPr>
        <w:pStyle w:val="Index1"/>
        <w:tabs>
          <w:tab w:val="right" w:leader="dot" w:pos="3786"/>
        </w:tabs>
        <w:rPr>
          <w:noProof/>
        </w:rPr>
      </w:pPr>
      <w:r w:rsidRPr="00B03A05">
        <w:rPr>
          <w:rFonts w:eastAsia="Arial Unicode MS"/>
          <w:noProof/>
        </w:rPr>
        <w:t>ITERATE</w:t>
      </w:r>
      <w:r>
        <w:rPr>
          <w:noProof/>
        </w:rPr>
        <w:tab/>
        <w:t>57</w:t>
      </w:r>
    </w:p>
    <w:p w14:paraId="3059F68E" w14:textId="77777777" w:rsidR="002202A3" w:rsidRDefault="002202A3">
      <w:pPr>
        <w:pStyle w:val="Index1"/>
        <w:tabs>
          <w:tab w:val="right" w:leader="dot" w:pos="3786"/>
        </w:tabs>
        <w:rPr>
          <w:noProof/>
        </w:rPr>
      </w:pPr>
      <w:r>
        <w:rPr>
          <w:noProof/>
        </w:rPr>
        <w:t>JoinedTable</w:t>
      </w:r>
      <w:r>
        <w:rPr>
          <w:noProof/>
        </w:rPr>
        <w:tab/>
        <w:t>69</w:t>
      </w:r>
    </w:p>
    <w:p w14:paraId="06546787" w14:textId="77777777" w:rsidR="002202A3" w:rsidRDefault="002202A3">
      <w:pPr>
        <w:pStyle w:val="Index1"/>
        <w:tabs>
          <w:tab w:val="right" w:leader="dot" w:pos="3786"/>
        </w:tabs>
        <w:rPr>
          <w:noProof/>
        </w:rPr>
      </w:pPr>
      <w:r>
        <w:rPr>
          <w:noProof/>
        </w:rPr>
        <w:t>JoinType</w:t>
      </w:r>
      <w:r>
        <w:rPr>
          <w:noProof/>
        </w:rPr>
        <w:tab/>
        <w:t>69</w:t>
      </w:r>
    </w:p>
    <w:p w14:paraId="6F1453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JSON</w:t>
      </w:r>
      <w:r>
        <w:rPr>
          <w:noProof/>
        </w:rPr>
        <w:tab/>
        <w:t>62</w:t>
      </w:r>
    </w:p>
    <w:p w14:paraId="79D51F55" w14:textId="77777777" w:rsidR="002202A3" w:rsidRDefault="002202A3">
      <w:pPr>
        <w:pStyle w:val="Index1"/>
        <w:tabs>
          <w:tab w:val="right" w:leader="dot" w:pos="3786"/>
        </w:tabs>
        <w:rPr>
          <w:noProof/>
        </w:rPr>
      </w:pPr>
      <w:r>
        <w:rPr>
          <w:noProof/>
        </w:rPr>
        <w:t>Label</w:t>
      </w:r>
      <w:r>
        <w:rPr>
          <w:noProof/>
        </w:rPr>
        <w:tab/>
        <w:t>59</w:t>
      </w:r>
    </w:p>
    <w:p w14:paraId="001FF033" w14:textId="77777777" w:rsidR="002202A3" w:rsidRDefault="002202A3">
      <w:pPr>
        <w:pStyle w:val="Index1"/>
        <w:tabs>
          <w:tab w:val="right" w:leader="dot" w:pos="3786"/>
        </w:tabs>
        <w:rPr>
          <w:noProof/>
        </w:rPr>
      </w:pPr>
      <w:r>
        <w:rPr>
          <w:noProof/>
        </w:rPr>
        <w:t>Labels</w:t>
      </w:r>
      <w:r>
        <w:rPr>
          <w:noProof/>
        </w:rPr>
        <w:tab/>
        <w:t>65</w:t>
      </w:r>
    </w:p>
    <w:p w14:paraId="644E92CA" w14:textId="77777777" w:rsidR="002202A3" w:rsidRDefault="002202A3">
      <w:pPr>
        <w:pStyle w:val="Index1"/>
        <w:tabs>
          <w:tab w:val="right" w:leader="dot" w:pos="3786"/>
        </w:tabs>
        <w:rPr>
          <w:noProof/>
        </w:rPr>
      </w:pPr>
      <w:r w:rsidRPr="00B03A05">
        <w:rPr>
          <w:noProof/>
          <w:color w:val="808080" w:themeColor="background1" w:themeShade="80"/>
        </w:rPr>
        <w:t>Last</w:t>
      </w:r>
      <w:r>
        <w:rPr>
          <w:noProof/>
        </w:rPr>
        <w:tab/>
        <w:t>74</w:t>
      </w:r>
    </w:p>
    <w:p w14:paraId="35624D6A" w14:textId="77777777" w:rsidR="002202A3" w:rsidRDefault="002202A3">
      <w:pPr>
        <w:pStyle w:val="Index1"/>
        <w:tabs>
          <w:tab w:val="right" w:leader="dot" w:pos="3786"/>
        </w:tabs>
        <w:rPr>
          <w:noProof/>
        </w:rPr>
      </w:pPr>
      <w:r>
        <w:rPr>
          <w:noProof/>
        </w:rPr>
        <w:t>LAST</w:t>
      </w:r>
      <w:r>
        <w:rPr>
          <w:noProof/>
        </w:rPr>
        <w:tab/>
        <w:t>69</w:t>
      </w:r>
    </w:p>
    <w:p w14:paraId="1740B14E"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LAST_VALUE</w:t>
      </w:r>
      <w:r>
        <w:rPr>
          <w:noProof/>
        </w:rPr>
        <w:tab/>
        <w:t>74</w:t>
      </w:r>
    </w:p>
    <w:p w14:paraId="27DEAFFD" w14:textId="77777777" w:rsidR="002202A3" w:rsidRDefault="002202A3">
      <w:pPr>
        <w:pStyle w:val="Index1"/>
        <w:tabs>
          <w:tab w:val="right" w:leader="dot" w:pos="3786"/>
        </w:tabs>
        <w:rPr>
          <w:noProof/>
        </w:rPr>
      </w:pPr>
      <w:r>
        <w:rPr>
          <w:noProof/>
        </w:rPr>
        <w:t>LastData</w:t>
      </w:r>
      <w:r>
        <w:rPr>
          <w:noProof/>
        </w:rPr>
        <w:tab/>
        <w:t>74</w:t>
      </w:r>
    </w:p>
    <w:p w14:paraId="25124EA9" w14:textId="77777777" w:rsidR="002202A3" w:rsidRDefault="002202A3">
      <w:pPr>
        <w:pStyle w:val="Index1"/>
        <w:tabs>
          <w:tab w:val="right" w:leader="dot" w:pos="3786"/>
        </w:tabs>
        <w:rPr>
          <w:noProof/>
        </w:rPr>
      </w:pPr>
      <w:r w:rsidRPr="00B03A05">
        <w:rPr>
          <w:rFonts w:eastAsia="Arial Unicode MS"/>
          <w:noProof/>
        </w:rPr>
        <w:t>LEAVE</w:t>
      </w:r>
      <w:r>
        <w:rPr>
          <w:noProof/>
        </w:rPr>
        <w:tab/>
        <w:t>57</w:t>
      </w:r>
    </w:p>
    <w:p w14:paraId="4A606364"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LEFT</w:t>
      </w:r>
      <w:r>
        <w:rPr>
          <w:noProof/>
        </w:rPr>
        <w:tab/>
        <w:t>69</w:t>
      </w:r>
    </w:p>
    <w:p w14:paraId="6ED1BD6E" w14:textId="77777777" w:rsidR="002202A3" w:rsidRDefault="002202A3">
      <w:pPr>
        <w:pStyle w:val="Index1"/>
        <w:tabs>
          <w:tab w:val="right" w:leader="dot" w:pos="3786"/>
        </w:tabs>
        <w:rPr>
          <w:noProof/>
        </w:rPr>
      </w:pPr>
      <w:r>
        <w:rPr>
          <w:noProof/>
        </w:rPr>
        <w:t>LEGEND</w:t>
      </w:r>
      <w:r>
        <w:rPr>
          <w:noProof/>
        </w:rPr>
        <w:tab/>
        <w:t>62</w:t>
      </w:r>
    </w:p>
    <w:p w14:paraId="7F5D1773" w14:textId="77777777" w:rsidR="002202A3" w:rsidRDefault="002202A3">
      <w:pPr>
        <w:pStyle w:val="Index1"/>
        <w:tabs>
          <w:tab w:val="right" w:leader="dot" w:pos="3786"/>
        </w:tabs>
        <w:rPr>
          <w:noProof/>
        </w:rPr>
      </w:pPr>
      <w:r>
        <w:rPr>
          <w:noProof/>
        </w:rPr>
        <w:t>LengthExpression</w:t>
      </w:r>
      <w:r>
        <w:rPr>
          <w:noProof/>
        </w:rPr>
        <w:tab/>
        <w:t>74</w:t>
      </w:r>
    </w:p>
    <w:p w14:paraId="31598599" w14:textId="77777777" w:rsidR="002202A3" w:rsidRDefault="002202A3">
      <w:pPr>
        <w:pStyle w:val="Index1"/>
        <w:tabs>
          <w:tab w:val="right" w:leader="dot" w:pos="3786"/>
        </w:tabs>
        <w:rPr>
          <w:noProof/>
        </w:rPr>
      </w:pPr>
      <w:r>
        <w:rPr>
          <w:noProof/>
        </w:rPr>
        <w:t>LET_STATEMENT</w:t>
      </w:r>
      <w:r>
        <w:rPr>
          <w:noProof/>
        </w:rPr>
        <w:tab/>
        <w:t>58</w:t>
      </w:r>
    </w:p>
    <w:p w14:paraId="52670AEF" w14:textId="77777777" w:rsidR="002202A3" w:rsidRDefault="002202A3">
      <w:pPr>
        <w:pStyle w:val="Index1"/>
        <w:tabs>
          <w:tab w:val="right" w:leader="dot" w:pos="3786"/>
        </w:tabs>
        <w:rPr>
          <w:noProof/>
        </w:rPr>
      </w:pPr>
      <w:r>
        <w:rPr>
          <w:noProof/>
        </w:rPr>
        <w:t>LetDef</w:t>
      </w:r>
      <w:r>
        <w:rPr>
          <w:noProof/>
        </w:rPr>
        <w:tab/>
        <w:t>59</w:t>
      </w:r>
    </w:p>
    <w:p w14:paraId="561B502F" w14:textId="77777777" w:rsidR="002202A3" w:rsidRDefault="002202A3">
      <w:pPr>
        <w:pStyle w:val="Index1"/>
        <w:tabs>
          <w:tab w:val="right" w:leader="dot" w:pos="3786"/>
        </w:tabs>
        <w:rPr>
          <w:noProof/>
        </w:rPr>
      </w:pPr>
      <w:r>
        <w:rPr>
          <w:noProof/>
        </w:rPr>
        <w:t>LetStatement</w:t>
      </w:r>
      <w:r>
        <w:rPr>
          <w:noProof/>
        </w:rPr>
        <w:tab/>
        <w:t>58</w:t>
      </w:r>
    </w:p>
    <w:p w14:paraId="70E00159" w14:textId="77777777" w:rsidR="002202A3" w:rsidRDefault="002202A3">
      <w:pPr>
        <w:pStyle w:val="Index1"/>
        <w:tabs>
          <w:tab w:val="right" w:leader="dot" w:pos="3786"/>
        </w:tabs>
        <w:rPr>
          <w:noProof/>
        </w:rPr>
      </w:pPr>
      <w:r>
        <w:rPr>
          <w:noProof/>
        </w:rPr>
        <w:t>Level</w:t>
      </w:r>
      <w:r>
        <w:rPr>
          <w:noProof/>
        </w:rPr>
        <w:tab/>
        <w:t>62</w:t>
      </w:r>
    </w:p>
    <w:p w14:paraId="5CA0B136" w14:textId="77777777" w:rsidR="002202A3" w:rsidRDefault="002202A3">
      <w:pPr>
        <w:pStyle w:val="Index1"/>
        <w:tabs>
          <w:tab w:val="right" w:leader="dot" w:pos="3786"/>
        </w:tabs>
        <w:rPr>
          <w:noProof/>
        </w:rPr>
      </w:pPr>
      <w:r>
        <w:rPr>
          <w:noProof/>
        </w:rPr>
        <w:t>LEVEL</w:t>
      </w:r>
      <w:r>
        <w:rPr>
          <w:noProof/>
        </w:rPr>
        <w:tab/>
        <w:t>62</w:t>
      </w:r>
    </w:p>
    <w:p w14:paraId="1BBB4474" w14:textId="77777777" w:rsidR="002202A3" w:rsidRDefault="002202A3">
      <w:pPr>
        <w:pStyle w:val="Index1"/>
        <w:tabs>
          <w:tab w:val="right" w:leader="dot" w:pos="3786"/>
        </w:tabs>
        <w:rPr>
          <w:noProof/>
        </w:rPr>
      </w:pPr>
      <w:r>
        <w:rPr>
          <w:noProof/>
        </w:rPr>
        <w:t>Like</w:t>
      </w:r>
      <w:r>
        <w:rPr>
          <w:noProof/>
        </w:rPr>
        <w:tab/>
        <w:t>73</w:t>
      </w:r>
    </w:p>
    <w:p w14:paraId="7A3DD5D4" w14:textId="77777777" w:rsidR="002202A3" w:rsidRDefault="002202A3">
      <w:pPr>
        <w:pStyle w:val="Index1"/>
        <w:tabs>
          <w:tab w:val="right" w:leader="dot" w:pos="3786"/>
        </w:tabs>
        <w:rPr>
          <w:noProof/>
        </w:rPr>
      </w:pPr>
      <w:r>
        <w:rPr>
          <w:noProof/>
        </w:rPr>
        <w:lastRenderedPageBreak/>
        <w:t>LimitClause</w:t>
      </w:r>
      <w:r>
        <w:rPr>
          <w:noProof/>
        </w:rPr>
        <w:tab/>
        <w:t>69</w:t>
      </w:r>
    </w:p>
    <w:p w14:paraId="31410EFE" w14:textId="77777777" w:rsidR="002202A3" w:rsidRDefault="002202A3">
      <w:pPr>
        <w:pStyle w:val="Index1"/>
        <w:tabs>
          <w:tab w:val="right" w:leader="dot" w:pos="3786"/>
        </w:tabs>
        <w:rPr>
          <w:noProof/>
        </w:rPr>
      </w:pPr>
      <w:r>
        <w:rPr>
          <w:noProof/>
        </w:rPr>
        <w:t>LINE</w:t>
      </w:r>
      <w:r>
        <w:rPr>
          <w:noProof/>
        </w:rPr>
        <w:tab/>
        <w:t>62</w:t>
      </w:r>
    </w:p>
    <w:p w14:paraId="27E8EC2F" w14:textId="77777777" w:rsidR="002202A3" w:rsidRDefault="002202A3">
      <w:pPr>
        <w:pStyle w:val="Index1"/>
        <w:tabs>
          <w:tab w:val="right" w:leader="dot" w:pos="3786"/>
        </w:tabs>
        <w:rPr>
          <w:noProof/>
        </w:rPr>
      </w:pPr>
      <w:r>
        <w:rPr>
          <w:noProof/>
        </w:rPr>
        <w:t>Literal</w:t>
      </w:r>
      <w:r>
        <w:rPr>
          <w:noProof/>
        </w:rPr>
        <w:tab/>
        <w:t>70</w:t>
      </w:r>
    </w:p>
    <w:p w14:paraId="2DB98C9C" w14:textId="77777777" w:rsidR="002202A3" w:rsidRDefault="002202A3">
      <w:pPr>
        <w:pStyle w:val="Index1"/>
        <w:tabs>
          <w:tab w:val="right" w:leader="dot" w:pos="3786"/>
        </w:tabs>
        <w:rPr>
          <w:noProof/>
        </w:rPr>
      </w:pPr>
      <w:r>
        <w:rPr>
          <w:noProof/>
        </w:rPr>
        <w:t>LobType</w:t>
      </w:r>
      <w:r>
        <w:rPr>
          <w:noProof/>
        </w:rPr>
        <w:tab/>
        <w:t>67</w:t>
      </w:r>
    </w:p>
    <w:p w14:paraId="425405B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LOCALTIME</w:t>
      </w:r>
      <w:r>
        <w:rPr>
          <w:noProof/>
        </w:rPr>
        <w:tab/>
        <w:t>75</w:t>
      </w:r>
    </w:p>
    <w:p w14:paraId="2C6C8E3B" w14:textId="77777777" w:rsidR="002202A3" w:rsidRDefault="002202A3">
      <w:pPr>
        <w:pStyle w:val="Index1"/>
        <w:tabs>
          <w:tab w:val="right" w:leader="dot" w:pos="3786"/>
        </w:tabs>
        <w:rPr>
          <w:noProof/>
        </w:rPr>
      </w:pPr>
      <w:r>
        <w:rPr>
          <w:noProof/>
        </w:rPr>
        <w:t>LONGEST</w:t>
      </w:r>
      <w:r>
        <w:rPr>
          <w:noProof/>
        </w:rPr>
        <w:tab/>
        <w:t>59</w:t>
      </w:r>
    </w:p>
    <w:p w14:paraId="5B994938" w14:textId="77777777" w:rsidR="002202A3" w:rsidRDefault="002202A3">
      <w:pPr>
        <w:pStyle w:val="Index1"/>
        <w:tabs>
          <w:tab w:val="right" w:leader="dot" w:pos="3786"/>
        </w:tabs>
        <w:rPr>
          <w:noProof/>
        </w:rPr>
      </w:pPr>
      <w:r>
        <w:rPr>
          <w:noProof/>
        </w:rPr>
        <w:t>LoopStatement</w:t>
      </w:r>
      <w:r>
        <w:rPr>
          <w:noProof/>
        </w:rPr>
        <w:tab/>
        <w:t>59</w:t>
      </w:r>
    </w:p>
    <w:p w14:paraId="229AD6BE" w14:textId="77777777" w:rsidR="002202A3" w:rsidRDefault="002202A3">
      <w:pPr>
        <w:pStyle w:val="Index1"/>
        <w:tabs>
          <w:tab w:val="right" w:leader="dot" w:pos="3786"/>
        </w:tabs>
        <w:rPr>
          <w:noProof/>
        </w:rPr>
      </w:pPr>
      <w:r>
        <w:rPr>
          <w:noProof/>
        </w:rPr>
        <w:t>Match</w:t>
      </w:r>
      <w:r>
        <w:rPr>
          <w:noProof/>
        </w:rPr>
        <w:tab/>
        <w:t>59</w:t>
      </w:r>
    </w:p>
    <w:p w14:paraId="292CF1FE" w14:textId="77777777" w:rsidR="002202A3" w:rsidRDefault="002202A3">
      <w:pPr>
        <w:pStyle w:val="Index1"/>
        <w:tabs>
          <w:tab w:val="right" w:leader="dot" w:pos="3786"/>
        </w:tabs>
        <w:rPr>
          <w:noProof/>
        </w:rPr>
      </w:pPr>
      <w:r>
        <w:rPr>
          <w:noProof/>
        </w:rPr>
        <w:t>MATCH_STATEMENT</w:t>
      </w:r>
      <w:r>
        <w:rPr>
          <w:noProof/>
        </w:rPr>
        <w:tab/>
        <w:t>58</w:t>
      </w:r>
    </w:p>
    <w:p w14:paraId="3C4C753D" w14:textId="77777777" w:rsidR="002202A3" w:rsidRDefault="002202A3">
      <w:pPr>
        <w:pStyle w:val="Index1"/>
        <w:tabs>
          <w:tab w:val="right" w:leader="dot" w:pos="3786"/>
        </w:tabs>
        <w:rPr>
          <w:noProof/>
        </w:rPr>
      </w:pPr>
      <w:r>
        <w:rPr>
          <w:noProof/>
        </w:rPr>
        <w:t>MatchEdge</w:t>
      </w:r>
      <w:r>
        <w:rPr>
          <w:noProof/>
        </w:rPr>
        <w:tab/>
        <w:t>59</w:t>
      </w:r>
    </w:p>
    <w:p w14:paraId="5C3A8870" w14:textId="77777777" w:rsidR="002202A3" w:rsidRDefault="002202A3">
      <w:pPr>
        <w:pStyle w:val="Index1"/>
        <w:tabs>
          <w:tab w:val="right" w:leader="dot" w:pos="3786"/>
        </w:tabs>
        <w:rPr>
          <w:noProof/>
        </w:rPr>
      </w:pPr>
      <w:r>
        <w:rPr>
          <w:noProof/>
        </w:rPr>
        <w:t>MatchItem</w:t>
      </w:r>
      <w:r>
        <w:rPr>
          <w:noProof/>
        </w:rPr>
        <w:tab/>
        <w:t>59</w:t>
      </w:r>
    </w:p>
    <w:p w14:paraId="4C912460" w14:textId="77777777" w:rsidR="002202A3" w:rsidRDefault="002202A3">
      <w:pPr>
        <w:pStyle w:val="Index1"/>
        <w:tabs>
          <w:tab w:val="right" w:leader="dot" w:pos="3786"/>
        </w:tabs>
        <w:rPr>
          <w:noProof/>
        </w:rPr>
      </w:pPr>
      <w:r>
        <w:rPr>
          <w:noProof/>
        </w:rPr>
        <w:t>MatchMode</w:t>
      </w:r>
      <w:r>
        <w:rPr>
          <w:noProof/>
        </w:rPr>
        <w:tab/>
        <w:t>59</w:t>
      </w:r>
    </w:p>
    <w:p w14:paraId="772D6218" w14:textId="77777777" w:rsidR="002202A3" w:rsidRDefault="002202A3">
      <w:pPr>
        <w:pStyle w:val="Index1"/>
        <w:tabs>
          <w:tab w:val="right" w:leader="dot" w:pos="3786"/>
        </w:tabs>
        <w:rPr>
          <w:noProof/>
        </w:rPr>
      </w:pPr>
      <w:r>
        <w:rPr>
          <w:noProof/>
        </w:rPr>
        <w:t>MatchNode</w:t>
      </w:r>
      <w:r>
        <w:rPr>
          <w:noProof/>
        </w:rPr>
        <w:tab/>
        <w:t>59</w:t>
      </w:r>
    </w:p>
    <w:p w14:paraId="23193027" w14:textId="77777777" w:rsidR="002202A3" w:rsidRDefault="002202A3">
      <w:pPr>
        <w:pStyle w:val="Index1"/>
        <w:tabs>
          <w:tab w:val="right" w:leader="dot" w:pos="3786"/>
        </w:tabs>
        <w:rPr>
          <w:noProof/>
        </w:rPr>
      </w:pPr>
      <w:r>
        <w:rPr>
          <w:noProof/>
        </w:rPr>
        <w:t>MatchPath</w:t>
      </w:r>
      <w:r>
        <w:rPr>
          <w:noProof/>
        </w:rPr>
        <w:tab/>
        <w:t>59</w:t>
      </w:r>
    </w:p>
    <w:p w14:paraId="1858FE58" w14:textId="77777777" w:rsidR="002202A3" w:rsidRDefault="002202A3">
      <w:pPr>
        <w:pStyle w:val="Index1"/>
        <w:tabs>
          <w:tab w:val="right" w:leader="dot" w:pos="3786"/>
        </w:tabs>
        <w:rPr>
          <w:noProof/>
        </w:rPr>
      </w:pPr>
      <w:r>
        <w:rPr>
          <w:noProof/>
        </w:rPr>
        <w:t>MatchQuantifier</w:t>
      </w:r>
      <w:r>
        <w:rPr>
          <w:noProof/>
        </w:rPr>
        <w:tab/>
        <w:t>59</w:t>
      </w:r>
    </w:p>
    <w:p w14:paraId="292235F6" w14:textId="77777777" w:rsidR="002202A3" w:rsidRDefault="002202A3">
      <w:pPr>
        <w:pStyle w:val="Index1"/>
        <w:tabs>
          <w:tab w:val="right" w:leader="dot" w:pos="3786"/>
        </w:tabs>
        <w:rPr>
          <w:noProof/>
        </w:rPr>
      </w:pPr>
      <w:r>
        <w:rPr>
          <w:noProof/>
        </w:rPr>
        <w:t>MatchStatement</w:t>
      </w:r>
      <w:r>
        <w:rPr>
          <w:noProof/>
        </w:rPr>
        <w:tab/>
        <w:t>59</w:t>
      </w:r>
    </w:p>
    <w:p w14:paraId="207CD67E" w14:textId="77777777" w:rsidR="002202A3" w:rsidRDefault="002202A3">
      <w:pPr>
        <w:pStyle w:val="Index1"/>
        <w:tabs>
          <w:tab w:val="right" w:leader="dot" w:pos="3786"/>
        </w:tabs>
        <w:rPr>
          <w:noProof/>
        </w:rPr>
      </w:pPr>
      <w:r>
        <w:rPr>
          <w:noProof/>
        </w:rPr>
        <w:t>Maximum</w:t>
      </w:r>
      <w:r>
        <w:rPr>
          <w:noProof/>
        </w:rPr>
        <w:tab/>
        <w:t>74</w:t>
      </w:r>
    </w:p>
    <w:p w14:paraId="703D551F" w14:textId="77777777" w:rsidR="002202A3" w:rsidRDefault="002202A3">
      <w:pPr>
        <w:pStyle w:val="Index1"/>
        <w:tabs>
          <w:tab w:val="right" w:leader="dot" w:pos="3786"/>
        </w:tabs>
        <w:rPr>
          <w:noProof/>
        </w:rPr>
      </w:pPr>
      <w:r>
        <w:rPr>
          <w:noProof/>
        </w:rPr>
        <w:t>Member</w:t>
      </w:r>
      <w:r>
        <w:rPr>
          <w:noProof/>
        </w:rPr>
        <w:tab/>
        <w:t>73</w:t>
      </w:r>
    </w:p>
    <w:p w14:paraId="7BF76CAF" w14:textId="77777777" w:rsidR="002202A3" w:rsidRDefault="002202A3">
      <w:pPr>
        <w:pStyle w:val="Index1"/>
        <w:tabs>
          <w:tab w:val="right" w:leader="dot" w:pos="3786"/>
        </w:tabs>
        <w:rPr>
          <w:noProof/>
        </w:rPr>
      </w:pPr>
      <w:r>
        <w:rPr>
          <w:noProof/>
        </w:rPr>
        <w:t>MESSAGE_LENGTH</w:t>
      </w:r>
      <w:r>
        <w:rPr>
          <w:noProof/>
        </w:rPr>
        <w:tab/>
        <w:t>58</w:t>
      </w:r>
    </w:p>
    <w:p w14:paraId="5E118177" w14:textId="77777777" w:rsidR="002202A3" w:rsidRDefault="002202A3">
      <w:pPr>
        <w:pStyle w:val="Index1"/>
        <w:tabs>
          <w:tab w:val="right" w:leader="dot" w:pos="3786"/>
        </w:tabs>
        <w:rPr>
          <w:noProof/>
        </w:rPr>
      </w:pPr>
      <w:r>
        <w:rPr>
          <w:noProof/>
        </w:rPr>
        <w:t>MESSAGE_OCTET_LENGTH</w:t>
      </w:r>
      <w:r>
        <w:rPr>
          <w:noProof/>
        </w:rPr>
        <w:tab/>
        <w:t>58</w:t>
      </w:r>
    </w:p>
    <w:p w14:paraId="60A090DD" w14:textId="77777777" w:rsidR="002202A3" w:rsidRDefault="002202A3">
      <w:pPr>
        <w:pStyle w:val="Index1"/>
        <w:tabs>
          <w:tab w:val="right" w:leader="dot" w:pos="3786"/>
        </w:tabs>
        <w:rPr>
          <w:noProof/>
        </w:rPr>
      </w:pPr>
      <w:r>
        <w:rPr>
          <w:noProof/>
        </w:rPr>
        <w:t>MESSAGE_TEXT</w:t>
      </w:r>
      <w:r>
        <w:rPr>
          <w:noProof/>
        </w:rPr>
        <w:tab/>
        <w:t>58</w:t>
      </w:r>
    </w:p>
    <w:p w14:paraId="0AE257F0" w14:textId="77777777" w:rsidR="002202A3" w:rsidRDefault="002202A3">
      <w:pPr>
        <w:pStyle w:val="Index1"/>
        <w:tabs>
          <w:tab w:val="right" w:leader="dot" w:pos="3786"/>
        </w:tabs>
        <w:rPr>
          <w:noProof/>
        </w:rPr>
      </w:pPr>
      <w:r w:rsidRPr="00B03A05">
        <w:rPr>
          <w:rFonts w:eastAsia="Arial Unicode MS"/>
          <w:noProof/>
        </w:rPr>
        <w:t>Metadata</w:t>
      </w:r>
      <w:r>
        <w:rPr>
          <w:noProof/>
        </w:rPr>
        <w:tab/>
        <w:t>62</w:t>
      </w:r>
    </w:p>
    <w:p w14:paraId="28544A03" w14:textId="77777777" w:rsidR="002202A3" w:rsidRDefault="002202A3">
      <w:pPr>
        <w:pStyle w:val="Index1"/>
        <w:tabs>
          <w:tab w:val="right" w:leader="dot" w:pos="3786"/>
        </w:tabs>
        <w:rPr>
          <w:noProof/>
        </w:rPr>
      </w:pPr>
      <w:r>
        <w:rPr>
          <w:noProof/>
        </w:rPr>
        <w:t>METADATA</w:t>
      </w:r>
      <w:r>
        <w:rPr>
          <w:noProof/>
        </w:rPr>
        <w:tab/>
        <w:t>66</w:t>
      </w:r>
    </w:p>
    <w:p w14:paraId="44A814EE" w14:textId="77777777" w:rsidR="002202A3" w:rsidRDefault="002202A3">
      <w:pPr>
        <w:pStyle w:val="Index1"/>
        <w:tabs>
          <w:tab w:val="right" w:leader="dot" w:pos="3786"/>
        </w:tabs>
        <w:rPr>
          <w:noProof/>
        </w:rPr>
      </w:pPr>
      <w:r>
        <w:rPr>
          <w:noProof/>
        </w:rPr>
        <w:t>Method</w:t>
      </w:r>
      <w:r>
        <w:rPr>
          <w:noProof/>
        </w:rPr>
        <w:tab/>
        <w:t>60</w:t>
      </w:r>
    </w:p>
    <w:p w14:paraId="7F37BF01" w14:textId="77777777" w:rsidR="002202A3" w:rsidRDefault="002202A3">
      <w:pPr>
        <w:pStyle w:val="Index1"/>
        <w:tabs>
          <w:tab w:val="right" w:leader="dot" w:pos="3786"/>
        </w:tabs>
        <w:rPr>
          <w:noProof/>
        </w:rPr>
      </w:pPr>
      <w:r>
        <w:rPr>
          <w:noProof/>
        </w:rPr>
        <w:t>MethodCall</w:t>
      </w:r>
      <w:r>
        <w:rPr>
          <w:noProof/>
        </w:rPr>
        <w:tab/>
        <w:t>60</w:t>
      </w:r>
    </w:p>
    <w:p w14:paraId="18A793AF" w14:textId="77777777" w:rsidR="002202A3" w:rsidRDefault="002202A3">
      <w:pPr>
        <w:pStyle w:val="Index1"/>
        <w:tabs>
          <w:tab w:val="right" w:leader="dot" w:pos="3786"/>
        </w:tabs>
        <w:rPr>
          <w:noProof/>
        </w:rPr>
      </w:pPr>
      <w:r>
        <w:rPr>
          <w:noProof/>
        </w:rPr>
        <w:t>MethodType</w:t>
      </w:r>
      <w:r>
        <w:rPr>
          <w:noProof/>
        </w:rPr>
        <w:tab/>
        <w:t>60</w:t>
      </w:r>
    </w:p>
    <w:p w14:paraId="6FD96009" w14:textId="77777777" w:rsidR="002202A3" w:rsidRDefault="002202A3">
      <w:pPr>
        <w:pStyle w:val="Index1"/>
        <w:tabs>
          <w:tab w:val="right" w:leader="dot" w:pos="3786"/>
        </w:tabs>
        <w:rPr>
          <w:noProof/>
        </w:rPr>
      </w:pPr>
      <w:r>
        <w:rPr>
          <w:noProof/>
        </w:rPr>
        <w:t>Metric</w:t>
      </w:r>
      <w:r>
        <w:rPr>
          <w:noProof/>
        </w:rPr>
        <w:tab/>
        <w:t>75</w:t>
      </w:r>
    </w:p>
    <w:p w14:paraId="014633B5" w14:textId="77777777" w:rsidR="002202A3" w:rsidRDefault="002202A3">
      <w:pPr>
        <w:pStyle w:val="Index1"/>
        <w:tabs>
          <w:tab w:val="right" w:leader="dot" w:pos="3786"/>
        </w:tabs>
        <w:rPr>
          <w:noProof/>
        </w:rPr>
      </w:pPr>
      <w:r>
        <w:rPr>
          <w:noProof/>
        </w:rPr>
        <w:t>MILLI</w:t>
      </w:r>
      <w:r>
        <w:rPr>
          <w:noProof/>
        </w:rPr>
        <w:tab/>
        <w:t>62, 127</w:t>
      </w:r>
    </w:p>
    <w:p w14:paraId="7D3A52BC" w14:textId="77777777" w:rsidR="002202A3" w:rsidRDefault="002202A3">
      <w:pPr>
        <w:pStyle w:val="Index1"/>
        <w:tabs>
          <w:tab w:val="right" w:leader="dot" w:pos="3786"/>
        </w:tabs>
        <w:rPr>
          <w:noProof/>
        </w:rPr>
      </w:pPr>
      <w:r>
        <w:rPr>
          <w:noProof/>
        </w:rPr>
        <w:t>MIME</w:t>
      </w:r>
      <w:r>
        <w:rPr>
          <w:noProof/>
        </w:rPr>
        <w:tab/>
        <w:t>62</w:t>
      </w:r>
    </w:p>
    <w:p w14:paraId="4184E80A" w14:textId="77777777" w:rsidR="002202A3" w:rsidRDefault="002202A3">
      <w:pPr>
        <w:pStyle w:val="Index1"/>
        <w:tabs>
          <w:tab w:val="right" w:leader="dot" w:pos="3786"/>
        </w:tabs>
        <w:rPr>
          <w:noProof/>
        </w:rPr>
      </w:pPr>
      <w:r>
        <w:rPr>
          <w:noProof/>
        </w:rPr>
        <w:t>Minimum</w:t>
      </w:r>
      <w:r>
        <w:rPr>
          <w:noProof/>
        </w:rPr>
        <w:tab/>
        <w:t>74</w:t>
      </w:r>
    </w:p>
    <w:p w14:paraId="22C6A2AC" w14:textId="77777777" w:rsidR="002202A3" w:rsidRDefault="002202A3">
      <w:pPr>
        <w:pStyle w:val="Index1"/>
        <w:tabs>
          <w:tab w:val="right" w:leader="dot" w:pos="3786"/>
        </w:tabs>
        <w:rPr>
          <w:noProof/>
        </w:rPr>
      </w:pPr>
      <w:r>
        <w:rPr>
          <w:noProof/>
        </w:rPr>
        <w:t>Modulus</w:t>
      </w:r>
      <w:r>
        <w:rPr>
          <w:noProof/>
        </w:rPr>
        <w:tab/>
        <w:t>74</w:t>
      </w:r>
    </w:p>
    <w:p w14:paraId="395B6E8F" w14:textId="77777777" w:rsidR="002202A3" w:rsidRDefault="002202A3">
      <w:pPr>
        <w:pStyle w:val="Index1"/>
        <w:tabs>
          <w:tab w:val="right" w:leader="dot" w:pos="3786"/>
        </w:tabs>
        <w:rPr>
          <w:noProof/>
        </w:rPr>
      </w:pPr>
      <w:r>
        <w:rPr>
          <w:noProof/>
        </w:rPr>
        <w:t>MongoDB</w:t>
      </w:r>
      <w:r>
        <w:rPr>
          <w:noProof/>
        </w:rPr>
        <w:tab/>
        <w:t>66</w:t>
      </w:r>
    </w:p>
    <w:p w14:paraId="03AD4822" w14:textId="77777777" w:rsidR="002202A3" w:rsidRDefault="002202A3">
      <w:pPr>
        <w:pStyle w:val="Index1"/>
        <w:tabs>
          <w:tab w:val="right" w:leader="dot" w:pos="3786"/>
        </w:tabs>
        <w:rPr>
          <w:noProof/>
        </w:rPr>
      </w:pPr>
      <w:r>
        <w:rPr>
          <w:noProof/>
        </w:rPr>
        <w:t>MONOTONIC</w:t>
      </w:r>
      <w:r>
        <w:rPr>
          <w:noProof/>
        </w:rPr>
        <w:tab/>
        <w:t>38</w:t>
      </w:r>
    </w:p>
    <w:p w14:paraId="29B4EE36" w14:textId="77777777" w:rsidR="002202A3" w:rsidRDefault="002202A3">
      <w:pPr>
        <w:pStyle w:val="Index1"/>
        <w:tabs>
          <w:tab w:val="right" w:leader="dot" w:pos="3786"/>
        </w:tabs>
        <w:rPr>
          <w:noProof/>
        </w:rPr>
      </w:pPr>
      <w:r>
        <w:rPr>
          <w:noProof/>
        </w:rPr>
        <w:t>MORE</w:t>
      </w:r>
      <w:r>
        <w:rPr>
          <w:noProof/>
        </w:rPr>
        <w:tab/>
        <w:t>58</w:t>
      </w:r>
    </w:p>
    <w:p w14:paraId="1D234764" w14:textId="77777777" w:rsidR="002202A3" w:rsidRDefault="002202A3">
      <w:pPr>
        <w:pStyle w:val="Index1"/>
        <w:tabs>
          <w:tab w:val="right" w:leader="dot" w:pos="3786"/>
        </w:tabs>
        <w:rPr>
          <w:noProof/>
        </w:rPr>
      </w:pPr>
      <w:r>
        <w:rPr>
          <w:noProof/>
        </w:rPr>
        <w:t>MULTIPLICITY</w:t>
      </w:r>
      <w:r>
        <w:rPr>
          <w:noProof/>
        </w:rPr>
        <w:tab/>
        <w:t>62</w:t>
      </w:r>
    </w:p>
    <w:p w14:paraId="6D767C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MULTISET</w:t>
      </w:r>
      <w:r>
        <w:rPr>
          <w:noProof/>
        </w:rPr>
        <w:tab/>
        <w:t>70</w:t>
      </w:r>
    </w:p>
    <w:p w14:paraId="75941F88" w14:textId="77777777" w:rsidR="002202A3" w:rsidRDefault="002202A3">
      <w:pPr>
        <w:pStyle w:val="Index1"/>
        <w:tabs>
          <w:tab w:val="right" w:leader="dot" w:pos="3786"/>
        </w:tabs>
        <w:rPr>
          <w:noProof/>
        </w:rPr>
      </w:pPr>
      <w:r>
        <w:rPr>
          <w:noProof/>
        </w:rPr>
        <w:t>MultisetOp</w:t>
      </w:r>
      <w:r>
        <w:rPr>
          <w:noProof/>
        </w:rPr>
        <w:tab/>
        <w:t>70</w:t>
      </w:r>
    </w:p>
    <w:p w14:paraId="4E8A922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NATURAL</w:t>
      </w:r>
      <w:r>
        <w:rPr>
          <w:noProof/>
        </w:rPr>
        <w:tab/>
        <w:t>69</w:t>
      </w:r>
    </w:p>
    <w:p w14:paraId="3516A63C" w14:textId="77777777" w:rsidR="002202A3" w:rsidRDefault="002202A3">
      <w:pPr>
        <w:pStyle w:val="Index1"/>
        <w:tabs>
          <w:tab w:val="right" w:leader="dot" w:pos="3786"/>
        </w:tabs>
        <w:rPr>
          <w:noProof/>
        </w:rPr>
      </w:pPr>
      <w:r>
        <w:rPr>
          <w:noProof/>
        </w:rPr>
        <w:t>NaturalLogarithm</w:t>
      </w:r>
      <w:r>
        <w:rPr>
          <w:noProof/>
        </w:rPr>
        <w:tab/>
        <w:t>74</w:t>
      </w:r>
    </w:p>
    <w:p w14:paraId="40F41620" w14:textId="77777777" w:rsidR="002202A3" w:rsidRDefault="002202A3">
      <w:pPr>
        <w:pStyle w:val="Index1"/>
        <w:tabs>
          <w:tab w:val="right" w:leader="dot" w:pos="3786"/>
        </w:tabs>
        <w:rPr>
          <w:noProof/>
        </w:rPr>
      </w:pPr>
      <w:r>
        <w:rPr>
          <w:noProof/>
        </w:rPr>
        <w:t>navigation properties</w:t>
      </w:r>
      <w:r>
        <w:rPr>
          <w:noProof/>
        </w:rPr>
        <w:tab/>
        <w:t>46</w:t>
      </w:r>
    </w:p>
    <w:p w14:paraId="6F01AAA8"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NCLOB</w:t>
      </w:r>
      <w:r>
        <w:rPr>
          <w:noProof/>
        </w:rPr>
        <w:tab/>
        <w:t>67</w:t>
      </w:r>
    </w:p>
    <w:p w14:paraId="2DFCD17D" w14:textId="77777777" w:rsidR="002202A3" w:rsidRDefault="002202A3">
      <w:pPr>
        <w:pStyle w:val="Index1"/>
        <w:tabs>
          <w:tab w:val="right" w:leader="dot" w:pos="3786"/>
        </w:tabs>
        <w:rPr>
          <w:noProof/>
        </w:rPr>
      </w:pPr>
      <w:r w:rsidRPr="00B03A05">
        <w:rPr>
          <w:noProof/>
          <w:color w:val="808080" w:themeColor="background1" w:themeShade="80"/>
        </w:rPr>
        <w:t>Next</w:t>
      </w:r>
      <w:r>
        <w:rPr>
          <w:noProof/>
        </w:rPr>
        <w:tab/>
        <w:t>74</w:t>
      </w:r>
    </w:p>
    <w:p w14:paraId="56FD75F6" w14:textId="77777777" w:rsidR="002202A3" w:rsidRDefault="002202A3">
      <w:pPr>
        <w:pStyle w:val="Index1"/>
        <w:tabs>
          <w:tab w:val="right" w:leader="dot" w:pos="3786"/>
        </w:tabs>
        <w:rPr>
          <w:noProof/>
        </w:rPr>
      </w:pPr>
      <w:r>
        <w:rPr>
          <w:noProof/>
        </w:rPr>
        <w:t>Node</w:t>
      </w:r>
      <w:r>
        <w:rPr>
          <w:noProof/>
        </w:rPr>
        <w:tab/>
        <w:t>65, 68</w:t>
      </w:r>
    </w:p>
    <w:p w14:paraId="54A33821" w14:textId="77777777" w:rsidR="002202A3" w:rsidRDefault="002202A3">
      <w:pPr>
        <w:pStyle w:val="Index1"/>
        <w:tabs>
          <w:tab w:val="right" w:leader="dot" w:pos="3786"/>
        </w:tabs>
        <w:rPr>
          <w:noProof/>
        </w:rPr>
      </w:pPr>
      <w:r>
        <w:rPr>
          <w:noProof/>
        </w:rPr>
        <w:t>NODETYPE</w:t>
      </w:r>
      <w:r>
        <w:rPr>
          <w:noProof/>
        </w:rPr>
        <w:tab/>
        <w:t>62</w:t>
      </w:r>
    </w:p>
    <w:p w14:paraId="14AD3B0F" w14:textId="77777777" w:rsidR="002202A3" w:rsidRDefault="002202A3">
      <w:pPr>
        <w:pStyle w:val="Index1"/>
        <w:tabs>
          <w:tab w:val="right" w:leader="dot" w:pos="3786"/>
        </w:tabs>
        <w:rPr>
          <w:noProof/>
        </w:rPr>
      </w:pPr>
      <w:r>
        <w:rPr>
          <w:noProof/>
        </w:rPr>
        <w:t>NodeTypeDetails</w:t>
      </w:r>
      <w:r>
        <w:rPr>
          <w:noProof/>
        </w:rPr>
        <w:tab/>
        <w:t>65</w:t>
      </w:r>
    </w:p>
    <w:p w14:paraId="54BF6598" w14:textId="77777777" w:rsidR="002202A3" w:rsidRDefault="002202A3">
      <w:pPr>
        <w:pStyle w:val="Index1"/>
        <w:tabs>
          <w:tab w:val="right" w:leader="dot" w:pos="3786"/>
        </w:tabs>
        <w:rPr>
          <w:noProof/>
        </w:rPr>
      </w:pPr>
      <w:r>
        <w:rPr>
          <w:noProof/>
        </w:rPr>
        <w:t>Normalize</w:t>
      </w:r>
      <w:r>
        <w:rPr>
          <w:noProof/>
        </w:rPr>
        <w:tab/>
        <w:t>75</w:t>
      </w:r>
    </w:p>
    <w:p w14:paraId="4DA96C6F" w14:textId="77777777" w:rsidR="002202A3" w:rsidRDefault="002202A3">
      <w:pPr>
        <w:pStyle w:val="Index1"/>
        <w:tabs>
          <w:tab w:val="right" w:leader="dot" w:pos="3786"/>
        </w:tabs>
        <w:rPr>
          <w:noProof/>
        </w:rPr>
      </w:pPr>
      <w:r>
        <w:rPr>
          <w:noProof/>
        </w:rPr>
        <w:t>Null</w:t>
      </w:r>
      <w:r>
        <w:rPr>
          <w:noProof/>
        </w:rPr>
        <w:tab/>
        <w:t>73</w:t>
      </w:r>
    </w:p>
    <w:p w14:paraId="77B1AD98" w14:textId="77777777" w:rsidR="002202A3" w:rsidRDefault="002202A3">
      <w:pPr>
        <w:pStyle w:val="Index1"/>
        <w:tabs>
          <w:tab w:val="right" w:leader="dot" w:pos="3786"/>
        </w:tabs>
        <w:rPr>
          <w:noProof/>
        </w:rPr>
      </w:pPr>
      <w:r w:rsidRPr="00B03A05">
        <w:rPr>
          <w:noProof/>
          <w:lang w:val="it-IT"/>
        </w:rPr>
        <w:t>Nullif</w:t>
      </w:r>
      <w:r>
        <w:rPr>
          <w:noProof/>
        </w:rPr>
        <w:tab/>
        <w:t>74</w:t>
      </w:r>
    </w:p>
    <w:p w14:paraId="765DA729" w14:textId="77777777" w:rsidR="002202A3" w:rsidRDefault="002202A3">
      <w:pPr>
        <w:pStyle w:val="Index1"/>
        <w:tabs>
          <w:tab w:val="right" w:leader="dot" w:pos="3786"/>
        </w:tabs>
        <w:rPr>
          <w:noProof/>
        </w:rPr>
      </w:pPr>
      <w:r>
        <w:rPr>
          <w:noProof/>
        </w:rPr>
        <w:t>NULLS</w:t>
      </w:r>
      <w:r>
        <w:rPr>
          <w:noProof/>
        </w:rPr>
        <w:tab/>
        <w:t>69</w:t>
      </w:r>
    </w:p>
    <w:p w14:paraId="01E2D559" w14:textId="77777777" w:rsidR="002202A3" w:rsidRDefault="002202A3">
      <w:pPr>
        <w:pStyle w:val="Index1"/>
        <w:tabs>
          <w:tab w:val="right" w:leader="dot" w:pos="3786"/>
        </w:tabs>
        <w:rPr>
          <w:noProof/>
        </w:rPr>
      </w:pPr>
      <w:r>
        <w:rPr>
          <w:noProof/>
        </w:rPr>
        <w:t>NUMBER</w:t>
      </w:r>
      <w:r>
        <w:rPr>
          <w:noProof/>
        </w:rPr>
        <w:tab/>
        <w:t>58</w:t>
      </w:r>
    </w:p>
    <w:p w14:paraId="761F57C6" w14:textId="77777777" w:rsidR="002202A3" w:rsidRDefault="002202A3">
      <w:pPr>
        <w:pStyle w:val="Index1"/>
        <w:tabs>
          <w:tab w:val="right" w:leader="dot" w:pos="3786"/>
        </w:tabs>
        <w:rPr>
          <w:noProof/>
        </w:rPr>
      </w:pPr>
      <w:r>
        <w:rPr>
          <w:noProof/>
        </w:rPr>
        <w:t>NumericType</w:t>
      </w:r>
      <w:r>
        <w:rPr>
          <w:noProof/>
        </w:rPr>
        <w:tab/>
        <w:t>67</w:t>
      </w:r>
    </w:p>
    <w:p w14:paraId="2B7739B9" w14:textId="77777777" w:rsidR="002202A3" w:rsidRDefault="002202A3">
      <w:pPr>
        <w:pStyle w:val="Index1"/>
        <w:tabs>
          <w:tab w:val="right" w:leader="dot" w:pos="3786"/>
        </w:tabs>
        <w:rPr>
          <w:noProof/>
        </w:rPr>
      </w:pPr>
      <w:r>
        <w:rPr>
          <w:noProof/>
        </w:rPr>
        <w:t>NumericValueFunction</w:t>
      </w:r>
      <w:r>
        <w:rPr>
          <w:noProof/>
        </w:rPr>
        <w:tab/>
        <w:t>73</w:t>
      </w:r>
    </w:p>
    <w:p w14:paraId="17EE4341" w14:textId="77777777" w:rsidR="002202A3" w:rsidRDefault="002202A3">
      <w:pPr>
        <w:pStyle w:val="Index1"/>
        <w:tabs>
          <w:tab w:val="right" w:leader="dot" w:pos="3786"/>
        </w:tabs>
        <w:rPr>
          <w:noProof/>
        </w:rPr>
      </w:pPr>
      <w:r>
        <w:rPr>
          <w:noProof/>
        </w:rPr>
        <w:t>ObjectName</w:t>
      </w:r>
      <w:r>
        <w:rPr>
          <w:noProof/>
        </w:rPr>
        <w:tab/>
        <w:t>66</w:t>
      </w:r>
    </w:p>
    <w:p w14:paraId="2A96CE4F" w14:textId="77777777" w:rsidR="002202A3" w:rsidRDefault="002202A3">
      <w:pPr>
        <w:pStyle w:val="Index1"/>
        <w:tabs>
          <w:tab w:val="right" w:leader="dot" w:pos="3786"/>
        </w:tabs>
        <w:rPr>
          <w:noProof/>
        </w:rPr>
      </w:pPr>
      <w:r>
        <w:rPr>
          <w:noProof/>
        </w:rPr>
        <w:t>ObjectPrivileges</w:t>
      </w:r>
      <w:r>
        <w:rPr>
          <w:noProof/>
        </w:rPr>
        <w:tab/>
        <w:t>66</w:t>
      </w:r>
    </w:p>
    <w:p w14:paraId="7675814A" w14:textId="77777777" w:rsidR="002202A3" w:rsidRDefault="002202A3">
      <w:pPr>
        <w:pStyle w:val="Index1"/>
        <w:tabs>
          <w:tab w:val="right" w:leader="dot" w:pos="3786"/>
        </w:tabs>
        <w:rPr>
          <w:noProof/>
        </w:rPr>
      </w:pPr>
      <w:r>
        <w:rPr>
          <w:noProof/>
        </w:rPr>
        <w:t>OCTET_LENGTH</w:t>
      </w:r>
      <w:r>
        <w:rPr>
          <w:noProof/>
        </w:rPr>
        <w:tab/>
        <w:t>74</w:t>
      </w:r>
    </w:p>
    <w:p w14:paraId="14EDF6DC" w14:textId="0337E29E" w:rsidR="002202A3" w:rsidRDefault="002202A3">
      <w:pPr>
        <w:pStyle w:val="Index1"/>
        <w:tabs>
          <w:tab w:val="right" w:leader="dot" w:pos="3786"/>
        </w:tabs>
        <w:rPr>
          <w:noProof/>
        </w:rPr>
      </w:pPr>
      <w:r>
        <w:rPr>
          <w:noProof/>
        </w:rPr>
        <w:t>Of</w:t>
      </w:r>
      <w:r>
        <w:rPr>
          <w:noProof/>
        </w:rPr>
        <w:tab/>
      </w:r>
      <w:r>
        <w:rPr>
          <w:noProof/>
        </w:rPr>
        <w:tab/>
        <w:t>73</w:t>
      </w:r>
    </w:p>
    <w:p w14:paraId="08241CE2" w14:textId="77777777" w:rsidR="002202A3" w:rsidRDefault="002202A3">
      <w:pPr>
        <w:pStyle w:val="Index1"/>
        <w:tabs>
          <w:tab w:val="right" w:leader="dot" w:pos="3786"/>
        </w:tabs>
        <w:rPr>
          <w:noProof/>
        </w:rPr>
      </w:pPr>
      <w:r>
        <w:rPr>
          <w:noProof/>
        </w:rPr>
        <w:t>OffsetClause</w:t>
      </w:r>
      <w:r>
        <w:rPr>
          <w:noProof/>
        </w:rPr>
        <w:tab/>
        <w:t>69</w:t>
      </w:r>
    </w:p>
    <w:p w14:paraId="6C74BE19" w14:textId="77777777" w:rsidR="002202A3" w:rsidRDefault="002202A3">
      <w:pPr>
        <w:pStyle w:val="Index1"/>
        <w:tabs>
          <w:tab w:val="right" w:leader="dot" w:pos="3786"/>
        </w:tabs>
        <w:rPr>
          <w:noProof/>
        </w:rPr>
      </w:pPr>
      <w:r>
        <w:rPr>
          <w:noProof/>
        </w:rPr>
        <w:t>OfGraphType</w:t>
      </w:r>
      <w:r>
        <w:rPr>
          <w:noProof/>
        </w:rPr>
        <w:tab/>
        <w:t>65</w:t>
      </w:r>
    </w:p>
    <w:p w14:paraId="55ADC788" w14:textId="77777777" w:rsidR="002202A3" w:rsidRDefault="002202A3">
      <w:pPr>
        <w:pStyle w:val="Index1"/>
        <w:tabs>
          <w:tab w:val="right" w:leader="dot" w:pos="3786"/>
        </w:tabs>
        <w:rPr>
          <w:noProof/>
        </w:rPr>
      </w:pPr>
      <w:r>
        <w:rPr>
          <w:noProof/>
        </w:rPr>
        <w:t>Open</w:t>
      </w:r>
      <w:r>
        <w:rPr>
          <w:noProof/>
        </w:rPr>
        <w:tab/>
        <w:t>59</w:t>
      </w:r>
    </w:p>
    <w:p w14:paraId="06CC8F64" w14:textId="77777777" w:rsidR="002202A3" w:rsidRDefault="002202A3">
      <w:pPr>
        <w:pStyle w:val="Index1"/>
        <w:tabs>
          <w:tab w:val="right" w:leader="dot" w:pos="3786"/>
        </w:tabs>
        <w:rPr>
          <w:noProof/>
        </w:rPr>
      </w:pPr>
      <w:r>
        <w:rPr>
          <w:noProof/>
        </w:rPr>
        <w:t>OpenGraphType</w:t>
      </w:r>
      <w:r>
        <w:rPr>
          <w:noProof/>
        </w:rPr>
        <w:tab/>
        <w:t>65</w:t>
      </w:r>
    </w:p>
    <w:p w14:paraId="70A5A0C7" w14:textId="77777777" w:rsidR="002202A3" w:rsidRDefault="002202A3">
      <w:pPr>
        <w:pStyle w:val="Index1"/>
        <w:tabs>
          <w:tab w:val="right" w:leader="dot" w:pos="3786"/>
        </w:tabs>
        <w:rPr>
          <w:noProof/>
        </w:rPr>
      </w:pPr>
      <w:r>
        <w:rPr>
          <w:noProof/>
        </w:rPr>
        <w:t>ORDER_BY_AND_PAGE_STATEMENT</w:t>
      </w:r>
      <w:r>
        <w:rPr>
          <w:noProof/>
        </w:rPr>
        <w:tab/>
        <w:t>58</w:t>
      </w:r>
    </w:p>
    <w:p w14:paraId="1D15EE01" w14:textId="77777777" w:rsidR="002202A3" w:rsidRDefault="002202A3">
      <w:pPr>
        <w:pStyle w:val="Index1"/>
        <w:tabs>
          <w:tab w:val="right" w:leader="dot" w:pos="3786"/>
        </w:tabs>
        <w:rPr>
          <w:noProof/>
        </w:rPr>
      </w:pPr>
      <w:r>
        <w:rPr>
          <w:noProof/>
        </w:rPr>
        <w:t>OrderByClause</w:t>
      </w:r>
      <w:r>
        <w:rPr>
          <w:noProof/>
        </w:rPr>
        <w:tab/>
        <w:t>69</w:t>
      </w:r>
    </w:p>
    <w:p w14:paraId="6D584BA4" w14:textId="77777777" w:rsidR="002202A3" w:rsidRDefault="002202A3">
      <w:pPr>
        <w:pStyle w:val="Index1"/>
        <w:tabs>
          <w:tab w:val="right" w:leader="dot" w:pos="3786"/>
        </w:tabs>
        <w:rPr>
          <w:noProof/>
        </w:rPr>
      </w:pPr>
      <w:r>
        <w:rPr>
          <w:noProof/>
        </w:rPr>
        <w:t>OrderByStatement</w:t>
      </w:r>
      <w:r>
        <w:rPr>
          <w:noProof/>
        </w:rPr>
        <w:tab/>
        <w:t>59</w:t>
      </w:r>
    </w:p>
    <w:p w14:paraId="6F5AC404" w14:textId="77777777" w:rsidR="002202A3" w:rsidRDefault="002202A3">
      <w:pPr>
        <w:pStyle w:val="Index1"/>
        <w:tabs>
          <w:tab w:val="right" w:leader="dot" w:pos="3786"/>
        </w:tabs>
        <w:rPr>
          <w:noProof/>
        </w:rPr>
      </w:pPr>
      <w:r>
        <w:rPr>
          <w:noProof/>
        </w:rPr>
        <w:t>Ordering</w:t>
      </w:r>
      <w:r>
        <w:rPr>
          <w:noProof/>
        </w:rPr>
        <w:tab/>
        <w:t>63</w:t>
      </w:r>
    </w:p>
    <w:p w14:paraId="081ECDF5" w14:textId="77777777" w:rsidR="002202A3" w:rsidRDefault="002202A3">
      <w:pPr>
        <w:pStyle w:val="Index1"/>
        <w:tabs>
          <w:tab w:val="right" w:leader="dot" w:pos="3786"/>
        </w:tabs>
        <w:rPr>
          <w:noProof/>
        </w:rPr>
      </w:pPr>
      <w:r>
        <w:rPr>
          <w:noProof/>
        </w:rPr>
        <w:t>OrderSpec</w:t>
      </w:r>
      <w:r>
        <w:rPr>
          <w:noProof/>
        </w:rPr>
        <w:tab/>
        <w:t>69</w:t>
      </w:r>
    </w:p>
    <w:p w14:paraId="20CFF743" w14:textId="77777777" w:rsidR="002202A3" w:rsidRDefault="002202A3">
      <w:pPr>
        <w:pStyle w:val="Index1"/>
        <w:tabs>
          <w:tab w:val="right" w:leader="dot" w:pos="3786"/>
        </w:tabs>
        <w:rPr>
          <w:noProof/>
        </w:rPr>
      </w:pPr>
      <w:r>
        <w:rPr>
          <w:noProof/>
        </w:rPr>
        <w:t>OrdinaryGroup</w:t>
      </w:r>
      <w:r>
        <w:rPr>
          <w:noProof/>
        </w:rPr>
        <w:tab/>
        <w:t>72</w:t>
      </w:r>
    </w:p>
    <w:p w14:paraId="654D9536" w14:textId="77777777" w:rsidR="002202A3" w:rsidRDefault="002202A3">
      <w:pPr>
        <w:pStyle w:val="Index1"/>
        <w:tabs>
          <w:tab w:val="right" w:leader="dot" w:pos="3786"/>
        </w:tabs>
        <w:rPr>
          <w:noProof/>
        </w:rPr>
      </w:pPr>
      <w:r>
        <w:rPr>
          <w:noProof/>
        </w:rPr>
        <w:t>OUTER</w:t>
      </w:r>
      <w:r>
        <w:rPr>
          <w:noProof/>
        </w:rPr>
        <w:tab/>
        <w:t>69</w:t>
      </w:r>
    </w:p>
    <w:p w14:paraId="6C622A95" w14:textId="77777777" w:rsidR="002202A3" w:rsidRDefault="002202A3">
      <w:pPr>
        <w:pStyle w:val="Index1"/>
        <w:tabs>
          <w:tab w:val="right" w:leader="dot" w:pos="3786"/>
        </w:tabs>
        <w:rPr>
          <w:noProof/>
        </w:rPr>
      </w:pPr>
      <w:r>
        <w:rPr>
          <w:noProof/>
        </w:rPr>
        <w:t>OVERRIDING</w:t>
      </w:r>
      <w:r>
        <w:rPr>
          <w:noProof/>
        </w:rPr>
        <w:tab/>
        <w:t>60</w:t>
      </w:r>
    </w:p>
    <w:p w14:paraId="0D087A89" w14:textId="77777777" w:rsidR="002202A3" w:rsidRDefault="002202A3">
      <w:pPr>
        <w:pStyle w:val="Index1"/>
        <w:tabs>
          <w:tab w:val="right" w:leader="dot" w:pos="3786"/>
        </w:tabs>
        <w:rPr>
          <w:noProof/>
        </w:rPr>
      </w:pPr>
      <w:r>
        <w:rPr>
          <w:noProof/>
        </w:rPr>
        <w:t>OWNER</w:t>
      </w:r>
      <w:r>
        <w:rPr>
          <w:noProof/>
        </w:rPr>
        <w:tab/>
        <w:t>66</w:t>
      </w:r>
    </w:p>
    <w:p w14:paraId="19519C89" w14:textId="77777777" w:rsidR="002202A3" w:rsidRDefault="002202A3">
      <w:pPr>
        <w:pStyle w:val="Index1"/>
        <w:tabs>
          <w:tab w:val="right" w:leader="dot" w:pos="3786"/>
        </w:tabs>
        <w:rPr>
          <w:noProof/>
        </w:rPr>
      </w:pPr>
      <w:r>
        <w:rPr>
          <w:noProof/>
        </w:rPr>
        <w:t>Parameter</w:t>
      </w:r>
      <w:r>
        <w:rPr>
          <w:noProof/>
        </w:rPr>
        <w:tab/>
        <w:t>60</w:t>
      </w:r>
    </w:p>
    <w:p w14:paraId="6AEEE12C" w14:textId="77777777" w:rsidR="002202A3" w:rsidRDefault="002202A3">
      <w:pPr>
        <w:pStyle w:val="Index1"/>
        <w:tabs>
          <w:tab w:val="right" w:leader="dot" w:pos="3786"/>
        </w:tabs>
        <w:rPr>
          <w:noProof/>
        </w:rPr>
      </w:pPr>
      <w:r>
        <w:rPr>
          <w:noProof/>
        </w:rPr>
        <w:t>PARAMETER_MODE</w:t>
      </w:r>
      <w:r>
        <w:rPr>
          <w:noProof/>
        </w:rPr>
        <w:tab/>
        <w:t>58</w:t>
      </w:r>
    </w:p>
    <w:p w14:paraId="69415808" w14:textId="77777777" w:rsidR="002202A3" w:rsidRDefault="002202A3">
      <w:pPr>
        <w:pStyle w:val="Index1"/>
        <w:tabs>
          <w:tab w:val="right" w:leader="dot" w:pos="3786"/>
        </w:tabs>
        <w:rPr>
          <w:noProof/>
        </w:rPr>
      </w:pPr>
      <w:r>
        <w:rPr>
          <w:noProof/>
        </w:rPr>
        <w:t>PARAMETER_NAME</w:t>
      </w:r>
      <w:r>
        <w:rPr>
          <w:noProof/>
        </w:rPr>
        <w:tab/>
        <w:t>58</w:t>
      </w:r>
    </w:p>
    <w:p w14:paraId="0ADB1F46" w14:textId="77777777" w:rsidR="002202A3" w:rsidRDefault="002202A3">
      <w:pPr>
        <w:pStyle w:val="Index1"/>
        <w:tabs>
          <w:tab w:val="right" w:leader="dot" w:pos="3786"/>
        </w:tabs>
        <w:rPr>
          <w:noProof/>
        </w:rPr>
      </w:pPr>
      <w:r>
        <w:rPr>
          <w:noProof/>
        </w:rPr>
        <w:t>PARAMETER_ORDINAL_POSITION</w:t>
      </w:r>
      <w:r>
        <w:rPr>
          <w:noProof/>
        </w:rPr>
        <w:tab/>
        <w:t>58</w:t>
      </w:r>
    </w:p>
    <w:p w14:paraId="134B7748" w14:textId="77777777" w:rsidR="002202A3" w:rsidRDefault="002202A3">
      <w:pPr>
        <w:pStyle w:val="Index1"/>
        <w:tabs>
          <w:tab w:val="right" w:leader="dot" w:pos="3786"/>
        </w:tabs>
        <w:rPr>
          <w:noProof/>
        </w:rPr>
      </w:pPr>
      <w:r>
        <w:rPr>
          <w:noProof/>
        </w:rPr>
        <w:t>Parameters</w:t>
      </w:r>
      <w:r>
        <w:rPr>
          <w:noProof/>
        </w:rPr>
        <w:tab/>
        <w:t>60</w:t>
      </w:r>
    </w:p>
    <w:p w14:paraId="512BB722" w14:textId="77777777" w:rsidR="002202A3" w:rsidRDefault="002202A3">
      <w:pPr>
        <w:pStyle w:val="Index1"/>
        <w:tabs>
          <w:tab w:val="right" w:leader="dot" w:pos="3786"/>
        </w:tabs>
        <w:rPr>
          <w:noProof/>
        </w:rPr>
      </w:pPr>
      <w:r>
        <w:rPr>
          <w:noProof/>
        </w:rPr>
        <w:t>PartitionClause</w:t>
      </w:r>
      <w:r>
        <w:rPr>
          <w:noProof/>
        </w:rPr>
        <w:tab/>
        <w:t>72</w:t>
      </w:r>
    </w:p>
    <w:p w14:paraId="151D731D" w14:textId="77777777" w:rsidR="002202A3" w:rsidRDefault="002202A3">
      <w:pPr>
        <w:pStyle w:val="Index1"/>
        <w:tabs>
          <w:tab w:val="right" w:leader="dot" w:pos="3786"/>
        </w:tabs>
        <w:rPr>
          <w:noProof/>
        </w:rPr>
      </w:pPr>
      <w:r>
        <w:rPr>
          <w:noProof/>
        </w:rPr>
        <w:t>PASSWORD</w:t>
      </w:r>
      <w:r>
        <w:rPr>
          <w:noProof/>
        </w:rPr>
        <w:tab/>
        <w:t>62, 66</w:t>
      </w:r>
    </w:p>
    <w:p w14:paraId="25D5D842" w14:textId="77777777" w:rsidR="002202A3" w:rsidRDefault="002202A3">
      <w:pPr>
        <w:pStyle w:val="Index1"/>
        <w:tabs>
          <w:tab w:val="right" w:leader="dot" w:pos="3786"/>
        </w:tabs>
        <w:rPr>
          <w:noProof/>
        </w:rPr>
      </w:pPr>
      <w:r>
        <w:rPr>
          <w:noProof/>
        </w:rPr>
        <w:t>Path</w:t>
      </w:r>
      <w:r>
        <w:rPr>
          <w:noProof/>
        </w:rPr>
        <w:tab/>
        <w:t>68</w:t>
      </w:r>
    </w:p>
    <w:p w14:paraId="17D622B6" w14:textId="77777777" w:rsidR="002202A3" w:rsidRDefault="002202A3">
      <w:pPr>
        <w:pStyle w:val="Index1"/>
        <w:tabs>
          <w:tab w:val="right" w:leader="dot" w:pos="3786"/>
        </w:tabs>
        <w:rPr>
          <w:noProof/>
        </w:rPr>
      </w:pPr>
      <w:r>
        <w:rPr>
          <w:noProof/>
        </w:rPr>
        <w:t>PeriodBinary</w:t>
      </w:r>
      <w:r>
        <w:rPr>
          <w:noProof/>
        </w:rPr>
        <w:tab/>
        <w:t>73</w:t>
      </w:r>
    </w:p>
    <w:p w14:paraId="0CFE6594" w14:textId="77777777" w:rsidR="002202A3" w:rsidRDefault="002202A3">
      <w:pPr>
        <w:pStyle w:val="Index1"/>
        <w:tabs>
          <w:tab w:val="right" w:leader="dot" w:pos="3786"/>
        </w:tabs>
        <w:rPr>
          <w:noProof/>
        </w:rPr>
      </w:pPr>
      <w:r>
        <w:rPr>
          <w:noProof/>
        </w:rPr>
        <w:t>PeriodName</w:t>
      </w:r>
      <w:r>
        <w:rPr>
          <w:noProof/>
        </w:rPr>
        <w:tab/>
        <w:t>64</w:t>
      </w:r>
    </w:p>
    <w:p w14:paraId="168BA0DB" w14:textId="77777777" w:rsidR="002202A3" w:rsidRDefault="002202A3">
      <w:pPr>
        <w:pStyle w:val="Index1"/>
        <w:tabs>
          <w:tab w:val="right" w:leader="dot" w:pos="3786"/>
        </w:tabs>
        <w:rPr>
          <w:noProof/>
        </w:rPr>
      </w:pPr>
      <w:r>
        <w:rPr>
          <w:noProof/>
        </w:rPr>
        <w:t>PeriodPredicand</w:t>
      </w:r>
      <w:r>
        <w:rPr>
          <w:noProof/>
        </w:rPr>
        <w:tab/>
        <w:t>73</w:t>
      </w:r>
    </w:p>
    <w:p w14:paraId="05A6ACFB" w14:textId="77777777" w:rsidR="002202A3" w:rsidRDefault="002202A3">
      <w:pPr>
        <w:pStyle w:val="Index1"/>
        <w:tabs>
          <w:tab w:val="right" w:leader="dot" w:pos="3786"/>
        </w:tabs>
        <w:rPr>
          <w:noProof/>
        </w:rPr>
      </w:pPr>
      <w:r>
        <w:rPr>
          <w:noProof/>
        </w:rPr>
        <w:t>PIE</w:t>
      </w:r>
      <w:r>
        <w:rPr>
          <w:noProof/>
        </w:rPr>
        <w:tab/>
        <w:t>62</w:t>
      </w:r>
    </w:p>
    <w:p w14:paraId="6646CE3B" w14:textId="77777777" w:rsidR="002202A3" w:rsidRDefault="002202A3">
      <w:pPr>
        <w:pStyle w:val="Index1"/>
        <w:tabs>
          <w:tab w:val="right" w:leader="dot" w:pos="3786"/>
        </w:tabs>
        <w:rPr>
          <w:noProof/>
        </w:rPr>
      </w:pPr>
      <w:r>
        <w:rPr>
          <w:noProof/>
        </w:rPr>
        <w:t>POINTS</w:t>
      </w:r>
      <w:r>
        <w:rPr>
          <w:noProof/>
        </w:rPr>
        <w:tab/>
        <w:t>62</w:t>
      </w:r>
    </w:p>
    <w:p w14:paraId="45629E5A" w14:textId="77777777" w:rsidR="002202A3" w:rsidRDefault="002202A3">
      <w:pPr>
        <w:pStyle w:val="Index1"/>
        <w:tabs>
          <w:tab w:val="right" w:leader="dot" w:pos="3786"/>
        </w:tabs>
        <w:rPr>
          <w:noProof/>
        </w:rPr>
      </w:pPr>
      <w:r>
        <w:rPr>
          <w:noProof/>
        </w:rPr>
        <w:t>Port</w:t>
      </w:r>
      <w:r>
        <w:rPr>
          <w:noProof/>
        </w:rPr>
        <w:tab/>
        <w:t>46</w:t>
      </w:r>
    </w:p>
    <w:p w14:paraId="7361B244" w14:textId="77777777" w:rsidR="002202A3" w:rsidRDefault="002202A3">
      <w:pPr>
        <w:pStyle w:val="Index1"/>
        <w:tabs>
          <w:tab w:val="right" w:leader="dot" w:pos="3786"/>
        </w:tabs>
        <w:rPr>
          <w:noProof/>
        </w:rPr>
      </w:pPr>
      <w:r>
        <w:rPr>
          <w:noProof/>
        </w:rPr>
        <w:t>Position</w:t>
      </w:r>
      <w:r>
        <w:rPr>
          <w:noProof/>
        </w:rPr>
        <w:tab/>
        <w:t>74</w:t>
      </w:r>
    </w:p>
    <w:p w14:paraId="0600D72A" w14:textId="77777777" w:rsidR="002202A3" w:rsidRDefault="002202A3">
      <w:pPr>
        <w:pStyle w:val="Index1"/>
        <w:tabs>
          <w:tab w:val="right" w:leader="dot" w:pos="3786"/>
        </w:tabs>
        <w:rPr>
          <w:noProof/>
        </w:rPr>
      </w:pPr>
      <w:r>
        <w:rPr>
          <w:noProof/>
        </w:rPr>
        <w:t>PowerFunction</w:t>
      </w:r>
      <w:r>
        <w:rPr>
          <w:noProof/>
        </w:rPr>
        <w:tab/>
        <w:t>74</w:t>
      </w:r>
    </w:p>
    <w:p w14:paraId="694B0E7E" w14:textId="77777777" w:rsidR="002202A3" w:rsidRDefault="002202A3">
      <w:pPr>
        <w:pStyle w:val="Index1"/>
        <w:tabs>
          <w:tab w:val="right" w:leader="dot" w:pos="3786"/>
        </w:tabs>
        <w:rPr>
          <w:noProof/>
        </w:rPr>
      </w:pPr>
      <w:r>
        <w:rPr>
          <w:noProof/>
        </w:rPr>
        <w:t>Predicate</w:t>
      </w:r>
      <w:r>
        <w:rPr>
          <w:noProof/>
        </w:rPr>
        <w:tab/>
        <w:t>72</w:t>
      </w:r>
    </w:p>
    <w:p w14:paraId="7F77E65D" w14:textId="77777777" w:rsidR="002202A3" w:rsidRDefault="002202A3">
      <w:pPr>
        <w:pStyle w:val="Index1"/>
        <w:tabs>
          <w:tab w:val="right" w:leader="dot" w:pos="3786"/>
        </w:tabs>
        <w:rPr>
          <w:noProof/>
        </w:rPr>
      </w:pPr>
      <w:r>
        <w:rPr>
          <w:noProof/>
        </w:rPr>
        <w:t>PREFIX</w:t>
      </w:r>
      <w:r>
        <w:rPr>
          <w:noProof/>
        </w:rPr>
        <w:tab/>
        <w:t>62</w:t>
      </w:r>
    </w:p>
    <w:p w14:paraId="35CD81E2" w14:textId="77777777" w:rsidR="002202A3" w:rsidRDefault="002202A3">
      <w:pPr>
        <w:pStyle w:val="Index1"/>
        <w:tabs>
          <w:tab w:val="right" w:leader="dot" w:pos="3786"/>
        </w:tabs>
        <w:rPr>
          <w:noProof/>
        </w:rPr>
      </w:pPr>
      <w:r>
        <w:rPr>
          <w:noProof/>
        </w:rPr>
        <w:t>Prepare</w:t>
      </w:r>
      <w:r>
        <w:rPr>
          <w:noProof/>
        </w:rPr>
        <w:tab/>
        <w:t>110</w:t>
      </w:r>
    </w:p>
    <w:p w14:paraId="27FC9DEF" w14:textId="77777777" w:rsidR="002202A3" w:rsidRDefault="002202A3">
      <w:pPr>
        <w:pStyle w:val="Index1"/>
        <w:tabs>
          <w:tab w:val="right" w:leader="dot" w:pos="3786"/>
        </w:tabs>
        <w:rPr>
          <w:noProof/>
        </w:rPr>
      </w:pPr>
      <w:r>
        <w:rPr>
          <w:noProof/>
        </w:rPr>
        <w:t>Privileges</w:t>
      </w:r>
      <w:r>
        <w:rPr>
          <w:noProof/>
        </w:rPr>
        <w:tab/>
        <w:t>65</w:t>
      </w:r>
    </w:p>
    <w:p w14:paraId="2143A3B5" w14:textId="77777777" w:rsidR="002202A3" w:rsidRDefault="002202A3">
      <w:pPr>
        <w:pStyle w:val="Index1"/>
        <w:tabs>
          <w:tab w:val="right" w:leader="dot" w:pos="3786"/>
        </w:tabs>
        <w:rPr>
          <w:noProof/>
        </w:rPr>
      </w:pPr>
      <w:r>
        <w:rPr>
          <w:noProof/>
        </w:rPr>
        <w:t>Properties</w:t>
      </w:r>
      <w:r>
        <w:rPr>
          <w:noProof/>
        </w:rPr>
        <w:tab/>
        <w:t>65</w:t>
      </w:r>
    </w:p>
    <w:p w14:paraId="3AEC0DFA" w14:textId="77777777" w:rsidR="002202A3" w:rsidRDefault="002202A3">
      <w:pPr>
        <w:pStyle w:val="Index1"/>
        <w:tabs>
          <w:tab w:val="right" w:leader="dot" w:pos="3786"/>
        </w:tabs>
        <w:rPr>
          <w:noProof/>
        </w:rPr>
      </w:pPr>
      <w:r>
        <w:rPr>
          <w:noProof/>
        </w:rPr>
        <w:t>Provider</w:t>
      </w:r>
      <w:r>
        <w:rPr>
          <w:noProof/>
        </w:rPr>
        <w:tab/>
        <w:t>46</w:t>
      </w:r>
    </w:p>
    <w:p w14:paraId="0CE104A5" w14:textId="77777777" w:rsidR="002202A3" w:rsidRDefault="002202A3">
      <w:pPr>
        <w:pStyle w:val="Index1"/>
        <w:tabs>
          <w:tab w:val="right" w:leader="dot" w:pos="3786"/>
        </w:tabs>
        <w:rPr>
          <w:noProof/>
        </w:rPr>
      </w:pPr>
      <w:r>
        <w:rPr>
          <w:noProof/>
        </w:rPr>
        <w:t>PyrrhoArray</w:t>
      </w:r>
      <w:r>
        <w:rPr>
          <w:noProof/>
        </w:rPr>
        <w:tab/>
        <w:t>106, 108</w:t>
      </w:r>
    </w:p>
    <w:p w14:paraId="2F7BD2BC" w14:textId="77777777" w:rsidR="002202A3" w:rsidRDefault="002202A3">
      <w:pPr>
        <w:pStyle w:val="Index1"/>
        <w:tabs>
          <w:tab w:val="right" w:leader="dot" w:pos="3786"/>
        </w:tabs>
        <w:rPr>
          <w:noProof/>
        </w:rPr>
      </w:pPr>
      <w:r>
        <w:rPr>
          <w:noProof/>
        </w:rPr>
        <w:t>PyrrhoConnect</w:t>
      </w:r>
      <w:r>
        <w:rPr>
          <w:noProof/>
        </w:rPr>
        <w:tab/>
        <w:t>106</w:t>
      </w:r>
    </w:p>
    <w:p w14:paraId="3C5030E4" w14:textId="77777777" w:rsidR="002202A3" w:rsidRDefault="002202A3">
      <w:pPr>
        <w:pStyle w:val="Index1"/>
        <w:tabs>
          <w:tab w:val="right" w:leader="dot" w:pos="3786"/>
        </w:tabs>
        <w:rPr>
          <w:noProof/>
        </w:rPr>
      </w:pPr>
      <w:r>
        <w:rPr>
          <w:noProof/>
        </w:rPr>
        <w:t>PyrrhoInterval</w:t>
      </w:r>
      <w:r>
        <w:rPr>
          <w:noProof/>
        </w:rPr>
        <w:tab/>
        <w:t>106, 111</w:t>
      </w:r>
    </w:p>
    <w:p w14:paraId="6B707650" w14:textId="77777777" w:rsidR="002202A3" w:rsidRDefault="002202A3">
      <w:pPr>
        <w:pStyle w:val="Index1"/>
        <w:tabs>
          <w:tab w:val="right" w:leader="dot" w:pos="3786"/>
        </w:tabs>
        <w:rPr>
          <w:noProof/>
        </w:rPr>
      </w:pPr>
      <w:r>
        <w:rPr>
          <w:noProof/>
        </w:rPr>
        <w:t>PyrrhoRow</w:t>
      </w:r>
      <w:r>
        <w:rPr>
          <w:noProof/>
        </w:rPr>
        <w:tab/>
        <w:t>106, 111, 112</w:t>
      </w:r>
    </w:p>
    <w:p w14:paraId="5477D2F2" w14:textId="77777777" w:rsidR="002202A3" w:rsidRDefault="002202A3">
      <w:pPr>
        <w:pStyle w:val="Index1"/>
        <w:tabs>
          <w:tab w:val="right" w:leader="dot" w:pos="3786"/>
        </w:tabs>
        <w:rPr>
          <w:noProof/>
        </w:rPr>
      </w:pPr>
      <w:r>
        <w:rPr>
          <w:noProof/>
        </w:rPr>
        <w:t>Query</w:t>
      </w:r>
      <w:r>
        <w:rPr>
          <w:noProof/>
        </w:rPr>
        <w:tab/>
        <w:t>68</w:t>
      </w:r>
    </w:p>
    <w:p w14:paraId="13E47FB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REAL</w:t>
      </w:r>
      <w:r>
        <w:rPr>
          <w:noProof/>
        </w:rPr>
        <w:tab/>
        <w:t>67</w:t>
      </w:r>
    </w:p>
    <w:p w14:paraId="4004FF67" w14:textId="77777777" w:rsidR="002202A3" w:rsidRDefault="002202A3">
      <w:pPr>
        <w:pStyle w:val="Index1"/>
        <w:tabs>
          <w:tab w:val="right" w:leader="dot" w:pos="3786"/>
        </w:tabs>
        <w:rPr>
          <w:noProof/>
        </w:rPr>
      </w:pPr>
      <w:r>
        <w:rPr>
          <w:noProof/>
        </w:rPr>
        <w:t>ReferentialAction</w:t>
      </w:r>
      <w:r>
        <w:rPr>
          <w:noProof/>
        </w:rPr>
        <w:tab/>
        <w:t>64</w:t>
      </w:r>
    </w:p>
    <w:p w14:paraId="1AC6DD6C" w14:textId="77777777" w:rsidR="002202A3" w:rsidRDefault="002202A3">
      <w:pPr>
        <w:pStyle w:val="Index1"/>
        <w:tabs>
          <w:tab w:val="right" w:leader="dot" w:pos="3786"/>
        </w:tabs>
        <w:rPr>
          <w:noProof/>
        </w:rPr>
      </w:pPr>
      <w:r>
        <w:rPr>
          <w:noProof/>
        </w:rPr>
        <w:t>RefObj</w:t>
      </w:r>
      <w:r>
        <w:rPr>
          <w:noProof/>
        </w:rPr>
        <w:tab/>
        <w:t>64</w:t>
      </w:r>
    </w:p>
    <w:p w14:paraId="5A294B41" w14:textId="77777777" w:rsidR="002202A3" w:rsidRDefault="002202A3">
      <w:pPr>
        <w:pStyle w:val="Index1"/>
        <w:tabs>
          <w:tab w:val="right" w:leader="dot" w:pos="3786"/>
        </w:tabs>
        <w:rPr>
          <w:noProof/>
        </w:rPr>
      </w:pPr>
      <w:r>
        <w:rPr>
          <w:noProof/>
        </w:rPr>
        <w:t>REMOVE_STATEMENT</w:t>
      </w:r>
      <w:r>
        <w:rPr>
          <w:noProof/>
        </w:rPr>
        <w:tab/>
        <w:t>58</w:t>
      </w:r>
    </w:p>
    <w:p w14:paraId="7D38E057" w14:textId="77777777" w:rsidR="002202A3" w:rsidRDefault="002202A3">
      <w:pPr>
        <w:pStyle w:val="Index1"/>
        <w:tabs>
          <w:tab w:val="right" w:leader="dot" w:pos="3786"/>
        </w:tabs>
        <w:rPr>
          <w:noProof/>
        </w:rPr>
      </w:pPr>
      <w:r>
        <w:rPr>
          <w:noProof/>
        </w:rPr>
        <w:t>RemoveAction</w:t>
      </w:r>
      <w:r>
        <w:rPr>
          <w:noProof/>
        </w:rPr>
        <w:tab/>
        <w:t>64</w:t>
      </w:r>
    </w:p>
    <w:p w14:paraId="0A0360BF" w14:textId="77777777" w:rsidR="002202A3" w:rsidRDefault="002202A3">
      <w:pPr>
        <w:pStyle w:val="Index1"/>
        <w:tabs>
          <w:tab w:val="right" w:leader="dot" w:pos="3786"/>
        </w:tabs>
        <w:rPr>
          <w:noProof/>
        </w:rPr>
      </w:pPr>
      <w:r>
        <w:rPr>
          <w:noProof/>
        </w:rPr>
        <w:t>Rename</w:t>
      </w:r>
      <w:r>
        <w:rPr>
          <w:noProof/>
        </w:rPr>
        <w:tab/>
        <w:t>64</w:t>
      </w:r>
    </w:p>
    <w:p w14:paraId="3EA32BAB" w14:textId="77777777" w:rsidR="002202A3" w:rsidRDefault="002202A3">
      <w:pPr>
        <w:pStyle w:val="Index1"/>
        <w:tabs>
          <w:tab w:val="right" w:leader="dot" w:pos="3786"/>
        </w:tabs>
        <w:rPr>
          <w:noProof/>
        </w:rPr>
      </w:pPr>
      <w:r>
        <w:rPr>
          <w:noProof/>
        </w:rPr>
        <w:t>Repeat</w:t>
      </w:r>
      <w:r>
        <w:rPr>
          <w:noProof/>
        </w:rPr>
        <w:tab/>
        <w:t>60</w:t>
      </w:r>
    </w:p>
    <w:p w14:paraId="14CF2660" w14:textId="77777777" w:rsidR="002202A3" w:rsidRDefault="002202A3">
      <w:pPr>
        <w:pStyle w:val="Index1"/>
        <w:tabs>
          <w:tab w:val="right" w:leader="dot" w:pos="3786"/>
        </w:tabs>
        <w:rPr>
          <w:noProof/>
        </w:rPr>
      </w:pPr>
      <w:r>
        <w:rPr>
          <w:noProof/>
        </w:rPr>
        <w:t>Representation</w:t>
      </w:r>
      <w:r>
        <w:rPr>
          <w:noProof/>
        </w:rPr>
        <w:tab/>
        <w:t>63</w:t>
      </w:r>
    </w:p>
    <w:p w14:paraId="69FFEFE3" w14:textId="77777777" w:rsidR="002202A3" w:rsidRDefault="002202A3">
      <w:pPr>
        <w:pStyle w:val="Index1"/>
        <w:tabs>
          <w:tab w:val="right" w:leader="dot" w:pos="3786"/>
        </w:tabs>
        <w:rPr>
          <w:noProof/>
        </w:rPr>
      </w:pPr>
      <w:r>
        <w:rPr>
          <w:noProof/>
        </w:rPr>
        <w:t>ResetReader</w:t>
      </w:r>
      <w:r>
        <w:rPr>
          <w:noProof/>
        </w:rPr>
        <w:tab/>
        <w:t>110</w:t>
      </w:r>
    </w:p>
    <w:p w14:paraId="1AA2CE74" w14:textId="77777777" w:rsidR="002202A3" w:rsidRDefault="002202A3">
      <w:pPr>
        <w:pStyle w:val="Index1"/>
        <w:tabs>
          <w:tab w:val="right" w:leader="dot" w:pos="3786"/>
        </w:tabs>
        <w:rPr>
          <w:noProof/>
        </w:rPr>
      </w:pPr>
      <w:r>
        <w:rPr>
          <w:noProof/>
        </w:rPr>
        <w:t>RESTRICT</w:t>
      </w:r>
      <w:r>
        <w:rPr>
          <w:noProof/>
        </w:rPr>
        <w:tab/>
        <w:t>64</w:t>
      </w:r>
    </w:p>
    <w:p w14:paraId="72D6FCB2" w14:textId="77777777" w:rsidR="002202A3" w:rsidRDefault="002202A3">
      <w:pPr>
        <w:pStyle w:val="Index1"/>
        <w:tabs>
          <w:tab w:val="right" w:leader="dot" w:pos="3786"/>
        </w:tabs>
        <w:rPr>
          <w:noProof/>
        </w:rPr>
      </w:pPr>
      <w:r w:rsidRPr="00B03A05">
        <w:rPr>
          <w:i/>
          <w:iCs/>
          <w:noProof/>
        </w:rPr>
        <w:t>Restrict Delete</w:t>
      </w:r>
      <w:r>
        <w:rPr>
          <w:noProof/>
        </w:rPr>
        <w:tab/>
        <w:t>96, 125</w:t>
      </w:r>
    </w:p>
    <w:p w14:paraId="3CA94096" w14:textId="77777777" w:rsidR="002202A3" w:rsidRDefault="002202A3">
      <w:pPr>
        <w:pStyle w:val="Index1"/>
        <w:tabs>
          <w:tab w:val="right" w:leader="dot" w:pos="3786"/>
        </w:tabs>
        <w:rPr>
          <w:noProof/>
        </w:rPr>
      </w:pPr>
      <w:r>
        <w:rPr>
          <w:noProof/>
        </w:rPr>
        <w:t>Restrict Update</w:t>
      </w:r>
      <w:r>
        <w:rPr>
          <w:noProof/>
        </w:rPr>
        <w:tab/>
        <w:t>95, 125</w:t>
      </w:r>
    </w:p>
    <w:p w14:paraId="441F8126" w14:textId="77777777" w:rsidR="002202A3" w:rsidRDefault="002202A3">
      <w:pPr>
        <w:pStyle w:val="Index1"/>
        <w:tabs>
          <w:tab w:val="right" w:leader="dot" w:pos="3786"/>
        </w:tabs>
        <w:rPr>
          <w:noProof/>
        </w:rPr>
      </w:pPr>
      <w:r>
        <w:rPr>
          <w:noProof/>
        </w:rPr>
        <w:t>RESTView</w:t>
      </w:r>
      <w:r>
        <w:rPr>
          <w:noProof/>
        </w:rPr>
        <w:tab/>
        <w:t>64</w:t>
      </w:r>
    </w:p>
    <w:p w14:paraId="07AA73A9" w14:textId="77777777" w:rsidR="002202A3" w:rsidRDefault="002202A3">
      <w:pPr>
        <w:pStyle w:val="Index1"/>
        <w:tabs>
          <w:tab w:val="right" w:leader="dot" w:pos="3786"/>
        </w:tabs>
        <w:rPr>
          <w:noProof/>
        </w:rPr>
      </w:pPr>
      <w:r>
        <w:rPr>
          <w:noProof/>
        </w:rPr>
        <w:t>Return</w:t>
      </w:r>
      <w:r>
        <w:rPr>
          <w:noProof/>
        </w:rPr>
        <w:tab/>
        <w:t>60</w:t>
      </w:r>
    </w:p>
    <w:p w14:paraId="3123E09B" w14:textId="77777777" w:rsidR="002202A3" w:rsidRDefault="002202A3">
      <w:pPr>
        <w:pStyle w:val="Index1"/>
        <w:tabs>
          <w:tab w:val="right" w:leader="dot" w:pos="3786"/>
        </w:tabs>
        <w:rPr>
          <w:noProof/>
        </w:rPr>
      </w:pPr>
      <w:r>
        <w:rPr>
          <w:noProof/>
        </w:rPr>
        <w:t>RETURNED_SQLSTATE</w:t>
      </w:r>
      <w:r>
        <w:rPr>
          <w:noProof/>
        </w:rPr>
        <w:tab/>
        <w:t>58</w:t>
      </w:r>
    </w:p>
    <w:p w14:paraId="486C555A" w14:textId="77777777" w:rsidR="002202A3" w:rsidRDefault="002202A3">
      <w:pPr>
        <w:pStyle w:val="Index1"/>
        <w:tabs>
          <w:tab w:val="right" w:leader="dot" w:pos="3786"/>
        </w:tabs>
        <w:rPr>
          <w:noProof/>
        </w:rPr>
      </w:pPr>
      <w:r>
        <w:rPr>
          <w:noProof/>
        </w:rPr>
        <w:t>Revoke</w:t>
      </w:r>
      <w:r>
        <w:rPr>
          <w:noProof/>
        </w:rPr>
        <w:tab/>
        <w:t>65</w:t>
      </w:r>
    </w:p>
    <w:p w14:paraId="7F133CA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RIGHT</w:t>
      </w:r>
      <w:r>
        <w:rPr>
          <w:noProof/>
        </w:rPr>
        <w:tab/>
        <w:t>69</w:t>
      </w:r>
    </w:p>
    <w:p w14:paraId="2009CBA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ROLLBACK</w:t>
      </w:r>
      <w:r>
        <w:rPr>
          <w:noProof/>
        </w:rPr>
        <w:tab/>
        <w:t>57</w:t>
      </w:r>
    </w:p>
    <w:p w14:paraId="32D66D28" w14:textId="77777777" w:rsidR="002202A3" w:rsidRDefault="002202A3">
      <w:pPr>
        <w:pStyle w:val="Index1"/>
        <w:tabs>
          <w:tab w:val="right" w:leader="dot" w:pos="3786"/>
        </w:tabs>
        <w:rPr>
          <w:noProof/>
        </w:rPr>
      </w:pPr>
      <w:r>
        <w:rPr>
          <w:noProof/>
        </w:rPr>
        <w:t>ROLLBACK_COMMAND</w:t>
      </w:r>
      <w:r>
        <w:rPr>
          <w:noProof/>
        </w:rPr>
        <w:tab/>
        <w:t>58</w:t>
      </w:r>
    </w:p>
    <w:p w14:paraId="672666CE" w14:textId="77777777" w:rsidR="002202A3" w:rsidRDefault="002202A3">
      <w:pPr>
        <w:pStyle w:val="Index1"/>
        <w:tabs>
          <w:tab w:val="right" w:leader="dot" w:pos="3786"/>
        </w:tabs>
        <w:rPr>
          <w:noProof/>
        </w:rPr>
      </w:pPr>
      <w:r>
        <w:rPr>
          <w:noProof/>
        </w:rPr>
        <w:t>Routine</w:t>
      </w:r>
      <w:r>
        <w:rPr>
          <w:noProof/>
        </w:rPr>
        <w:tab/>
        <w:t>66</w:t>
      </w:r>
    </w:p>
    <w:p w14:paraId="4742CD6B" w14:textId="77777777" w:rsidR="002202A3" w:rsidRDefault="002202A3">
      <w:pPr>
        <w:pStyle w:val="Index1"/>
        <w:tabs>
          <w:tab w:val="right" w:leader="dot" w:pos="3786"/>
        </w:tabs>
        <w:rPr>
          <w:noProof/>
        </w:rPr>
      </w:pPr>
      <w:r>
        <w:rPr>
          <w:noProof/>
        </w:rPr>
        <w:t>ROUTINE_CATALOG</w:t>
      </w:r>
      <w:r>
        <w:rPr>
          <w:noProof/>
        </w:rPr>
        <w:tab/>
        <w:t>58</w:t>
      </w:r>
    </w:p>
    <w:p w14:paraId="68CF60E1" w14:textId="77777777" w:rsidR="002202A3" w:rsidRDefault="002202A3">
      <w:pPr>
        <w:pStyle w:val="Index1"/>
        <w:tabs>
          <w:tab w:val="right" w:leader="dot" w:pos="3786"/>
        </w:tabs>
        <w:rPr>
          <w:noProof/>
        </w:rPr>
      </w:pPr>
      <w:r>
        <w:rPr>
          <w:noProof/>
        </w:rPr>
        <w:lastRenderedPageBreak/>
        <w:t>ROUTINE_NAME</w:t>
      </w:r>
      <w:r>
        <w:rPr>
          <w:noProof/>
        </w:rPr>
        <w:tab/>
        <w:t>58</w:t>
      </w:r>
    </w:p>
    <w:p w14:paraId="76C47DDD" w14:textId="77777777" w:rsidR="002202A3" w:rsidRDefault="002202A3">
      <w:pPr>
        <w:pStyle w:val="Index1"/>
        <w:tabs>
          <w:tab w:val="right" w:leader="dot" w:pos="3786"/>
        </w:tabs>
        <w:rPr>
          <w:noProof/>
        </w:rPr>
      </w:pPr>
      <w:r>
        <w:rPr>
          <w:noProof/>
        </w:rPr>
        <w:t>ROUTINE_SCHEMA</w:t>
      </w:r>
      <w:r>
        <w:rPr>
          <w:noProof/>
        </w:rPr>
        <w:tab/>
        <w:t>58</w:t>
      </w:r>
    </w:p>
    <w:p w14:paraId="6B1D773A" w14:textId="77777777" w:rsidR="002202A3" w:rsidRDefault="002202A3">
      <w:pPr>
        <w:pStyle w:val="Index1"/>
        <w:tabs>
          <w:tab w:val="right" w:leader="dot" w:pos="3786"/>
        </w:tabs>
        <w:rPr>
          <w:noProof/>
        </w:rPr>
      </w:pPr>
      <w:r>
        <w:rPr>
          <w:noProof/>
        </w:rPr>
        <w:t>ROW_COUNT</w:t>
      </w:r>
      <w:r>
        <w:rPr>
          <w:noProof/>
        </w:rPr>
        <w:tab/>
        <w:t>58</w:t>
      </w:r>
    </w:p>
    <w:p w14:paraId="6473D44B" w14:textId="77777777" w:rsidR="002202A3" w:rsidRDefault="002202A3">
      <w:pPr>
        <w:pStyle w:val="Index1"/>
        <w:tabs>
          <w:tab w:val="right" w:leader="dot" w:pos="3786"/>
        </w:tabs>
        <w:rPr>
          <w:noProof/>
        </w:rPr>
      </w:pPr>
      <w:r>
        <w:rPr>
          <w:noProof/>
        </w:rPr>
        <w:t>RowNumber</w:t>
      </w:r>
      <w:r>
        <w:rPr>
          <w:noProof/>
        </w:rPr>
        <w:tab/>
        <w:t>74</w:t>
      </w:r>
    </w:p>
    <w:p w14:paraId="4AA4348F" w14:textId="77777777" w:rsidR="002202A3" w:rsidRDefault="002202A3">
      <w:pPr>
        <w:pStyle w:val="Index1"/>
        <w:tabs>
          <w:tab w:val="right" w:leader="dot" w:pos="3786"/>
        </w:tabs>
        <w:rPr>
          <w:noProof/>
        </w:rPr>
      </w:pPr>
      <w:r>
        <w:rPr>
          <w:noProof/>
        </w:rPr>
        <w:t>RowSet</w:t>
      </w:r>
      <w:r>
        <w:rPr>
          <w:noProof/>
        </w:rPr>
        <w:tab/>
        <w:t>68</w:t>
      </w:r>
    </w:p>
    <w:p w14:paraId="188140B2" w14:textId="77777777" w:rsidR="002202A3" w:rsidRDefault="002202A3">
      <w:pPr>
        <w:pStyle w:val="Index1"/>
        <w:tabs>
          <w:tab w:val="right" w:leader="dot" w:pos="3786"/>
        </w:tabs>
        <w:rPr>
          <w:noProof/>
        </w:rPr>
      </w:pPr>
      <w:r>
        <w:rPr>
          <w:noProof/>
        </w:rPr>
        <w:t>RowSetSpec</w:t>
      </w:r>
      <w:r>
        <w:rPr>
          <w:noProof/>
        </w:rPr>
        <w:tab/>
        <w:t>69</w:t>
      </w:r>
    </w:p>
    <w:p w14:paraId="319BB1F9" w14:textId="77777777" w:rsidR="002202A3" w:rsidRDefault="002202A3">
      <w:pPr>
        <w:pStyle w:val="Index1"/>
        <w:tabs>
          <w:tab w:val="right" w:leader="dot" w:pos="3786"/>
        </w:tabs>
        <w:rPr>
          <w:noProof/>
        </w:rPr>
      </w:pPr>
      <w:r>
        <w:rPr>
          <w:noProof/>
        </w:rPr>
        <w:t>RowValue</w:t>
      </w:r>
      <w:r>
        <w:rPr>
          <w:noProof/>
        </w:rPr>
        <w:tab/>
        <w:t>71</w:t>
      </w:r>
    </w:p>
    <w:p w14:paraId="3D0777F9" w14:textId="77777777" w:rsidR="002202A3" w:rsidRDefault="002202A3">
      <w:pPr>
        <w:pStyle w:val="Index1"/>
        <w:tabs>
          <w:tab w:val="right" w:leader="dot" w:pos="3786"/>
        </w:tabs>
        <w:rPr>
          <w:noProof/>
        </w:rPr>
      </w:pPr>
      <w:r>
        <w:rPr>
          <w:noProof/>
        </w:rPr>
        <w:t>Scalar</w:t>
      </w:r>
      <w:r>
        <w:rPr>
          <w:noProof/>
        </w:rPr>
        <w:tab/>
        <w:t>69</w:t>
      </w:r>
    </w:p>
    <w:p w14:paraId="62924F1E" w14:textId="77777777" w:rsidR="002202A3" w:rsidRDefault="002202A3">
      <w:pPr>
        <w:pStyle w:val="Index1"/>
        <w:tabs>
          <w:tab w:val="right" w:leader="dot" w:pos="3786"/>
        </w:tabs>
        <w:rPr>
          <w:noProof/>
        </w:rPr>
      </w:pPr>
      <w:r w:rsidRPr="00B03A05">
        <w:rPr>
          <w:noProof/>
          <w:lang w:val="nl-NL"/>
        </w:rPr>
        <w:t>Schema</w:t>
      </w:r>
      <w:r>
        <w:rPr>
          <w:noProof/>
        </w:rPr>
        <w:tab/>
        <w:t>74</w:t>
      </w:r>
    </w:p>
    <w:p w14:paraId="21F20C90" w14:textId="77777777" w:rsidR="002202A3" w:rsidRDefault="002202A3">
      <w:pPr>
        <w:pStyle w:val="Index1"/>
        <w:tabs>
          <w:tab w:val="right" w:leader="dot" w:pos="3786"/>
        </w:tabs>
        <w:rPr>
          <w:noProof/>
        </w:rPr>
      </w:pPr>
      <w:r>
        <w:rPr>
          <w:noProof/>
        </w:rPr>
        <w:t>SCHEMA_NAME</w:t>
      </w:r>
      <w:r>
        <w:rPr>
          <w:noProof/>
        </w:rPr>
        <w:tab/>
        <w:t>58</w:t>
      </w:r>
    </w:p>
    <w:p w14:paraId="5DD8C1E8" w14:textId="77777777" w:rsidR="002202A3" w:rsidRDefault="002202A3">
      <w:pPr>
        <w:pStyle w:val="Index1"/>
        <w:tabs>
          <w:tab w:val="right" w:leader="dot" w:pos="3786"/>
        </w:tabs>
        <w:rPr>
          <w:noProof/>
        </w:rPr>
      </w:pPr>
      <w:r>
        <w:rPr>
          <w:noProof/>
        </w:rPr>
        <w:t>SchemaDetails</w:t>
      </w:r>
      <w:r>
        <w:rPr>
          <w:noProof/>
        </w:rPr>
        <w:tab/>
        <w:t>65</w:t>
      </w:r>
    </w:p>
    <w:p w14:paraId="5F93DA10" w14:textId="77777777" w:rsidR="002202A3" w:rsidRDefault="002202A3">
      <w:pPr>
        <w:pStyle w:val="Index1"/>
        <w:tabs>
          <w:tab w:val="right" w:leader="dot" w:pos="3786"/>
        </w:tabs>
        <w:rPr>
          <w:noProof/>
        </w:rPr>
      </w:pPr>
      <w:r>
        <w:rPr>
          <w:noProof/>
        </w:rPr>
        <w:t>SearchCondition</w:t>
      </w:r>
      <w:r>
        <w:rPr>
          <w:noProof/>
        </w:rPr>
        <w:tab/>
        <w:t>69</w:t>
      </w:r>
    </w:p>
    <w:p w14:paraId="46219086" w14:textId="77777777" w:rsidR="002202A3" w:rsidRDefault="002202A3">
      <w:pPr>
        <w:pStyle w:val="Index1"/>
        <w:tabs>
          <w:tab w:val="right" w:leader="dot" w:pos="3786"/>
        </w:tabs>
        <w:rPr>
          <w:noProof/>
        </w:rPr>
      </w:pPr>
      <w:r>
        <w:rPr>
          <w:noProof/>
        </w:rPr>
        <w:t>SECURITY</w:t>
      </w:r>
      <w:r>
        <w:rPr>
          <w:noProof/>
        </w:rPr>
        <w:tab/>
        <w:t>34, 62, 70</w:t>
      </w:r>
    </w:p>
    <w:p w14:paraId="10B23010" w14:textId="77777777" w:rsidR="002202A3" w:rsidRDefault="002202A3">
      <w:pPr>
        <w:pStyle w:val="Index1"/>
        <w:tabs>
          <w:tab w:val="right" w:leader="dot" w:pos="3786"/>
        </w:tabs>
        <w:rPr>
          <w:noProof/>
        </w:rPr>
      </w:pPr>
      <w:r>
        <w:rPr>
          <w:noProof/>
        </w:rPr>
        <w:t>SelectItem</w:t>
      </w:r>
      <w:r>
        <w:rPr>
          <w:noProof/>
        </w:rPr>
        <w:tab/>
        <w:t>69</w:t>
      </w:r>
    </w:p>
    <w:p w14:paraId="1EEA7EF3" w14:textId="77777777" w:rsidR="002202A3" w:rsidRDefault="002202A3">
      <w:pPr>
        <w:pStyle w:val="Index1"/>
        <w:tabs>
          <w:tab w:val="right" w:leader="dot" w:pos="3786"/>
        </w:tabs>
        <w:rPr>
          <w:noProof/>
        </w:rPr>
      </w:pPr>
      <w:r>
        <w:rPr>
          <w:noProof/>
        </w:rPr>
        <w:t>SelectList</w:t>
      </w:r>
      <w:r>
        <w:rPr>
          <w:noProof/>
        </w:rPr>
        <w:tab/>
        <w:t>69</w:t>
      </w:r>
    </w:p>
    <w:p w14:paraId="2514FF67" w14:textId="77777777" w:rsidR="002202A3" w:rsidRDefault="002202A3">
      <w:pPr>
        <w:pStyle w:val="Index1"/>
        <w:tabs>
          <w:tab w:val="right" w:leader="dot" w:pos="3786"/>
        </w:tabs>
        <w:rPr>
          <w:noProof/>
        </w:rPr>
      </w:pPr>
      <w:r>
        <w:rPr>
          <w:noProof/>
        </w:rPr>
        <w:t>SelectSingle</w:t>
      </w:r>
      <w:r>
        <w:rPr>
          <w:noProof/>
        </w:rPr>
        <w:tab/>
        <w:t>60</w:t>
      </w:r>
    </w:p>
    <w:p w14:paraId="3196E511" w14:textId="77777777" w:rsidR="002202A3" w:rsidRDefault="002202A3">
      <w:pPr>
        <w:pStyle w:val="Index1"/>
        <w:tabs>
          <w:tab w:val="right" w:leader="dot" w:pos="3786"/>
        </w:tabs>
        <w:rPr>
          <w:noProof/>
        </w:rPr>
      </w:pPr>
      <w:r>
        <w:rPr>
          <w:noProof/>
        </w:rPr>
        <w:t>SENSITIVE</w:t>
      </w:r>
      <w:r>
        <w:rPr>
          <w:noProof/>
        </w:rPr>
        <w:tab/>
        <w:t>62</w:t>
      </w:r>
    </w:p>
    <w:p w14:paraId="04DE7E11" w14:textId="77777777" w:rsidR="002202A3" w:rsidRDefault="002202A3">
      <w:pPr>
        <w:pStyle w:val="Index1"/>
        <w:tabs>
          <w:tab w:val="right" w:leader="dot" w:pos="3786"/>
        </w:tabs>
        <w:rPr>
          <w:noProof/>
        </w:rPr>
      </w:pPr>
      <w:r>
        <w:rPr>
          <w:noProof/>
        </w:rPr>
        <w:t>SERVER_NAME</w:t>
      </w:r>
      <w:r>
        <w:rPr>
          <w:noProof/>
        </w:rPr>
        <w:tab/>
        <w:t>58</w:t>
      </w:r>
    </w:p>
    <w:p w14:paraId="66971130" w14:textId="77777777" w:rsidR="002202A3" w:rsidRDefault="002202A3">
      <w:pPr>
        <w:pStyle w:val="Index1"/>
        <w:tabs>
          <w:tab w:val="right" w:leader="dot" w:pos="3786"/>
        </w:tabs>
        <w:rPr>
          <w:noProof/>
        </w:rPr>
      </w:pPr>
      <w:r>
        <w:rPr>
          <w:noProof/>
        </w:rPr>
        <w:t>SESSION_CLOSE_COMMAND</w:t>
      </w:r>
      <w:r>
        <w:rPr>
          <w:noProof/>
        </w:rPr>
        <w:tab/>
        <w:t>58</w:t>
      </w:r>
    </w:p>
    <w:p w14:paraId="4C7B556C" w14:textId="77777777" w:rsidR="002202A3" w:rsidRDefault="002202A3">
      <w:pPr>
        <w:pStyle w:val="Index1"/>
        <w:tabs>
          <w:tab w:val="right" w:leader="dot" w:pos="3786"/>
        </w:tabs>
        <w:rPr>
          <w:noProof/>
        </w:rPr>
      </w:pPr>
      <w:r>
        <w:rPr>
          <w:noProof/>
        </w:rPr>
        <w:t>SESSION_RESET_COMMAND</w:t>
      </w:r>
      <w:r>
        <w:rPr>
          <w:noProof/>
        </w:rPr>
        <w:tab/>
        <w:t>58</w:t>
      </w:r>
    </w:p>
    <w:p w14:paraId="3288FB28" w14:textId="77777777" w:rsidR="002202A3" w:rsidRDefault="002202A3">
      <w:pPr>
        <w:pStyle w:val="Index1"/>
        <w:tabs>
          <w:tab w:val="right" w:leader="dot" w:pos="3786"/>
        </w:tabs>
        <w:rPr>
          <w:noProof/>
        </w:rPr>
      </w:pPr>
      <w:r>
        <w:rPr>
          <w:noProof/>
        </w:rPr>
        <w:t>SESSION_SET_BINDING_TABLE_PARAMETER_COMMAND</w:t>
      </w:r>
      <w:r>
        <w:rPr>
          <w:noProof/>
        </w:rPr>
        <w:tab/>
        <w:t>58</w:t>
      </w:r>
    </w:p>
    <w:p w14:paraId="4C180F16" w14:textId="77777777" w:rsidR="002202A3" w:rsidRDefault="002202A3">
      <w:pPr>
        <w:pStyle w:val="Index1"/>
        <w:tabs>
          <w:tab w:val="right" w:leader="dot" w:pos="3786"/>
        </w:tabs>
        <w:rPr>
          <w:noProof/>
        </w:rPr>
      </w:pPr>
      <w:r>
        <w:rPr>
          <w:noProof/>
        </w:rPr>
        <w:t>SESSION_SET_PROPERTY_GRAPH_COMMAND</w:t>
      </w:r>
      <w:r>
        <w:rPr>
          <w:noProof/>
        </w:rPr>
        <w:tab/>
        <w:t>58</w:t>
      </w:r>
    </w:p>
    <w:p w14:paraId="5207ABDD" w14:textId="77777777" w:rsidR="002202A3" w:rsidRDefault="002202A3">
      <w:pPr>
        <w:pStyle w:val="Index1"/>
        <w:tabs>
          <w:tab w:val="right" w:leader="dot" w:pos="3786"/>
        </w:tabs>
        <w:rPr>
          <w:noProof/>
        </w:rPr>
      </w:pPr>
      <w:r>
        <w:rPr>
          <w:noProof/>
        </w:rPr>
        <w:t>SESSION_SET_PROPERTY_GRAPH_PARAMETER_COMMAND</w:t>
      </w:r>
      <w:r>
        <w:rPr>
          <w:noProof/>
        </w:rPr>
        <w:tab/>
        <w:t>58</w:t>
      </w:r>
    </w:p>
    <w:p w14:paraId="0B591435" w14:textId="77777777" w:rsidR="002202A3" w:rsidRDefault="002202A3">
      <w:pPr>
        <w:pStyle w:val="Index1"/>
        <w:tabs>
          <w:tab w:val="right" w:leader="dot" w:pos="3786"/>
        </w:tabs>
        <w:rPr>
          <w:noProof/>
        </w:rPr>
      </w:pPr>
      <w:r>
        <w:rPr>
          <w:noProof/>
        </w:rPr>
        <w:t>SESSION_SET_SCHEMA_COMMAND</w:t>
      </w:r>
      <w:r>
        <w:rPr>
          <w:noProof/>
        </w:rPr>
        <w:tab/>
        <w:t>58</w:t>
      </w:r>
    </w:p>
    <w:p w14:paraId="7368DD56" w14:textId="77777777" w:rsidR="002202A3" w:rsidRDefault="002202A3">
      <w:pPr>
        <w:pStyle w:val="Index1"/>
        <w:tabs>
          <w:tab w:val="right" w:leader="dot" w:pos="3786"/>
        </w:tabs>
        <w:rPr>
          <w:noProof/>
        </w:rPr>
      </w:pPr>
      <w:r>
        <w:rPr>
          <w:noProof/>
        </w:rPr>
        <w:t>SESSION_SET_TIME_ZONE_COMMAND</w:t>
      </w:r>
      <w:r>
        <w:rPr>
          <w:noProof/>
        </w:rPr>
        <w:tab/>
        <w:t>58</w:t>
      </w:r>
    </w:p>
    <w:p w14:paraId="19003344" w14:textId="77777777" w:rsidR="002202A3" w:rsidRDefault="002202A3">
      <w:pPr>
        <w:pStyle w:val="Index1"/>
        <w:tabs>
          <w:tab w:val="right" w:leader="dot" w:pos="3786"/>
        </w:tabs>
        <w:rPr>
          <w:noProof/>
        </w:rPr>
      </w:pPr>
      <w:r>
        <w:rPr>
          <w:noProof/>
        </w:rPr>
        <w:t>SESSION_SET_VALUE_PARAMETER_COMMAND</w:t>
      </w:r>
      <w:r>
        <w:rPr>
          <w:noProof/>
        </w:rPr>
        <w:tab/>
        <w:t>58</w:t>
      </w:r>
    </w:p>
    <w:p w14:paraId="37BB7778" w14:textId="77777777" w:rsidR="002202A3" w:rsidRDefault="002202A3">
      <w:pPr>
        <w:pStyle w:val="Index1"/>
        <w:tabs>
          <w:tab w:val="right" w:leader="dot" w:pos="3786"/>
        </w:tabs>
        <w:rPr>
          <w:noProof/>
        </w:rPr>
      </w:pPr>
      <w:r>
        <w:rPr>
          <w:noProof/>
        </w:rPr>
        <w:t>Set</w:t>
      </w:r>
      <w:r>
        <w:rPr>
          <w:noProof/>
        </w:rPr>
        <w:tab/>
        <w:t>75</w:t>
      </w:r>
    </w:p>
    <w:p w14:paraId="2DE3002D" w14:textId="77777777" w:rsidR="002202A3" w:rsidRDefault="002202A3">
      <w:pPr>
        <w:pStyle w:val="Index1"/>
        <w:tabs>
          <w:tab w:val="right" w:leader="dot" w:pos="3786"/>
        </w:tabs>
        <w:rPr>
          <w:noProof/>
        </w:rPr>
      </w:pPr>
      <w:r>
        <w:rPr>
          <w:noProof/>
        </w:rPr>
        <w:t>Set Default Delete</w:t>
      </w:r>
      <w:r>
        <w:rPr>
          <w:noProof/>
        </w:rPr>
        <w:tab/>
        <w:t>96, 125</w:t>
      </w:r>
    </w:p>
    <w:p w14:paraId="788A800F" w14:textId="77777777" w:rsidR="002202A3" w:rsidRDefault="002202A3">
      <w:pPr>
        <w:pStyle w:val="Index1"/>
        <w:tabs>
          <w:tab w:val="right" w:leader="dot" w:pos="3786"/>
        </w:tabs>
        <w:rPr>
          <w:noProof/>
        </w:rPr>
      </w:pPr>
      <w:r>
        <w:rPr>
          <w:noProof/>
        </w:rPr>
        <w:t>Set Default Update</w:t>
      </w:r>
      <w:r>
        <w:rPr>
          <w:noProof/>
        </w:rPr>
        <w:tab/>
        <w:t>96, 125</w:t>
      </w:r>
    </w:p>
    <w:p w14:paraId="745FA4C0" w14:textId="77777777" w:rsidR="002202A3" w:rsidRDefault="002202A3">
      <w:pPr>
        <w:pStyle w:val="Index1"/>
        <w:tabs>
          <w:tab w:val="right" w:leader="dot" w:pos="3786"/>
        </w:tabs>
        <w:rPr>
          <w:noProof/>
        </w:rPr>
      </w:pPr>
      <w:r>
        <w:rPr>
          <w:noProof/>
        </w:rPr>
        <w:t>Set Null Delete</w:t>
      </w:r>
      <w:r>
        <w:rPr>
          <w:noProof/>
        </w:rPr>
        <w:tab/>
        <w:t>96, 125</w:t>
      </w:r>
    </w:p>
    <w:p w14:paraId="144049C5" w14:textId="77777777" w:rsidR="002202A3" w:rsidRDefault="002202A3">
      <w:pPr>
        <w:pStyle w:val="Index1"/>
        <w:tabs>
          <w:tab w:val="right" w:leader="dot" w:pos="3786"/>
        </w:tabs>
        <w:rPr>
          <w:noProof/>
        </w:rPr>
      </w:pPr>
      <w:r>
        <w:rPr>
          <w:noProof/>
        </w:rPr>
        <w:t>Set Null Update</w:t>
      </w:r>
      <w:r>
        <w:rPr>
          <w:noProof/>
        </w:rPr>
        <w:tab/>
        <w:t>96, 125</w:t>
      </w:r>
    </w:p>
    <w:p w14:paraId="015AD353" w14:textId="77777777" w:rsidR="002202A3" w:rsidRDefault="002202A3">
      <w:pPr>
        <w:pStyle w:val="Index1"/>
        <w:tabs>
          <w:tab w:val="right" w:leader="dot" w:pos="3786"/>
        </w:tabs>
        <w:rPr>
          <w:noProof/>
        </w:rPr>
      </w:pPr>
      <w:r>
        <w:rPr>
          <w:noProof/>
        </w:rPr>
        <w:t>SET_STATEMENT</w:t>
      </w:r>
      <w:r>
        <w:rPr>
          <w:noProof/>
        </w:rPr>
        <w:tab/>
        <w:t>58</w:t>
      </w:r>
    </w:p>
    <w:p w14:paraId="1469D8F1" w14:textId="77777777" w:rsidR="002202A3" w:rsidRDefault="002202A3">
      <w:pPr>
        <w:pStyle w:val="Index1"/>
        <w:tabs>
          <w:tab w:val="right" w:leader="dot" w:pos="3786"/>
        </w:tabs>
        <w:rPr>
          <w:noProof/>
        </w:rPr>
      </w:pPr>
      <w:r>
        <w:rPr>
          <w:noProof/>
        </w:rPr>
        <w:t>SetAuthority</w:t>
      </w:r>
      <w:r>
        <w:rPr>
          <w:noProof/>
        </w:rPr>
        <w:tab/>
        <w:t>110</w:t>
      </w:r>
    </w:p>
    <w:p w14:paraId="3BB45B76" w14:textId="77777777" w:rsidR="002202A3" w:rsidRDefault="002202A3">
      <w:pPr>
        <w:pStyle w:val="Index1"/>
        <w:tabs>
          <w:tab w:val="right" w:leader="dot" w:pos="3786"/>
        </w:tabs>
        <w:rPr>
          <w:noProof/>
        </w:rPr>
      </w:pPr>
      <w:r>
        <w:rPr>
          <w:noProof/>
        </w:rPr>
        <w:t>SetFunction</w:t>
      </w:r>
      <w:r>
        <w:rPr>
          <w:noProof/>
        </w:rPr>
        <w:tab/>
        <w:t>75</w:t>
      </w:r>
    </w:p>
    <w:p w14:paraId="11258EE8" w14:textId="77777777" w:rsidR="002202A3" w:rsidRDefault="002202A3">
      <w:pPr>
        <w:pStyle w:val="Index1"/>
        <w:tabs>
          <w:tab w:val="right" w:leader="dot" w:pos="3786"/>
        </w:tabs>
        <w:rPr>
          <w:noProof/>
        </w:rPr>
      </w:pPr>
      <w:r>
        <w:rPr>
          <w:noProof/>
        </w:rPr>
        <w:t>Signal</w:t>
      </w:r>
      <w:r>
        <w:rPr>
          <w:noProof/>
        </w:rPr>
        <w:tab/>
        <w:t>58</w:t>
      </w:r>
    </w:p>
    <w:p w14:paraId="68E80B9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SIGNAL</w:t>
      </w:r>
      <w:r>
        <w:rPr>
          <w:noProof/>
        </w:rPr>
        <w:tab/>
        <w:t>58</w:t>
      </w:r>
    </w:p>
    <w:p w14:paraId="291140E7" w14:textId="77777777" w:rsidR="002202A3" w:rsidRDefault="002202A3">
      <w:pPr>
        <w:pStyle w:val="Index1"/>
        <w:tabs>
          <w:tab w:val="right" w:leader="dot" w:pos="3786"/>
        </w:tabs>
        <w:rPr>
          <w:noProof/>
        </w:rPr>
      </w:pPr>
      <w:r>
        <w:rPr>
          <w:noProof/>
        </w:rPr>
        <w:t>Some</w:t>
      </w:r>
      <w:r>
        <w:rPr>
          <w:noProof/>
        </w:rPr>
        <w:tab/>
        <w:t>73</w:t>
      </w:r>
    </w:p>
    <w:p w14:paraId="15F3955E" w14:textId="77777777" w:rsidR="002202A3" w:rsidRDefault="002202A3">
      <w:pPr>
        <w:pStyle w:val="Index1"/>
        <w:tabs>
          <w:tab w:val="right" w:leader="dot" w:pos="3786"/>
        </w:tabs>
        <w:rPr>
          <w:noProof/>
        </w:rPr>
      </w:pPr>
      <w:r>
        <w:rPr>
          <w:noProof/>
        </w:rPr>
        <w:t>SPECIFIC_NAME</w:t>
      </w:r>
      <w:r>
        <w:rPr>
          <w:noProof/>
        </w:rPr>
        <w:tab/>
        <w:t>58</w:t>
      </w:r>
    </w:p>
    <w:p w14:paraId="3CB5FA82" w14:textId="77777777" w:rsidR="002202A3" w:rsidRDefault="002202A3">
      <w:pPr>
        <w:pStyle w:val="Index1"/>
        <w:tabs>
          <w:tab w:val="right" w:leader="dot" w:pos="3786"/>
        </w:tabs>
        <w:rPr>
          <w:noProof/>
        </w:rPr>
      </w:pPr>
      <w:r>
        <w:rPr>
          <w:noProof/>
        </w:rPr>
        <w:t>SQLAGENT</w:t>
      </w:r>
      <w:r>
        <w:rPr>
          <w:noProof/>
        </w:rPr>
        <w:tab/>
        <w:t>62</w:t>
      </w:r>
    </w:p>
    <w:p w14:paraId="2C583262" w14:textId="77777777" w:rsidR="002202A3" w:rsidRDefault="002202A3">
      <w:pPr>
        <w:pStyle w:val="Index1"/>
        <w:tabs>
          <w:tab w:val="right" w:leader="dot" w:pos="3786"/>
        </w:tabs>
        <w:rPr>
          <w:noProof/>
        </w:rPr>
      </w:pPr>
      <w:r>
        <w:rPr>
          <w:noProof/>
        </w:rPr>
        <w:t>SquareRoot</w:t>
      </w:r>
      <w:r>
        <w:rPr>
          <w:noProof/>
        </w:rPr>
        <w:tab/>
        <w:t>74</w:t>
      </w:r>
    </w:p>
    <w:p w14:paraId="4E919552" w14:textId="77777777" w:rsidR="002202A3" w:rsidRDefault="002202A3">
      <w:pPr>
        <w:pStyle w:val="Index1"/>
        <w:tabs>
          <w:tab w:val="right" w:leader="dot" w:pos="3786"/>
        </w:tabs>
        <w:rPr>
          <w:noProof/>
        </w:rPr>
      </w:pPr>
      <w:r>
        <w:rPr>
          <w:noProof/>
        </w:rPr>
        <w:t>StandardType</w:t>
      </w:r>
      <w:r>
        <w:rPr>
          <w:noProof/>
        </w:rPr>
        <w:tab/>
        <w:t>66</w:t>
      </w:r>
    </w:p>
    <w:p w14:paraId="421A3BB6" w14:textId="77777777" w:rsidR="002202A3" w:rsidRDefault="002202A3">
      <w:pPr>
        <w:pStyle w:val="Index1"/>
        <w:tabs>
          <w:tab w:val="right" w:leader="dot" w:pos="3786"/>
        </w:tabs>
        <w:rPr>
          <w:noProof/>
        </w:rPr>
      </w:pPr>
      <w:r>
        <w:rPr>
          <w:noProof/>
        </w:rPr>
        <w:t>START_TRANSACTION_COMMAND</w:t>
      </w:r>
      <w:r>
        <w:rPr>
          <w:noProof/>
        </w:rPr>
        <w:tab/>
        <w:t>58</w:t>
      </w:r>
    </w:p>
    <w:p w14:paraId="0371958E" w14:textId="77777777" w:rsidR="002202A3" w:rsidRDefault="002202A3">
      <w:pPr>
        <w:pStyle w:val="Index1"/>
        <w:tabs>
          <w:tab w:val="right" w:leader="dot" w:pos="3786"/>
        </w:tabs>
        <w:rPr>
          <w:noProof/>
        </w:rPr>
      </w:pPr>
      <w:r>
        <w:rPr>
          <w:noProof/>
        </w:rPr>
        <w:t>StartField</w:t>
      </w:r>
      <w:r>
        <w:rPr>
          <w:noProof/>
        </w:rPr>
        <w:tab/>
        <w:t>71</w:t>
      </w:r>
    </w:p>
    <w:p w14:paraId="3783134C" w14:textId="77777777" w:rsidR="002202A3" w:rsidRDefault="002202A3">
      <w:pPr>
        <w:pStyle w:val="Index1"/>
        <w:tabs>
          <w:tab w:val="right" w:leader="dot" w:pos="3786"/>
        </w:tabs>
        <w:rPr>
          <w:noProof/>
        </w:rPr>
      </w:pPr>
      <w:r>
        <w:rPr>
          <w:noProof/>
        </w:rPr>
        <w:t>StartTimestamp</w:t>
      </w:r>
      <w:r>
        <w:rPr>
          <w:noProof/>
        </w:rPr>
        <w:tab/>
        <w:t>106</w:t>
      </w:r>
    </w:p>
    <w:p w14:paraId="3A88129E" w14:textId="77777777" w:rsidR="002202A3" w:rsidRDefault="002202A3">
      <w:pPr>
        <w:pStyle w:val="Index1"/>
        <w:tabs>
          <w:tab w:val="right" w:leader="dot" w:pos="3786"/>
        </w:tabs>
        <w:rPr>
          <w:noProof/>
        </w:rPr>
      </w:pPr>
      <w:r>
        <w:rPr>
          <w:noProof/>
        </w:rPr>
        <w:t>StartTransaction</w:t>
      </w:r>
      <w:r>
        <w:rPr>
          <w:noProof/>
        </w:rPr>
        <w:tab/>
        <w:t>106</w:t>
      </w:r>
    </w:p>
    <w:p w14:paraId="113F003B" w14:textId="77777777" w:rsidR="002202A3" w:rsidRDefault="002202A3">
      <w:pPr>
        <w:pStyle w:val="Index1"/>
        <w:tabs>
          <w:tab w:val="right" w:leader="dot" w:pos="3786"/>
        </w:tabs>
        <w:rPr>
          <w:noProof/>
        </w:rPr>
      </w:pPr>
      <w:r>
        <w:rPr>
          <w:noProof/>
        </w:rPr>
        <w:t>Statements</w:t>
      </w:r>
      <w:r>
        <w:rPr>
          <w:noProof/>
        </w:rPr>
        <w:tab/>
        <w:t>56</w:t>
      </w:r>
    </w:p>
    <w:p w14:paraId="38F8A031"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STATIC</w:t>
      </w:r>
      <w:r>
        <w:rPr>
          <w:noProof/>
        </w:rPr>
        <w:tab/>
        <w:t>60</w:t>
      </w:r>
    </w:p>
    <w:p w14:paraId="35263997" w14:textId="77777777" w:rsidR="002202A3" w:rsidRDefault="002202A3">
      <w:pPr>
        <w:pStyle w:val="Index1"/>
        <w:tabs>
          <w:tab w:val="right" w:leader="dot" w:pos="3786"/>
        </w:tabs>
        <w:rPr>
          <w:noProof/>
        </w:rPr>
      </w:pPr>
      <w:r>
        <w:rPr>
          <w:noProof/>
        </w:rPr>
        <w:t>StringValueFunction</w:t>
      </w:r>
      <w:r>
        <w:rPr>
          <w:noProof/>
        </w:rPr>
        <w:tab/>
        <w:t>75</w:t>
      </w:r>
    </w:p>
    <w:p w14:paraId="167C1BC4" w14:textId="77777777" w:rsidR="002202A3" w:rsidRDefault="002202A3">
      <w:pPr>
        <w:pStyle w:val="Index1"/>
        <w:tabs>
          <w:tab w:val="right" w:leader="dot" w:pos="3786"/>
        </w:tabs>
        <w:rPr>
          <w:noProof/>
        </w:rPr>
      </w:pPr>
      <w:r>
        <w:rPr>
          <w:noProof/>
        </w:rPr>
        <w:t>SUBCLASS_ORIGIN</w:t>
      </w:r>
      <w:r>
        <w:rPr>
          <w:noProof/>
        </w:rPr>
        <w:tab/>
        <w:t>58</w:t>
      </w:r>
    </w:p>
    <w:p w14:paraId="3241F3BD" w14:textId="77777777" w:rsidR="002202A3" w:rsidRDefault="002202A3">
      <w:pPr>
        <w:pStyle w:val="Index1"/>
        <w:tabs>
          <w:tab w:val="right" w:leader="dot" w:pos="3786"/>
        </w:tabs>
        <w:rPr>
          <w:noProof/>
        </w:rPr>
      </w:pPr>
      <w:r>
        <w:rPr>
          <w:noProof/>
        </w:rPr>
        <w:t>Substring</w:t>
      </w:r>
      <w:r>
        <w:rPr>
          <w:noProof/>
        </w:rPr>
        <w:tab/>
        <w:t>75</w:t>
      </w:r>
    </w:p>
    <w:p w14:paraId="273062B8" w14:textId="77777777" w:rsidR="002202A3" w:rsidRDefault="002202A3">
      <w:pPr>
        <w:pStyle w:val="Index1"/>
        <w:tabs>
          <w:tab w:val="right" w:leader="dot" w:pos="3786"/>
        </w:tabs>
        <w:rPr>
          <w:noProof/>
        </w:rPr>
      </w:pPr>
      <w:r>
        <w:rPr>
          <w:noProof/>
        </w:rPr>
        <w:t>SUFFIX</w:t>
      </w:r>
      <w:r>
        <w:rPr>
          <w:noProof/>
        </w:rPr>
        <w:tab/>
        <w:t>62</w:t>
      </w:r>
    </w:p>
    <w:p w14:paraId="0647E425" w14:textId="77777777" w:rsidR="002202A3" w:rsidRDefault="002202A3">
      <w:pPr>
        <w:pStyle w:val="Index1"/>
        <w:tabs>
          <w:tab w:val="right" w:leader="dot" w:pos="3786"/>
        </w:tabs>
        <w:rPr>
          <w:noProof/>
        </w:rPr>
      </w:pPr>
      <w:r>
        <w:rPr>
          <w:noProof/>
        </w:rPr>
        <w:t>Sum</w:t>
      </w:r>
      <w:r>
        <w:rPr>
          <w:noProof/>
        </w:rPr>
        <w:tab/>
        <w:t>74</w:t>
      </w:r>
    </w:p>
    <w:p w14:paraId="0F0814DE" w14:textId="77777777" w:rsidR="002202A3" w:rsidRDefault="002202A3">
      <w:pPr>
        <w:pStyle w:val="Index1"/>
        <w:tabs>
          <w:tab w:val="right" w:leader="dot" w:pos="3786"/>
        </w:tabs>
        <w:rPr>
          <w:noProof/>
        </w:rPr>
      </w:pPr>
      <w:r>
        <w:rPr>
          <w:noProof/>
        </w:rPr>
        <w:t>System.Type</w:t>
      </w:r>
      <w:r>
        <w:rPr>
          <w:noProof/>
        </w:rPr>
        <w:tab/>
        <w:t>49</w:t>
      </w:r>
    </w:p>
    <w:p w14:paraId="44154FAE" w14:textId="77777777" w:rsidR="002202A3" w:rsidRDefault="002202A3">
      <w:pPr>
        <w:pStyle w:val="Index1"/>
        <w:tabs>
          <w:tab w:val="right" w:leader="dot" w:pos="3786"/>
        </w:tabs>
        <w:rPr>
          <w:noProof/>
        </w:rPr>
      </w:pPr>
      <w:r>
        <w:rPr>
          <w:noProof/>
        </w:rPr>
        <w:t>TABLE_NAME</w:t>
      </w:r>
      <w:r>
        <w:rPr>
          <w:noProof/>
        </w:rPr>
        <w:tab/>
        <w:t>58</w:t>
      </w:r>
    </w:p>
    <w:p w14:paraId="009EA78C" w14:textId="77777777" w:rsidR="002202A3" w:rsidRDefault="002202A3">
      <w:pPr>
        <w:pStyle w:val="Index1"/>
        <w:tabs>
          <w:tab w:val="right" w:leader="dot" w:pos="3786"/>
        </w:tabs>
        <w:rPr>
          <w:noProof/>
        </w:rPr>
      </w:pPr>
      <w:r>
        <w:rPr>
          <w:noProof/>
        </w:rPr>
        <w:t>TableClause</w:t>
      </w:r>
      <w:r>
        <w:rPr>
          <w:noProof/>
        </w:rPr>
        <w:tab/>
        <w:t>63</w:t>
      </w:r>
    </w:p>
    <w:p w14:paraId="618E5776" w14:textId="77777777" w:rsidR="002202A3" w:rsidRDefault="002202A3">
      <w:pPr>
        <w:pStyle w:val="Index1"/>
        <w:tabs>
          <w:tab w:val="right" w:leader="dot" w:pos="3786"/>
        </w:tabs>
        <w:rPr>
          <w:noProof/>
        </w:rPr>
      </w:pPr>
      <w:r w:rsidRPr="00B03A05">
        <w:rPr>
          <w:noProof/>
          <w:lang w:val="fr-FR"/>
        </w:rPr>
        <w:t>TableConstraint</w:t>
      </w:r>
      <w:r>
        <w:rPr>
          <w:noProof/>
        </w:rPr>
        <w:tab/>
        <w:t>63</w:t>
      </w:r>
    </w:p>
    <w:p w14:paraId="2CBE2D26" w14:textId="77777777" w:rsidR="002202A3" w:rsidRDefault="002202A3">
      <w:pPr>
        <w:pStyle w:val="Index1"/>
        <w:tabs>
          <w:tab w:val="right" w:leader="dot" w:pos="3786"/>
        </w:tabs>
        <w:rPr>
          <w:noProof/>
        </w:rPr>
      </w:pPr>
      <w:r w:rsidRPr="00B03A05">
        <w:rPr>
          <w:noProof/>
          <w:lang w:val="fr-FR"/>
        </w:rPr>
        <w:t>TableConstraintDef</w:t>
      </w:r>
      <w:r>
        <w:rPr>
          <w:noProof/>
        </w:rPr>
        <w:tab/>
        <w:t>63</w:t>
      </w:r>
    </w:p>
    <w:p w14:paraId="16D6E399" w14:textId="77777777" w:rsidR="002202A3" w:rsidRDefault="002202A3">
      <w:pPr>
        <w:pStyle w:val="Index1"/>
        <w:tabs>
          <w:tab w:val="right" w:leader="dot" w:pos="3786"/>
        </w:tabs>
        <w:rPr>
          <w:noProof/>
        </w:rPr>
      </w:pPr>
      <w:r>
        <w:rPr>
          <w:noProof/>
        </w:rPr>
        <w:t>TableContents</w:t>
      </w:r>
      <w:r>
        <w:rPr>
          <w:noProof/>
        </w:rPr>
        <w:tab/>
        <w:t>63</w:t>
      </w:r>
    </w:p>
    <w:p w14:paraId="4CE6216C" w14:textId="77777777" w:rsidR="002202A3" w:rsidRDefault="002202A3">
      <w:pPr>
        <w:pStyle w:val="Index1"/>
        <w:tabs>
          <w:tab w:val="right" w:leader="dot" w:pos="3786"/>
        </w:tabs>
        <w:rPr>
          <w:noProof/>
        </w:rPr>
      </w:pPr>
      <w:r>
        <w:rPr>
          <w:noProof/>
        </w:rPr>
        <w:t>TableExpression</w:t>
      </w:r>
      <w:r>
        <w:rPr>
          <w:noProof/>
        </w:rPr>
        <w:tab/>
        <w:t>71</w:t>
      </w:r>
    </w:p>
    <w:p w14:paraId="339D18F5" w14:textId="77777777" w:rsidR="002202A3" w:rsidRDefault="002202A3">
      <w:pPr>
        <w:pStyle w:val="Index1"/>
        <w:tabs>
          <w:tab w:val="right" w:leader="dot" w:pos="3786"/>
        </w:tabs>
        <w:rPr>
          <w:noProof/>
        </w:rPr>
      </w:pPr>
      <w:r>
        <w:rPr>
          <w:noProof/>
        </w:rPr>
        <w:t>TableFactor</w:t>
      </w:r>
      <w:r>
        <w:rPr>
          <w:noProof/>
        </w:rPr>
        <w:tab/>
        <w:t>72</w:t>
      </w:r>
    </w:p>
    <w:p w14:paraId="2CD337FC" w14:textId="77777777" w:rsidR="002202A3" w:rsidRDefault="002202A3">
      <w:pPr>
        <w:pStyle w:val="Index1"/>
        <w:tabs>
          <w:tab w:val="right" w:leader="dot" w:pos="3786"/>
        </w:tabs>
        <w:rPr>
          <w:noProof/>
        </w:rPr>
      </w:pPr>
      <w:r>
        <w:rPr>
          <w:noProof/>
        </w:rPr>
        <w:t>TablePeriodDefinition</w:t>
      </w:r>
      <w:r>
        <w:rPr>
          <w:noProof/>
        </w:rPr>
        <w:tab/>
        <w:t>64</w:t>
      </w:r>
    </w:p>
    <w:p w14:paraId="3E17953D" w14:textId="77777777" w:rsidR="002202A3" w:rsidRDefault="002202A3">
      <w:pPr>
        <w:pStyle w:val="Index1"/>
        <w:tabs>
          <w:tab w:val="right" w:leader="dot" w:pos="3786"/>
        </w:tabs>
        <w:rPr>
          <w:noProof/>
        </w:rPr>
      </w:pPr>
      <w:r>
        <w:rPr>
          <w:noProof/>
        </w:rPr>
        <w:t>TableReference</w:t>
      </w:r>
      <w:r>
        <w:rPr>
          <w:noProof/>
        </w:rPr>
        <w:tab/>
        <w:t>72</w:t>
      </w:r>
    </w:p>
    <w:p w14:paraId="29C52512" w14:textId="77777777" w:rsidR="002202A3" w:rsidRDefault="002202A3">
      <w:pPr>
        <w:pStyle w:val="Index1"/>
        <w:tabs>
          <w:tab w:val="right" w:leader="dot" w:pos="3786"/>
        </w:tabs>
        <w:rPr>
          <w:noProof/>
        </w:rPr>
      </w:pPr>
      <w:r>
        <w:rPr>
          <w:noProof/>
        </w:rPr>
        <w:t>TableValue</w:t>
      </w:r>
      <w:r>
        <w:rPr>
          <w:noProof/>
        </w:rPr>
        <w:tab/>
        <w:t>71</w:t>
      </w:r>
    </w:p>
    <w:p w14:paraId="0B2BEA33" w14:textId="77777777" w:rsidR="002202A3" w:rsidRDefault="002202A3">
      <w:pPr>
        <w:pStyle w:val="Index1"/>
        <w:tabs>
          <w:tab w:val="right" w:leader="dot" w:pos="3786"/>
        </w:tabs>
        <w:rPr>
          <w:noProof/>
        </w:rPr>
      </w:pPr>
      <w:r>
        <w:rPr>
          <w:noProof/>
        </w:rPr>
        <w:t>TableVar</w:t>
      </w:r>
      <w:r>
        <w:rPr>
          <w:noProof/>
        </w:rPr>
        <w:tab/>
        <w:t>58</w:t>
      </w:r>
    </w:p>
    <w:p w14:paraId="2EC46505" w14:textId="77777777" w:rsidR="002202A3" w:rsidRDefault="002202A3">
      <w:pPr>
        <w:pStyle w:val="Index1"/>
        <w:tabs>
          <w:tab w:val="right" w:leader="dot" w:pos="3786"/>
        </w:tabs>
        <w:rPr>
          <w:noProof/>
        </w:rPr>
      </w:pPr>
      <w:r>
        <w:rPr>
          <w:noProof/>
        </w:rPr>
        <w:t>Target</w:t>
      </w:r>
      <w:r>
        <w:rPr>
          <w:noProof/>
        </w:rPr>
        <w:tab/>
        <w:t>57</w:t>
      </w:r>
    </w:p>
    <w:p w14:paraId="3F643706" w14:textId="77777777" w:rsidR="002202A3" w:rsidRDefault="002202A3">
      <w:pPr>
        <w:pStyle w:val="Index1"/>
        <w:tabs>
          <w:tab w:val="right" w:leader="dot" w:pos="3786"/>
        </w:tabs>
        <w:rPr>
          <w:noProof/>
        </w:rPr>
      </w:pPr>
      <w:r>
        <w:rPr>
          <w:noProof/>
        </w:rPr>
        <w:t>TargetList</w:t>
      </w:r>
      <w:r>
        <w:rPr>
          <w:noProof/>
        </w:rPr>
        <w:tab/>
        <w:t>60</w:t>
      </w:r>
    </w:p>
    <w:p w14:paraId="029FC297" w14:textId="77777777" w:rsidR="002202A3" w:rsidRDefault="002202A3">
      <w:pPr>
        <w:pStyle w:val="Index1"/>
        <w:tabs>
          <w:tab w:val="right" w:leader="dot" w:pos="3786"/>
        </w:tabs>
        <w:rPr>
          <w:noProof/>
        </w:rPr>
      </w:pPr>
      <w:r>
        <w:rPr>
          <w:noProof/>
        </w:rPr>
        <w:t>TicksPerSecond</w:t>
      </w:r>
      <w:r>
        <w:rPr>
          <w:noProof/>
        </w:rPr>
        <w:tab/>
        <w:t>111</w:t>
      </w:r>
    </w:p>
    <w:p w14:paraId="45F8D36D" w14:textId="77777777" w:rsidR="002202A3" w:rsidRDefault="002202A3">
      <w:pPr>
        <w:pStyle w:val="Index1"/>
        <w:tabs>
          <w:tab w:val="right" w:leader="dot" w:pos="3786"/>
        </w:tabs>
        <w:rPr>
          <w:noProof/>
        </w:rPr>
      </w:pPr>
      <w:r>
        <w:rPr>
          <w:noProof/>
        </w:rPr>
        <w:t>TimePeriodSpecification</w:t>
      </w:r>
      <w:r>
        <w:rPr>
          <w:noProof/>
        </w:rPr>
        <w:tab/>
        <w:t>69</w:t>
      </w:r>
    </w:p>
    <w:p w14:paraId="75D3DBC2"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TIMESTAMP</w:t>
      </w:r>
      <w:r>
        <w:rPr>
          <w:noProof/>
        </w:rPr>
        <w:tab/>
        <w:t>71</w:t>
      </w:r>
    </w:p>
    <w:p w14:paraId="5BA2862E" w14:textId="77777777" w:rsidR="002202A3" w:rsidRDefault="002202A3">
      <w:pPr>
        <w:pStyle w:val="Index1"/>
        <w:tabs>
          <w:tab w:val="right" w:leader="dot" w:pos="3786"/>
        </w:tabs>
        <w:rPr>
          <w:noProof/>
        </w:rPr>
      </w:pPr>
      <w:r>
        <w:rPr>
          <w:noProof/>
        </w:rPr>
        <w:t>TRANSACTION_ACTIVE</w:t>
      </w:r>
      <w:r>
        <w:rPr>
          <w:noProof/>
        </w:rPr>
        <w:tab/>
        <w:t>58</w:t>
      </w:r>
    </w:p>
    <w:p w14:paraId="05027159" w14:textId="77777777" w:rsidR="002202A3" w:rsidRDefault="002202A3">
      <w:pPr>
        <w:pStyle w:val="Index1"/>
        <w:tabs>
          <w:tab w:val="right" w:leader="dot" w:pos="3786"/>
        </w:tabs>
        <w:rPr>
          <w:noProof/>
        </w:rPr>
      </w:pPr>
      <w:r w:rsidRPr="00B03A05">
        <w:rPr>
          <w:rFonts w:eastAsia="Times New Roman"/>
          <w:i/>
          <w:iCs/>
          <w:noProof/>
          <w:lang w:eastAsia="en-US"/>
        </w:rPr>
        <w:t>Transaction2</w:t>
      </w:r>
      <w:r>
        <w:rPr>
          <w:noProof/>
        </w:rPr>
        <w:tab/>
        <w:t>123</w:t>
      </w:r>
    </w:p>
    <w:p w14:paraId="49C3269E" w14:textId="77777777" w:rsidR="002202A3" w:rsidRDefault="002202A3">
      <w:pPr>
        <w:pStyle w:val="Index1"/>
        <w:tabs>
          <w:tab w:val="right" w:leader="dot" w:pos="3786"/>
        </w:tabs>
        <w:rPr>
          <w:noProof/>
        </w:rPr>
      </w:pPr>
      <w:r>
        <w:rPr>
          <w:noProof/>
        </w:rPr>
        <w:t>TransactionConflict</w:t>
      </w:r>
      <w:r>
        <w:rPr>
          <w:noProof/>
        </w:rPr>
        <w:tab/>
        <w:t>106</w:t>
      </w:r>
    </w:p>
    <w:p w14:paraId="5EAD5995" w14:textId="77777777" w:rsidR="002202A3" w:rsidRDefault="002202A3">
      <w:pPr>
        <w:pStyle w:val="Index1"/>
        <w:tabs>
          <w:tab w:val="right" w:leader="dot" w:pos="3786"/>
        </w:tabs>
        <w:rPr>
          <w:noProof/>
        </w:rPr>
      </w:pPr>
      <w:r>
        <w:rPr>
          <w:noProof/>
        </w:rPr>
        <w:t>TRANSACTIONS_COMMITTED</w:t>
      </w:r>
      <w:r>
        <w:rPr>
          <w:noProof/>
        </w:rPr>
        <w:tab/>
        <w:t>58</w:t>
      </w:r>
    </w:p>
    <w:p w14:paraId="3B528F55" w14:textId="77777777" w:rsidR="002202A3" w:rsidRDefault="002202A3">
      <w:pPr>
        <w:pStyle w:val="Index1"/>
        <w:tabs>
          <w:tab w:val="right" w:leader="dot" w:pos="3786"/>
        </w:tabs>
        <w:rPr>
          <w:noProof/>
        </w:rPr>
      </w:pPr>
      <w:r>
        <w:rPr>
          <w:noProof/>
        </w:rPr>
        <w:t>TRANSACTIONS_ROLLED_BACK</w:t>
      </w:r>
      <w:r>
        <w:rPr>
          <w:noProof/>
        </w:rPr>
        <w:tab/>
        <w:t>58</w:t>
      </w:r>
    </w:p>
    <w:p w14:paraId="6951806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TREAT</w:t>
      </w:r>
      <w:r>
        <w:rPr>
          <w:noProof/>
        </w:rPr>
        <w:tab/>
        <w:t>75</w:t>
      </w:r>
    </w:p>
    <w:p w14:paraId="76B8B98D" w14:textId="77777777" w:rsidR="002202A3" w:rsidRDefault="002202A3">
      <w:pPr>
        <w:pStyle w:val="Index1"/>
        <w:tabs>
          <w:tab w:val="right" w:leader="dot" w:pos="3786"/>
        </w:tabs>
        <w:rPr>
          <w:noProof/>
        </w:rPr>
      </w:pPr>
      <w:r>
        <w:rPr>
          <w:noProof/>
        </w:rPr>
        <w:t>Treatment</w:t>
      </w:r>
      <w:r>
        <w:rPr>
          <w:noProof/>
        </w:rPr>
        <w:tab/>
        <w:t>69</w:t>
      </w:r>
    </w:p>
    <w:p w14:paraId="27B33BE7" w14:textId="77777777" w:rsidR="002202A3" w:rsidRDefault="002202A3">
      <w:pPr>
        <w:pStyle w:val="Index1"/>
        <w:tabs>
          <w:tab w:val="right" w:leader="dot" w:pos="3786"/>
        </w:tabs>
        <w:rPr>
          <w:noProof/>
        </w:rPr>
      </w:pPr>
      <w:r>
        <w:rPr>
          <w:noProof/>
        </w:rPr>
        <w:t>Trigger</w:t>
      </w:r>
      <w:r>
        <w:rPr>
          <w:noProof/>
        </w:rPr>
        <w:tab/>
        <w:t>64</w:t>
      </w:r>
    </w:p>
    <w:p w14:paraId="220DD321" w14:textId="77777777" w:rsidR="002202A3" w:rsidRDefault="002202A3">
      <w:pPr>
        <w:pStyle w:val="Index1"/>
        <w:tabs>
          <w:tab w:val="right" w:leader="dot" w:pos="3786"/>
        </w:tabs>
        <w:rPr>
          <w:noProof/>
        </w:rPr>
      </w:pPr>
      <w:r>
        <w:rPr>
          <w:noProof/>
        </w:rPr>
        <w:t>TRIGGER_CATALOG</w:t>
      </w:r>
      <w:r>
        <w:rPr>
          <w:noProof/>
        </w:rPr>
        <w:tab/>
        <w:t>58</w:t>
      </w:r>
    </w:p>
    <w:p w14:paraId="07695409" w14:textId="77777777" w:rsidR="002202A3" w:rsidRDefault="002202A3">
      <w:pPr>
        <w:pStyle w:val="Index1"/>
        <w:tabs>
          <w:tab w:val="right" w:leader="dot" w:pos="3786"/>
        </w:tabs>
        <w:rPr>
          <w:noProof/>
        </w:rPr>
      </w:pPr>
      <w:r>
        <w:rPr>
          <w:noProof/>
        </w:rPr>
        <w:t>TRIGGER_NAME</w:t>
      </w:r>
      <w:r>
        <w:rPr>
          <w:noProof/>
        </w:rPr>
        <w:tab/>
        <w:t>58</w:t>
      </w:r>
    </w:p>
    <w:p w14:paraId="6EC995D6" w14:textId="77777777" w:rsidR="002202A3" w:rsidRDefault="002202A3">
      <w:pPr>
        <w:pStyle w:val="Index1"/>
        <w:tabs>
          <w:tab w:val="right" w:leader="dot" w:pos="3786"/>
        </w:tabs>
        <w:rPr>
          <w:noProof/>
        </w:rPr>
      </w:pPr>
      <w:r>
        <w:rPr>
          <w:noProof/>
        </w:rPr>
        <w:t>TRIGGER_SCHEMA</w:t>
      </w:r>
      <w:r>
        <w:rPr>
          <w:noProof/>
        </w:rPr>
        <w:tab/>
        <w:t>58</w:t>
      </w:r>
    </w:p>
    <w:p w14:paraId="46863844" w14:textId="77777777" w:rsidR="002202A3" w:rsidRDefault="002202A3">
      <w:pPr>
        <w:pStyle w:val="Index1"/>
        <w:tabs>
          <w:tab w:val="right" w:leader="dot" w:pos="3786"/>
        </w:tabs>
        <w:rPr>
          <w:noProof/>
        </w:rPr>
      </w:pPr>
      <w:r>
        <w:rPr>
          <w:noProof/>
        </w:rPr>
        <w:t>TriggerCond</w:t>
      </w:r>
      <w:r>
        <w:rPr>
          <w:noProof/>
        </w:rPr>
        <w:tab/>
        <w:t>64</w:t>
      </w:r>
    </w:p>
    <w:p w14:paraId="2629568E" w14:textId="77777777" w:rsidR="002202A3" w:rsidRDefault="002202A3">
      <w:pPr>
        <w:pStyle w:val="Index1"/>
        <w:tabs>
          <w:tab w:val="right" w:leader="dot" w:pos="3786"/>
        </w:tabs>
        <w:rPr>
          <w:noProof/>
        </w:rPr>
      </w:pPr>
      <w:r>
        <w:rPr>
          <w:noProof/>
        </w:rPr>
        <w:t>TriggerDefinition</w:t>
      </w:r>
      <w:r>
        <w:rPr>
          <w:noProof/>
        </w:rPr>
        <w:tab/>
        <w:t>64</w:t>
      </w:r>
    </w:p>
    <w:p w14:paraId="1AEA54DD" w14:textId="77777777" w:rsidR="002202A3" w:rsidRDefault="002202A3">
      <w:pPr>
        <w:pStyle w:val="Index1"/>
        <w:tabs>
          <w:tab w:val="right" w:leader="dot" w:pos="3786"/>
        </w:tabs>
        <w:rPr>
          <w:noProof/>
        </w:rPr>
      </w:pPr>
      <w:r>
        <w:rPr>
          <w:noProof/>
        </w:rPr>
        <w:t>Truncation</w:t>
      </w:r>
      <w:r>
        <w:rPr>
          <w:noProof/>
        </w:rPr>
        <w:tab/>
        <w:t>59</w:t>
      </w:r>
    </w:p>
    <w:p w14:paraId="2AC65C82" w14:textId="77777777" w:rsidR="002202A3" w:rsidRDefault="002202A3">
      <w:pPr>
        <w:pStyle w:val="Index1"/>
        <w:tabs>
          <w:tab w:val="right" w:leader="dot" w:pos="3786"/>
        </w:tabs>
        <w:rPr>
          <w:noProof/>
        </w:rPr>
      </w:pPr>
      <w:r>
        <w:rPr>
          <w:noProof/>
        </w:rPr>
        <w:t>TruncationSpec</w:t>
      </w:r>
      <w:r>
        <w:rPr>
          <w:noProof/>
        </w:rPr>
        <w:tab/>
        <w:t>59</w:t>
      </w:r>
    </w:p>
    <w:p w14:paraId="16D79FE0" w14:textId="77777777" w:rsidR="002202A3" w:rsidRDefault="002202A3">
      <w:pPr>
        <w:pStyle w:val="Index1"/>
        <w:tabs>
          <w:tab w:val="right" w:leader="dot" w:pos="3786"/>
        </w:tabs>
        <w:rPr>
          <w:noProof/>
        </w:rPr>
      </w:pPr>
      <w:r>
        <w:rPr>
          <w:noProof/>
        </w:rPr>
        <w:t>Type</w:t>
      </w:r>
      <w:r>
        <w:rPr>
          <w:noProof/>
        </w:rPr>
        <w:tab/>
        <w:t>66</w:t>
      </w:r>
    </w:p>
    <w:p w14:paraId="691D1423" w14:textId="77777777" w:rsidR="002202A3" w:rsidRDefault="002202A3">
      <w:pPr>
        <w:pStyle w:val="Index1"/>
        <w:tabs>
          <w:tab w:val="right" w:leader="dot" w:pos="3786"/>
        </w:tabs>
        <w:rPr>
          <w:noProof/>
        </w:rPr>
      </w:pPr>
      <w:r>
        <w:rPr>
          <w:noProof/>
        </w:rPr>
        <w:t>TypedTableElement</w:t>
      </w:r>
      <w:r>
        <w:rPr>
          <w:noProof/>
        </w:rPr>
        <w:tab/>
        <w:t>64</w:t>
      </w:r>
    </w:p>
    <w:p w14:paraId="1B9A72A9" w14:textId="77777777" w:rsidR="002202A3" w:rsidRDefault="002202A3">
      <w:pPr>
        <w:pStyle w:val="Index1"/>
        <w:tabs>
          <w:tab w:val="right" w:leader="dot" w:pos="3786"/>
        </w:tabs>
        <w:rPr>
          <w:noProof/>
        </w:rPr>
      </w:pPr>
      <w:r>
        <w:rPr>
          <w:noProof/>
        </w:rPr>
        <w:t>UNBOUNDED</w:t>
      </w:r>
      <w:r>
        <w:rPr>
          <w:noProof/>
        </w:rPr>
        <w:tab/>
        <w:t>72</w:t>
      </w:r>
    </w:p>
    <w:p w14:paraId="0F2D7F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UNICODE</w:t>
      </w:r>
      <w:r>
        <w:rPr>
          <w:noProof/>
        </w:rPr>
        <w:tab/>
        <w:t>67</w:t>
      </w:r>
    </w:p>
    <w:p w14:paraId="5F7214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UNION</w:t>
      </w:r>
      <w:r>
        <w:rPr>
          <w:noProof/>
        </w:rPr>
        <w:tab/>
        <w:t>70</w:t>
      </w:r>
    </w:p>
    <w:p w14:paraId="367A6631" w14:textId="77777777" w:rsidR="002202A3" w:rsidRDefault="002202A3">
      <w:pPr>
        <w:pStyle w:val="Index1"/>
        <w:tabs>
          <w:tab w:val="right" w:leader="dot" w:pos="3786"/>
        </w:tabs>
        <w:rPr>
          <w:noProof/>
        </w:rPr>
      </w:pPr>
      <w:r>
        <w:rPr>
          <w:noProof/>
        </w:rPr>
        <w:t>Unique</w:t>
      </w:r>
      <w:r>
        <w:rPr>
          <w:noProof/>
        </w:rPr>
        <w:tab/>
        <w:t>73</w:t>
      </w:r>
    </w:p>
    <w:p w14:paraId="10AF2E7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UNNEST</w:t>
      </w:r>
      <w:r>
        <w:rPr>
          <w:noProof/>
        </w:rPr>
        <w:tab/>
        <w:t>72</w:t>
      </w:r>
    </w:p>
    <w:p w14:paraId="2B9705DE" w14:textId="77777777" w:rsidR="002202A3" w:rsidRDefault="002202A3">
      <w:pPr>
        <w:pStyle w:val="Index1"/>
        <w:tabs>
          <w:tab w:val="right" w:leader="dot" w:pos="3786"/>
        </w:tabs>
        <w:rPr>
          <w:noProof/>
        </w:rPr>
      </w:pPr>
      <w:r>
        <w:rPr>
          <w:noProof/>
        </w:rPr>
        <w:t>Update</w:t>
      </w:r>
      <w:r>
        <w:rPr>
          <w:noProof/>
        </w:rPr>
        <w:tab/>
        <w:t>68</w:t>
      </w:r>
    </w:p>
    <w:p w14:paraId="5BC8DFAD" w14:textId="77777777" w:rsidR="002202A3" w:rsidRDefault="002202A3">
      <w:pPr>
        <w:pStyle w:val="Index1"/>
        <w:tabs>
          <w:tab w:val="right" w:leader="dot" w:pos="3786"/>
        </w:tabs>
        <w:rPr>
          <w:noProof/>
        </w:rPr>
      </w:pPr>
      <w:r>
        <w:rPr>
          <w:noProof/>
        </w:rPr>
        <w:t>URL</w:t>
      </w:r>
      <w:r>
        <w:rPr>
          <w:noProof/>
        </w:rPr>
        <w:tab/>
        <w:t>62</w:t>
      </w:r>
    </w:p>
    <w:p w14:paraId="4439DB5F" w14:textId="77777777" w:rsidR="002202A3" w:rsidRDefault="002202A3">
      <w:pPr>
        <w:pStyle w:val="Index1"/>
        <w:tabs>
          <w:tab w:val="right" w:leader="dot" w:pos="3786"/>
        </w:tabs>
        <w:rPr>
          <w:noProof/>
        </w:rPr>
      </w:pPr>
      <w:r>
        <w:rPr>
          <w:noProof/>
        </w:rPr>
        <w:t>UseGraph</w:t>
      </w:r>
      <w:r>
        <w:rPr>
          <w:noProof/>
        </w:rPr>
        <w:tab/>
        <w:t>65</w:t>
      </w:r>
    </w:p>
    <w:p w14:paraId="7AA198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USER</w:t>
      </w:r>
      <w:r>
        <w:rPr>
          <w:noProof/>
        </w:rPr>
        <w:tab/>
        <w:t>62</w:t>
      </w:r>
    </w:p>
    <w:p w14:paraId="24547643" w14:textId="77777777" w:rsidR="002202A3" w:rsidRDefault="002202A3">
      <w:pPr>
        <w:pStyle w:val="Index1"/>
        <w:tabs>
          <w:tab w:val="right" w:leader="dot" w:pos="3786"/>
        </w:tabs>
        <w:rPr>
          <w:noProof/>
        </w:rPr>
      </w:pPr>
      <w:r>
        <w:rPr>
          <w:noProof/>
        </w:rPr>
        <w:t>UserFunctionCall</w:t>
      </w:r>
      <w:r>
        <w:rPr>
          <w:noProof/>
        </w:rPr>
        <w:tab/>
        <w:t>60</w:t>
      </w:r>
    </w:p>
    <w:p w14:paraId="57499BF7" w14:textId="77777777" w:rsidR="002202A3" w:rsidRDefault="002202A3">
      <w:pPr>
        <w:pStyle w:val="Index1"/>
        <w:tabs>
          <w:tab w:val="right" w:leader="dot" w:pos="3786"/>
        </w:tabs>
        <w:rPr>
          <w:noProof/>
        </w:rPr>
      </w:pPr>
      <w:r>
        <w:rPr>
          <w:noProof/>
        </w:rPr>
        <w:t>VALID</w:t>
      </w:r>
      <w:r>
        <w:rPr>
          <w:noProof/>
        </w:rPr>
        <w:tab/>
        <w:t>73</w:t>
      </w:r>
    </w:p>
    <w:p w14:paraId="3DF13257" w14:textId="77777777" w:rsidR="002202A3" w:rsidRDefault="002202A3">
      <w:pPr>
        <w:pStyle w:val="Index1"/>
        <w:tabs>
          <w:tab w:val="right" w:leader="dot" w:pos="3786"/>
        </w:tabs>
        <w:rPr>
          <w:noProof/>
        </w:rPr>
      </w:pPr>
      <w:r>
        <w:rPr>
          <w:noProof/>
        </w:rPr>
        <w:t>Value</w:t>
      </w:r>
      <w:r>
        <w:rPr>
          <w:noProof/>
        </w:rPr>
        <w:tab/>
        <w:t>69</w:t>
      </w:r>
    </w:p>
    <w:p w14:paraId="692504C0" w14:textId="77777777" w:rsidR="002202A3" w:rsidRDefault="002202A3">
      <w:pPr>
        <w:pStyle w:val="Index1"/>
        <w:tabs>
          <w:tab w:val="right" w:leader="dot" w:pos="3786"/>
        </w:tabs>
        <w:rPr>
          <w:noProof/>
        </w:rPr>
      </w:pPr>
      <w:r>
        <w:rPr>
          <w:noProof/>
        </w:rPr>
        <w:t>Values</w:t>
      </w:r>
      <w:r>
        <w:rPr>
          <w:noProof/>
        </w:rPr>
        <w:tab/>
        <w:t>64</w:t>
      </w:r>
    </w:p>
    <w:p w14:paraId="4C342F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VALUES</w:t>
      </w:r>
      <w:r>
        <w:rPr>
          <w:noProof/>
        </w:rPr>
        <w:tab/>
        <w:t>71</w:t>
      </w:r>
    </w:p>
    <w:p w14:paraId="08FF4A12" w14:textId="77777777" w:rsidR="002202A3" w:rsidRDefault="002202A3">
      <w:pPr>
        <w:pStyle w:val="Index1"/>
        <w:tabs>
          <w:tab w:val="right" w:leader="dot" w:pos="3786"/>
        </w:tabs>
        <w:rPr>
          <w:noProof/>
        </w:rPr>
      </w:pPr>
      <w:r>
        <w:rPr>
          <w:noProof/>
        </w:rPr>
        <w:t>ValueVar</w:t>
      </w:r>
      <w:r>
        <w:rPr>
          <w:noProof/>
        </w:rPr>
        <w:tab/>
        <w:t>58</w:t>
      </w:r>
    </w:p>
    <w:p w14:paraId="44C9374E" w14:textId="77777777" w:rsidR="002202A3" w:rsidRDefault="002202A3">
      <w:pPr>
        <w:pStyle w:val="Index1"/>
        <w:tabs>
          <w:tab w:val="right" w:leader="dot" w:pos="3786"/>
        </w:tabs>
        <w:rPr>
          <w:noProof/>
        </w:rPr>
      </w:pPr>
      <w:r>
        <w:rPr>
          <w:noProof/>
        </w:rPr>
        <w:t>VariableRef</w:t>
      </w:r>
      <w:r>
        <w:rPr>
          <w:noProof/>
        </w:rPr>
        <w:tab/>
        <w:t>70</w:t>
      </w:r>
    </w:p>
    <w:p w14:paraId="765B8FF6" w14:textId="77777777" w:rsidR="002202A3" w:rsidRDefault="002202A3">
      <w:pPr>
        <w:pStyle w:val="Index1"/>
        <w:tabs>
          <w:tab w:val="right" w:leader="dot" w:pos="3786"/>
        </w:tabs>
        <w:rPr>
          <w:noProof/>
        </w:rPr>
      </w:pPr>
      <w:r>
        <w:rPr>
          <w:noProof/>
        </w:rPr>
        <w:t>VectorConstructor</w:t>
      </w:r>
      <w:r>
        <w:rPr>
          <w:noProof/>
        </w:rPr>
        <w:tab/>
        <w:t>75</w:t>
      </w:r>
    </w:p>
    <w:p w14:paraId="31AECE66" w14:textId="77777777" w:rsidR="002202A3" w:rsidRDefault="002202A3">
      <w:pPr>
        <w:pStyle w:val="Index1"/>
        <w:tabs>
          <w:tab w:val="right" w:leader="dot" w:pos="3786"/>
        </w:tabs>
        <w:rPr>
          <w:noProof/>
        </w:rPr>
      </w:pPr>
      <w:r>
        <w:rPr>
          <w:noProof/>
        </w:rPr>
        <w:t>VectorDimensionCount</w:t>
      </w:r>
      <w:r>
        <w:rPr>
          <w:noProof/>
        </w:rPr>
        <w:tab/>
        <w:t>75</w:t>
      </w:r>
    </w:p>
    <w:p w14:paraId="1A30E69D" w14:textId="77777777" w:rsidR="002202A3" w:rsidRDefault="002202A3">
      <w:pPr>
        <w:pStyle w:val="Index1"/>
        <w:tabs>
          <w:tab w:val="right" w:leader="dot" w:pos="3786"/>
        </w:tabs>
        <w:rPr>
          <w:noProof/>
        </w:rPr>
      </w:pPr>
      <w:r>
        <w:rPr>
          <w:noProof/>
        </w:rPr>
        <w:t>VectorDistance</w:t>
      </w:r>
      <w:r>
        <w:rPr>
          <w:noProof/>
        </w:rPr>
        <w:tab/>
        <w:t>75</w:t>
      </w:r>
    </w:p>
    <w:p w14:paraId="610BDA6B" w14:textId="77777777" w:rsidR="002202A3" w:rsidRDefault="002202A3">
      <w:pPr>
        <w:pStyle w:val="Index1"/>
        <w:tabs>
          <w:tab w:val="right" w:leader="dot" w:pos="3786"/>
        </w:tabs>
        <w:rPr>
          <w:noProof/>
        </w:rPr>
      </w:pPr>
      <w:r>
        <w:rPr>
          <w:noProof/>
        </w:rPr>
        <w:t>VectorFunctions</w:t>
      </w:r>
      <w:r>
        <w:rPr>
          <w:noProof/>
        </w:rPr>
        <w:tab/>
        <w:t>75</w:t>
      </w:r>
    </w:p>
    <w:p w14:paraId="1EC71C5B" w14:textId="77777777" w:rsidR="002202A3" w:rsidRDefault="002202A3">
      <w:pPr>
        <w:pStyle w:val="Index1"/>
        <w:tabs>
          <w:tab w:val="right" w:leader="dot" w:pos="3786"/>
        </w:tabs>
        <w:rPr>
          <w:noProof/>
        </w:rPr>
      </w:pPr>
      <w:r>
        <w:rPr>
          <w:noProof/>
        </w:rPr>
        <w:t>VectorNorm</w:t>
      </w:r>
      <w:r>
        <w:rPr>
          <w:noProof/>
        </w:rPr>
        <w:tab/>
        <w:t>75</w:t>
      </w:r>
    </w:p>
    <w:p w14:paraId="57978E99" w14:textId="77777777" w:rsidR="002202A3" w:rsidRDefault="002202A3">
      <w:pPr>
        <w:pStyle w:val="Index1"/>
        <w:tabs>
          <w:tab w:val="right" w:leader="dot" w:pos="3786"/>
        </w:tabs>
        <w:rPr>
          <w:noProof/>
        </w:rPr>
      </w:pPr>
      <w:r>
        <w:rPr>
          <w:noProof/>
        </w:rPr>
        <w:t>VectorSerialize</w:t>
      </w:r>
      <w:r>
        <w:rPr>
          <w:noProof/>
        </w:rPr>
        <w:tab/>
        <w:t>75</w:t>
      </w:r>
    </w:p>
    <w:p w14:paraId="6C465E9E" w14:textId="77777777" w:rsidR="002202A3" w:rsidRDefault="002202A3">
      <w:pPr>
        <w:pStyle w:val="Index1"/>
        <w:tabs>
          <w:tab w:val="right" w:leader="dot" w:pos="3786"/>
        </w:tabs>
        <w:rPr>
          <w:noProof/>
        </w:rPr>
      </w:pPr>
      <w:r>
        <w:rPr>
          <w:noProof/>
        </w:rPr>
        <w:t>Versioned</w:t>
      </w:r>
      <w:r>
        <w:rPr>
          <w:noProof/>
        </w:rPr>
        <w:tab/>
        <w:t>110</w:t>
      </w:r>
    </w:p>
    <w:p w14:paraId="62A8C7D6" w14:textId="77777777" w:rsidR="002202A3" w:rsidRDefault="002202A3">
      <w:pPr>
        <w:pStyle w:val="Index1"/>
        <w:tabs>
          <w:tab w:val="right" w:leader="dot" w:pos="3786"/>
        </w:tabs>
        <w:rPr>
          <w:noProof/>
        </w:rPr>
      </w:pPr>
      <w:r>
        <w:rPr>
          <w:noProof/>
        </w:rPr>
        <w:t>VERSIONING</w:t>
      </w:r>
      <w:r>
        <w:rPr>
          <w:noProof/>
        </w:rPr>
        <w:tab/>
        <w:t>75</w:t>
      </w:r>
    </w:p>
    <w:p w14:paraId="00074113" w14:textId="77777777" w:rsidR="002202A3" w:rsidRDefault="002202A3">
      <w:pPr>
        <w:pStyle w:val="Index1"/>
        <w:tabs>
          <w:tab w:val="right" w:leader="dot" w:pos="3786"/>
        </w:tabs>
        <w:rPr>
          <w:noProof/>
        </w:rPr>
      </w:pPr>
      <w:r>
        <w:rPr>
          <w:noProof/>
        </w:rPr>
        <w:t>VersioningClause</w:t>
      </w:r>
      <w:r>
        <w:rPr>
          <w:noProof/>
        </w:rPr>
        <w:tab/>
        <w:t>63</w:t>
      </w:r>
    </w:p>
    <w:p w14:paraId="315831B2" w14:textId="77777777" w:rsidR="002202A3" w:rsidRDefault="002202A3">
      <w:pPr>
        <w:pStyle w:val="Index1"/>
        <w:tabs>
          <w:tab w:val="right" w:leader="dot" w:pos="3786"/>
        </w:tabs>
        <w:rPr>
          <w:noProof/>
        </w:rPr>
      </w:pPr>
      <w:r w:rsidRPr="00B03A05">
        <w:rPr>
          <w:rFonts w:ascii="Consolas" w:hAnsi="Consolas"/>
          <w:noProof/>
        </w:rPr>
        <w:lastRenderedPageBreak/>
        <w:t>ViewDefinition</w:t>
      </w:r>
      <w:r>
        <w:rPr>
          <w:noProof/>
        </w:rPr>
        <w:tab/>
        <w:t>19, 64</w:t>
      </w:r>
    </w:p>
    <w:p w14:paraId="1F77518F" w14:textId="77777777" w:rsidR="002202A3" w:rsidRDefault="002202A3">
      <w:pPr>
        <w:pStyle w:val="Index1"/>
        <w:tabs>
          <w:tab w:val="right" w:leader="dot" w:pos="3786"/>
        </w:tabs>
        <w:rPr>
          <w:noProof/>
        </w:rPr>
      </w:pPr>
      <w:r>
        <w:rPr>
          <w:noProof/>
        </w:rPr>
        <w:t>ViewSepecification</w:t>
      </w:r>
      <w:r>
        <w:rPr>
          <w:noProof/>
        </w:rPr>
        <w:tab/>
        <w:t>64</w:t>
      </w:r>
    </w:p>
    <w:p w14:paraId="3F809E89" w14:textId="77777777" w:rsidR="002202A3" w:rsidRDefault="002202A3">
      <w:pPr>
        <w:pStyle w:val="Index1"/>
        <w:tabs>
          <w:tab w:val="right" w:leader="dot" w:pos="3786"/>
        </w:tabs>
        <w:rPr>
          <w:noProof/>
        </w:rPr>
      </w:pPr>
      <w:r>
        <w:rPr>
          <w:noProof/>
        </w:rPr>
        <w:t>WhenStatement</w:t>
      </w:r>
      <w:r>
        <w:rPr>
          <w:noProof/>
        </w:rPr>
        <w:tab/>
        <w:t>59</w:t>
      </w:r>
    </w:p>
    <w:p w14:paraId="444EC177" w14:textId="77777777" w:rsidR="002202A3" w:rsidRDefault="002202A3">
      <w:pPr>
        <w:pStyle w:val="Index1"/>
        <w:tabs>
          <w:tab w:val="right" w:leader="dot" w:pos="3786"/>
        </w:tabs>
        <w:rPr>
          <w:noProof/>
        </w:rPr>
      </w:pPr>
      <w:r>
        <w:rPr>
          <w:noProof/>
        </w:rPr>
        <w:t>WhereClause</w:t>
      </w:r>
      <w:r>
        <w:rPr>
          <w:noProof/>
        </w:rPr>
        <w:tab/>
        <w:t>71</w:t>
      </w:r>
    </w:p>
    <w:p w14:paraId="1C60C7F3" w14:textId="77777777" w:rsidR="002202A3" w:rsidRDefault="002202A3">
      <w:pPr>
        <w:pStyle w:val="Index1"/>
        <w:tabs>
          <w:tab w:val="right" w:leader="dot" w:pos="3786"/>
        </w:tabs>
        <w:rPr>
          <w:noProof/>
        </w:rPr>
      </w:pPr>
      <w:r>
        <w:rPr>
          <w:noProof/>
        </w:rPr>
        <w:t>While</w:t>
      </w:r>
      <w:r>
        <w:rPr>
          <w:noProof/>
        </w:rPr>
        <w:tab/>
        <w:t>60</w:t>
      </w:r>
    </w:p>
    <w:p w14:paraId="47E38753" w14:textId="77777777" w:rsidR="002202A3" w:rsidRDefault="002202A3">
      <w:pPr>
        <w:pStyle w:val="Index1"/>
        <w:tabs>
          <w:tab w:val="right" w:leader="dot" w:pos="3786"/>
        </w:tabs>
        <w:rPr>
          <w:noProof/>
        </w:rPr>
      </w:pPr>
      <w:r w:rsidRPr="00B03A05">
        <w:rPr>
          <w:i/>
          <w:noProof/>
        </w:rPr>
        <w:t>window function</w:t>
      </w:r>
      <w:r>
        <w:rPr>
          <w:noProof/>
        </w:rPr>
        <w:tab/>
        <w:t>73</w:t>
      </w:r>
    </w:p>
    <w:p w14:paraId="7ECB5104" w14:textId="77777777" w:rsidR="002202A3" w:rsidRDefault="002202A3">
      <w:pPr>
        <w:pStyle w:val="Index1"/>
        <w:tabs>
          <w:tab w:val="right" w:leader="dot" w:pos="3786"/>
        </w:tabs>
        <w:rPr>
          <w:noProof/>
        </w:rPr>
      </w:pPr>
      <w:r>
        <w:rPr>
          <w:noProof/>
        </w:rPr>
        <w:t>WindowBetween</w:t>
      </w:r>
      <w:r>
        <w:rPr>
          <w:noProof/>
        </w:rPr>
        <w:tab/>
        <w:t>72</w:t>
      </w:r>
    </w:p>
    <w:p w14:paraId="58F00CCC" w14:textId="77777777" w:rsidR="002202A3" w:rsidRDefault="002202A3">
      <w:pPr>
        <w:pStyle w:val="Index1"/>
        <w:tabs>
          <w:tab w:val="right" w:leader="dot" w:pos="3786"/>
        </w:tabs>
        <w:rPr>
          <w:noProof/>
        </w:rPr>
      </w:pPr>
      <w:r>
        <w:rPr>
          <w:noProof/>
        </w:rPr>
        <w:t>WindowBound</w:t>
      </w:r>
      <w:r>
        <w:rPr>
          <w:noProof/>
        </w:rPr>
        <w:tab/>
        <w:t>72</w:t>
      </w:r>
    </w:p>
    <w:p w14:paraId="0C27E22D" w14:textId="77777777" w:rsidR="002202A3" w:rsidRDefault="002202A3">
      <w:pPr>
        <w:pStyle w:val="Index1"/>
        <w:tabs>
          <w:tab w:val="right" w:leader="dot" w:pos="3786"/>
        </w:tabs>
        <w:rPr>
          <w:noProof/>
        </w:rPr>
      </w:pPr>
      <w:r>
        <w:rPr>
          <w:noProof/>
        </w:rPr>
        <w:t>WindowFrame</w:t>
      </w:r>
      <w:r>
        <w:rPr>
          <w:noProof/>
        </w:rPr>
        <w:tab/>
        <w:t>72</w:t>
      </w:r>
    </w:p>
    <w:p w14:paraId="711C99AF" w14:textId="77777777" w:rsidR="002202A3" w:rsidRDefault="002202A3">
      <w:pPr>
        <w:pStyle w:val="Index1"/>
        <w:tabs>
          <w:tab w:val="right" w:leader="dot" w:pos="3786"/>
        </w:tabs>
        <w:rPr>
          <w:noProof/>
        </w:rPr>
      </w:pPr>
      <w:r>
        <w:rPr>
          <w:noProof/>
        </w:rPr>
        <w:t>WindowSpec</w:t>
      </w:r>
      <w:r>
        <w:rPr>
          <w:noProof/>
        </w:rPr>
        <w:tab/>
        <w:t>74</w:t>
      </w:r>
    </w:p>
    <w:p w14:paraId="7140B765" w14:textId="77777777" w:rsidR="002202A3" w:rsidRDefault="002202A3">
      <w:pPr>
        <w:pStyle w:val="Index1"/>
        <w:tabs>
          <w:tab w:val="right" w:leader="dot" w:pos="3786"/>
        </w:tabs>
        <w:rPr>
          <w:noProof/>
        </w:rPr>
      </w:pPr>
      <w:r>
        <w:rPr>
          <w:noProof/>
        </w:rPr>
        <w:t>WindowStart</w:t>
      </w:r>
      <w:r>
        <w:rPr>
          <w:noProof/>
        </w:rPr>
        <w:tab/>
        <w:t>72</w:t>
      </w:r>
    </w:p>
    <w:p w14:paraId="5AC8A263" w14:textId="77777777" w:rsidR="002202A3" w:rsidRDefault="002202A3">
      <w:pPr>
        <w:pStyle w:val="Index1"/>
        <w:tabs>
          <w:tab w:val="right" w:leader="dot" w:pos="3786"/>
        </w:tabs>
        <w:rPr>
          <w:noProof/>
        </w:rPr>
      </w:pPr>
      <w:r>
        <w:rPr>
          <w:noProof/>
        </w:rPr>
        <w:t>WithinGroup</w:t>
      </w:r>
      <w:r>
        <w:rPr>
          <w:noProof/>
        </w:rPr>
        <w:tab/>
        <w:t>74</w:t>
      </w:r>
    </w:p>
    <w:p w14:paraId="5E0AA42D" w14:textId="11FD7FAD" w:rsidR="002202A3" w:rsidRDefault="002202A3">
      <w:pPr>
        <w:pStyle w:val="Index1"/>
        <w:tabs>
          <w:tab w:val="right" w:leader="dot" w:pos="3786"/>
        </w:tabs>
        <w:rPr>
          <w:noProof/>
        </w:rPr>
      </w:pPr>
      <w:r>
        <w:rPr>
          <w:noProof/>
        </w:rPr>
        <w:t>X</w:t>
      </w:r>
      <w:r>
        <w:rPr>
          <w:noProof/>
        </w:rPr>
        <w:tab/>
      </w:r>
      <w:r>
        <w:rPr>
          <w:noProof/>
        </w:rPr>
        <w:tab/>
        <w:t>62</w:t>
      </w:r>
    </w:p>
    <w:p w14:paraId="594947FC" w14:textId="4517C3C5" w:rsidR="002202A3" w:rsidRDefault="002202A3">
      <w:pPr>
        <w:pStyle w:val="Index1"/>
        <w:tabs>
          <w:tab w:val="right" w:leader="dot" w:pos="3786"/>
        </w:tabs>
        <w:rPr>
          <w:noProof/>
        </w:rPr>
      </w:pPr>
      <w:r>
        <w:rPr>
          <w:noProof/>
        </w:rPr>
        <w:t>Y</w:t>
      </w:r>
      <w:r>
        <w:rPr>
          <w:noProof/>
        </w:rPr>
        <w:tab/>
      </w:r>
      <w:r>
        <w:rPr>
          <w:noProof/>
        </w:rPr>
        <w:tab/>
        <w:t>62</w:t>
      </w:r>
    </w:p>
    <w:p w14:paraId="6B5B6F21" w14:textId="77777777" w:rsidR="002202A3" w:rsidRDefault="002202A3">
      <w:pPr>
        <w:pStyle w:val="Index1"/>
        <w:tabs>
          <w:tab w:val="right" w:leader="dot" w:pos="3786"/>
        </w:tabs>
        <w:rPr>
          <w:noProof/>
        </w:rPr>
      </w:pPr>
      <w:r>
        <w:rPr>
          <w:noProof/>
        </w:rPr>
        <w:t>YieldClause</w:t>
      </w:r>
      <w:r>
        <w:rPr>
          <w:noProof/>
        </w:rPr>
        <w:tab/>
        <w:t>60</w:t>
      </w:r>
    </w:p>
    <w:p w14:paraId="2E1E82E3" w14:textId="77777777" w:rsidR="002202A3" w:rsidRDefault="002202A3">
      <w:pPr>
        <w:rPr>
          <w:noProof/>
          <w:sz w:val="20"/>
          <w:szCs w:val="20"/>
          <w:lang w:val="en-GB"/>
        </w:rPr>
        <w:sectPr w:rsidR="002202A3" w:rsidSect="002202A3">
          <w:type w:val="continuous"/>
          <w:pgSz w:w="11907" w:h="16840" w:code="9"/>
          <w:pgMar w:top="1440" w:right="1797" w:bottom="1440" w:left="1797" w:header="709" w:footer="709" w:gutter="0"/>
          <w:cols w:num="2" w:space="720"/>
          <w:docGrid w:linePitch="360"/>
        </w:sectPr>
      </w:pPr>
    </w:p>
    <w:p w14:paraId="1B239F83" w14:textId="7F9D7229" w:rsidR="0025335C" w:rsidRPr="0025335C" w:rsidRDefault="00237E41">
      <w:pPr>
        <w:rPr>
          <w:sz w:val="20"/>
          <w:szCs w:val="20"/>
          <w:lang w:val="en-GB"/>
        </w:rPr>
      </w:pPr>
      <w:r>
        <w:rPr>
          <w:sz w:val="20"/>
          <w:szCs w:val="20"/>
          <w:lang w:val="en-GB"/>
        </w:rPr>
        <w:fldChar w:fldCharType="end"/>
      </w:r>
    </w:p>
    <w:sectPr w:rsidR="0025335C" w:rsidRPr="0025335C" w:rsidSect="002202A3">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FDA4F" w14:textId="77777777" w:rsidR="00565AE5" w:rsidRDefault="00565AE5">
      <w:r>
        <w:separator/>
      </w:r>
    </w:p>
  </w:endnote>
  <w:endnote w:type="continuationSeparator" w:id="0">
    <w:p w14:paraId="0D677465" w14:textId="77777777" w:rsidR="00565AE5" w:rsidRDefault="00565AE5">
      <w:r>
        <w:continuationSeparator/>
      </w:r>
    </w:p>
  </w:endnote>
  <w:endnote w:type="continuationNotice" w:id="1">
    <w:p w14:paraId="06CF8C72" w14:textId="77777777" w:rsidR="00565AE5" w:rsidRDefault="00565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25FFD" w14:textId="77777777" w:rsidR="00565AE5" w:rsidRDefault="00565AE5">
      <w:r>
        <w:separator/>
      </w:r>
    </w:p>
  </w:footnote>
  <w:footnote w:type="continuationSeparator" w:id="0">
    <w:p w14:paraId="343E585C" w14:textId="77777777" w:rsidR="00565AE5" w:rsidRDefault="00565AE5">
      <w:r>
        <w:continuationSeparator/>
      </w:r>
    </w:p>
  </w:footnote>
  <w:footnote w:type="continuationNotice" w:id="1">
    <w:p w14:paraId="1CAD41D5" w14:textId="77777777" w:rsidR="00565AE5" w:rsidRDefault="00565AE5"/>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82A4BC9" w14:textId="479ED464" w:rsidR="00DF4B6E" w:rsidRPr="00DF4B6E" w:rsidRDefault="00DF4B6E">
      <w:pPr>
        <w:pStyle w:val="FootnoteText"/>
        <w:rPr>
          <w:lang w:val="en-GB"/>
        </w:rPr>
      </w:pPr>
      <w:r>
        <w:rPr>
          <w:rStyle w:val="FootnoteReference"/>
        </w:rPr>
        <w:footnoteRef/>
      </w:r>
      <w:r>
        <w:t xml:space="preserve"> </w:t>
      </w:r>
      <w:r>
        <w:rPr>
          <w:lang w:val="en-GB"/>
        </w:rPr>
        <w:t>From May 2025 and v7.010 list format is used for rowsets: this is a breaking change, as array format now consists of pairs (long,data).</w:t>
      </w:r>
    </w:p>
  </w:footnote>
  <w:footnote w:id="25">
    <w:p w14:paraId="4BB08D3F" w14:textId="3EE95718" w:rsidR="00F12B8B" w:rsidRPr="00F12B8B" w:rsidRDefault="00F12B8B" w:rsidP="00F12B8B">
      <w:pPr>
        <w:pStyle w:val="FootnoteText"/>
        <w:jc w:val="both"/>
        <w:rPr>
          <w:lang w:val="en-GB"/>
        </w:rPr>
      </w:pPr>
      <w:r>
        <w:rPr>
          <w:rStyle w:val="FootnoteReference"/>
        </w:rPr>
        <w:footnoteRef/>
      </w:r>
      <w:r>
        <w:t xml:space="preserve"> </w:t>
      </w:r>
      <w:r w:rsidR="00666826" w:rsidRPr="00666826">
        <w:t xml:space="preserve">Values in the new column C have the predefined data type POSITION. Edge types </w:t>
      </w:r>
      <w:r w:rsidR="00666826">
        <w:t>that have</w:t>
      </w:r>
      <w:r w:rsidR="00666826" w:rsidRPr="00666826">
        <w:t xml:space="preserve"> properties and multiple connections are best defined separately with the help of the EDGETYPE metadata construct</w:t>
      </w:r>
      <w:r>
        <w:t>.</w:t>
      </w:r>
      <w:r w:rsidR="00666826">
        <w:t xml:space="preserve"> </w:t>
      </w:r>
      <w:r w:rsidR="00666826" w:rsidRPr="00666826">
        <w:t>Both of these mechanisms are compatible with GQL's insert and match statements</w:t>
      </w:r>
      <w:r w:rsidR="001B2A52">
        <w:t xml:space="preserve"> and have automatic system indexes</w:t>
      </w:r>
      <w:r w:rsidR="00666826" w:rsidRPr="00666826">
        <w:t>.</w:t>
      </w:r>
    </w:p>
  </w:footnote>
  <w:footnote w:id="26">
    <w:p w14:paraId="4B2E0FAC" w14:textId="2EFF8581" w:rsidR="00C433FA" w:rsidRPr="00C433FA" w:rsidRDefault="00C433FA" w:rsidP="00C433FA">
      <w:pPr>
        <w:pStyle w:val="FootnoteText"/>
        <w:jc w:val="both"/>
        <w:rPr>
          <w:lang w:val="en-GB"/>
        </w:rPr>
      </w:pPr>
      <w:r>
        <w:rPr>
          <w:rStyle w:val="FootnoteReference"/>
        </w:rPr>
        <w:footnoteRef/>
      </w:r>
      <w:r>
        <w:t xml:space="preserve"> </w:t>
      </w:r>
      <w:r w:rsidR="002A3100">
        <w:t>The RVV</w:t>
      </w:r>
      <w:r w:rsidR="00114181">
        <w:t>.version is now given by the VERSION pseudo-column.</w:t>
      </w:r>
    </w:p>
  </w:footnote>
  <w:footnote w:id="27">
    <w:p w14:paraId="0F1C628F" w14:textId="69152ECC" w:rsidR="001B2A52" w:rsidRPr="001B2A52" w:rsidRDefault="001B2A52" w:rsidP="00FC0727">
      <w:pPr>
        <w:pStyle w:val="FootnoteText"/>
        <w:jc w:val="both"/>
        <w:rPr>
          <w:lang w:val="en-GB"/>
        </w:rPr>
      </w:pPr>
      <w:r>
        <w:rPr>
          <w:rStyle w:val="FootnoteReference"/>
        </w:rPr>
        <w:footnoteRef/>
      </w:r>
      <w:r>
        <w:t xml:space="preserve"> For example, </w:t>
      </w:r>
      <w:r w:rsidR="00FC0727">
        <w:t xml:space="preserve">if </w:t>
      </w:r>
      <w:r>
        <w:t xml:space="preserve">Employee is a subtype of Person, and Person has a primary key, </w:t>
      </w:r>
      <w:r w:rsidR="00FC0727">
        <w:t>t</w:t>
      </w:r>
      <w:r>
        <w:t>he</w:t>
      </w:r>
      <w:r w:rsidR="00FC0727">
        <w:t xml:space="preserve"> primary</w:t>
      </w:r>
      <w:r>
        <w:t xml:space="preserve"> key for Person </w:t>
      </w:r>
      <w:r w:rsidR="00FC0727">
        <w:t>will</w:t>
      </w:r>
      <w:r>
        <w:t xml:space="preserve"> also</w:t>
      </w:r>
      <w:r w:rsidR="00FC0727">
        <w:t xml:space="preserve"> be</w:t>
      </w:r>
      <w:r>
        <w:t xml:space="preserve"> </w:t>
      </w:r>
      <w:r w:rsidR="00FC0727">
        <w:t>the</w:t>
      </w:r>
      <w:r>
        <w:t xml:space="preserve"> primary key for Employee, and so each person has at most one Employee record.</w:t>
      </w:r>
    </w:p>
  </w:footnote>
  <w:footnote w:id="28">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9">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30">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31">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32">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3">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4">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5">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6">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7">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8">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9">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40">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41">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42">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3">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4">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5">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6">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7">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8">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5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51">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5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3">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5">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6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61">
    <w:p w14:paraId="060B6434" w14:textId="660C6432" w:rsidR="00FF2907" w:rsidRPr="00FF2907" w:rsidRDefault="00FF2907">
      <w:pPr>
        <w:pStyle w:val="FootnoteText"/>
        <w:rPr>
          <w:lang w:val="en-GB"/>
        </w:rPr>
      </w:pPr>
      <w:r>
        <w:rPr>
          <w:rStyle w:val="FootnoteReference"/>
        </w:rPr>
        <w:footnoteRef/>
      </w:r>
      <w:r>
        <w:t xml:space="preserve"> </w:t>
      </w:r>
      <w:r>
        <w:rPr>
          <w:lang w:val="en-GB"/>
        </w:rPr>
        <w:t xml:space="preserve">See section 5.2.1 and footnote </w:t>
      </w:r>
      <w:r w:rsidR="0092661F">
        <w:rPr>
          <w:lang w:val="en-GB"/>
        </w:rPr>
        <w:t>to that section.</w:t>
      </w:r>
    </w:p>
  </w:footnote>
  <w:footnote w:id="6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4">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8">
    <w:p w14:paraId="258D3FAF" w14:textId="01D14405" w:rsidR="00567A0F" w:rsidRPr="00567A0F" w:rsidRDefault="00567A0F">
      <w:pPr>
        <w:pStyle w:val="FootnoteText"/>
        <w:rPr>
          <w:lang w:val="en-GB"/>
        </w:rPr>
      </w:pPr>
      <w:r>
        <w:rPr>
          <w:rStyle w:val="FootnoteReference"/>
        </w:rPr>
        <w:footnoteRef/>
      </w:r>
      <w:r>
        <w:t xml:space="preserve"> </w:t>
      </w:r>
      <w:r w:rsidR="00E504B4">
        <w:t>In a graph pattern at schema level,</w:t>
      </w:r>
      <w:r>
        <w:t xml:space="preserve"> {a:b} </w:t>
      </w:r>
      <w:r w:rsidR="00E504B4">
        <w:t xml:space="preserve">specifies a property whose name is a and has </w:t>
      </w:r>
      <w:r w:rsidR="00E504B4" w:rsidRPr="00E504B4">
        <w:rPr>
          <w:i/>
          <w:iCs/>
        </w:rPr>
        <w:t>data type</w:t>
      </w:r>
      <w:r w:rsidR="00E504B4">
        <w:t xml:space="preserve"> b.</w:t>
      </w:r>
    </w:p>
  </w:footnote>
  <w:footnote w:id="69">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70">
    <w:p w14:paraId="301413A1" w14:textId="7A290F0A" w:rsidR="00D62A1E" w:rsidRPr="00D62A1E" w:rsidRDefault="00D62A1E">
      <w:pPr>
        <w:pStyle w:val="FootnoteText"/>
        <w:rPr>
          <w:lang w:val="en-GB"/>
        </w:rPr>
      </w:pPr>
      <w:r>
        <w:rPr>
          <w:rStyle w:val="FootnoteReference"/>
        </w:rPr>
        <w:footnoteRef/>
      </w:r>
      <w:r>
        <w:t xml:space="preserve"> </w:t>
      </w:r>
      <w:r w:rsidRPr="00D62A1E">
        <w:rPr>
          <w:sz w:val="18"/>
          <w:szCs w:val="18"/>
          <w:lang w:val="en-GB"/>
        </w:rPr>
        <w:t xml:space="preserve">This means that SELECT and MATCH queries that return a single row </w:t>
      </w:r>
      <w:r w:rsidR="005E59FA">
        <w:rPr>
          <w:sz w:val="18"/>
          <w:szCs w:val="18"/>
          <w:lang w:val="en-GB"/>
        </w:rPr>
        <w:t xml:space="preserve">with a single column </w:t>
      </w:r>
      <w:r w:rsidRPr="00D62A1E">
        <w:rPr>
          <w:sz w:val="18"/>
          <w:szCs w:val="18"/>
          <w:lang w:val="en-GB"/>
        </w:rPr>
        <w:t>can be used to provide a scalar value.</w:t>
      </w:r>
    </w:p>
  </w:footnote>
  <w:footnote w:id="71">
    <w:p w14:paraId="7B25A93C" w14:textId="215276B1" w:rsidR="00E17125" w:rsidRPr="00B65D13" w:rsidRDefault="00E17125" w:rsidP="00055C74">
      <w:pPr>
        <w:pStyle w:val="FootnoteText"/>
        <w:jc w:val="both"/>
        <w:rPr>
          <w:lang w:val="en-GB"/>
        </w:rPr>
      </w:pPr>
      <w:r>
        <w:rPr>
          <w:rStyle w:val="FootnoteReference"/>
        </w:rPr>
        <w:footnoteRef/>
      </w:r>
      <w:r>
        <w:t xml:space="preserve"> </w:t>
      </w:r>
      <w:r>
        <w:rPr>
          <w:lang w:val="en-GB"/>
        </w:rPr>
        <w:t xml:space="preserve">In Mongo, keynames and strings starting with $ have special meanings and can be used to refer to values in the curret context (e.g. “$a.b” ). </w:t>
      </w:r>
      <w:r w:rsidR="00055C74">
        <w:rPr>
          <w:lang w:val="en-GB"/>
        </w:rPr>
        <w:t xml:space="preserve">Some </w:t>
      </w:r>
      <w:r>
        <w:rPr>
          <w:lang w:val="en-GB"/>
        </w:rPr>
        <w:t>Mongo</w:t>
      </w:r>
      <w:r w:rsidR="00055C74">
        <w:rPr>
          <w:lang w:val="en-GB"/>
        </w:rPr>
        <w:t xml:space="preserve"> usages</w:t>
      </w:r>
      <w:r>
        <w:rPr>
          <w:lang w:val="en-GB"/>
        </w:rPr>
        <w:t xml:space="preserve"> </w:t>
      </w:r>
      <w:r w:rsidR="00055C74">
        <w:rPr>
          <w:lang w:val="en-GB"/>
        </w:rPr>
        <w:t>are</w:t>
      </w:r>
      <w:r>
        <w:rPr>
          <w:lang w:val="en-GB"/>
        </w:rPr>
        <w:t xml:space="preserve"> available as an option in the source code.</w:t>
      </w:r>
    </w:p>
  </w:footnote>
  <w:footnote w:id="7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5">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0863ABB3"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w:t>
    </w:r>
    <w:r w:rsidR="00E9781E">
      <w:rPr>
        <w:sz w:val="16"/>
        <w:lang w:val="en-GB"/>
      </w:rPr>
      <w:t>10</w:t>
    </w:r>
    <w:r w:rsidRPr="004634D6">
      <w:rPr>
        <w:sz w:val="16"/>
        <w:lang w:val="en-GB"/>
      </w:rPr>
      <w:t xml:space="preserve"> alpha </w:t>
    </w:r>
    <w:r w:rsidR="00BA4382">
      <w:rPr>
        <w:sz w:val="16"/>
        <w:lang w:val="en-GB"/>
      </w:rPr>
      <w:t>(</w:t>
    </w:r>
    <w:r w:rsidR="00655C40">
      <w:rPr>
        <w:sz w:val="16"/>
        <w:lang w:val="en-GB"/>
      </w:rPr>
      <w:t>June</w:t>
    </w:r>
    <w:r w:rsidR="00E9781E">
      <w:rPr>
        <w:sz w:val="16"/>
        <w:lang w:val="en-GB"/>
      </w:rPr>
      <w:t xml:space="preserve"> </w:t>
    </w:r>
    <w:r w:rsidR="00CB34D0">
      <w:rPr>
        <w:sz w:val="16"/>
        <w:lang w:val="en-GB"/>
      </w:rPr>
      <w:t>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7B"/>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B47"/>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5C74"/>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DB4"/>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07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4F42"/>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4D9"/>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0C84"/>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181"/>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2"/>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9DF"/>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AFE"/>
    <w:rsid w:val="0022348D"/>
    <w:rsid w:val="002235A3"/>
    <w:rsid w:val="00223BEB"/>
    <w:rsid w:val="00223F92"/>
    <w:rsid w:val="0022463D"/>
    <w:rsid w:val="0022469C"/>
    <w:rsid w:val="00225076"/>
    <w:rsid w:val="00225AF7"/>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6DE"/>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48CB"/>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100"/>
    <w:rsid w:val="002A37BD"/>
    <w:rsid w:val="002A3B8C"/>
    <w:rsid w:val="002A47B9"/>
    <w:rsid w:val="002A4C00"/>
    <w:rsid w:val="002A4D33"/>
    <w:rsid w:val="002A4E02"/>
    <w:rsid w:val="002A52B1"/>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2C97"/>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744"/>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077EC"/>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29F"/>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78A"/>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628"/>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4CD"/>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60"/>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6"/>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007"/>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657"/>
    <w:rsid w:val="004847E7"/>
    <w:rsid w:val="00484E4E"/>
    <w:rsid w:val="0048503A"/>
    <w:rsid w:val="0048540F"/>
    <w:rsid w:val="00485BE8"/>
    <w:rsid w:val="00485E37"/>
    <w:rsid w:val="0048612A"/>
    <w:rsid w:val="0048671B"/>
    <w:rsid w:val="00486F10"/>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B7AD7"/>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4FC0"/>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5AE5"/>
    <w:rsid w:val="0056634F"/>
    <w:rsid w:val="005665A6"/>
    <w:rsid w:val="00566A13"/>
    <w:rsid w:val="00566E40"/>
    <w:rsid w:val="00567630"/>
    <w:rsid w:val="00567A0F"/>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EB6"/>
    <w:rsid w:val="00591FD2"/>
    <w:rsid w:val="00592245"/>
    <w:rsid w:val="005923E3"/>
    <w:rsid w:val="00592D83"/>
    <w:rsid w:val="00593087"/>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C751A"/>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34A"/>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9FA"/>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1E0"/>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9E1"/>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C40"/>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26"/>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2F64"/>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3AC9"/>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17CF1"/>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105"/>
    <w:rsid w:val="007352D9"/>
    <w:rsid w:val="0073590B"/>
    <w:rsid w:val="00735A00"/>
    <w:rsid w:val="00735EA1"/>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082"/>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E91"/>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1F"/>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0CF"/>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5DDA"/>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0AE3"/>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19B8"/>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589"/>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1A0"/>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6F4"/>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DF7"/>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07C17"/>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882"/>
    <w:rsid w:val="00B16B61"/>
    <w:rsid w:val="00B16C4A"/>
    <w:rsid w:val="00B16C9E"/>
    <w:rsid w:val="00B16EA5"/>
    <w:rsid w:val="00B17209"/>
    <w:rsid w:val="00B17382"/>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0A2"/>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1F1"/>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4D9"/>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5ECD"/>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957"/>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4685"/>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35D"/>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BAF"/>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945"/>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66B"/>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B6E"/>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8E"/>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5FD9"/>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4B4"/>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0FAE"/>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A4D"/>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81E"/>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3FE"/>
    <w:rsid w:val="00EB3593"/>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08"/>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CCE"/>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E88"/>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B8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0BB7"/>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67DA6"/>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0FA3"/>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727"/>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2907"/>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137</Pages>
  <Words>54893</Words>
  <Characters>312896</Characters>
  <Application>Microsoft Office Word</Application>
  <DocSecurity>0</DocSecurity>
  <Lines>2607</Lines>
  <Paragraphs>734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367055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88</cp:revision>
  <cp:lastPrinted>2025-06-10T14:08:00Z</cp:lastPrinted>
  <dcterms:created xsi:type="dcterms:W3CDTF">2025-01-03T15:41:00Z</dcterms:created>
  <dcterms:modified xsi:type="dcterms:W3CDTF">2025-06-10T14:09:00Z</dcterms:modified>
</cp:coreProperties>
</file>