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77777777" w:rsidR="00B9433F" w:rsidRDefault="00D233D5" w:rsidP="00B9433F">
      <w:pPr>
        <w:jc w:val="center"/>
      </w:pPr>
      <w:r>
        <w:t xml:space="preserve">© </w:t>
      </w:r>
      <w:r w:rsidR="00B9433F">
        <w:t xml:space="preserve">2018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593A8D31" w:rsidR="00D233D5" w:rsidRDefault="00D233D5" w:rsidP="00B9433F">
      <w:pPr>
        <w:jc w:val="center"/>
      </w:pPr>
      <w:r>
        <w:t>November 2018</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06FA9996"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0C350CF9" w:rsidR="00417C49" w:rsidRDefault="00417C49" w:rsidP="00417C49">
      <w:pPr>
        <w:spacing w:line="240" w:lineRule="auto"/>
      </w:pPr>
      <w:r>
        <w:t xml:space="preserve">The internal data structures </w:t>
      </w:r>
      <w:r w:rsidR="004864CB">
        <w:t xml:space="preserve">(in the Shareable namespace) </w:t>
      </w:r>
      <w:r>
        <w:t xml:space="preserve">are serializable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3CFDCC9D" w14:textId="6A9CE18F" w:rsidR="004864CB" w:rsidRDefault="005C59B9" w:rsidP="00417C49">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p>
    <w:p w14:paraId="515333E7" w14:textId="5B1ACA58"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Begin,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327B0A32" w:rsidR="005C59B9" w:rsidRDefault="00D00BF2" w:rsidP="00417C49">
      <w:pPr>
        <w:spacing w:line="240" w:lineRule="auto"/>
      </w:pPr>
      <w:r>
        <w:t xml:space="preserve">There is no command-line client </w:t>
      </w:r>
      <w:proofErr w:type="gramStart"/>
      <w:r>
        <w:t>as yet</w:t>
      </w:r>
      <w:proofErr w:type="gramEnd"/>
      <w:r>
        <w:t xml:space="preserve">. As described later, to connect to a database “Fred”, a client program calls new </w:t>
      </w:r>
      <w:proofErr w:type="spellStart"/>
      <w:proofErr w:type="gramStart"/>
      <w:r>
        <w:t>StrongConnect</w:t>
      </w:r>
      <w:proofErr w:type="spellEnd"/>
      <w:r>
        <w:t>(</w:t>
      </w:r>
      <w:proofErr w:type="gramEnd"/>
      <w:r>
        <w:t xml:space="preserve">"Fred", 50433). SQL-style syntax is converted to a </w:t>
      </w:r>
      <w:proofErr w:type="spellStart"/>
      <w:r>
        <w:t>Serialisable</w:t>
      </w:r>
      <w:proofErr w:type="spellEnd"/>
      <w:r>
        <w:t xml:space="preserve"> instance using </w:t>
      </w:r>
      <w:proofErr w:type="spellStart"/>
      <w:r>
        <w:t>StrongConnect’s</w:t>
      </w:r>
      <w:proofErr w:type="spellEnd"/>
      <w:r>
        <w:t xml:space="preserve"> Prepare method.  </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 xml:space="preserve">The </w:t>
      </w:r>
      <w:proofErr w:type="spellStart"/>
      <w:r>
        <w:t>serialisable</w:t>
      </w:r>
      <w:proofErr w:type="spellEnd"/>
      <w:r>
        <w:t xml:space="preserv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07B9ECF" w14:textId="77777777" w:rsidR="00D40B1D" w:rsidRDefault="00D40B1D" w:rsidP="00D00BF2">
      <w:pPr>
        <w:pStyle w:val="Heading1"/>
      </w:pPr>
    </w:p>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5B7609A7" w:rsidR="004E61F6"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joins or grouping. </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w:t>
      </w:r>
      <w:r>
        <w:t xml:space="preserve"> .</w:t>
      </w:r>
      <w:proofErr w:type="gramEnd"/>
    </w:p>
    <w:p w14:paraId="37ED5EA4" w14:textId="21E7F344" w:rsidR="00654043" w:rsidRDefault="00134309" w:rsidP="0044333A">
      <w:pPr>
        <w:ind w:left="851" w:hanging="851"/>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39404E">
        <w:t xml:space="preserve"> | Select</w:t>
      </w:r>
      <w:r w:rsidR="00063B9B">
        <w:t xml:space="preserve"> </w:t>
      </w:r>
      <w:r w:rsidR="0044333A">
        <w:t>| Value</w:t>
      </w:r>
      <w:r w:rsidR="005703A2">
        <w:t>s</w:t>
      </w:r>
      <w:r w:rsidR="0044333A">
        <w:t xml:space="preserve"> </w:t>
      </w:r>
      <w:r w:rsidR="005703A2">
        <w:t xml:space="preserve">| </w:t>
      </w:r>
      <w:r w:rsidR="005703A2">
        <w:t xml:space="preserve">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roofErr w:type="spellStart"/>
      <w:r w:rsidR="0067121F">
        <w:t>UnaryOp</w:t>
      </w:r>
      <w:proofErr w:type="spellEnd"/>
      <w:r w:rsidR="0067121F">
        <w:t xml:space="preserve"> </w:t>
      </w:r>
      <w:proofErr w:type="gramStart"/>
      <w:r w:rsidR="0067121F">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46863EDC" w:rsidR="0044333A" w:rsidRDefault="0044333A" w:rsidP="00D00BF2">
      <w:proofErr w:type="spellStart"/>
      <w:r>
        <w:t xml:space="preserve">BinOp </w:t>
      </w:r>
      <w:proofErr w:type="spellEnd"/>
      <w:r>
        <w:t xml:space="preserve">= '+' | '-' | '*' | '/' | </w:t>
      </w:r>
      <w:r>
        <w:t xml:space="preserve">'=' | '!''=' | '&lt;' | '&lt;''=' | '&gt;' | '&gt;''='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272658E3" w14:textId="7E74205E" w:rsidR="00C45818" w:rsidRDefault="00C45818" w:rsidP="00D00BF2">
      <w:proofErr w:type="spellStart"/>
      <w:r>
        <w:t>UnaryOp</w:t>
      </w:r>
      <w:proofErr w:type="spellEnd"/>
      <w:r>
        <w:t xml:space="preserve"> = '-' | </w:t>
      </w:r>
      <w:bookmarkStart w:id="0" w:name="_GoBack"/>
      <w:proofErr w:type="gramStart"/>
      <w:r w:rsidRPr="00C45818">
        <w:rPr>
          <w:b/>
        </w:rPr>
        <w:t>NOT</w:t>
      </w:r>
      <w:r>
        <w:t xml:space="preserve"> </w:t>
      </w:r>
      <w:bookmarkEnd w:id="0"/>
      <w:r>
        <w:t>.</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503FFEC5"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 Value</w:t>
      </w:r>
      <w:r w:rsidR="00EF36F7">
        <w:t xml:space="preserve"> {',' </w:t>
      </w:r>
      <w:proofErr w:type="spellStart"/>
      <w:r w:rsidR="00EF36F7" w:rsidRPr="00134309">
        <w:rPr>
          <w:i/>
        </w:rPr>
        <w:t>col_</w:t>
      </w:r>
      <w:r w:rsidR="00EF36F7">
        <w:t>id</w:t>
      </w:r>
      <w:proofErr w:type="spellEnd"/>
      <w:r w:rsidR="00EF36F7">
        <w:t xml:space="preserve"> = Value</w:t>
      </w:r>
      <w:proofErr w:type="gramStart"/>
      <w:r w:rsidR="00EF36F7">
        <w:t>}</w:t>
      </w:r>
      <w:r>
        <w:t xml:space="preserve"> .</w:t>
      </w:r>
      <w:proofErr w:type="gramEnd"/>
    </w:p>
    <w:p w14:paraId="6975743E" w14:textId="48AA4851"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w:t>
      </w:r>
      <w:r w:rsidR="00753E8A">
        <w:t xml:space="preserve"> </w:t>
      </w:r>
      <w:r w:rsidR="00753E8A" w:rsidRPr="00753E8A">
        <w:rPr>
          <w:b/>
        </w:rPr>
        <w:t>BY</w:t>
      </w:r>
      <w:r w:rsidR="00753E8A">
        <w:t xml:space="preserve"> </w:t>
      </w:r>
      <w:r w:rsidR="006A2EA8">
        <w:t>Order</w:t>
      </w:r>
      <w:r w:rsidR="00753E8A">
        <w:t>]</w:t>
      </w:r>
      <w:r>
        <w:t>.</w:t>
      </w:r>
    </w:p>
    <w:p w14:paraId="4094D2A1" w14:textId="263A920D" w:rsidR="006A2EA8" w:rsidRPr="006A2EA8" w:rsidRDefault="006A2EA8" w:rsidP="00D00BF2">
      <w:r>
        <w:t xml:space="preserve">Order: [id '.'] </w:t>
      </w:r>
      <w:proofErr w:type="spellStart"/>
      <w:r>
        <w:rPr>
          <w:i/>
        </w:rPr>
        <w:t>col_</w:t>
      </w:r>
      <w:r>
        <w:t>id</w:t>
      </w:r>
      <w:proofErr w:type="spellEnd"/>
      <w:r>
        <w:t xml:space="preserve"> [</w:t>
      </w:r>
      <w:r w:rsidRPr="006A2EA8">
        <w:rPr>
          <w:b/>
        </w:rPr>
        <w:t>DESC</w:t>
      </w:r>
      <w:r>
        <w:t xml:space="preserve">] {',' [id '.'] </w:t>
      </w:r>
      <w:proofErr w:type="spellStart"/>
      <w:r>
        <w:rPr>
          <w:i/>
        </w:rPr>
        <w:t>col_</w:t>
      </w:r>
      <w:r>
        <w:t>id</w:t>
      </w:r>
      <w:proofErr w:type="spellEnd"/>
      <w:r>
        <w:t xml:space="preserve"> [</w:t>
      </w:r>
      <w:r w:rsidRPr="006A2EA8">
        <w:rPr>
          <w:b/>
        </w:rPr>
        <w:t>DESC</w:t>
      </w:r>
      <w:r>
        <w:t>]</w:t>
      </w:r>
      <w:proofErr w:type="gramStart"/>
      <w:r>
        <w:t>} .</w:t>
      </w:r>
      <w:proofErr w:type="gramEnd"/>
    </w:p>
    <w:p w14:paraId="6480FA4F" w14:textId="7FD08515" w:rsidR="00134309" w:rsidRDefault="00134309" w:rsidP="00D00BF2">
      <w:r>
        <w:t xml:space="preserve">Query: </w:t>
      </w:r>
      <w:proofErr w:type="spellStart"/>
      <w:r w:rsidRPr="00134309">
        <w:rPr>
          <w:i/>
        </w:rPr>
        <w:t>table_</w:t>
      </w:r>
      <w:r>
        <w:t>id</w:t>
      </w:r>
      <w:proofErr w:type="spellEnd"/>
      <w:r w:rsidR="00D7707A">
        <w:t xml:space="preserve"> [</w:t>
      </w:r>
      <w:proofErr w:type="spellStart"/>
      <w:r w:rsidR="00D7707A">
        <w:rPr>
          <w:i/>
        </w:rPr>
        <w:t>alias_</w:t>
      </w:r>
      <w:r w:rsidR="00D7707A">
        <w:t>id</w:t>
      </w:r>
      <w:proofErr w:type="spellEnd"/>
      <w:r w:rsidR="00D7707A">
        <w:t>]</w:t>
      </w:r>
      <w:r>
        <w:t xml:space="preserve"> [</w:t>
      </w:r>
      <w:r w:rsidRPr="00134309">
        <w:rPr>
          <w:b/>
        </w:rPr>
        <w:t>WHERE</w:t>
      </w:r>
      <w:r>
        <w:t xml:space="preserve"> </w:t>
      </w:r>
      <w:proofErr w:type="gramStart"/>
      <w:r w:rsidR="0044333A">
        <w:t xml:space="preserve">Value </w:t>
      </w:r>
      <w:r>
        <w:t>]</w:t>
      </w:r>
      <w:proofErr w:type="gramEnd"/>
      <w:r>
        <w:t xml:space="preserve"> .</w:t>
      </w:r>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77777777" w:rsidR="004864CB" w:rsidRDefault="004864CB" w:rsidP="004864CB">
      <w:pPr>
        <w:spacing w:line="240" w:lineRule="auto"/>
      </w:pPr>
      <w:r>
        <w:t>To support an initial version of the binary API, we have in namespace Shareable:</w:t>
      </w:r>
    </w:p>
    <w:p w14:paraId="6A8ECE42"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Protocol</w:t>
      </w:r>
    </w:p>
    <w:p w14:paraId="038BB9CF"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3E908"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EoF</w:t>
      </w:r>
      <w:proofErr w:type="spellEnd"/>
      <w:r>
        <w:rPr>
          <w:rFonts w:ascii="Consolas" w:hAnsi="Consolas" w:cs="Consolas"/>
          <w:color w:val="000000"/>
          <w:sz w:val="19"/>
          <w:szCs w:val="19"/>
        </w:rPr>
        <w:t xml:space="preserve"> = -1, Get = 1, Begin = 2, Commit = 3, Rollback = 4,</w:t>
      </w:r>
    </w:p>
    <w:p w14:paraId="6DEF9F89"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5, Alter = 6, Drop = 7, Index = 8, Insert = 9,</w:t>
      </w:r>
    </w:p>
    <w:p w14:paraId="1CC83D7D"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 = 10, Update = 11, Delete = 12, View = 13</w:t>
      </w:r>
    </w:p>
    <w:p w14:paraId="48EB9B7B"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8AAEF"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Responses</w:t>
      </w:r>
    </w:p>
    <w:p w14:paraId="74823FDA"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94C4"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Done = 0, Exception = 1, </w:t>
      </w:r>
      <w:proofErr w:type="spellStart"/>
      <w:r>
        <w:rPr>
          <w:rFonts w:ascii="Consolas" w:hAnsi="Consolas" w:cs="Consolas"/>
          <w:color w:val="000000"/>
          <w:sz w:val="19"/>
          <w:szCs w:val="19"/>
        </w:rPr>
        <w:t>ETag</w:t>
      </w:r>
      <w:proofErr w:type="spellEnd"/>
      <w:r>
        <w:rPr>
          <w:rFonts w:ascii="Consolas" w:hAnsi="Consolas" w:cs="Consolas"/>
          <w:color w:val="000000"/>
          <w:sz w:val="19"/>
          <w:szCs w:val="19"/>
        </w:rPr>
        <w:t xml:space="preserve"> = 2</w:t>
      </w:r>
    </w:p>
    <w:p w14:paraId="66D005BB" w14:textId="77777777" w:rsidR="004864CB" w:rsidRDefault="004864CB" w:rsidP="004864CB">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A22D1" w14:textId="77777777" w:rsidR="00D01780" w:rsidRDefault="00D01780" w:rsidP="00D01780">
      <w:pPr>
        <w:pStyle w:val="Heading3"/>
        <w:spacing w:line="240" w:lineRule="auto"/>
      </w:pPr>
      <w:r>
        <w:t>PDUs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989"/>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7777777" w:rsidR="00D01780" w:rsidRDefault="00D01780" w:rsidP="000B1234">
            <w:r>
              <w:t>Begin</w:t>
            </w:r>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77777777" w:rsidR="00D01780" w:rsidRDefault="00D01780" w:rsidP="000B1234">
            <w:r>
              <w:t>Commit</w:t>
            </w:r>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77777777" w:rsidR="00D01780" w:rsidRDefault="00D01780" w:rsidP="000B1234">
            <w:r>
              <w:t>Rollback</w:t>
            </w:r>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77777777" w:rsidR="00D01780" w:rsidRDefault="00D01780" w:rsidP="000B1234">
            <w:r>
              <w:t>Table</w:t>
            </w:r>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77777777" w:rsidR="00D01780" w:rsidRDefault="00D01780" w:rsidP="000B1234">
            <w:r>
              <w:t>Alter</w:t>
            </w:r>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77777777" w:rsidR="00D01780" w:rsidRDefault="00D01780" w:rsidP="000B1234">
            <w:r>
              <w:t>Drop</w:t>
            </w:r>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7777777" w:rsidR="00D01780" w:rsidRDefault="00D01780" w:rsidP="000B1234">
            <w:r>
              <w:t>Index</w:t>
            </w:r>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w:t>
            </w:r>
            <w:proofErr w:type="spellStart"/>
            <w:r>
              <w:t>Serialisable</w:t>
            </w:r>
            <w:proofErr w:type="spellEnd"/>
            <w:r>
              <w:t>}}</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77777777" w:rsidR="00D01780" w:rsidRDefault="00D01780" w:rsidP="000B1234">
            <w:r>
              <w:t>Update</w:t>
            </w:r>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77777777" w:rsidR="00D01780" w:rsidRDefault="00D01780" w:rsidP="000B1234">
            <w:r>
              <w:t>Delete</w:t>
            </w:r>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00C3C3E9" w:rsidR="00D01780" w:rsidRPr="002C7AB3" w:rsidRDefault="00D01780" w:rsidP="00D01780">
      <w:pPr>
        <w:spacing w:line="240" w:lineRule="auto"/>
      </w:pPr>
      <w:r>
        <w:t xml:space="preserve">There are two system tables at present called “_Log” and “_Table”.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 gives the current statistics (number of columns, number of rows) for base tables in the database.</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73120CC1" w:rsidR="003C1006" w:rsidRPr="00D00BF2"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Rowset</w:t>
      </w:r>
      <w:proofErr w:type="spellEnd"/>
      <w:r>
        <w:t>. So in this phase we recurse into expressions to lookup the selectors.</w:t>
      </w:r>
    </w:p>
    <w:p w14:paraId="6DF28626" w14:textId="77777777" w:rsidR="00D01780" w:rsidRDefault="00D01780" w:rsidP="00D01780">
      <w:pPr>
        <w:pStyle w:val="Heading1"/>
      </w:pPr>
      <w:r>
        <w:t>Next steps</w:t>
      </w:r>
    </w:p>
    <w:p w14:paraId="0C11511A" w14:textId="20892281"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lastRenderedPageBreak/>
        <w:t>But first there needs to be an SQL-style parser in the client library.</w:t>
      </w:r>
    </w:p>
    <w:p w14:paraId="025D13E8" w14:textId="5A1C0CD7" w:rsidR="00D01780" w:rsidRPr="00D01780" w:rsidRDefault="00D01780" w:rsidP="00D01780">
      <w:pPr>
        <w:pStyle w:val="Heading2"/>
      </w:pPr>
      <w:r w:rsidRPr="00D01780">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A60DE"/>
    <w:rsid w:val="00134309"/>
    <w:rsid w:val="001B1350"/>
    <w:rsid w:val="002D565A"/>
    <w:rsid w:val="002F35E7"/>
    <w:rsid w:val="00330499"/>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6169F7"/>
    <w:rsid w:val="00637949"/>
    <w:rsid w:val="00654043"/>
    <w:rsid w:val="0067121F"/>
    <w:rsid w:val="006A2EA8"/>
    <w:rsid w:val="006A4134"/>
    <w:rsid w:val="006B4BD5"/>
    <w:rsid w:val="006F47B8"/>
    <w:rsid w:val="00753E8A"/>
    <w:rsid w:val="00893F28"/>
    <w:rsid w:val="008A2A41"/>
    <w:rsid w:val="008B616B"/>
    <w:rsid w:val="009662FE"/>
    <w:rsid w:val="00A648C4"/>
    <w:rsid w:val="00AB5864"/>
    <w:rsid w:val="00AF79F1"/>
    <w:rsid w:val="00B468C1"/>
    <w:rsid w:val="00B9433F"/>
    <w:rsid w:val="00BF20DE"/>
    <w:rsid w:val="00C45818"/>
    <w:rsid w:val="00CA6E7F"/>
    <w:rsid w:val="00D00BF2"/>
    <w:rsid w:val="00D01780"/>
    <w:rsid w:val="00D021A9"/>
    <w:rsid w:val="00D233D5"/>
    <w:rsid w:val="00D40B1D"/>
    <w:rsid w:val="00D7707A"/>
    <w:rsid w:val="00EF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19</cp:revision>
  <dcterms:created xsi:type="dcterms:W3CDTF">2018-12-04T15:53:00Z</dcterms:created>
  <dcterms:modified xsi:type="dcterms:W3CDTF">2018-12-25T13:11:00Z</dcterms:modified>
</cp:coreProperties>
</file>