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h0lerhi2m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THE 5–PHASE BRAND GROWTH MASTER PLAN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(Used in marketing studies + adapted for small brands that go viral and scale)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same structure used by fast-growing DTC brands</w:t>
      </w:r>
      <w:r w:rsidDel="00000000" w:rsidR="00000000" w:rsidRPr="00000000">
        <w:rPr>
          <w:rtl w:val="0"/>
        </w:rPr>
        <w:t xml:space="preserve"> (beauty, fashion, fitness, sneaker care).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x0zuc91az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PHASE 1: POSITIONING (Weeks 1–2)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Make people instantly understand</w:t>
        <w:br w:type="textWrapping"/>
        <w:t xml:space="preserve"> ✅ </w:t>
      </w:r>
      <w:r w:rsidDel="00000000" w:rsidR="00000000" w:rsidRPr="00000000">
        <w:rPr>
          <w:i w:val="1"/>
          <w:iCs w:val="1"/>
          <w:rtl w:val="0"/>
        </w:rPr>
        <w:t xml:space="preserve">What you sell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i w:val="1"/>
          <w:iCs w:val="1"/>
          <w:rtl w:val="0"/>
        </w:rPr>
        <w:t xml:space="preserve">Why it’s better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i w:val="1"/>
          <w:iCs w:val="1"/>
          <w:rtl w:val="0"/>
        </w:rPr>
        <w:t xml:space="preserve">Who it’s for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s76ef2qm3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Exact Tasks: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 your main promise (1 sentence):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“We bring dirty sneakers back to life — safely, fast, and without repaint.”</w:t>
        <w:br w:type="textWrapping"/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ONE main audience first: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Sneaker resellers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commuters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White-shoe lovers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Decide your 2 hero products only: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SOLO Cleaner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Shoe Care Kit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this phase is weak → nothing scales properly.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kfbceeto1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PHASE 2: PROOF &amp; TRUST (Weeks 2–4)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Remove buyer doubt.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Studies show </w:t>
      </w:r>
      <w:r w:rsidDel="00000000" w:rsidR="00000000" w:rsidRPr="00000000">
        <w:rPr>
          <w:b w:val="1"/>
          <w:bCs w:val="1"/>
          <w:rtl w:val="0"/>
        </w:rPr>
        <w:t xml:space="preserve">“perceived risk” is the #1 reason people don’t buy.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ewpbsxwti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Exact Tasks: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Before/After Library (Minimum 30 videos):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White shoes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Mesh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Suede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Rubber soles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Old vs new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Types of Proof Content: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cleaning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cleaning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Reaction videos (“Grabe, bumalik ang puti!”)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Badges on your page: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“No repaint”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“Safe for all materials”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“Used by resellers”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 trust = no sales at scale.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ja6hbhba7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PHASE 3: ATTENTION &amp; VIRALITY (Weeks 3–8)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Grow audience faster than competitors.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Brand studies show </w:t>
      </w:r>
      <w:r w:rsidDel="00000000" w:rsidR="00000000" w:rsidRPr="00000000">
        <w:rPr>
          <w:b w:val="1"/>
          <w:bCs w:val="1"/>
          <w:rtl w:val="0"/>
        </w:rPr>
        <w:t xml:space="preserve">growth comes from REACH, not just loyalty.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ptw8x2wzl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Weekly Content Formula: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b w:val="1"/>
          <w:bCs w:val="1"/>
          <w:rtl w:val="0"/>
        </w:rPr>
        <w:t xml:space="preserve">1–2 Reels per day</w:t>
      </w:r>
      <w:r w:rsidDel="00000000" w:rsidR="00000000" w:rsidRPr="00000000">
        <w:rPr>
          <w:rtl w:val="0"/>
        </w:rPr>
        <w:t xml:space="preserve"> rotating: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Dirty → Clean shock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“Worth it ba?” test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ASMR foam brushing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reaction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Side-by-side demo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Reseller cleaning 10 pairs fast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b277ofqzr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Every video MUST have: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hook in first </w:t>
      </w:r>
      <w:r w:rsidDel="00000000" w:rsidR="00000000" w:rsidRPr="00000000">
        <w:rPr>
          <w:b w:val="1"/>
          <w:bCs w:val="1"/>
          <w:rtl w:val="0"/>
        </w:rPr>
        <w:t xml:space="preserve">1.5 seconds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visible transformation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comment CTA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br w:type="textWrapping"/>
        <w:t xml:space="preserve"> “Comment CLEAN or KIT”</w:t>
        <w:br w:type="textWrapping"/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Virality builds audience. Audience builds brand.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pf0gdhowm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PHASE 4: CONVERSION SYSTEM (Weeks 4–10)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Turn views into PAYING buyers.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brands fail here.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qgvo977eb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Need These 4 Systems: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 Funnel: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 = solo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KIT = full set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Auto-DM Sales Replies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Poll Buyer Triggers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Scarcity Promos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“20 sets only”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“Restock next week”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Without this phase, viral views = ego only, not income.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ujtmyss5p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PHASE 5: SCALE &amp; DOMINANCE (Months 3–12)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Turn from product → brand → business.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Studies show long-term brand growth comes from: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t67fxbhy3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Expansion Steps: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Reseller Program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Shoecare Subscription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Variants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Travel size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Pro-strength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Shoecare content authority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Tutorials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Community tips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Sneaker care education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is where you grow from </w:t>
      </w:r>
      <w:r w:rsidDel="00000000" w:rsidR="00000000" w:rsidRPr="00000000">
        <w:rPr>
          <w:b w:val="1"/>
          <w:bCs w:val="1"/>
          <w:rtl w:val="0"/>
        </w:rPr>
        <w:t xml:space="preserve">“seller” to “industry name.”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oiu1tbd45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THE 3 PRINCIPLES ALL BIG BRANDS MASTER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(from branding studies + real market data)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MENTAL AVAILABILITY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People must remember you first when shoes get dirty.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EASE OF BUYING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Simple process = higher sales.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CONNECTION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Not just “cleaner”</w:t>
        <w:br w:type="textWrapping"/>
        <w:t xml:space="preserve"> → But “revive, restore, save your kicks.”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2nx87yjeba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YOUR SIMPLE 30-DAY BRAND GROWTH EXECUTION PLAN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9i01ik4ar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1: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 branding message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Shoot 10 before/after demos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d8r3ho9gh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daily transformation reels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comment-to-DM selling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0kl54aj8e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3: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customer videos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bundle promos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2whpbtzps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4: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reseller recruitment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kit as main profit driver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