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66C" w:rsidRDefault="009C5262">
      <w:r>
        <w:t>REQUISITOS FUNCIONALES</w:t>
      </w:r>
    </w:p>
    <w:p w:rsidR="009C5262" w:rsidRDefault="009C5262">
      <w:r>
        <w:t xml:space="preserve">Esta aplicación fue pensada en poner tres días de la semana a modo ejemplificativo (lunes, martes y miércoles) y tres audiencias por día, debido a que las mismas tienen un tiempo de prolongación prolongada y el sistema judicial funciona sólo seis horas al día, de 08:00 hs a 14:00 hs. </w:t>
      </w:r>
    </w:p>
    <w:sectPr w:rsidR="009C5262" w:rsidSect="00A621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compat/>
  <w:rsids>
    <w:rsidRoot w:val="009C5262"/>
    <w:rsid w:val="00604B58"/>
    <w:rsid w:val="009C5262"/>
    <w:rsid w:val="00A62121"/>
    <w:rsid w:val="00F44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1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262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Malena</dc:creator>
  <cp:lastModifiedBy>Malena</cp:lastModifiedBy>
  <cp:revision>1</cp:revision>
  <dcterms:created xsi:type="dcterms:W3CDTF">2023-09-07T23:29:00Z</dcterms:created>
  <dcterms:modified xsi:type="dcterms:W3CDTF">2023-09-07T23:31:00Z</dcterms:modified>
</cp:coreProperties>
</file>