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F624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Microprocesadores </w:t>
      </w:r>
    </w:p>
    <w:p w14:paraId="62AB840A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Trabajo de investigación </w:t>
      </w:r>
    </w:p>
    <w:p w14:paraId="68F55FFA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1. ¿Cuáles son los módulos principales que componen un procesador según la arquitectura </w:t>
      </w:r>
      <w:proofErr w:type="gram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de 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Von</w:t>
      </w:r>
      <w:proofErr w:type="spellEnd"/>
      <w:proofErr w:type="gram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Neumann?? ¿Existe diferencia con la arquitectura actual? Realiza una comparación </w:t>
      </w:r>
    </w:p>
    <w:p w14:paraId="286FECB0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formado por una CPU (Central Processing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o unidad central de procesamiento que a su vez contiene una ALU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arithmetic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Logic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o unidad aritmética lógica y los registros del procesador, una unidad de control y un contador de programa.</w:t>
      </w:r>
    </w:p>
    <w:p w14:paraId="68D7E0DF" w14:textId="77777777" w:rsidR="00FA4EA1" w:rsidRPr="00936D8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3" w:lineRule="auto"/>
        <w:ind w:left="386" w:right="428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Actualmente se usa una arquitectura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Von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Neumann modificada (arquitectura Harvard). La principal diferencia es que en la primera arquitectura mencionada solo hay un espacio de memoria para datos e instrucciones. Mientras que en la arquitectura Harvard hay dos espacios de memoria separados.</w:t>
      </w:r>
    </w:p>
    <w:p w14:paraId="3CDAA90C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2. ¿Cuáles son los buses que maneja el procesador?, explicar la función de cada uno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2B9409A0" w14:textId="4F0E4D54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Bus de control: Coordina sus operaciones para comunicarse con los</w:t>
      </w:r>
      <w:r w:rsidR="00FC578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dispositivos externos.</w:t>
      </w:r>
    </w:p>
    <w:p w14:paraId="694217EA" w14:textId="77777777" w:rsidR="00FA4EA1" w:rsidRPr="000652E3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Bus de datos: Como su nombre lo indica, es el Bus que transmite los datos,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el Bus en serie, el cual solo es capaz de transferir datos bit a bit, y el Bus paralelo, el cual permite transferir varios bits simultáneamente.</w:t>
      </w:r>
    </w:p>
    <w:p w14:paraId="279C4F37" w14:textId="77777777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3. ¿Qué diferencia existe entre la memoria cache L1 y L2?  </w:t>
      </w:r>
    </w:p>
    <w:p w14:paraId="3297B757" w14:textId="3AAB373D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La memoria cache L2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secuandaria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 la CPU y 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lenta que la memoria cache L1, a pesar de ser a menudo mucho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grande. Además, los datos que se solicitan desde la memoria cache L2 se copian en el cache L1</w:t>
      </w:r>
    </w:p>
    <w:p w14:paraId="5E7239F2" w14:textId="72B9817B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4. ¿Cuál es la diferencia en tecnología de fabricación de memoria cache y la RAM del sistema? </w:t>
      </w:r>
    </w:p>
    <w:p w14:paraId="51A93016" w14:textId="64A727D2" w:rsidR="00FC5782" w:rsidRDefault="00FC5782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lastRenderedPageBreak/>
        <w:t xml:space="preserve">La memoria cache esta dentro del procesador y es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rápida y pequeña, el cache contiene los datos calculados o copiados para evitar tener que “pedírselos” a la RAM, lo cual hace que el proceso sea mas rápido. La memoria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suele tener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capacidad que la anterior mencionada, esta memoria es utilizada por los programas para el almacenamiento temporal de los datos.</w:t>
      </w:r>
    </w:p>
    <w:p w14:paraId="4A8E76B7" w14:textId="10C58B8A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5. ¿Cuál era la función del FSB y cuáles son sus remplazos en los procesadores Intel y AMD</w:t>
      </w:r>
      <w:r w:rsidR="00526CC6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?</w:t>
      </w: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</w:p>
    <w:p w14:paraId="6E424FCE" w14:textId="54814B53" w:rsidR="0022091B" w:rsidRPr="00CE7A12" w:rsidRDefault="00DE75F5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 el BUS usado como Bus principal en los antiguos microprocesadores de la marca Intel para comunicarse con el circuito integrado auxiliar</w:t>
      </w:r>
      <w:r w:rsidR="00CE7A1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 El reemplazo en los procesadores Intel y AMD es el Bus de control</w:t>
      </w:r>
    </w:p>
    <w:p w14:paraId="32FD7C23" w14:textId="6008B643" w:rsidR="00FC5782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6. ¿Qué puntos tendrías en cuenta a la hora de elegir un procesador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gamers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un desktop? </w:t>
      </w:r>
    </w:p>
    <w:p w14:paraId="53BDC04E" w14:textId="62BA40D2" w:rsidR="00764CCF" w:rsidRDefault="00764CCF" w:rsidP="00764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Para el procesador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Gamer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tengo en cuenta la frecuencia,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los hilos</w:t>
      </w:r>
    </w:p>
    <w:p w14:paraId="1E55B3B3" w14:textId="698C7A69" w:rsidR="00764CCF" w:rsidRDefault="00764CCF" w:rsidP="00764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Para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un procesados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Desktop tengo en cuenta el precio y que cumpla los requisitos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minimos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para lo que se va a usar</w:t>
      </w:r>
    </w:p>
    <w:p w14:paraId="01614D97" w14:textId="4D40EDC1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7. ¿En qué consiste el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hyper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threading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cuales son beneficios que aporta? </w:t>
      </w:r>
    </w:p>
    <w:p w14:paraId="4EEDD643" w14:textId="14AA0689" w:rsidR="00764CCF" w:rsidRPr="00936D83" w:rsidRDefault="00AD17F6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58" w:lineRule="auto"/>
        <w:ind w:left="370" w:right="1378" w:hanging="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Consiste en ‘simular’ dos procesadores (o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) en uno solo, dividiendo la carga de trabajo entre ambas y por lo tanto mejorando la velocidad de procesamiento</w:t>
      </w:r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las tareas se organizan de manera </w:t>
      </w:r>
      <w:proofErr w:type="spellStart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mas</w:t>
      </w:r>
      <w:proofErr w:type="spellEnd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eficiente y rápida, y el procesador </w:t>
      </w:r>
      <w:proofErr w:type="gramStart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esta menos tiempo parado</w:t>
      </w:r>
      <w:proofErr w:type="gramEnd"/>
      <w:r w:rsidR="005A5B02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.</w:t>
      </w:r>
    </w:p>
    <w:p w14:paraId="0CEA4A30" w14:textId="411AC6D2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lastRenderedPageBreak/>
        <w:t xml:space="preserve">8. ¿Qué es el controlador de memoria y que diferencia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encontras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entre Intel y AMD  </w:t>
      </w:r>
    </w:p>
    <w:p w14:paraId="1EF7D8FC" w14:textId="5C74DBBC" w:rsidR="00030B95" w:rsidRPr="00936D83" w:rsidRDefault="00030B95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3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El controlador de memoria es un circuito eléctrico digital que se encarga de gestionar el flujo de datos entre el procesador y la memoria</w:t>
      </w:r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. La principal diferencia entre AMD e Intel es que Intel ofrece un poco mas de </w:t>
      </w:r>
      <w:proofErr w:type="gramStart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potencia</w:t>
      </w:r>
      <w:proofErr w:type="gramEnd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pero es mas caro que AMD. Y esta </w:t>
      </w:r>
      <w:proofErr w:type="spellStart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ultima</w:t>
      </w:r>
      <w:proofErr w:type="spellEnd"/>
      <w:r w:rsidR="008063E9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suele consumir un poco mas de energía.</w:t>
      </w:r>
      <w:r w:rsidR="0085024B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AMD suele trabajar a mayor velocidad que los procesadores Intel</w:t>
      </w:r>
    </w:p>
    <w:p w14:paraId="0362BF8E" w14:textId="11B2CEB8" w:rsidR="00D43A8B" w:rsidRDefault="00FA4EA1" w:rsidP="00D43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728" w:right="1062" w:hanging="361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9. ¿Qué función cumple la tecnología Turbo </w:t>
      </w:r>
      <w:proofErr w:type="spell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en los procesadores Intel y como </w:t>
      </w:r>
      <w:proofErr w:type="gramStart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  denomina</w:t>
      </w:r>
      <w:proofErr w:type="gramEnd"/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a su contraparte en AMD? </w:t>
      </w:r>
    </w:p>
    <w:p w14:paraId="13B12BD5" w14:textId="1780757F" w:rsidR="00D43A8B" w:rsidRDefault="00D43A8B" w:rsidP="00D43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729" w:right="1062" w:hanging="9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La tecnología turbo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es una característica </w:t>
      </w:r>
      <w:r w:rsidR="001A4F66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que tienen los procesadores Intel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que permite a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nucleos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del procesador reiniciarse automáticamente para funcionar con mas velocidad que la frecuencia operativa básica.</w:t>
      </w:r>
    </w:p>
    <w:p w14:paraId="0EEC2544" w14:textId="03466733" w:rsidR="00D43A8B" w:rsidRPr="00936D83" w:rsidRDefault="001A4F66" w:rsidP="001A4F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right="106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  <w:t>Por otro lado, AMD tiene el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Presicion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Boost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Overdrive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”</w:t>
      </w:r>
    </w:p>
    <w:p w14:paraId="38C0B1B5" w14:textId="42E38F74" w:rsidR="00FA4EA1" w:rsidRDefault="00FA4EA1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10. ¿Qué parámetro refiere a la tecnología de fabricación de los procesadores y que significa exa</w:t>
      </w:r>
      <w:r w:rsidR="0070275A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ctamente</w:t>
      </w:r>
      <w:r w:rsidRPr="00936D83"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?</w:t>
      </w:r>
    </w:p>
    <w:p w14:paraId="587953F1" w14:textId="4A1CAEC1" w:rsidR="00393A83" w:rsidRDefault="00393A83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litografia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es una forma de construir chips electrónicos sumamente pequeños, ha derivado en la denominación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fotolitografia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y luego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nanografia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, ya que esta técnica en sus inicios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>servis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 xml:space="preserve"> para grabar contenido en piedras o metales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  <w:tab/>
      </w:r>
    </w:p>
    <w:p w14:paraId="48B45CE7" w14:textId="77777777" w:rsidR="00393A83" w:rsidRPr="00936D83" w:rsidRDefault="00393A83" w:rsidP="00FA4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9" w:right="624" w:hanging="342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</w:p>
    <w:tbl>
      <w:tblPr>
        <w:tblW w:w="99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134"/>
        <w:gridCol w:w="1134"/>
        <w:gridCol w:w="851"/>
        <w:gridCol w:w="743"/>
        <w:gridCol w:w="600"/>
        <w:gridCol w:w="505"/>
        <w:gridCol w:w="775"/>
        <w:gridCol w:w="1062"/>
        <w:gridCol w:w="709"/>
        <w:gridCol w:w="1145"/>
      </w:tblGrid>
      <w:tr w:rsidR="00DE0345" w14:paraId="7A661808" w14:textId="77777777" w:rsidTr="00DE0345">
        <w:trPr>
          <w:trHeight w:val="544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39E4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Procesadores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CCC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 w:right="67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Frecuencia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base</w:t>
            </w:r>
            <w:proofErr w:type="gram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A5D0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 w:right="91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Frecuen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turbo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0D41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N° Nu </w:t>
            </w:r>
          </w:p>
          <w:p w14:paraId="559E57A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cleos</w:t>
            </w:r>
            <w:proofErr w:type="spellEnd"/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376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N°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157B117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Hilos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815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Ca </w:t>
            </w:r>
          </w:p>
          <w:p w14:paraId="5DC36CD3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che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B76A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TDP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3268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Lito </w:t>
            </w:r>
          </w:p>
          <w:p w14:paraId="2EA16B8A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grafía</w:t>
            </w:r>
            <w:proofErr w:type="spellEnd"/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9F9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Velocidad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0E992AF6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Max Memoria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C702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Zo </w:t>
            </w:r>
          </w:p>
          <w:p w14:paraId="360C5A14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 xml:space="preserve">calo 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71E5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DDEBF7"/>
              </w:rPr>
              <w:t>Precio</w:t>
            </w:r>
            <w:proofErr w:type="spellEnd"/>
          </w:p>
        </w:tc>
      </w:tr>
      <w:tr w:rsidR="00DE0345" w14:paraId="5FB9F395" w14:textId="77777777" w:rsidTr="00DE0345">
        <w:trPr>
          <w:trHeight w:val="55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F3CD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6" w:right="127" w:firstLine="5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Intel® Core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5-9400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D3EA" w14:textId="734F3513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2.90GHz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AD0C" w14:textId="585A2FD3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4.10GHz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74B5" w14:textId="58366D4D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2B4F" w14:textId="16E99BE7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2A39" w14:textId="70DA0177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9mb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335" w14:textId="6D958A55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E4AC" w14:textId="4FFCEA25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14nm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9451" w14:textId="12424CA4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2666MHz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CEC1" w14:textId="4B09A07C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  <w:shd w:val="clear" w:color="auto" w:fill="FFFFFF"/>
              </w:rPr>
              <w:t>FCLGA1151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818" w14:textId="144DD292" w:rsidR="00FA4EA1" w:rsidRDefault="00ED401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$32.500ars</w:t>
            </w:r>
          </w:p>
        </w:tc>
      </w:tr>
      <w:tr w:rsidR="00DE0345" w14:paraId="10497857" w14:textId="77777777" w:rsidTr="00DE0345">
        <w:trPr>
          <w:trHeight w:val="545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66C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5" w:right="122" w:hanging="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AMD Ryzen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5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3600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E1A1" w14:textId="52B53B62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3.6GHz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DC32" w14:textId="6446999B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4.2GHz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23A3" w14:textId="037FC639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3E8" w14:textId="202664C4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FDE5" w14:textId="755DDDAF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0007" w14:textId="75D04E7D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B1B" w14:textId="14D3086F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12</w:t>
            </w:r>
            <w:r w:rsidR="00BC1D73">
              <w:rPr>
                <w:rFonts w:ascii="Calibri" w:eastAsia="Calibri" w:hAnsi="Calibri" w:cs="Calibri"/>
                <w:b/>
                <w:color w:val="000000"/>
              </w:rPr>
              <w:t>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BE58" w14:textId="416DAA17" w:rsidR="00FA4EA1" w:rsidRDefault="003443D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399D" w14:textId="55CCC804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AM4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41C9" w14:textId="6678F85C" w:rsidR="00FA4EA1" w:rsidRDefault="00BC1D73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$38.000ars</w:t>
            </w:r>
          </w:p>
        </w:tc>
      </w:tr>
      <w:tr w:rsidR="00DE0345" w14:paraId="27E1748B" w14:textId="77777777" w:rsidTr="00DE0345">
        <w:trPr>
          <w:trHeight w:val="550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5D8C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0" w:right="17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Intel® Core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7-10700K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B530" w14:textId="5C2308D2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3.8GHz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D544" w14:textId="1FAF8C5E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5.1GHz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81F2" w14:textId="19283264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FE80" w14:textId="475AB81C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953" w14:textId="458E9747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99F0" w14:textId="5ED3EC8C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95</w:t>
            </w:r>
            <w:r w:rsidR="00546A37">
              <w:rPr>
                <w:rFonts w:ascii="Calibri" w:eastAsia="Calibri" w:hAnsi="Calibri" w:cs="Calibri"/>
                <w:b/>
                <w:color w:val="000000"/>
              </w:rPr>
              <w:t>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382" w14:textId="26225700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14nm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BDDD" w14:textId="65CD6ED6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5000Mhz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A6BF" w14:textId="4D201654" w:rsidR="00FA4EA1" w:rsidRDefault="00210E70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br/>
            </w:r>
            <w:r>
              <w:rPr>
                <w:rFonts w:ascii="Roboto" w:hAnsi="Roboto"/>
                <w:color w:val="232323"/>
                <w:sz w:val="21"/>
                <w:szCs w:val="21"/>
                <w:shd w:val="clear" w:color="auto" w:fill="FFFFFF"/>
              </w:rPr>
              <w:t>LGA 1200 (Socket H5)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B0BF" w14:textId="321395B6" w:rsidR="00FA4EA1" w:rsidRDefault="00546A37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$82.000ars</w:t>
            </w:r>
          </w:p>
        </w:tc>
      </w:tr>
      <w:tr w:rsidR="00DE0345" w14:paraId="2142E166" w14:textId="77777777" w:rsidTr="00DE0345">
        <w:trPr>
          <w:trHeight w:val="544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B438" w14:textId="77777777" w:rsidR="00FA4EA1" w:rsidRDefault="00FA4EA1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3" w:right="122" w:hanging="6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AMD Ryzen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™  7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3700X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72E7" w14:textId="63121899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3.6GHz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85A" w14:textId="110ED86F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4.4GHz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95C4" w14:textId="771A40F2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</w:p>
        </w:tc>
        <w:tc>
          <w:tcPr>
            <w:tcW w:w="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E93" w14:textId="07B464F1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64F" w14:textId="1D3B8F86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32mb</w:t>
            </w:r>
          </w:p>
        </w:tc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46C" w14:textId="552A4C27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65W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D744" w14:textId="1F025B5A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</w:tc>
        <w:tc>
          <w:tcPr>
            <w:tcW w:w="1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11FD" w14:textId="1CD3AE14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3200MHz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D8EC" w14:textId="18DCCD6B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AM4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B08D" w14:textId="08C134FB" w:rsidR="00FA4EA1" w:rsidRDefault="00A1034C" w:rsidP="000F5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$150.000ars</w:t>
            </w:r>
          </w:p>
        </w:tc>
      </w:tr>
    </w:tbl>
    <w:p w14:paraId="4AF31695" w14:textId="77777777" w:rsidR="00FA4EA1" w:rsidRDefault="00FA4EA1"/>
    <w:sectPr w:rsidR="00FA4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A1"/>
    <w:rsid w:val="00030B95"/>
    <w:rsid w:val="001A4F66"/>
    <w:rsid w:val="00210E70"/>
    <w:rsid w:val="0022091B"/>
    <w:rsid w:val="003443D3"/>
    <w:rsid w:val="00393A83"/>
    <w:rsid w:val="00526CC6"/>
    <w:rsid w:val="00546A37"/>
    <w:rsid w:val="00580F85"/>
    <w:rsid w:val="005A5B02"/>
    <w:rsid w:val="0070275A"/>
    <w:rsid w:val="00764CCF"/>
    <w:rsid w:val="008063E9"/>
    <w:rsid w:val="00843D1E"/>
    <w:rsid w:val="0085024B"/>
    <w:rsid w:val="00A1034C"/>
    <w:rsid w:val="00A737B0"/>
    <w:rsid w:val="00AD17F6"/>
    <w:rsid w:val="00BC1D73"/>
    <w:rsid w:val="00CE7A12"/>
    <w:rsid w:val="00CF2593"/>
    <w:rsid w:val="00D43A8B"/>
    <w:rsid w:val="00DC2D94"/>
    <w:rsid w:val="00DE0345"/>
    <w:rsid w:val="00DE75F5"/>
    <w:rsid w:val="00ED4010"/>
    <w:rsid w:val="00FA4EA1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D4DF"/>
  <w15:chartTrackingRefBased/>
  <w15:docId w15:val="{8EB6C936-3574-43A9-9E4E-64F5AB58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A1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7º</dc:creator>
  <cp:keywords/>
  <dc:description/>
  <cp:lastModifiedBy>malena forti</cp:lastModifiedBy>
  <cp:revision>2</cp:revision>
  <dcterms:created xsi:type="dcterms:W3CDTF">2022-05-31T03:43:00Z</dcterms:created>
  <dcterms:modified xsi:type="dcterms:W3CDTF">2022-05-31T03:43:00Z</dcterms:modified>
</cp:coreProperties>
</file>