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8B3EE" w14:textId="6B4B5C32" w:rsidR="00C82A38" w:rsidRPr="002303D0" w:rsidRDefault="00000000">
      <w:pPr>
        <w:pStyle w:val="Title"/>
        <w:rPr>
          <w:lang w:val="fr-FR"/>
        </w:rPr>
      </w:pPr>
      <w:r w:rsidRPr="002303D0">
        <w:rPr>
          <w:lang w:val="fr-FR"/>
        </w:rPr>
        <w:t xml:space="preserve">Application du principe des quatre yeux - Cas </w:t>
      </w:r>
      <w:r w:rsidR="002303D0">
        <w:rPr>
          <w:lang w:val="fr-FR"/>
        </w:rPr>
        <w:t>1</w:t>
      </w:r>
      <w:r w:rsidRPr="002303D0">
        <w:rPr>
          <w:lang w:val="fr-FR"/>
        </w:rPr>
        <w:t xml:space="preserve"> (</w:t>
      </w:r>
      <w:r w:rsidR="002368FF" w:rsidRPr="002368FF">
        <w:rPr>
          <w:lang w:val="fr-FR"/>
        </w:rPr>
        <w:t>rapport d’audit</w:t>
      </w:r>
      <w:r w:rsidRPr="002303D0">
        <w:rPr>
          <w:lang w:val="fr-FR"/>
        </w:rPr>
        <w:t>)</w:t>
      </w:r>
    </w:p>
    <w:p w14:paraId="7BE07DFF" w14:textId="77777777" w:rsidR="002368FF" w:rsidRPr="002368FF" w:rsidRDefault="002368FF" w:rsidP="002368FF">
      <w:pPr>
        <w:spacing w:before="100" w:beforeAutospacing="1" w:after="100" w:afterAutospacing="1" w:line="240" w:lineRule="auto"/>
        <w:ind w:firstLine="720"/>
        <w:rPr>
          <w:rFonts w:ascii="Times New Roman" w:eastAsia="Times New Roman" w:hAnsi="Times New Roman" w:cs="Times New Roman"/>
          <w:sz w:val="28"/>
          <w:szCs w:val="28"/>
          <w:lang w:val="fr-FR" w:eastAsia="fr-FR"/>
        </w:rPr>
      </w:pPr>
      <w:r w:rsidRPr="002368FF">
        <w:rPr>
          <w:rFonts w:ascii="Times New Roman" w:eastAsia="Times New Roman" w:hAnsi="Times New Roman" w:cs="Times New Roman"/>
          <w:sz w:val="28"/>
          <w:szCs w:val="28"/>
          <w:lang w:val="fr-FR" w:eastAsia="fr-FR"/>
        </w:rPr>
        <w:t>Un auditeur junior réalise des tests et rédige un premier projet de rapport d’audit. Avant sa transmission officielle, le document est relu par un auditeur senior ou par le chef de mission.</w:t>
      </w:r>
    </w:p>
    <w:p w14:paraId="6E4EA2FC" w14:textId="77777777" w:rsidR="002368FF" w:rsidRPr="002368FF" w:rsidRDefault="002368FF" w:rsidP="002368FF">
      <w:pPr>
        <w:spacing w:before="100" w:beforeAutospacing="1" w:after="100" w:afterAutospacing="1" w:line="240" w:lineRule="auto"/>
        <w:rPr>
          <w:rFonts w:ascii="Times New Roman" w:eastAsia="Times New Roman" w:hAnsi="Times New Roman" w:cs="Times New Roman"/>
          <w:sz w:val="28"/>
          <w:szCs w:val="28"/>
          <w:lang w:val="fr-FR" w:eastAsia="fr-FR"/>
        </w:rPr>
      </w:pPr>
      <w:r w:rsidRPr="002368FF">
        <w:rPr>
          <w:rFonts w:ascii="Times New Roman" w:eastAsia="Times New Roman" w:hAnsi="Times New Roman" w:cs="Times New Roman"/>
          <w:sz w:val="28"/>
          <w:szCs w:val="28"/>
          <w:lang w:val="fr-FR" w:eastAsia="fr-FR"/>
        </w:rPr>
        <w:t>Le relecteur peut :</w:t>
      </w:r>
    </w:p>
    <w:p w14:paraId="59CF876B" w14:textId="77777777" w:rsidR="002368FF" w:rsidRPr="002368FF" w:rsidRDefault="002368FF" w:rsidP="002368FF">
      <w:pPr>
        <w:numPr>
          <w:ilvl w:val="0"/>
          <w:numId w:val="13"/>
        </w:numPr>
        <w:spacing w:before="100" w:beforeAutospacing="1" w:after="100" w:afterAutospacing="1" w:line="240" w:lineRule="auto"/>
        <w:rPr>
          <w:rFonts w:ascii="Times New Roman" w:eastAsia="Times New Roman" w:hAnsi="Times New Roman" w:cs="Times New Roman"/>
          <w:sz w:val="28"/>
          <w:szCs w:val="28"/>
          <w:lang w:val="fr-FR" w:eastAsia="fr-FR"/>
        </w:rPr>
      </w:pPr>
      <w:proofErr w:type="gramStart"/>
      <w:r w:rsidRPr="002368FF">
        <w:rPr>
          <w:rFonts w:ascii="Times New Roman" w:eastAsia="Times New Roman" w:hAnsi="Times New Roman" w:cs="Times New Roman"/>
          <w:sz w:val="28"/>
          <w:szCs w:val="28"/>
          <w:lang w:val="fr-FR" w:eastAsia="fr-FR"/>
        </w:rPr>
        <w:t>confirmer</w:t>
      </w:r>
      <w:proofErr w:type="gramEnd"/>
      <w:r w:rsidRPr="002368FF">
        <w:rPr>
          <w:rFonts w:ascii="Times New Roman" w:eastAsia="Times New Roman" w:hAnsi="Times New Roman" w:cs="Times New Roman"/>
          <w:sz w:val="28"/>
          <w:szCs w:val="28"/>
          <w:lang w:val="fr-FR" w:eastAsia="fr-FR"/>
        </w:rPr>
        <w:t xml:space="preserve"> que les constats sont corrects ; </w:t>
      </w:r>
    </w:p>
    <w:p w14:paraId="098B070A" w14:textId="77777777" w:rsidR="002368FF" w:rsidRPr="002368FF" w:rsidRDefault="002368FF" w:rsidP="002368FF">
      <w:pPr>
        <w:numPr>
          <w:ilvl w:val="0"/>
          <w:numId w:val="13"/>
        </w:numPr>
        <w:spacing w:before="100" w:beforeAutospacing="1" w:after="100" w:afterAutospacing="1" w:line="240" w:lineRule="auto"/>
        <w:rPr>
          <w:rFonts w:ascii="Times New Roman" w:eastAsia="Times New Roman" w:hAnsi="Times New Roman" w:cs="Times New Roman"/>
          <w:sz w:val="28"/>
          <w:szCs w:val="28"/>
          <w:lang w:val="fr-FR" w:eastAsia="fr-FR"/>
        </w:rPr>
      </w:pPr>
      <w:proofErr w:type="gramStart"/>
      <w:r w:rsidRPr="002368FF">
        <w:rPr>
          <w:rFonts w:ascii="Times New Roman" w:eastAsia="Times New Roman" w:hAnsi="Times New Roman" w:cs="Times New Roman"/>
          <w:sz w:val="28"/>
          <w:szCs w:val="28"/>
          <w:lang w:val="fr-FR" w:eastAsia="fr-FR"/>
        </w:rPr>
        <w:t>relever</w:t>
      </w:r>
      <w:proofErr w:type="gramEnd"/>
      <w:r w:rsidRPr="002368FF">
        <w:rPr>
          <w:rFonts w:ascii="Times New Roman" w:eastAsia="Times New Roman" w:hAnsi="Times New Roman" w:cs="Times New Roman"/>
          <w:sz w:val="28"/>
          <w:szCs w:val="28"/>
          <w:lang w:val="fr-FR" w:eastAsia="fr-FR"/>
        </w:rPr>
        <w:t xml:space="preserve"> une faiblesse dans les preuves ; </w:t>
      </w:r>
    </w:p>
    <w:p w14:paraId="3599C514" w14:textId="77777777" w:rsidR="002368FF" w:rsidRPr="002368FF" w:rsidRDefault="002368FF" w:rsidP="002368FF">
      <w:pPr>
        <w:numPr>
          <w:ilvl w:val="0"/>
          <w:numId w:val="13"/>
        </w:numPr>
        <w:spacing w:before="100" w:beforeAutospacing="1" w:after="100" w:afterAutospacing="1" w:line="240" w:lineRule="auto"/>
        <w:rPr>
          <w:rFonts w:ascii="Times New Roman" w:eastAsia="Times New Roman" w:hAnsi="Times New Roman" w:cs="Times New Roman"/>
          <w:sz w:val="28"/>
          <w:szCs w:val="28"/>
          <w:lang w:val="fr-FR" w:eastAsia="fr-FR"/>
        </w:rPr>
      </w:pPr>
      <w:proofErr w:type="gramStart"/>
      <w:r w:rsidRPr="002368FF">
        <w:rPr>
          <w:rFonts w:ascii="Times New Roman" w:eastAsia="Times New Roman" w:hAnsi="Times New Roman" w:cs="Times New Roman"/>
          <w:sz w:val="28"/>
          <w:szCs w:val="28"/>
          <w:lang w:val="fr-FR" w:eastAsia="fr-FR"/>
        </w:rPr>
        <w:t>corriger</w:t>
      </w:r>
      <w:proofErr w:type="gramEnd"/>
      <w:r w:rsidRPr="002368FF">
        <w:rPr>
          <w:rFonts w:ascii="Times New Roman" w:eastAsia="Times New Roman" w:hAnsi="Times New Roman" w:cs="Times New Roman"/>
          <w:sz w:val="28"/>
          <w:szCs w:val="28"/>
          <w:lang w:val="fr-FR" w:eastAsia="fr-FR"/>
        </w:rPr>
        <w:t xml:space="preserve"> une mauvaise interprétation ; </w:t>
      </w:r>
    </w:p>
    <w:p w14:paraId="672A5DD0" w14:textId="77777777" w:rsidR="002368FF" w:rsidRPr="002368FF" w:rsidRDefault="002368FF" w:rsidP="002368FF">
      <w:pPr>
        <w:numPr>
          <w:ilvl w:val="0"/>
          <w:numId w:val="13"/>
        </w:numPr>
        <w:spacing w:before="100" w:beforeAutospacing="1" w:after="100" w:afterAutospacing="1" w:line="240" w:lineRule="auto"/>
        <w:rPr>
          <w:rFonts w:ascii="Times New Roman" w:eastAsia="Times New Roman" w:hAnsi="Times New Roman" w:cs="Times New Roman"/>
          <w:sz w:val="28"/>
          <w:szCs w:val="28"/>
          <w:lang w:val="fr-FR" w:eastAsia="fr-FR"/>
        </w:rPr>
      </w:pPr>
      <w:proofErr w:type="gramStart"/>
      <w:r w:rsidRPr="002368FF">
        <w:rPr>
          <w:rFonts w:ascii="Times New Roman" w:eastAsia="Times New Roman" w:hAnsi="Times New Roman" w:cs="Times New Roman"/>
          <w:sz w:val="28"/>
          <w:szCs w:val="28"/>
          <w:lang w:val="fr-FR" w:eastAsia="fr-FR"/>
        </w:rPr>
        <w:t>reformuler</w:t>
      </w:r>
      <w:proofErr w:type="gramEnd"/>
      <w:r w:rsidRPr="002368FF">
        <w:rPr>
          <w:rFonts w:ascii="Times New Roman" w:eastAsia="Times New Roman" w:hAnsi="Times New Roman" w:cs="Times New Roman"/>
          <w:sz w:val="28"/>
          <w:szCs w:val="28"/>
          <w:lang w:val="fr-FR" w:eastAsia="fr-FR"/>
        </w:rPr>
        <w:t xml:space="preserve"> les recommandations pour les rendre plus pertinentes. </w:t>
      </w:r>
    </w:p>
    <w:p w14:paraId="5F5DF4B0" w14:textId="77777777" w:rsidR="002368FF" w:rsidRPr="002368FF" w:rsidRDefault="002368FF" w:rsidP="002368FF">
      <w:pPr>
        <w:spacing w:before="100" w:beforeAutospacing="1" w:after="100" w:afterAutospacing="1" w:line="240" w:lineRule="auto"/>
        <w:rPr>
          <w:rFonts w:ascii="Times New Roman" w:eastAsia="Times New Roman" w:hAnsi="Times New Roman" w:cs="Times New Roman"/>
          <w:sz w:val="24"/>
          <w:szCs w:val="24"/>
          <w:lang w:val="fr-FR" w:eastAsia="fr-FR"/>
        </w:rPr>
      </w:pPr>
      <w:r w:rsidRPr="002368FF">
        <w:rPr>
          <w:rFonts w:ascii="Times New Roman" w:eastAsia="Times New Roman" w:hAnsi="Times New Roman" w:cs="Times New Roman"/>
          <w:sz w:val="28"/>
          <w:szCs w:val="28"/>
          <w:lang w:val="fr-FR" w:eastAsia="fr-FR"/>
        </w:rPr>
        <w:t>Cela garantit que le rapport final est fiable, objectif et professionnel</w:t>
      </w:r>
      <w:r w:rsidRPr="002368FF">
        <w:rPr>
          <w:rFonts w:ascii="Times New Roman" w:eastAsia="Times New Roman" w:hAnsi="Times New Roman" w:cs="Times New Roman"/>
          <w:sz w:val="24"/>
          <w:szCs w:val="24"/>
          <w:lang w:val="fr-FR" w:eastAsia="fr-FR"/>
        </w:rPr>
        <w:t xml:space="preserve">. </w:t>
      </w:r>
    </w:p>
    <w:p w14:paraId="6C561EFC" w14:textId="77777777" w:rsidR="002303D0" w:rsidRDefault="002303D0" w:rsidP="002303D0">
      <w:pPr>
        <w:pStyle w:val="NormalWeb"/>
      </w:pPr>
    </w:p>
    <w:p w14:paraId="0BAC0F4A" w14:textId="77777777" w:rsidR="002303D0" w:rsidRDefault="002303D0" w:rsidP="002303D0">
      <w:pPr>
        <w:pStyle w:val="NormalWeb"/>
      </w:pPr>
    </w:p>
    <w:p w14:paraId="4E9A344A" w14:textId="2331251C" w:rsidR="002303D0" w:rsidRPr="002303D0" w:rsidRDefault="002303D0" w:rsidP="002303D0">
      <w:pPr>
        <w:pStyle w:val="Title"/>
        <w:rPr>
          <w:lang w:val="fr-FR"/>
        </w:rPr>
      </w:pPr>
      <w:r w:rsidRPr="002303D0">
        <w:rPr>
          <w:lang w:val="fr-FR"/>
        </w:rPr>
        <w:t xml:space="preserve">Application du principe des quatre yeux - Cas </w:t>
      </w:r>
      <w:r>
        <w:rPr>
          <w:lang w:val="fr-FR"/>
        </w:rPr>
        <w:t>2</w:t>
      </w:r>
      <w:r w:rsidRPr="002303D0">
        <w:rPr>
          <w:lang w:val="fr-FR"/>
        </w:rPr>
        <w:t>(</w:t>
      </w:r>
      <w:r w:rsidR="002368FF" w:rsidRPr="002368FF">
        <w:rPr>
          <w:lang w:val="fr-FR"/>
        </w:rPr>
        <w:t>Création d’un compte avec privilèges élevés</w:t>
      </w:r>
      <w:r w:rsidRPr="002303D0">
        <w:rPr>
          <w:lang w:val="fr-FR"/>
        </w:rPr>
        <w:t>)</w:t>
      </w:r>
    </w:p>
    <w:p w14:paraId="34AB75B1" w14:textId="0921D077" w:rsidR="002303D0" w:rsidRDefault="002303D0" w:rsidP="002303D0">
      <w:pPr>
        <w:pStyle w:val="NormalWeb"/>
      </w:pPr>
    </w:p>
    <w:p w14:paraId="2168B623" w14:textId="77777777" w:rsidR="002368FF" w:rsidRPr="002368FF" w:rsidRDefault="002368FF" w:rsidP="002368FF">
      <w:pPr>
        <w:spacing w:before="100" w:beforeAutospacing="1" w:after="100" w:afterAutospacing="1" w:line="240" w:lineRule="auto"/>
        <w:ind w:firstLine="720"/>
        <w:rPr>
          <w:rFonts w:ascii="Times New Roman" w:eastAsia="Times New Roman" w:hAnsi="Times New Roman" w:cs="Times New Roman"/>
          <w:sz w:val="28"/>
          <w:szCs w:val="28"/>
          <w:lang w:val="fr-FR" w:eastAsia="fr-FR"/>
        </w:rPr>
      </w:pPr>
      <w:r w:rsidRPr="002368FF">
        <w:rPr>
          <w:rFonts w:ascii="Times New Roman" w:eastAsia="Times New Roman" w:hAnsi="Times New Roman" w:cs="Times New Roman"/>
          <w:sz w:val="28"/>
          <w:szCs w:val="28"/>
          <w:lang w:val="fr-FR" w:eastAsia="fr-FR"/>
        </w:rPr>
        <w:t>Dans un système informatique, un administrateur crée un compte utilisateur avec des droits sensibles, par exemple des privilèges d’administration de base de données. Avant l’activation définitive, un responsable sécurité ou un administrateur senior vérifie la demande.</w:t>
      </w:r>
    </w:p>
    <w:p w14:paraId="49201F40" w14:textId="77777777" w:rsidR="002368FF" w:rsidRPr="002368FF" w:rsidRDefault="002368FF" w:rsidP="002368FF">
      <w:pPr>
        <w:spacing w:before="100" w:beforeAutospacing="1" w:after="100" w:afterAutospacing="1" w:line="240" w:lineRule="auto"/>
        <w:rPr>
          <w:rFonts w:ascii="Times New Roman" w:eastAsia="Times New Roman" w:hAnsi="Times New Roman" w:cs="Times New Roman"/>
          <w:sz w:val="28"/>
          <w:szCs w:val="28"/>
          <w:lang w:val="fr-FR" w:eastAsia="fr-FR"/>
        </w:rPr>
      </w:pPr>
      <w:r w:rsidRPr="002368FF">
        <w:rPr>
          <w:rFonts w:ascii="Times New Roman" w:eastAsia="Times New Roman" w:hAnsi="Times New Roman" w:cs="Times New Roman"/>
          <w:sz w:val="28"/>
          <w:szCs w:val="28"/>
          <w:lang w:val="fr-FR" w:eastAsia="fr-FR"/>
        </w:rPr>
        <w:t>Cette deuxième vérification sert à s’assurer :</w:t>
      </w:r>
    </w:p>
    <w:p w14:paraId="705BBF7A" w14:textId="77777777" w:rsidR="002368FF" w:rsidRPr="002368FF" w:rsidRDefault="002368FF" w:rsidP="002368FF">
      <w:pPr>
        <w:numPr>
          <w:ilvl w:val="0"/>
          <w:numId w:val="14"/>
        </w:numPr>
        <w:spacing w:before="100" w:beforeAutospacing="1" w:after="100" w:afterAutospacing="1" w:line="240" w:lineRule="auto"/>
        <w:rPr>
          <w:rFonts w:ascii="Times New Roman" w:eastAsia="Times New Roman" w:hAnsi="Times New Roman" w:cs="Times New Roman"/>
          <w:sz w:val="28"/>
          <w:szCs w:val="28"/>
          <w:lang w:val="fr-FR" w:eastAsia="fr-FR"/>
        </w:rPr>
      </w:pPr>
      <w:proofErr w:type="gramStart"/>
      <w:r w:rsidRPr="002368FF">
        <w:rPr>
          <w:rFonts w:ascii="Times New Roman" w:eastAsia="Times New Roman" w:hAnsi="Times New Roman" w:cs="Times New Roman"/>
          <w:sz w:val="28"/>
          <w:szCs w:val="28"/>
          <w:lang w:val="fr-FR" w:eastAsia="fr-FR"/>
        </w:rPr>
        <w:t>que</w:t>
      </w:r>
      <w:proofErr w:type="gramEnd"/>
      <w:r w:rsidRPr="002368FF">
        <w:rPr>
          <w:rFonts w:ascii="Times New Roman" w:eastAsia="Times New Roman" w:hAnsi="Times New Roman" w:cs="Times New Roman"/>
          <w:sz w:val="28"/>
          <w:szCs w:val="28"/>
          <w:lang w:val="fr-FR" w:eastAsia="fr-FR"/>
        </w:rPr>
        <w:t xml:space="preserve"> le besoin d’accès est justifié ; </w:t>
      </w:r>
    </w:p>
    <w:p w14:paraId="0ACD9460" w14:textId="77777777" w:rsidR="002368FF" w:rsidRPr="002368FF" w:rsidRDefault="002368FF" w:rsidP="002368FF">
      <w:pPr>
        <w:numPr>
          <w:ilvl w:val="0"/>
          <w:numId w:val="14"/>
        </w:numPr>
        <w:spacing w:before="100" w:beforeAutospacing="1" w:after="100" w:afterAutospacing="1" w:line="240" w:lineRule="auto"/>
        <w:rPr>
          <w:rFonts w:ascii="Times New Roman" w:eastAsia="Times New Roman" w:hAnsi="Times New Roman" w:cs="Times New Roman"/>
          <w:sz w:val="28"/>
          <w:szCs w:val="28"/>
          <w:lang w:val="fr-FR" w:eastAsia="fr-FR"/>
        </w:rPr>
      </w:pPr>
      <w:proofErr w:type="gramStart"/>
      <w:r w:rsidRPr="002368FF">
        <w:rPr>
          <w:rFonts w:ascii="Times New Roman" w:eastAsia="Times New Roman" w:hAnsi="Times New Roman" w:cs="Times New Roman"/>
          <w:sz w:val="28"/>
          <w:szCs w:val="28"/>
          <w:lang w:val="fr-FR" w:eastAsia="fr-FR"/>
        </w:rPr>
        <w:t>que</w:t>
      </w:r>
      <w:proofErr w:type="gramEnd"/>
      <w:r w:rsidRPr="002368FF">
        <w:rPr>
          <w:rFonts w:ascii="Times New Roman" w:eastAsia="Times New Roman" w:hAnsi="Times New Roman" w:cs="Times New Roman"/>
          <w:sz w:val="28"/>
          <w:szCs w:val="28"/>
          <w:lang w:val="fr-FR" w:eastAsia="fr-FR"/>
        </w:rPr>
        <w:t xml:space="preserve"> les droits accordés sont proportionnés ; </w:t>
      </w:r>
    </w:p>
    <w:p w14:paraId="0BC1CD77" w14:textId="77777777" w:rsidR="002368FF" w:rsidRPr="002368FF" w:rsidRDefault="002368FF" w:rsidP="002368FF">
      <w:pPr>
        <w:numPr>
          <w:ilvl w:val="0"/>
          <w:numId w:val="14"/>
        </w:numPr>
        <w:spacing w:before="100" w:beforeAutospacing="1" w:after="100" w:afterAutospacing="1" w:line="240" w:lineRule="auto"/>
        <w:rPr>
          <w:rFonts w:ascii="Times New Roman" w:eastAsia="Times New Roman" w:hAnsi="Times New Roman" w:cs="Times New Roman"/>
          <w:sz w:val="28"/>
          <w:szCs w:val="28"/>
          <w:lang w:val="fr-FR" w:eastAsia="fr-FR"/>
        </w:rPr>
      </w:pPr>
      <w:proofErr w:type="gramStart"/>
      <w:r w:rsidRPr="002368FF">
        <w:rPr>
          <w:rFonts w:ascii="Times New Roman" w:eastAsia="Times New Roman" w:hAnsi="Times New Roman" w:cs="Times New Roman"/>
          <w:sz w:val="28"/>
          <w:szCs w:val="28"/>
          <w:lang w:val="fr-FR" w:eastAsia="fr-FR"/>
        </w:rPr>
        <w:t>qu’il</w:t>
      </w:r>
      <w:proofErr w:type="gramEnd"/>
      <w:r w:rsidRPr="002368FF">
        <w:rPr>
          <w:rFonts w:ascii="Times New Roman" w:eastAsia="Times New Roman" w:hAnsi="Times New Roman" w:cs="Times New Roman"/>
          <w:sz w:val="28"/>
          <w:szCs w:val="28"/>
          <w:lang w:val="fr-FR" w:eastAsia="fr-FR"/>
        </w:rPr>
        <w:t xml:space="preserve"> n’y a pas de cumul de fonctions incompatibles ; </w:t>
      </w:r>
    </w:p>
    <w:p w14:paraId="24F4169D" w14:textId="77777777" w:rsidR="002368FF" w:rsidRPr="002368FF" w:rsidRDefault="002368FF" w:rsidP="002368FF">
      <w:pPr>
        <w:numPr>
          <w:ilvl w:val="0"/>
          <w:numId w:val="14"/>
        </w:numPr>
        <w:spacing w:before="100" w:beforeAutospacing="1" w:after="100" w:afterAutospacing="1" w:line="240" w:lineRule="auto"/>
        <w:rPr>
          <w:rFonts w:ascii="Times New Roman" w:eastAsia="Times New Roman" w:hAnsi="Times New Roman" w:cs="Times New Roman"/>
          <w:sz w:val="28"/>
          <w:szCs w:val="28"/>
          <w:lang w:val="fr-FR" w:eastAsia="fr-FR"/>
        </w:rPr>
      </w:pPr>
      <w:proofErr w:type="gramStart"/>
      <w:r w:rsidRPr="002368FF">
        <w:rPr>
          <w:rFonts w:ascii="Times New Roman" w:eastAsia="Times New Roman" w:hAnsi="Times New Roman" w:cs="Times New Roman"/>
          <w:sz w:val="28"/>
          <w:szCs w:val="28"/>
          <w:lang w:val="fr-FR" w:eastAsia="fr-FR"/>
        </w:rPr>
        <w:lastRenderedPageBreak/>
        <w:t>que</w:t>
      </w:r>
      <w:proofErr w:type="gramEnd"/>
      <w:r w:rsidRPr="002368FF">
        <w:rPr>
          <w:rFonts w:ascii="Times New Roman" w:eastAsia="Times New Roman" w:hAnsi="Times New Roman" w:cs="Times New Roman"/>
          <w:sz w:val="28"/>
          <w:szCs w:val="28"/>
          <w:lang w:val="fr-FR" w:eastAsia="fr-FR"/>
        </w:rPr>
        <w:t xml:space="preserve"> la création respecte les règles internes de sécurité. </w:t>
      </w:r>
    </w:p>
    <w:p w14:paraId="43144A58" w14:textId="77777777" w:rsidR="002368FF" w:rsidRPr="002368FF" w:rsidRDefault="002368FF" w:rsidP="002368FF">
      <w:pPr>
        <w:spacing w:before="100" w:beforeAutospacing="1" w:after="100" w:afterAutospacing="1" w:line="240" w:lineRule="auto"/>
        <w:rPr>
          <w:rFonts w:ascii="Times New Roman" w:eastAsia="Times New Roman" w:hAnsi="Times New Roman" w:cs="Times New Roman"/>
          <w:sz w:val="28"/>
          <w:szCs w:val="28"/>
          <w:lang w:val="fr-FR" w:eastAsia="fr-FR"/>
        </w:rPr>
      </w:pPr>
      <w:r w:rsidRPr="002368FF">
        <w:rPr>
          <w:rFonts w:ascii="Times New Roman" w:eastAsia="Times New Roman" w:hAnsi="Times New Roman" w:cs="Times New Roman"/>
          <w:sz w:val="28"/>
          <w:szCs w:val="28"/>
          <w:lang w:val="fr-FR" w:eastAsia="fr-FR"/>
        </w:rPr>
        <w:t>Le principe des quatre yeux protège ici le système d’information contre les abus, les erreurs de paramétrage et les accès non autorisés.</w:t>
      </w:r>
    </w:p>
    <w:p w14:paraId="722B68C1" w14:textId="214CD539" w:rsidR="00C82A38" w:rsidRPr="002303D0" w:rsidRDefault="00C82A38" w:rsidP="002303D0">
      <w:pPr>
        <w:rPr>
          <w:lang w:val="fr-FR"/>
        </w:rPr>
      </w:pPr>
    </w:p>
    <w:sectPr w:rsidR="00C82A38" w:rsidRPr="002303D0" w:rsidSect="00B1610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612F2"/>
    <w:multiLevelType w:val="multilevel"/>
    <w:tmpl w:val="E988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B039A"/>
    <w:multiLevelType w:val="multilevel"/>
    <w:tmpl w:val="C55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62D7C"/>
    <w:multiLevelType w:val="multilevel"/>
    <w:tmpl w:val="77B4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D202F"/>
    <w:multiLevelType w:val="multilevel"/>
    <w:tmpl w:val="AB2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56C76"/>
    <w:multiLevelType w:val="multilevel"/>
    <w:tmpl w:val="5B48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10477">
    <w:abstractNumId w:val="8"/>
  </w:num>
  <w:num w:numId="2" w16cid:durableId="28527813">
    <w:abstractNumId w:val="6"/>
  </w:num>
  <w:num w:numId="3" w16cid:durableId="325133124">
    <w:abstractNumId w:val="5"/>
  </w:num>
  <w:num w:numId="4" w16cid:durableId="2132819819">
    <w:abstractNumId w:val="4"/>
  </w:num>
  <w:num w:numId="5" w16cid:durableId="1398745726">
    <w:abstractNumId w:val="7"/>
  </w:num>
  <w:num w:numId="6" w16cid:durableId="704257577">
    <w:abstractNumId w:val="3"/>
  </w:num>
  <w:num w:numId="7" w16cid:durableId="283270565">
    <w:abstractNumId w:val="2"/>
  </w:num>
  <w:num w:numId="8" w16cid:durableId="953558763">
    <w:abstractNumId w:val="1"/>
  </w:num>
  <w:num w:numId="9" w16cid:durableId="499740610">
    <w:abstractNumId w:val="0"/>
  </w:num>
  <w:num w:numId="10" w16cid:durableId="489178231">
    <w:abstractNumId w:val="13"/>
  </w:num>
  <w:num w:numId="11" w16cid:durableId="967324731">
    <w:abstractNumId w:val="12"/>
  </w:num>
  <w:num w:numId="12" w16cid:durableId="1243757358">
    <w:abstractNumId w:val="9"/>
  </w:num>
  <w:num w:numId="13" w16cid:durableId="1456096335">
    <w:abstractNumId w:val="10"/>
  </w:num>
  <w:num w:numId="14" w16cid:durableId="11258523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3D0"/>
    <w:rsid w:val="00234E21"/>
    <w:rsid w:val="002368FF"/>
    <w:rsid w:val="0029639D"/>
    <w:rsid w:val="00326F90"/>
    <w:rsid w:val="00AA1D8D"/>
    <w:rsid w:val="00B16103"/>
    <w:rsid w:val="00B47730"/>
    <w:rsid w:val="00C82A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315CF"/>
  <w14:defaultImageDpi w14:val="300"/>
  <w15:docId w15:val="{1E50E948-4C8B-4B74-B20F-58F49154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303D0"/>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054894">
      <w:bodyDiv w:val="1"/>
      <w:marLeft w:val="0"/>
      <w:marRight w:val="0"/>
      <w:marTop w:val="0"/>
      <w:marBottom w:val="0"/>
      <w:divBdr>
        <w:top w:val="none" w:sz="0" w:space="0" w:color="auto"/>
        <w:left w:val="none" w:sz="0" w:space="0" w:color="auto"/>
        <w:bottom w:val="none" w:sz="0" w:space="0" w:color="auto"/>
        <w:right w:val="none" w:sz="0" w:space="0" w:color="auto"/>
      </w:divBdr>
    </w:div>
    <w:div w:id="1299841787">
      <w:bodyDiv w:val="1"/>
      <w:marLeft w:val="0"/>
      <w:marRight w:val="0"/>
      <w:marTop w:val="0"/>
      <w:marBottom w:val="0"/>
      <w:divBdr>
        <w:top w:val="none" w:sz="0" w:space="0" w:color="auto"/>
        <w:left w:val="none" w:sz="0" w:space="0" w:color="auto"/>
        <w:bottom w:val="none" w:sz="0" w:space="0" w:color="auto"/>
        <w:right w:val="none" w:sz="0" w:space="0" w:color="auto"/>
      </w:divBdr>
    </w:div>
    <w:div w:id="1506289884">
      <w:bodyDiv w:val="1"/>
      <w:marLeft w:val="0"/>
      <w:marRight w:val="0"/>
      <w:marTop w:val="0"/>
      <w:marBottom w:val="0"/>
      <w:divBdr>
        <w:top w:val="none" w:sz="0" w:space="0" w:color="auto"/>
        <w:left w:val="none" w:sz="0" w:space="0" w:color="auto"/>
        <w:bottom w:val="none" w:sz="0" w:space="0" w:color="auto"/>
        <w:right w:val="none" w:sz="0" w:space="0" w:color="auto"/>
      </w:divBdr>
    </w:div>
    <w:div w:id="19021335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198</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RYO</cp:lastModifiedBy>
  <cp:revision>2</cp:revision>
  <dcterms:created xsi:type="dcterms:W3CDTF">2026-03-22T21:03:00Z</dcterms:created>
  <dcterms:modified xsi:type="dcterms:W3CDTF">2026-03-22T21:03:00Z</dcterms:modified>
  <cp:category/>
</cp:coreProperties>
</file>