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16BD" w14:textId="656CAB10" w:rsidR="002845F8" w:rsidRPr="000C665B" w:rsidRDefault="00EF0899">
      <w:pPr>
        <w:rPr>
          <w:b/>
          <w:bCs/>
          <w:color w:val="007BB8"/>
          <w:sz w:val="28"/>
          <w:szCs w:val="28"/>
        </w:rPr>
      </w:pPr>
      <w:r w:rsidRPr="000C665B">
        <w:rPr>
          <w:b/>
          <w:bCs/>
          <w:color w:val="007BB8"/>
          <w:sz w:val="28"/>
          <w:szCs w:val="28"/>
          <w:u w:val="single"/>
        </w:rPr>
        <w:t>PRESENTATION DE DEUX EXEMPLES D’APPLICATION DE LA REGLES DES QUATRES YEUX</w:t>
      </w:r>
      <w:r w:rsidRPr="000C665B">
        <w:rPr>
          <w:b/>
          <w:bCs/>
          <w:color w:val="007BB8"/>
          <w:sz w:val="28"/>
          <w:szCs w:val="28"/>
        </w:rPr>
        <w:t xml:space="preserve"> : </w:t>
      </w:r>
    </w:p>
    <w:p w14:paraId="2317091B" w14:textId="77777777" w:rsidR="00EF0899" w:rsidRPr="00923664" w:rsidRDefault="00EF0899">
      <w:pPr>
        <w:rPr>
          <w:b/>
          <w:bCs/>
        </w:rPr>
      </w:pPr>
    </w:p>
    <w:p w14:paraId="36418827" w14:textId="6AF452D3" w:rsidR="00EF0899" w:rsidRDefault="00EF0899">
      <w:r w:rsidRPr="000C665B">
        <w:rPr>
          <w:b/>
          <w:bCs/>
          <w:color w:val="007BB8"/>
          <w:sz w:val="28"/>
          <w:szCs w:val="28"/>
        </w:rPr>
        <w:t>Exemple 1</w:t>
      </w:r>
      <w:r w:rsidRPr="000C665B">
        <w:rPr>
          <w:color w:val="007BB8"/>
          <w:sz w:val="28"/>
          <w:szCs w:val="28"/>
        </w:rPr>
        <w:t> :</w:t>
      </w:r>
      <w:r>
        <w:t xml:space="preserve"> Dans un match de football </w:t>
      </w:r>
      <w:r w:rsidR="00923664">
        <w:t xml:space="preserve">(cas d’un </w:t>
      </w:r>
      <w:r w:rsidR="000C665B">
        <w:t>penalty)</w:t>
      </w:r>
    </w:p>
    <w:p w14:paraId="7A8CE9E5" w14:textId="7E442CBA" w:rsidR="00EF0899" w:rsidRDefault="00923664">
      <w:r>
        <w:t xml:space="preserve"> </w:t>
      </w:r>
      <w:r w:rsidR="00EF0899">
        <w:t>Un joueur commet une faute dans la surface de réparation</w:t>
      </w:r>
      <w:r>
        <w:t xml:space="preserve">, </w:t>
      </w:r>
      <w:r w:rsidR="00EF0899">
        <w:t xml:space="preserve">L’arbitre </w:t>
      </w:r>
      <w:r w:rsidR="00792707">
        <w:t>doit décider : penalty ou non ?</w:t>
      </w:r>
    </w:p>
    <w:p w14:paraId="39B91ECB" w14:textId="4353F200" w:rsidR="00792707" w:rsidRPr="000C665B" w:rsidRDefault="00792707">
      <w:pPr>
        <w:rPr>
          <w:color w:val="007BB8"/>
          <w:sz w:val="28"/>
          <w:szCs w:val="28"/>
        </w:rPr>
      </w:pPr>
      <w:r w:rsidRPr="000C665B">
        <w:rPr>
          <w:b/>
          <w:bCs/>
          <w:color w:val="007BB8"/>
          <w:sz w:val="28"/>
          <w:szCs w:val="28"/>
        </w:rPr>
        <w:t>Situation</w:t>
      </w:r>
      <w:r w:rsidRPr="000C665B">
        <w:rPr>
          <w:color w:val="007BB8"/>
          <w:sz w:val="28"/>
          <w:szCs w:val="28"/>
        </w:rPr>
        <w:t> :</w:t>
      </w:r>
    </w:p>
    <w:p w14:paraId="144AC431" w14:textId="082738EB" w:rsidR="00792707" w:rsidRDefault="00792707">
      <w:r>
        <w:t xml:space="preserve">    Dans un premier temps :</w:t>
      </w:r>
    </w:p>
    <w:p w14:paraId="3B814233" w14:textId="6C253528" w:rsidR="00792707" w:rsidRDefault="00792707">
      <w:r>
        <w:t xml:space="preserve">           •l’arbitre central voit une faute (ex : main, tirage de maillot, tacle irrégulier)</w:t>
      </w:r>
    </w:p>
    <w:p w14:paraId="2FB33A1E" w14:textId="2E9B6C6A" w:rsidR="00792707" w:rsidRDefault="00792707">
      <w:r>
        <w:t xml:space="preserve">           •il pense qu’il y’a penalty</w:t>
      </w:r>
    </w:p>
    <w:p w14:paraId="21EE8EC0" w14:textId="6307B529" w:rsidR="00792707" w:rsidRDefault="00792707">
      <w:r>
        <w:t xml:space="preserve">     Dans un second temps :</w:t>
      </w:r>
    </w:p>
    <w:p w14:paraId="4C80D1A8" w14:textId="57792A01" w:rsidR="00792707" w:rsidRDefault="00792707">
      <w:r>
        <w:t xml:space="preserve">           • la VAR intervient en regardant l’action en vidéo </w:t>
      </w:r>
    </w:p>
    <w:p w14:paraId="349734A7" w14:textId="6AD8DCA2" w:rsidR="00792707" w:rsidRPr="000C665B" w:rsidRDefault="00923664">
      <w:pPr>
        <w:rPr>
          <w:b/>
          <w:bCs/>
          <w:color w:val="007BB8"/>
          <w:sz w:val="28"/>
          <w:szCs w:val="28"/>
        </w:rPr>
      </w:pPr>
      <w:r w:rsidRPr="000C665B">
        <w:rPr>
          <w:b/>
          <w:bCs/>
          <w:color w:val="007BB8"/>
          <w:sz w:val="28"/>
          <w:szCs w:val="28"/>
        </w:rPr>
        <w:t>Décision</w:t>
      </w:r>
      <w:r w:rsidR="00792707" w:rsidRPr="000C665B">
        <w:rPr>
          <w:b/>
          <w:bCs/>
          <w:color w:val="007BB8"/>
          <w:sz w:val="28"/>
          <w:szCs w:val="28"/>
        </w:rPr>
        <w:t xml:space="preserve"> finale :</w:t>
      </w:r>
    </w:p>
    <w:p w14:paraId="03E06003" w14:textId="44EF8118" w:rsidR="00923664" w:rsidRDefault="00792707">
      <w:r>
        <w:t xml:space="preserve">   Le penalty est </w:t>
      </w:r>
      <w:r w:rsidR="00923664">
        <w:t>accordé</w:t>
      </w:r>
      <w:r>
        <w:t xml:space="preserve"> </w:t>
      </w:r>
      <w:r w:rsidR="00923664">
        <w:t>seulement si les deux validations accordent</w:t>
      </w:r>
    </w:p>
    <w:p w14:paraId="1EA16234" w14:textId="7603616D" w:rsidR="00923664" w:rsidRDefault="00923664">
      <w:r>
        <w:t xml:space="preserve">      • si tout est confirmé alors penalty</w:t>
      </w:r>
    </w:p>
    <w:p w14:paraId="14FFF3B7" w14:textId="0EBE449D" w:rsidR="00923664" w:rsidRDefault="00923664">
      <w:r>
        <w:t xml:space="preserve">      • si doute ou erreur alors pas de penalty</w:t>
      </w:r>
    </w:p>
    <w:p w14:paraId="0269D5DF" w14:textId="61C17E1A" w:rsidR="00923664" w:rsidRDefault="00923664" w:rsidP="00923664">
      <w:r w:rsidRPr="000C665B">
        <w:rPr>
          <w:b/>
          <w:bCs/>
          <w:color w:val="007BB8"/>
          <w:sz w:val="28"/>
          <w:szCs w:val="28"/>
        </w:rPr>
        <w:t>Exemple 2</w:t>
      </w:r>
      <w:r w:rsidRPr="000C665B">
        <w:rPr>
          <w:color w:val="007BB8"/>
          <w:sz w:val="28"/>
          <w:szCs w:val="28"/>
        </w:rPr>
        <w:t> :</w:t>
      </w:r>
      <w:r w:rsidRPr="000C665B">
        <w:rPr>
          <w:color w:val="007BB8"/>
        </w:rPr>
        <w:t xml:space="preserve"> </w:t>
      </w:r>
      <w:r w:rsidRPr="000C665B">
        <w:rPr>
          <w:color w:val="007BB8"/>
        </w:rPr>
        <w:t xml:space="preserve"> </w:t>
      </w:r>
      <w:r>
        <w:t>Validation d’un paiement en entreprise</w:t>
      </w:r>
    </w:p>
    <w:p w14:paraId="43606A99" w14:textId="1FD095D1" w:rsidR="00923664" w:rsidRDefault="00923664" w:rsidP="00923664">
      <w:r>
        <w:t xml:space="preserve">         </w:t>
      </w:r>
      <w:r>
        <w:t>Dans une entreprise, une grosse facture doit être payée</w:t>
      </w:r>
      <w:r w:rsidR="000C665B">
        <w:t> :</w:t>
      </w:r>
    </w:p>
    <w:p w14:paraId="42836220" w14:textId="77777777" w:rsidR="000C665B" w:rsidRDefault="000C665B" w:rsidP="00923664">
      <w:r>
        <w:t xml:space="preserve">            •</w:t>
      </w:r>
      <w:r w:rsidR="00923664">
        <w:t xml:space="preserve"> Le comptable prépare le paiement et vérifie que la facture est correcte.</w:t>
      </w:r>
    </w:p>
    <w:p w14:paraId="6F5C9FC5" w14:textId="55A4C319" w:rsidR="00923664" w:rsidRDefault="000C665B" w:rsidP="00923664">
      <w:r>
        <w:t xml:space="preserve">            •</w:t>
      </w:r>
      <w:r w:rsidR="00923664">
        <w:t>Un responsable (chef comptable ou manager) contrôle et valide le paiement avant qu’il ne soit effectué.</w:t>
      </w:r>
    </w:p>
    <w:p w14:paraId="01C05B98" w14:textId="48886679" w:rsidR="00923664" w:rsidRDefault="00923664" w:rsidP="00923664">
      <w:r>
        <w:t>Seul le paiement validé par les deux personnes est exécuté.</w:t>
      </w:r>
    </w:p>
    <w:p w14:paraId="108D9F29" w14:textId="5A97929C" w:rsidR="00792707" w:rsidRDefault="00923664">
      <w:r>
        <w:t xml:space="preserve"> </w:t>
      </w:r>
    </w:p>
    <w:sectPr w:rsidR="00792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99"/>
    <w:rsid w:val="000C665B"/>
    <w:rsid w:val="002845F8"/>
    <w:rsid w:val="00616130"/>
    <w:rsid w:val="00792707"/>
    <w:rsid w:val="00923664"/>
    <w:rsid w:val="00C84E91"/>
    <w:rsid w:val="00EF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5C17B"/>
  <w15:chartTrackingRefBased/>
  <w15:docId w15:val="{2E398828-D202-49C7-B5AA-FCA59101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89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89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8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8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8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8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8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8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08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8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Gamore</dc:creator>
  <cp:keywords/>
  <dc:description/>
  <cp:lastModifiedBy>Gamore</cp:lastModifiedBy>
  <cp:revision>1</cp:revision>
  <dcterms:created xsi:type="dcterms:W3CDTF">2026-03-22T11:39:00Z</dcterms:created>
  <dcterms:modified xsi:type="dcterms:W3CDTF">2026-03-22T12:16:00Z</dcterms:modified>
</cp:coreProperties>
</file>