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176B" w14:textId="00F00C91" w:rsidR="00A423A3" w:rsidRPr="00FD5757" w:rsidRDefault="00000000" w:rsidP="00A423A3">
      <w:pPr>
        <w:ind w:left="284"/>
        <w:jc w:val="both"/>
        <w:rPr>
          <w:rFonts w:ascii="Arial Narrow" w:hAnsi="Arial Narrow" w:cs="Times New Roman"/>
          <w:b/>
        </w:rPr>
      </w:pPr>
      <w:bookmarkStart w:id="0" w:name="Xc27956d95759c860f7d625258cfe5901f85cd8a"/>
      <w:r>
        <w:rPr>
          <w:noProof/>
        </w:rPr>
        <w:pict w14:anchorId="63F8D587">
          <v:rect id="Rectangle 1" o:spid="_x0000_s1031" style="position:absolute;left:0;text-align:left;margin-left:19.65pt;margin-top:-36.6pt;width:153pt;height:186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" fillcolor="white [3201]" strokecolor="white [3212]" strokeweight="1pt">
            <v:textbox>
              <w:txbxContent>
                <w:p w14:paraId="5F94DD9B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République du Cameroun </w:t>
                  </w:r>
                </w:p>
                <w:p w14:paraId="6D065E0B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Paix-Travail-Patrie </w:t>
                  </w:r>
                </w:p>
                <w:p w14:paraId="2852CAED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**** </w:t>
                  </w:r>
                </w:p>
                <w:p w14:paraId="0B3FB48D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Ministère de l’Enseignement Supérieur </w:t>
                  </w:r>
                </w:p>
                <w:p w14:paraId="25FE3F85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**** </w:t>
                  </w:r>
                </w:p>
                <w:p w14:paraId="25D790EF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Université de Garoua </w:t>
                  </w:r>
                </w:p>
                <w:p w14:paraId="59DFDC77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**** </w:t>
                  </w:r>
                </w:p>
                <w:p w14:paraId="7C19B18B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Faculté des Sciences </w:t>
                  </w:r>
                </w:p>
                <w:p w14:paraId="00BD2C6B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 xml:space="preserve">**** </w:t>
                  </w:r>
                </w:p>
                <w:p w14:paraId="745DAF5A" w14:textId="77777777" w:rsidR="00A423A3" w:rsidRPr="00B774FD" w:rsidRDefault="00A423A3" w:rsidP="00A423A3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B774FD">
                    <w:rPr>
                      <w:b/>
                      <w:sz w:val="20"/>
                      <w:szCs w:val="20"/>
                      <w:lang w:val="fr-FR"/>
                    </w:rPr>
                    <w:t>Division des Affaires Académiques, de la Scolarité et de la Recherche</w:t>
                  </w:r>
                </w:p>
              </w:txbxContent>
            </v:textbox>
          </v:rect>
        </w:pict>
      </w:r>
      <w:r>
        <w:rPr>
          <w:noProof/>
        </w:rPr>
        <w:pict w14:anchorId="0AFDBF39">
          <v:rect id="Rectangle 2" o:spid="_x0000_s1030" style="position:absolute;left:0;text-align:left;margin-left:315.4pt;margin-top:-37.6pt;width:190.5pt;height:172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" fillcolor="white [3201]" strokecolor="white [3212]" strokeweight="1pt">
            <v:textbox>
              <w:txbxContent>
                <w:p w14:paraId="7AE96869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Republic of Cameroon </w:t>
                  </w:r>
                </w:p>
                <w:p w14:paraId="67577117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Peace-Work-Fatherland </w:t>
                  </w:r>
                </w:p>
                <w:p w14:paraId="209A5D65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**** </w:t>
                  </w:r>
                </w:p>
                <w:p w14:paraId="5CFD9D98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Ministry of Higher Education </w:t>
                  </w:r>
                </w:p>
                <w:p w14:paraId="0893A903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**** </w:t>
                  </w:r>
                </w:p>
                <w:p w14:paraId="23C794EF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Université of Garoua </w:t>
                  </w:r>
                </w:p>
                <w:p w14:paraId="3AA95B2F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**** </w:t>
                  </w:r>
                </w:p>
                <w:p w14:paraId="0E1BE30F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Faculté of Science </w:t>
                  </w:r>
                </w:p>
                <w:p w14:paraId="5EE266C7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 xml:space="preserve">**** </w:t>
                  </w:r>
                </w:p>
                <w:p w14:paraId="2E8DC034" w14:textId="77777777" w:rsidR="00A423A3" w:rsidRPr="00256D12" w:rsidRDefault="00A423A3" w:rsidP="00A423A3">
                  <w:pPr>
                    <w:spacing w:after="0"/>
                    <w:jc w:val="center"/>
                    <w:rPr>
                      <w:b/>
                    </w:rPr>
                  </w:pPr>
                  <w:r w:rsidRPr="00256D12">
                    <w:rPr>
                      <w:b/>
                    </w:rPr>
                    <w:t>Division of Academic Affairs, Student’s Admission and Research</w:t>
                  </w:r>
                </w:p>
              </w:txbxContent>
            </v:textbox>
          </v:rect>
        </w:pict>
      </w:r>
    </w:p>
    <w:p w14:paraId="18BC49C7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0A670BF9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2E42F72C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5A1110CD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</w:rPr>
      </w:pPr>
    </w:p>
    <w:p w14:paraId="5BBE5CB1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30F6D26F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07F3C7E4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  <w:r w:rsidRPr="00FD5757">
        <w:rPr>
          <w:rFonts w:ascii="Arial Narrow" w:hAnsi="Arial Narrow"/>
          <w:noProof/>
          <w:lang w:eastAsia="fr-FR"/>
        </w:rPr>
        <w:drawing>
          <wp:anchor distT="0" distB="0" distL="114300" distR="114300" simplePos="0" relativeHeight="251658244" behindDoc="0" locked="0" layoutInCell="1" allowOverlap="1" wp14:anchorId="5CAB434D" wp14:editId="3141D9AF">
            <wp:simplePos x="0" y="0"/>
            <wp:positionH relativeFrom="column">
              <wp:posOffset>4882515</wp:posOffset>
            </wp:positionH>
            <wp:positionV relativeFrom="paragraph">
              <wp:posOffset>7620</wp:posOffset>
            </wp:positionV>
            <wp:extent cx="869950" cy="733425"/>
            <wp:effectExtent l="0" t="0" r="6350" b="9525"/>
            <wp:wrapThrough wrapText="bothSides">
              <wp:wrapPolygon edited="0">
                <wp:start x="0" y="0"/>
                <wp:lineTo x="0" y="21319"/>
                <wp:lineTo x="21285" y="21319"/>
                <wp:lineTo x="21285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B_IMG_174953382476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D5757">
        <w:rPr>
          <w:rFonts w:ascii="Arial Narrow" w:hAnsi="Arial Narrow"/>
          <w:b/>
          <w:noProof/>
          <w:lang w:eastAsia="fr-FR"/>
        </w:rPr>
        <w:drawing>
          <wp:anchor distT="0" distB="0" distL="114300" distR="114300" simplePos="0" relativeHeight="251658243" behindDoc="0" locked="0" layoutInCell="1" allowOverlap="1" wp14:anchorId="4648D9F4" wp14:editId="439D9213">
            <wp:simplePos x="0" y="0"/>
            <wp:positionH relativeFrom="column">
              <wp:posOffset>723265</wp:posOffset>
            </wp:positionH>
            <wp:positionV relativeFrom="paragraph">
              <wp:posOffset>4445</wp:posOffset>
            </wp:positionV>
            <wp:extent cx="908050" cy="800100"/>
            <wp:effectExtent l="0" t="0" r="6350" b="0"/>
            <wp:wrapThrough wrapText="bothSides">
              <wp:wrapPolygon edited="0">
                <wp:start x="6797" y="0"/>
                <wp:lineTo x="0" y="2571"/>
                <wp:lineTo x="0" y="13886"/>
                <wp:lineTo x="453" y="16971"/>
                <wp:lineTo x="5891" y="21086"/>
                <wp:lineTo x="6797" y="21086"/>
                <wp:lineTo x="14954" y="21086"/>
                <wp:lineTo x="15407" y="21086"/>
                <wp:lineTo x="20845" y="16971"/>
                <wp:lineTo x="21298" y="13886"/>
                <wp:lineTo x="21298" y="2571"/>
                <wp:lineTo x="14501" y="0"/>
                <wp:lineTo x="6797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827F5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2131A956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093A1F16" w14:textId="7B165C72" w:rsidR="00A423A3" w:rsidRPr="00FD5757" w:rsidRDefault="00000000" w:rsidP="00A423A3">
      <w:pPr>
        <w:ind w:left="284"/>
        <w:jc w:val="both"/>
        <w:rPr>
          <w:rFonts w:ascii="Arial Narrow" w:hAnsi="Arial Narrow" w:cs="Times New Roman"/>
          <w:b/>
        </w:rPr>
      </w:pPr>
      <w:r>
        <w:rPr>
          <w:noProof/>
        </w:rPr>
        <w:pict w14:anchorId="179C9CE3"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Parchemin horizontal 7" o:spid="_x0000_s1029" type="#_x0000_t98" style="position:absolute;left:0;text-align:left;margin-left:38.45pt;margin-top:10.2pt;width:433.6pt;height:84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" fillcolor="#83caeb [1300]" strokecolor="#156082 [3204]" strokeweight="1pt">
            <v:stroke joinstyle="miter"/>
            <v:textbox>
              <w:txbxContent>
                <w:p w14:paraId="732C4CB6" w14:textId="77777777" w:rsidR="00A423A3" w:rsidRPr="00C62105" w:rsidRDefault="00A423A3" w:rsidP="00A423A3">
                  <w:pPr>
                    <w:jc w:val="center"/>
                    <w:rPr>
                      <w:b/>
                      <w:sz w:val="32"/>
                      <w:szCs w:val="32"/>
                      <w:lang w:val="fr-FR"/>
                    </w:rPr>
                  </w:pPr>
                  <w:r w:rsidRPr="00C62105">
                    <w:rPr>
                      <w:b/>
                      <w:sz w:val="32"/>
                      <w:szCs w:val="32"/>
                      <w:lang w:val="fr-FR"/>
                    </w:rPr>
                    <w:t xml:space="preserve">UE : </w:t>
                  </w:r>
                  <w:r w:rsidRPr="00C62105">
                    <w:rPr>
                      <w:rFonts w:ascii="Times New Roman" w:hAnsi="Times New Roman" w:cs="Times New Roman"/>
                      <w:b/>
                      <w:color w:val="002060"/>
                      <w:sz w:val="32"/>
                      <w:szCs w:val="32"/>
                      <w:lang w:val="fr-FR"/>
                    </w:rPr>
                    <w:t>ANALYSE FORENSIQUE ET GESTION DES INCIDENTS</w:t>
                  </w:r>
                </w:p>
              </w:txbxContent>
            </v:textbox>
          </v:shape>
        </w:pict>
      </w:r>
    </w:p>
    <w:p w14:paraId="15C7567A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1B4D44BD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7E52C5E5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487EEE15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48807A43" w14:textId="55BBAECA" w:rsidR="00A423A3" w:rsidRPr="001D361C" w:rsidRDefault="001D361C" w:rsidP="001D361C">
      <w:pPr>
        <w:ind w:left="284" w:firstLine="436"/>
        <w:jc w:val="both"/>
        <w:rPr>
          <w:rFonts w:ascii="Arial Narrow" w:hAnsi="Arial Narrow" w:cs="Times New Roman"/>
          <w:b/>
          <w:lang w:val="fr-FR"/>
        </w:rPr>
      </w:pPr>
      <w:r>
        <w:rPr>
          <w:rFonts w:ascii="Arial Narrow" w:hAnsi="Arial Narrow" w:cs="Times New Roman"/>
          <w:b/>
          <w:lang w:val="fr-FR"/>
        </w:rPr>
        <w:t xml:space="preserve">   </w:t>
      </w:r>
      <w:proofErr w:type="gramStart"/>
      <w:r w:rsidRPr="001D361C">
        <w:rPr>
          <w:rFonts w:ascii="Arial Narrow" w:hAnsi="Arial Narrow" w:cs="Times New Roman"/>
          <w:b/>
          <w:lang w:val="fr-FR"/>
        </w:rPr>
        <w:t>TPE:</w:t>
      </w:r>
      <w:proofErr w:type="gramEnd"/>
      <w:r w:rsidRPr="001D361C">
        <w:rPr>
          <w:rFonts w:ascii="Arial Narrow" w:hAnsi="Arial Narrow" w:cs="Times New Roman"/>
          <w:b/>
          <w:lang w:val="fr-FR"/>
        </w:rPr>
        <w:t xml:space="preserve"> ANALYSE DE JOURNAUX ET CONFIGURATION SIEM</w:t>
      </w:r>
    </w:p>
    <w:p w14:paraId="03DF45FE" w14:textId="77777777" w:rsidR="00A423A3" w:rsidRPr="001D361C" w:rsidRDefault="00A423A3" w:rsidP="00A423A3">
      <w:pPr>
        <w:ind w:left="284"/>
        <w:jc w:val="both"/>
        <w:rPr>
          <w:rFonts w:ascii="Arial Narrow" w:hAnsi="Arial Narrow" w:cs="Times New Roman"/>
          <w:b/>
          <w:lang w:val="fr-FR"/>
        </w:rPr>
      </w:pPr>
    </w:p>
    <w:p w14:paraId="278CD919" w14:textId="77777777" w:rsidR="00A423A3" w:rsidRPr="001D361C" w:rsidRDefault="00A423A3" w:rsidP="00A423A3">
      <w:pPr>
        <w:ind w:left="284"/>
        <w:jc w:val="both"/>
        <w:rPr>
          <w:rFonts w:ascii="Arial Narrow" w:hAnsi="Arial Narrow" w:cs="Times New Roman"/>
          <w:b/>
          <w:lang w:val="fr-FR"/>
        </w:rPr>
      </w:pPr>
    </w:p>
    <w:p w14:paraId="617153EB" w14:textId="77777777" w:rsidR="00A423A3" w:rsidRPr="001D361C" w:rsidRDefault="00A423A3" w:rsidP="00A423A3">
      <w:pPr>
        <w:ind w:left="284"/>
        <w:jc w:val="both"/>
        <w:rPr>
          <w:rFonts w:ascii="Arial Narrow" w:hAnsi="Arial Narrow" w:cs="Times New Roman"/>
          <w:b/>
          <w:lang w:val="fr-FR"/>
        </w:rPr>
      </w:pPr>
    </w:p>
    <w:p w14:paraId="53AD5548" w14:textId="77777777" w:rsidR="00A423A3" w:rsidRPr="001D361C" w:rsidRDefault="00A423A3" w:rsidP="00A423A3">
      <w:pPr>
        <w:ind w:left="284"/>
        <w:jc w:val="both"/>
        <w:rPr>
          <w:rFonts w:ascii="Arial Narrow" w:hAnsi="Arial Narrow" w:cs="Times New Roman"/>
          <w:b/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3547"/>
        <w:gridCol w:w="2635"/>
        <w:gridCol w:w="2603"/>
      </w:tblGrid>
      <w:tr w:rsidR="00A423A3" w:rsidRPr="00FD5757" w14:paraId="2FB20EB2" w14:textId="77777777" w:rsidTr="00AC0ED4">
        <w:trPr>
          <w:trHeight w:val="328"/>
          <w:jc w:val="center"/>
        </w:trPr>
        <w:tc>
          <w:tcPr>
            <w:tcW w:w="844" w:type="dxa"/>
          </w:tcPr>
          <w:p w14:paraId="3BAD8F1C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3822" w:type="dxa"/>
          </w:tcPr>
          <w:p w14:paraId="0C580ADA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 xml:space="preserve">Noms et </w:t>
            </w:r>
            <w:proofErr w:type="spellStart"/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prénoms</w:t>
            </w:r>
            <w:proofErr w:type="spellEnd"/>
          </w:p>
        </w:tc>
        <w:tc>
          <w:tcPr>
            <w:tcW w:w="2777" w:type="dxa"/>
          </w:tcPr>
          <w:p w14:paraId="28A51354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proofErr w:type="spellStart"/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Matricule</w:t>
            </w:r>
            <w:proofErr w:type="spellEnd"/>
          </w:p>
        </w:tc>
        <w:tc>
          <w:tcPr>
            <w:tcW w:w="2753" w:type="dxa"/>
          </w:tcPr>
          <w:p w14:paraId="5FE357F4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NIVEAU</w:t>
            </w:r>
          </w:p>
        </w:tc>
      </w:tr>
      <w:tr w:rsidR="00A423A3" w:rsidRPr="00FD5757" w14:paraId="7EED815D" w14:textId="77777777" w:rsidTr="00AC0ED4">
        <w:trPr>
          <w:trHeight w:val="328"/>
          <w:jc w:val="center"/>
        </w:trPr>
        <w:tc>
          <w:tcPr>
            <w:tcW w:w="844" w:type="dxa"/>
          </w:tcPr>
          <w:p w14:paraId="5CEAA172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822" w:type="dxa"/>
          </w:tcPr>
          <w:p w14:paraId="30408A00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NAMAWI JEAN YVES</w:t>
            </w:r>
          </w:p>
        </w:tc>
        <w:tc>
          <w:tcPr>
            <w:tcW w:w="2777" w:type="dxa"/>
          </w:tcPr>
          <w:p w14:paraId="36FAF7F2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CM-UGa-24FS0784</w:t>
            </w:r>
          </w:p>
        </w:tc>
        <w:tc>
          <w:tcPr>
            <w:tcW w:w="2753" w:type="dxa"/>
          </w:tcPr>
          <w:p w14:paraId="5506BF80" w14:textId="77777777" w:rsidR="00A423A3" w:rsidRPr="00FD5757" w:rsidRDefault="00A423A3" w:rsidP="00AC0ED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FD5757">
              <w:rPr>
                <w:rFonts w:ascii="Arial Narrow" w:hAnsi="Arial Narrow" w:cs="Times New Roman"/>
                <w:b/>
                <w:sz w:val="28"/>
                <w:szCs w:val="28"/>
              </w:rPr>
              <w:t>MASTER I</w:t>
            </w:r>
            <w:r>
              <w:rPr>
                <w:rFonts w:ascii="Arial Narrow" w:hAnsi="Arial Narrow" w:cs="Times New Roman"/>
                <w:b/>
                <w:sz w:val="28"/>
                <w:szCs w:val="28"/>
              </w:rPr>
              <w:t>I</w:t>
            </w:r>
          </w:p>
        </w:tc>
      </w:tr>
    </w:tbl>
    <w:p w14:paraId="7888D441" w14:textId="77777777" w:rsidR="00A423A3" w:rsidRPr="00FD5757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3443AB0A" w14:textId="77777777" w:rsidR="00A423A3" w:rsidRDefault="00A423A3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1510486E" w14:textId="77777777" w:rsidR="001D361C" w:rsidRDefault="001D361C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6459D922" w14:textId="77777777" w:rsidR="001D361C" w:rsidRDefault="001D361C" w:rsidP="00A423A3">
      <w:pPr>
        <w:ind w:left="284"/>
        <w:jc w:val="both"/>
        <w:rPr>
          <w:rFonts w:ascii="Arial Narrow" w:hAnsi="Arial Narrow" w:cs="Times New Roman"/>
          <w:b/>
        </w:rPr>
      </w:pPr>
    </w:p>
    <w:p w14:paraId="26D45475" w14:textId="77777777" w:rsidR="001D361C" w:rsidRPr="00FD5757" w:rsidRDefault="001D361C" w:rsidP="00A423A3">
      <w:pPr>
        <w:ind w:left="284"/>
        <w:jc w:val="both"/>
        <w:rPr>
          <w:rFonts w:ascii="Arial Narrow" w:hAnsi="Arial Narrow" w:cs="Times New Roman"/>
          <w:b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fr-FR"/>
        </w:rPr>
        <w:id w:val="56499877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7A74EC2" w14:textId="053301BF" w:rsidR="001D361C" w:rsidRDefault="001D361C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9BD0A07" w14:textId="12FEF1DD" w:rsidR="001D361C" w:rsidRDefault="001D361C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42611" w:history="1">
            <w:r w:rsidRPr="00923CEA">
              <w:rPr>
                <w:rStyle w:val="Lienhypertexte"/>
                <w:noProof/>
                <w:lang w:val="fr-FR"/>
              </w:rPr>
              <w:t>Correction de l’Exercice / TP : Analyse de Journaux et Configuration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666E5" w14:textId="3C2ECB02" w:rsidR="001D361C" w:rsidRDefault="001D361C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942612" w:history="1">
            <w:r w:rsidRPr="00923CEA">
              <w:rPr>
                <w:rStyle w:val="Lienhypertexte"/>
                <w:noProof/>
                <w:lang w:val="fr-FR"/>
              </w:rPr>
              <w:t>Ex. 2.1 — Analyse d’un fichier access.log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0315" w14:textId="23384837" w:rsidR="001D361C" w:rsidRDefault="001D361C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7942613" w:history="1">
            <w:r w:rsidRPr="00923CEA">
              <w:rPr>
                <w:rStyle w:val="Lienhypertexte"/>
                <w:noProof/>
                <w:lang w:val="fr-FR"/>
              </w:rPr>
              <w:t>(a) Identification des IP générant le plus de codes 401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116B2" w14:textId="79E9AE66" w:rsidR="001D361C" w:rsidRDefault="001D361C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7942614" w:history="1">
            <w:r w:rsidRPr="00923CEA">
              <w:rPr>
                <w:rStyle w:val="Lienhypertexte"/>
                <w:noProof/>
                <w:lang w:val="fr-FR"/>
              </w:rPr>
              <w:t>(b) URI cibles de tentatives SQLi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6AE1" w14:textId="335D042E" w:rsidR="001D361C" w:rsidRDefault="001D361C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7942615" w:history="1">
            <w:r w:rsidRPr="00923CEA">
              <w:rPr>
                <w:rStyle w:val="Lienhypertexte"/>
                <w:noProof/>
                <w:lang w:val="fr-FR"/>
              </w:rPr>
              <w:t>(c) User-Agents suspects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06C3" w14:textId="57426DA6" w:rsidR="001D361C" w:rsidRDefault="001D361C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7942616" w:history="1">
            <w:r w:rsidRPr="00923CEA">
              <w:rPr>
                <w:rStyle w:val="Lienhypertexte"/>
                <w:noProof/>
              </w:rPr>
              <w:t>Fiche d’alerte (Exemple)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5C8D" w14:textId="74CF43E9" w:rsidR="001D361C" w:rsidRDefault="001D361C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942617" w:history="1">
            <w:r w:rsidRPr="00923CEA">
              <w:rPr>
                <w:rStyle w:val="Lienhypertexte"/>
                <w:noProof/>
                <w:lang w:val="fr-FR"/>
              </w:rPr>
              <w:t>Ex. 2.2 — Configuration Rsyslog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474C5" w14:textId="4C25C5F6" w:rsidR="001D361C" w:rsidRDefault="001D361C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942618" w:history="1">
            <w:r w:rsidRPr="00923CEA">
              <w:rPr>
                <w:rStyle w:val="Lienhypertexte"/>
                <w:noProof/>
                <w:lang w:val="fr-FR"/>
              </w:rPr>
              <w:t>Ex. 2.3 — Analyse de la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5785" w14:textId="60284D86" w:rsidR="001D361C" w:rsidRDefault="001D361C">
          <w:r>
            <w:rPr>
              <w:b/>
              <w:bCs/>
            </w:rPr>
            <w:fldChar w:fldCharType="end"/>
          </w:r>
        </w:p>
      </w:sdtContent>
    </w:sdt>
    <w:p w14:paraId="0BA8811A" w14:textId="77777777" w:rsidR="001D361C" w:rsidRDefault="001D361C" w:rsidP="00D542AC">
      <w:pPr>
        <w:pStyle w:val="Abstract"/>
        <w:rPr>
          <w:lang w:val="fr-FR"/>
        </w:rPr>
      </w:pPr>
    </w:p>
    <w:p w14:paraId="32F3002F" w14:textId="77777777" w:rsidR="001D361C" w:rsidRDefault="001D361C" w:rsidP="00D542AC">
      <w:pPr>
        <w:pStyle w:val="Abstract"/>
        <w:rPr>
          <w:lang w:val="fr-FR"/>
        </w:rPr>
      </w:pPr>
    </w:p>
    <w:p w14:paraId="40E384E0" w14:textId="77777777" w:rsidR="00D542AC" w:rsidRDefault="00D542AC">
      <w:pPr>
        <w:pStyle w:val="Titre2"/>
        <w:rPr>
          <w:lang w:val="fr-FR"/>
        </w:rPr>
      </w:pPr>
      <w:bookmarkStart w:id="1" w:name="_Toc227942612"/>
      <w:bookmarkStart w:id="2" w:name="ex.-2.1-analyse-dun-fichier-access.log"/>
    </w:p>
    <w:p w14:paraId="174C0B2D" w14:textId="77777777" w:rsidR="00D542AC" w:rsidRDefault="00D542AC" w:rsidP="00D542AC">
      <w:pPr>
        <w:pStyle w:val="Corpsdetexte"/>
        <w:rPr>
          <w:lang w:val="fr-FR"/>
        </w:rPr>
      </w:pPr>
    </w:p>
    <w:p w14:paraId="7B9ED4BD" w14:textId="77777777" w:rsidR="00D542AC" w:rsidRDefault="00D542AC" w:rsidP="00D542AC">
      <w:pPr>
        <w:pStyle w:val="Corpsdetexte"/>
        <w:rPr>
          <w:lang w:val="fr-FR"/>
        </w:rPr>
      </w:pPr>
    </w:p>
    <w:p w14:paraId="185BDC35" w14:textId="77777777" w:rsidR="00D542AC" w:rsidRDefault="00D542AC" w:rsidP="00D542AC">
      <w:pPr>
        <w:pStyle w:val="Corpsdetexte"/>
        <w:rPr>
          <w:lang w:val="fr-FR"/>
        </w:rPr>
      </w:pPr>
    </w:p>
    <w:p w14:paraId="17E54399" w14:textId="77777777" w:rsidR="00D542AC" w:rsidRDefault="00D542AC" w:rsidP="00D542AC">
      <w:pPr>
        <w:pStyle w:val="Corpsdetexte"/>
        <w:rPr>
          <w:lang w:val="fr-FR"/>
        </w:rPr>
      </w:pPr>
    </w:p>
    <w:p w14:paraId="4727DD8A" w14:textId="77777777" w:rsidR="00D542AC" w:rsidRDefault="00D542AC" w:rsidP="00D542AC">
      <w:pPr>
        <w:pStyle w:val="Corpsdetexte"/>
        <w:rPr>
          <w:lang w:val="fr-FR"/>
        </w:rPr>
      </w:pPr>
    </w:p>
    <w:p w14:paraId="1EA6603A" w14:textId="77777777" w:rsidR="00D542AC" w:rsidRDefault="00D542AC" w:rsidP="00D542AC">
      <w:pPr>
        <w:pStyle w:val="Corpsdetexte"/>
        <w:rPr>
          <w:lang w:val="fr-FR"/>
        </w:rPr>
      </w:pPr>
    </w:p>
    <w:p w14:paraId="2842B25D" w14:textId="77777777" w:rsidR="00D542AC" w:rsidRDefault="00D542AC" w:rsidP="00D542AC">
      <w:pPr>
        <w:pStyle w:val="Corpsdetexte"/>
        <w:rPr>
          <w:lang w:val="fr-FR"/>
        </w:rPr>
      </w:pPr>
    </w:p>
    <w:p w14:paraId="136CAA99" w14:textId="77777777" w:rsidR="00D542AC" w:rsidRDefault="00D542AC" w:rsidP="00D542AC">
      <w:pPr>
        <w:pStyle w:val="Corpsdetexte"/>
        <w:rPr>
          <w:lang w:val="fr-FR"/>
        </w:rPr>
      </w:pPr>
    </w:p>
    <w:p w14:paraId="0F4FD86B" w14:textId="77777777" w:rsidR="00D542AC" w:rsidRDefault="00D542AC" w:rsidP="00D542AC">
      <w:pPr>
        <w:pStyle w:val="Corpsdetexte"/>
        <w:rPr>
          <w:lang w:val="fr-FR"/>
        </w:rPr>
      </w:pPr>
    </w:p>
    <w:p w14:paraId="5B9D6958" w14:textId="77777777" w:rsidR="00D542AC" w:rsidRDefault="00D542AC" w:rsidP="00D542AC">
      <w:pPr>
        <w:pStyle w:val="Corpsdetexte"/>
        <w:rPr>
          <w:lang w:val="fr-FR"/>
        </w:rPr>
      </w:pPr>
    </w:p>
    <w:p w14:paraId="4E38BFAE" w14:textId="77777777" w:rsidR="00D542AC" w:rsidRDefault="00D542AC" w:rsidP="00D542AC">
      <w:pPr>
        <w:pStyle w:val="Corpsdetexte"/>
        <w:rPr>
          <w:lang w:val="fr-FR"/>
        </w:rPr>
      </w:pPr>
    </w:p>
    <w:p w14:paraId="101FD254" w14:textId="77777777" w:rsidR="00D542AC" w:rsidRDefault="00D542AC" w:rsidP="00D542AC">
      <w:pPr>
        <w:pStyle w:val="Corpsdetexte"/>
        <w:rPr>
          <w:lang w:val="fr-FR"/>
        </w:rPr>
      </w:pPr>
    </w:p>
    <w:p w14:paraId="0AD0B6D8" w14:textId="77777777" w:rsidR="00D542AC" w:rsidRDefault="00D542AC" w:rsidP="00D542AC">
      <w:pPr>
        <w:pStyle w:val="Corpsdetexte"/>
        <w:rPr>
          <w:lang w:val="fr-FR"/>
        </w:rPr>
      </w:pPr>
    </w:p>
    <w:p w14:paraId="09086BF4" w14:textId="77777777" w:rsidR="00D542AC" w:rsidRPr="00D542AC" w:rsidRDefault="00D542AC" w:rsidP="00D542AC">
      <w:pPr>
        <w:pStyle w:val="Corpsdetexte"/>
        <w:rPr>
          <w:lang w:val="fr-FR"/>
        </w:rPr>
      </w:pPr>
    </w:p>
    <w:p w14:paraId="545EB645" w14:textId="22A8CD95" w:rsidR="00CB7AA2" w:rsidRPr="007A2D6A" w:rsidRDefault="0034773B">
      <w:pPr>
        <w:pStyle w:val="Titre2"/>
        <w:rPr>
          <w:lang w:val="fr-FR"/>
        </w:rPr>
      </w:pPr>
      <w:r w:rsidRPr="007A2D6A">
        <w:rPr>
          <w:lang w:val="fr-FR"/>
        </w:rPr>
        <w:lastRenderedPageBreak/>
        <w:t>Ex. 2.1 — Analyse d’un fichier access.log</w:t>
      </w:r>
      <w:bookmarkEnd w:id="1"/>
    </w:p>
    <w:p w14:paraId="545EB646" w14:textId="77777777" w:rsidR="00CB7AA2" w:rsidRPr="007A2D6A" w:rsidRDefault="0034773B">
      <w:pPr>
        <w:pStyle w:val="FirstParagraph"/>
        <w:rPr>
          <w:lang w:val="fr-FR"/>
        </w:rPr>
      </w:pPr>
      <w:r w:rsidRPr="007A2D6A">
        <w:rPr>
          <w:lang w:val="fr-FR"/>
        </w:rPr>
        <w:t>L’analyse d’un fichier de logs Apache/Nginx permet d’identifier des comportements malveillants par le biais de commandes de traitement de texte (Linux CLI).</w:t>
      </w:r>
    </w:p>
    <w:p w14:paraId="545EB647" w14:textId="77777777" w:rsidR="00CB7AA2" w:rsidRPr="007A2D6A" w:rsidRDefault="0034773B">
      <w:pPr>
        <w:pStyle w:val="Titre3"/>
        <w:rPr>
          <w:lang w:val="fr-FR"/>
        </w:rPr>
      </w:pPr>
      <w:bookmarkStart w:id="3" w:name="_Toc227942613"/>
      <w:bookmarkStart w:id="4" w:name="X093f473dc302a6039fcd3faafd3e0bdf718eeb0"/>
      <w:r w:rsidRPr="007A2D6A">
        <w:rPr>
          <w:lang w:val="fr-FR"/>
        </w:rPr>
        <w:t>(a) Identification des IP générant le plus de codes 401</w:t>
      </w:r>
      <w:bookmarkEnd w:id="3"/>
    </w:p>
    <w:p w14:paraId="545EB648" w14:textId="77777777" w:rsidR="00CB7AA2" w:rsidRPr="007A2D6A" w:rsidRDefault="0034773B">
      <w:pPr>
        <w:pStyle w:val="FirstParagraph"/>
        <w:rPr>
          <w:lang w:val="fr-FR"/>
        </w:rPr>
      </w:pPr>
      <w:r w:rsidRPr="007A2D6A">
        <w:rPr>
          <w:lang w:val="fr-FR"/>
        </w:rPr>
        <w:t xml:space="preserve">Le code </w:t>
      </w:r>
      <w:r w:rsidRPr="007A2D6A">
        <w:rPr>
          <w:b/>
          <w:bCs/>
          <w:lang w:val="fr-FR"/>
        </w:rPr>
        <w:t>401 (</w:t>
      </w:r>
      <w:proofErr w:type="spellStart"/>
      <w:r w:rsidRPr="007A2D6A">
        <w:rPr>
          <w:b/>
          <w:bCs/>
          <w:lang w:val="fr-FR"/>
        </w:rPr>
        <w:t>Unauthorized</w:t>
      </w:r>
      <w:proofErr w:type="spellEnd"/>
      <w:r w:rsidRPr="007A2D6A">
        <w:rPr>
          <w:b/>
          <w:bCs/>
          <w:lang w:val="fr-FR"/>
        </w:rPr>
        <w:t>)</w:t>
      </w:r>
      <w:r w:rsidRPr="007A2D6A">
        <w:rPr>
          <w:lang w:val="fr-FR"/>
        </w:rPr>
        <w:t xml:space="preserve"> indique des tentatives d’accès sans authentification valide, souvent liées à du </w:t>
      </w:r>
      <w:r w:rsidRPr="007A2D6A">
        <w:rPr>
          <w:i/>
          <w:iCs/>
          <w:lang w:val="fr-FR"/>
        </w:rPr>
        <w:t>brute-force</w:t>
      </w:r>
      <w:r w:rsidRPr="007A2D6A">
        <w:rPr>
          <w:lang w:val="fr-FR"/>
        </w:rPr>
        <w:t xml:space="preserve">. </w:t>
      </w:r>
      <w:r w:rsidRPr="007A2D6A">
        <w:rPr>
          <w:b/>
          <w:bCs/>
          <w:lang w:val="fr-FR"/>
        </w:rPr>
        <w:t>Commande :</w:t>
      </w:r>
      <w:r w:rsidRPr="007A2D6A">
        <w:rPr>
          <w:lang w:val="fr-FR"/>
        </w:rPr>
        <w:t xml:space="preserve"> </w:t>
      </w:r>
      <w:proofErr w:type="spellStart"/>
      <w:r w:rsidRPr="007A2D6A">
        <w:rPr>
          <w:rStyle w:val="VerbatimChar"/>
          <w:lang w:val="fr-FR"/>
        </w:rPr>
        <w:t>awk</w:t>
      </w:r>
      <w:proofErr w:type="spellEnd"/>
      <w:r w:rsidRPr="007A2D6A">
        <w:rPr>
          <w:rStyle w:val="VerbatimChar"/>
          <w:lang w:val="fr-FR"/>
        </w:rPr>
        <w:t xml:space="preserve"> '$9 == 401 {</w:t>
      </w:r>
      <w:proofErr w:type="spellStart"/>
      <w:r w:rsidRPr="007A2D6A">
        <w:rPr>
          <w:rStyle w:val="VerbatimChar"/>
          <w:lang w:val="fr-FR"/>
        </w:rPr>
        <w:t>print</w:t>
      </w:r>
      <w:proofErr w:type="spellEnd"/>
      <w:r w:rsidRPr="007A2D6A">
        <w:rPr>
          <w:rStyle w:val="VerbatimChar"/>
          <w:lang w:val="fr-FR"/>
        </w:rPr>
        <w:t xml:space="preserve"> $1}' access.log | sort | </w:t>
      </w:r>
      <w:proofErr w:type="spellStart"/>
      <w:r w:rsidRPr="007A2D6A">
        <w:rPr>
          <w:rStyle w:val="VerbatimChar"/>
          <w:lang w:val="fr-FR"/>
        </w:rPr>
        <w:t>uniq</w:t>
      </w:r>
      <w:proofErr w:type="spellEnd"/>
      <w:r w:rsidRPr="007A2D6A">
        <w:rPr>
          <w:rStyle w:val="VerbatimChar"/>
          <w:lang w:val="fr-FR"/>
        </w:rPr>
        <w:t xml:space="preserve"> -c | sort -nr | </w:t>
      </w:r>
      <w:proofErr w:type="spellStart"/>
      <w:r w:rsidRPr="007A2D6A">
        <w:rPr>
          <w:rStyle w:val="VerbatimChar"/>
          <w:lang w:val="fr-FR"/>
        </w:rPr>
        <w:t>head</w:t>
      </w:r>
      <w:proofErr w:type="spellEnd"/>
      <w:r w:rsidRPr="007A2D6A">
        <w:rPr>
          <w:rStyle w:val="VerbatimChar"/>
          <w:lang w:val="fr-FR"/>
        </w:rPr>
        <w:t xml:space="preserve"> -n 5</w:t>
      </w:r>
      <w:r w:rsidRPr="007A2D6A">
        <w:rPr>
          <w:lang w:val="fr-FR"/>
        </w:rPr>
        <w:t xml:space="preserve"> </w:t>
      </w:r>
      <w:r w:rsidRPr="007A2D6A">
        <w:rPr>
          <w:i/>
          <w:iCs/>
          <w:lang w:val="fr-FR"/>
        </w:rPr>
        <w:t>Explication : On filtre la 9ème colonne (code HTTP), on extrait l’IP, on compte les occurrences et on trie par ordre décroissant.</w:t>
      </w:r>
    </w:p>
    <w:p w14:paraId="545EB649" w14:textId="77777777" w:rsidR="00CB7AA2" w:rsidRPr="007A2D6A" w:rsidRDefault="0034773B">
      <w:pPr>
        <w:pStyle w:val="Titre3"/>
        <w:rPr>
          <w:lang w:val="fr-FR"/>
        </w:rPr>
      </w:pPr>
      <w:bookmarkStart w:id="5" w:name="_Toc227942614"/>
      <w:bookmarkStart w:id="6" w:name="b-uri-cibles-de-tentatives-sqli"/>
      <w:bookmarkEnd w:id="4"/>
      <w:r w:rsidRPr="007A2D6A">
        <w:rPr>
          <w:lang w:val="fr-FR"/>
        </w:rPr>
        <w:t xml:space="preserve">(b) URI cibles de tentatives </w:t>
      </w:r>
      <w:proofErr w:type="spellStart"/>
      <w:r w:rsidRPr="007A2D6A">
        <w:rPr>
          <w:lang w:val="fr-FR"/>
        </w:rPr>
        <w:t>SQLi</w:t>
      </w:r>
      <w:bookmarkEnd w:id="5"/>
      <w:proofErr w:type="spellEnd"/>
    </w:p>
    <w:p w14:paraId="545EB64A" w14:textId="77777777" w:rsidR="00CB7AA2" w:rsidRPr="007A2D6A" w:rsidRDefault="0034773B">
      <w:pPr>
        <w:pStyle w:val="FirstParagraph"/>
        <w:rPr>
          <w:lang w:val="fr-FR"/>
        </w:rPr>
      </w:pPr>
      <w:r w:rsidRPr="007A2D6A">
        <w:rPr>
          <w:lang w:val="fr-FR"/>
        </w:rPr>
        <w:t>Les injections SQL se caractérisent par la présence de mots-clés SQL (</w:t>
      </w:r>
      <w:r w:rsidRPr="007A2D6A">
        <w:rPr>
          <w:rStyle w:val="VerbatimChar"/>
          <w:lang w:val="fr-FR"/>
        </w:rPr>
        <w:t>SELECT</w:t>
      </w:r>
      <w:r w:rsidRPr="007A2D6A">
        <w:rPr>
          <w:lang w:val="fr-FR"/>
        </w:rPr>
        <w:t xml:space="preserve">, </w:t>
      </w:r>
      <w:r w:rsidRPr="007A2D6A">
        <w:rPr>
          <w:rStyle w:val="VerbatimChar"/>
          <w:lang w:val="fr-FR"/>
        </w:rPr>
        <w:t>UNION</w:t>
      </w:r>
      <w:r w:rsidRPr="007A2D6A">
        <w:rPr>
          <w:lang w:val="fr-FR"/>
        </w:rPr>
        <w:t xml:space="preserve">, </w:t>
      </w:r>
      <w:r w:rsidRPr="007A2D6A">
        <w:rPr>
          <w:rStyle w:val="VerbatimChar"/>
          <w:lang w:val="fr-FR"/>
        </w:rPr>
        <w:t>OR 1=1</w:t>
      </w:r>
      <w:r w:rsidRPr="007A2D6A">
        <w:rPr>
          <w:lang w:val="fr-FR"/>
        </w:rPr>
        <w:t>, etc.) ou de caractères spéciaux (</w:t>
      </w:r>
      <w:r w:rsidRPr="007A2D6A">
        <w:rPr>
          <w:rStyle w:val="VerbatimChar"/>
          <w:lang w:val="fr-FR"/>
        </w:rPr>
        <w:t>'</w:t>
      </w:r>
      <w:r w:rsidRPr="007A2D6A">
        <w:rPr>
          <w:lang w:val="fr-FR"/>
        </w:rPr>
        <w:t xml:space="preserve">, </w:t>
      </w:r>
      <w:r w:rsidRPr="007A2D6A">
        <w:rPr>
          <w:rStyle w:val="VerbatimChar"/>
          <w:lang w:val="fr-FR"/>
        </w:rPr>
        <w:t>--</w:t>
      </w:r>
      <w:r w:rsidRPr="007A2D6A">
        <w:rPr>
          <w:lang w:val="fr-FR"/>
        </w:rPr>
        <w:t xml:space="preserve">, </w:t>
      </w:r>
      <w:r w:rsidRPr="007A2D6A">
        <w:rPr>
          <w:rStyle w:val="VerbatimChar"/>
          <w:lang w:val="fr-FR"/>
        </w:rPr>
        <w:t>#</w:t>
      </w:r>
      <w:r w:rsidRPr="007A2D6A">
        <w:rPr>
          <w:lang w:val="fr-FR"/>
        </w:rPr>
        <w:t xml:space="preserve">) dans l’URL. </w:t>
      </w:r>
      <w:r w:rsidRPr="007A2D6A">
        <w:rPr>
          <w:b/>
          <w:bCs/>
          <w:lang w:val="fr-FR"/>
        </w:rPr>
        <w:t>Commande :</w:t>
      </w:r>
      <w:r w:rsidRPr="007A2D6A">
        <w:rPr>
          <w:lang w:val="fr-FR"/>
        </w:rPr>
        <w:t xml:space="preserve"> </w:t>
      </w:r>
      <w:proofErr w:type="spellStart"/>
      <w:r w:rsidRPr="007A2D6A">
        <w:rPr>
          <w:rStyle w:val="VerbatimChar"/>
          <w:lang w:val="fr-FR"/>
        </w:rPr>
        <w:t>egrep</w:t>
      </w:r>
      <w:proofErr w:type="spellEnd"/>
      <w:r w:rsidRPr="007A2D6A">
        <w:rPr>
          <w:rStyle w:val="VerbatimChar"/>
          <w:lang w:val="fr-FR"/>
        </w:rPr>
        <w:t xml:space="preserve"> -i "UNION|SELECT|OR%201%3D1" access.log | </w:t>
      </w:r>
      <w:proofErr w:type="spellStart"/>
      <w:r w:rsidRPr="007A2D6A">
        <w:rPr>
          <w:rStyle w:val="VerbatimChar"/>
          <w:lang w:val="fr-FR"/>
        </w:rPr>
        <w:t>awk</w:t>
      </w:r>
      <w:proofErr w:type="spellEnd"/>
      <w:r w:rsidRPr="007A2D6A">
        <w:rPr>
          <w:rStyle w:val="VerbatimChar"/>
          <w:lang w:val="fr-FR"/>
        </w:rPr>
        <w:t xml:space="preserve"> </w:t>
      </w:r>
      <w:proofErr w:type="gramStart"/>
      <w:r w:rsidRPr="007A2D6A">
        <w:rPr>
          <w:rStyle w:val="VerbatimChar"/>
          <w:lang w:val="fr-FR"/>
        </w:rPr>
        <w:t>'{</w:t>
      </w:r>
      <w:proofErr w:type="spellStart"/>
      <w:proofErr w:type="gramEnd"/>
      <w:r w:rsidRPr="007A2D6A">
        <w:rPr>
          <w:rStyle w:val="VerbatimChar"/>
          <w:lang w:val="fr-FR"/>
        </w:rPr>
        <w:t>print</w:t>
      </w:r>
      <w:proofErr w:type="spellEnd"/>
      <w:r w:rsidRPr="007A2D6A">
        <w:rPr>
          <w:rStyle w:val="VerbatimChar"/>
          <w:lang w:val="fr-FR"/>
        </w:rPr>
        <w:t xml:space="preserve"> $7}' | sort -u</w:t>
      </w:r>
      <w:r w:rsidRPr="007A2D6A">
        <w:rPr>
          <w:lang w:val="fr-FR"/>
        </w:rPr>
        <w:t xml:space="preserve"> </w:t>
      </w:r>
      <w:r w:rsidRPr="007A2D6A">
        <w:rPr>
          <w:i/>
          <w:iCs/>
          <w:lang w:val="fr-FR"/>
        </w:rPr>
        <w:t xml:space="preserve">Explication : Recherche insensible à la casse des patterns </w:t>
      </w:r>
      <w:proofErr w:type="spellStart"/>
      <w:r w:rsidRPr="007A2D6A">
        <w:rPr>
          <w:i/>
          <w:iCs/>
          <w:lang w:val="fr-FR"/>
        </w:rPr>
        <w:t>SQLi</w:t>
      </w:r>
      <w:proofErr w:type="spellEnd"/>
      <w:r w:rsidRPr="007A2D6A">
        <w:rPr>
          <w:i/>
          <w:iCs/>
          <w:lang w:val="fr-FR"/>
        </w:rPr>
        <w:t xml:space="preserve"> courants dans la 7ème colonne (URI).</w:t>
      </w:r>
    </w:p>
    <w:p w14:paraId="545EB64B" w14:textId="77777777" w:rsidR="00CB7AA2" w:rsidRPr="007A2D6A" w:rsidRDefault="0034773B">
      <w:pPr>
        <w:pStyle w:val="Titre3"/>
        <w:rPr>
          <w:lang w:val="fr-FR"/>
        </w:rPr>
      </w:pPr>
      <w:bookmarkStart w:id="7" w:name="_Toc227942615"/>
      <w:bookmarkStart w:id="8" w:name="c-user-agents-suspects"/>
      <w:bookmarkEnd w:id="6"/>
      <w:r w:rsidRPr="007A2D6A">
        <w:rPr>
          <w:lang w:val="fr-FR"/>
        </w:rPr>
        <w:t>(c) User-Agents suspects</w:t>
      </w:r>
      <w:bookmarkEnd w:id="7"/>
    </w:p>
    <w:p w14:paraId="545EB64C" w14:textId="77777777" w:rsidR="00CB7AA2" w:rsidRPr="007A2D6A" w:rsidRDefault="0034773B">
      <w:pPr>
        <w:pStyle w:val="FirstParagraph"/>
        <w:rPr>
          <w:lang w:val="fr-FR"/>
        </w:rPr>
      </w:pPr>
      <w:r w:rsidRPr="007A2D6A">
        <w:rPr>
          <w:lang w:val="fr-FR"/>
        </w:rPr>
        <w:t>Recherche d’outils de scan automatisés (</w:t>
      </w:r>
      <w:proofErr w:type="spellStart"/>
      <w:r w:rsidRPr="007A2D6A">
        <w:rPr>
          <w:lang w:val="fr-FR"/>
        </w:rPr>
        <w:t>sqlmap</w:t>
      </w:r>
      <w:proofErr w:type="spellEnd"/>
      <w:r w:rsidRPr="007A2D6A">
        <w:rPr>
          <w:lang w:val="fr-FR"/>
        </w:rPr>
        <w:t xml:space="preserve">, </w:t>
      </w:r>
      <w:proofErr w:type="spellStart"/>
      <w:r w:rsidRPr="007A2D6A">
        <w:rPr>
          <w:lang w:val="fr-FR"/>
        </w:rPr>
        <w:t>nmap</w:t>
      </w:r>
      <w:proofErr w:type="spellEnd"/>
      <w:r w:rsidRPr="007A2D6A">
        <w:rPr>
          <w:lang w:val="fr-FR"/>
        </w:rPr>
        <w:t xml:space="preserve">, </w:t>
      </w:r>
      <w:proofErr w:type="spellStart"/>
      <w:r w:rsidRPr="007A2D6A">
        <w:rPr>
          <w:lang w:val="fr-FR"/>
        </w:rPr>
        <w:t>nikto</w:t>
      </w:r>
      <w:proofErr w:type="spellEnd"/>
      <w:r w:rsidRPr="007A2D6A">
        <w:rPr>
          <w:lang w:val="fr-FR"/>
        </w:rPr>
        <w:t xml:space="preserve">) ou de chaînes vides/inhabituelles. </w:t>
      </w:r>
      <w:r w:rsidRPr="007A2D6A">
        <w:rPr>
          <w:b/>
          <w:bCs/>
          <w:lang w:val="fr-FR"/>
        </w:rPr>
        <w:t>Commande :</w:t>
      </w:r>
      <w:r w:rsidRPr="007A2D6A">
        <w:rPr>
          <w:lang w:val="fr-FR"/>
        </w:rPr>
        <w:t xml:space="preserve"> </w:t>
      </w:r>
      <w:proofErr w:type="spellStart"/>
      <w:r w:rsidRPr="007A2D6A">
        <w:rPr>
          <w:rStyle w:val="VerbatimChar"/>
          <w:lang w:val="fr-FR"/>
        </w:rPr>
        <w:t>awk</w:t>
      </w:r>
      <w:proofErr w:type="spellEnd"/>
      <w:r w:rsidRPr="007A2D6A">
        <w:rPr>
          <w:rStyle w:val="VerbatimChar"/>
          <w:lang w:val="fr-FR"/>
        </w:rPr>
        <w:t xml:space="preserve"> -F'"' </w:t>
      </w:r>
      <w:proofErr w:type="gramStart"/>
      <w:r w:rsidRPr="007A2D6A">
        <w:rPr>
          <w:rStyle w:val="VerbatimChar"/>
          <w:lang w:val="fr-FR"/>
        </w:rPr>
        <w:t>'{</w:t>
      </w:r>
      <w:proofErr w:type="spellStart"/>
      <w:proofErr w:type="gramEnd"/>
      <w:r w:rsidRPr="007A2D6A">
        <w:rPr>
          <w:rStyle w:val="VerbatimChar"/>
          <w:lang w:val="fr-FR"/>
        </w:rPr>
        <w:t>print</w:t>
      </w:r>
      <w:proofErr w:type="spellEnd"/>
      <w:r w:rsidRPr="007A2D6A">
        <w:rPr>
          <w:rStyle w:val="VerbatimChar"/>
          <w:lang w:val="fr-FR"/>
        </w:rPr>
        <w:t xml:space="preserve"> $6}' access.log | sort | </w:t>
      </w:r>
      <w:proofErr w:type="spellStart"/>
      <w:r w:rsidRPr="007A2D6A">
        <w:rPr>
          <w:rStyle w:val="VerbatimChar"/>
          <w:lang w:val="fr-FR"/>
        </w:rPr>
        <w:t>uniq</w:t>
      </w:r>
      <w:proofErr w:type="spellEnd"/>
      <w:r w:rsidRPr="007A2D6A">
        <w:rPr>
          <w:rStyle w:val="VerbatimChar"/>
          <w:lang w:val="fr-FR"/>
        </w:rPr>
        <w:t xml:space="preserve"> -c | sort -nr</w:t>
      </w:r>
      <w:r w:rsidRPr="007A2D6A">
        <w:rPr>
          <w:lang w:val="fr-FR"/>
        </w:rPr>
        <w:t xml:space="preserve"> </w:t>
      </w:r>
      <w:r w:rsidRPr="007A2D6A">
        <w:rPr>
          <w:i/>
          <w:iCs/>
          <w:lang w:val="fr-FR"/>
        </w:rPr>
        <w:t xml:space="preserve">Explication : On utilise le délimiteur </w:t>
      </w:r>
      <w:r w:rsidRPr="007A2D6A">
        <w:rPr>
          <w:rStyle w:val="VerbatimChar"/>
          <w:i/>
          <w:iCs/>
          <w:lang w:val="fr-FR"/>
        </w:rPr>
        <w:t>"</w:t>
      </w:r>
      <w:r w:rsidRPr="007A2D6A">
        <w:rPr>
          <w:i/>
          <w:iCs/>
          <w:lang w:val="fr-FR"/>
        </w:rPr>
        <w:t xml:space="preserve"> pour isoler le champ User-Agent.</w:t>
      </w:r>
    </w:p>
    <w:p w14:paraId="545EB64D" w14:textId="77777777" w:rsidR="00CB7AA2" w:rsidRDefault="0034773B">
      <w:pPr>
        <w:pStyle w:val="Titre3"/>
      </w:pPr>
      <w:bookmarkStart w:id="9" w:name="_Toc227942616"/>
      <w:bookmarkStart w:id="10" w:name="fiche-dalerte-exemple"/>
      <w:bookmarkEnd w:id="8"/>
      <w:r>
        <w:t xml:space="preserve">Fiche </w:t>
      </w:r>
      <w:proofErr w:type="spellStart"/>
      <w:r>
        <w:t>d’alerte</w:t>
      </w:r>
      <w:proofErr w:type="spellEnd"/>
      <w:r>
        <w:t xml:space="preserve"> (</w:t>
      </w:r>
      <w:proofErr w:type="spellStart"/>
      <w:r>
        <w:t>Exemple</w:t>
      </w:r>
      <w:proofErr w:type="spellEnd"/>
      <w:r>
        <w:t>)</w:t>
      </w:r>
      <w:bookmarkEnd w:id="9"/>
    </w:p>
    <w:p w14:paraId="545EB64E" w14:textId="77777777" w:rsidR="00CB7AA2" w:rsidRDefault="0034773B">
      <w:pPr>
        <w:pStyle w:val="Compact"/>
        <w:numPr>
          <w:ilvl w:val="0"/>
          <w:numId w:val="2"/>
        </w:numPr>
      </w:pPr>
      <w:r>
        <w:rPr>
          <w:b/>
          <w:bCs/>
        </w:rPr>
        <w:t>ID Alerte :</w:t>
      </w:r>
      <w:r>
        <w:t xml:space="preserve"> AL-2023-001</w:t>
      </w:r>
    </w:p>
    <w:p w14:paraId="545EB64F" w14:textId="77777777" w:rsidR="00CB7AA2" w:rsidRDefault="0034773B">
      <w:pPr>
        <w:pStyle w:val="Compact"/>
        <w:numPr>
          <w:ilvl w:val="0"/>
          <w:numId w:val="2"/>
        </w:numPr>
      </w:pPr>
      <w:r>
        <w:rPr>
          <w:b/>
          <w:bCs/>
        </w:rPr>
        <w:t>Sévérité :</w:t>
      </w:r>
      <w:r>
        <w:t xml:space="preserve"> Élevée</w:t>
      </w:r>
    </w:p>
    <w:p w14:paraId="545EB650" w14:textId="77777777" w:rsidR="00CB7AA2" w:rsidRPr="007A2D6A" w:rsidRDefault="0034773B">
      <w:pPr>
        <w:pStyle w:val="Compact"/>
        <w:numPr>
          <w:ilvl w:val="0"/>
          <w:numId w:val="2"/>
        </w:numPr>
        <w:rPr>
          <w:lang w:val="fr-FR"/>
        </w:rPr>
      </w:pPr>
      <w:r w:rsidRPr="007A2D6A">
        <w:rPr>
          <w:b/>
          <w:bCs/>
          <w:lang w:val="fr-FR"/>
        </w:rPr>
        <w:t>Source :</w:t>
      </w:r>
      <w:r w:rsidRPr="007A2D6A">
        <w:rPr>
          <w:lang w:val="fr-FR"/>
        </w:rPr>
        <w:t xml:space="preserve"> 192.168.1.45 (IP suspecte identifiée via 401)</w:t>
      </w:r>
    </w:p>
    <w:p w14:paraId="545EB651" w14:textId="77777777" w:rsidR="00CB7AA2" w:rsidRDefault="0034773B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Cible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/admin/</w:t>
      </w:r>
      <w:proofErr w:type="spellStart"/>
      <w:r>
        <w:t>login.php</w:t>
      </w:r>
      <w:proofErr w:type="spellEnd"/>
    </w:p>
    <w:p w14:paraId="545EB652" w14:textId="77777777" w:rsidR="00CB7AA2" w:rsidRPr="007A2D6A" w:rsidRDefault="0034773B">
      <w:pPr>
        <w:pStyle w:val="Compact"/>
        <w:numPr>
          <w:ilvl w:val="0"/>
          <w:numId w:val="2"/>
        </w:numPr>
        <w:rPr>
          <w:lang w:val="fr-FR"/>
        </w:rPr>
      </w:pPr>
      <w:r w:rsidRPr="007A2D6A">
        <w:rPr>
          <w:b/>
          <w:bCs/>
          <w:lang w:val="fr-FR"/>
        </w:rPr>
        <w:t>Type d’attaque :</w:t>
      </w:r>
      <w:r w:rsidRPr="007A2D6A">
        <w:rPr>
          <w:lang w:val="fr-FR"/>
        </w:rPr>
        <w:t xml:space="preserve"> Tentative de Brute-Force et </w:t>
      </w:r>
      <w:proofErr w:type="spellStart"/>
      <w:r w:rsidRPr="007A2D6A">
        <w:rPr>
          <w:lang w:val="fr-FR"/>
        </w:rPr>
        <w:t>SQLi</w:t>
      </w:r>
      <w:proofErr w:type="spellEnd"/>
    </w:p>
    <w:p w14:paraId="545EB653" w14:textId="77777777" w:rsidR="00CB7AA2" w:rsidRDefault="0034773B">
      <w:pPr>
        <w:pStyle w:val="Compact"/>
        <w:numPr>
          <w:ilvl w:val="0"/>
          <w:numId w:val="2"/>
        </w:numPr>
      </w:pPr>
      <w:r>
        <w:rPr>
          <w:b/>
          <w:bCs/>
        </w:rPr>
        <w:t>User-</w:t>
      </w:r>
      <w:proofErr w:type="gramStart"/>
      <w:r>
        <w:rPr>
          <w:b/>
          <w:bCs/>
        </w:rPr>
        <w:t>Agent :</w:t>
      </w:r>
      <w:proofErr w:type="gramEnd"/>
      <w:r>
        <w:t xml:space="preserve"> </w:t>
      </w:r>
      <w:proofErr w:type="spellStart"/>
      <w:r>
        <w:rPr>
          <w:rStyle w:val="VerbatimChar"/>
        </w:rPr>
        <w:t>sqlmap</w:t>
      </w:r>
      <w:proofErr w:type="spellEnd"/>
      <w:r>
        <w:rPr>
          <w:rStyle w:val="VerbatimChar"/>
        </w:rPr>
        <w:t>/1.6.10#stable</w:t>
      </w:r>
    </w:p>
    <w:p w14:paraId="545EB654" w14:textId="77777777" w:rsidR="00CB7AA2" w:rsidRPr="007A2D6A" w:rsidRDefault="0034773B">
      <w:pPr>
        <w:pStyle w:val="Compact"/>
        <w:numPr>
          <w:ilvl w:val="0"/>
          <w:numId w:val="2"/>
        </w:numPr>
        <w:rPr>
          <w:lang w:val="fr-FR"/>
        </w:rPr>
      </w:pPr>
      <w:r w:rsidRPr="007A2D6A">
        <w:rPr>
          <w:b/>
          <w:bCs/>
          <w:lang w:val="fr-FR"/>
        </w:rPr>
        <w:t>Observation :</w:t>
      </w:r>
      <w:r w:rsidRPr="007A2D6A">
        <w:rPr>
          <w:lang w:val="fr-FR"/>
        </w:rPr>
        <w:t xml:space="preserve"> Plus de 500 requêtes 401 en moins de 2 minutes.</w:t>
      </w:r>
    </w:p>
    <w:p w14:paraId="545EB655" w14:textId="77777777" w:rsidR="00CB7AA2" w:rsidRPr="007A2D6A" w:rsidRDefault="0034773B">
      <w:pPr>
        <w:pStyle w:val="Compact"/>
        <w:numPr>
          <w:ilvl w:val="0"/>
          <w:numId w:val="2"/>
        </w:numPr>
        <w:rPr>
          <w:lang w:val="fr-FR"/>
        </w:rPr>
      </w:pPr>
      <w:r w:rsidRPr="007A2D6A">
        <w:rPr>
          <w:b/>
          <w:bCs/>
          <w:lang w:val="fr-FR"/>
        </w:rPr>
        <w:t>Impact :</w:t>
      </w:r>
      <w:r w:rsidRPr="007A2D6A">
        <w:rPr>
          <w:lang w:val="fr-FR"/>
        </w:rPr>
        <w:t xml:space="preserve"> Risque de compromission de compte administrateur.</w:t>
      </w:r>
    </w:p>
    <w:p w14:paraId="545EB656" w14:textId="77777777" w:rsidR="00CB7AA2" w:rsidRPr="007A2D6A" w:rsidRDefault="0034773B">
      <w:pPr>
        <w:pStyle w:val="Compact"/>
        <w:numPr>
          <w:ilvl w:val="0"/>
          <w:numId w:val="2"/>
        </w:numPr>
        <w:rPr>
          <w:lang w:val="fr-FR"/>
        </w:rPr>
      </w:pPr>
      <w:r w:rsidRPr="007A2D6A">
        <w:rPr>
          <w:b/>
          <w:bCs/>
          <w:lang w:val="fr-FR"/>
        </w:rPr>
        <w:t>Action Immédiate :</w:t>
      </w:r>
      <w:r w:rsidRPr="007A2D6A">
        <w:rPr>
          <w:lang w:val="fr-FR"/>
        </w:rPr>
        <w:t xml:space="preserve"> Bannissement temporaire de l’IP via </w:t>
      </w:r>
      <w:proofErr w:type="spellStart"/>
      <w:r w:rsidRPr="007A2D6A">
        <w:rPr>
          <w:lang w:val="fr-FR"/>
        </w:rPr>
        <w:t>IPTables</w:t>
      </w:r>
      <w:proofErr w:type="spellEnd"/>
      <w:r w:rsidRPr="007A2D6A">
        <w:rPr>
          <w:lang w:val="fr-FR"/>
        </w:rPr>
        <w:t>/Fail2Ban.</w:t>
      </w:r>
    </w:p>
    <w:p w14:paraId="545EB657" w14:textId="77777777" w:rsidR="00CB7AA2" w:rsidRPr="007A2D6A" w:rsidRDefault="0034773B">
      <w:pPr>
        <w:pStyle w:val="Compact"/>
        <w:numPr>
          <w:ilvl w:val="0"/>
          <w:numId w:val="2"/>
        </w:numPr>
        <w:rPr>
          <w:lang w:val="fr-FR"/>
        </w:rPr>
      </w:pPr>
      <w:r w:rsidRPr="007A2D6A">
        <w:rPr>
          <w:b/>
          <w:bCs/>
          <w:lang w:val="fr-FR"/>
        </w:rPr>
        <w:t>Recommandation :</w:t>
      </w:r>
      <w:r w:rsidRPr="007A2D6A">
        <w:rPr>
          <w:lang w:val="fr-FR"/>
        </w:rPr>
        <w:t xml:space="preserve"> Mise en place d’un MFA sur l’interface d’administration.</w:t>
      </w:r>
    </w:p>
    <w:p w14:paraId="545EB658" w14:textId="70B56531" w:rsidR="00CB7AA2" w:rsidRPr="003E18C9" w:rsidRDefault="00CB7AA2">
      <w:pPr>
        <w:rPr>
          <w:lang w:val="fr-FR"/>
        </w:rPr>
      </w:pPr>
    </w:p>
    <w:p w14:paraId="545EB659" w14:textId="77777777" w:rsidR="00CB7AA2" w:rsidRPr="007A2D6A" w:rsidRDefault="0034773B">
      <w:pPr>
        <w:pStyle w:val="Titre2"/>
        <w:rPr>
          <w:lang w:val="fr-FR"/>
        </w:rPr>
      </w:pPr>
      <w:bookmarkStart w:id="11" w:name="_Toc227942617"/>
      <w:bookmarkStart w:id="12" w:name="ex.-2.2-configuration-rsyslog"/>
      <w:bookmarkEnd w:id="2"/>
      <w:bookmarkEnd w:id="10"/>
      <w:r w:rsidRPr="007A2D6A">
        <w:rPr>
          <w:lang w:val="fr-FR"/>
        </w:rPr>
        <w:t xml:space="preserve">Ex. 2.2 — Configuration </w:t>
      </w:r>
      <w:proofErr w:type="spellStart"/>
      <w:r w:rsidRPr="007A2D6A">
        <w:rPr>
          <w:lang w:val="fr-FR"/>
        </w:rPr>
        <w:t>Rsyslog</w:t>
      </w:r>
      <w:bookmarkEnd w:id="11"/>
      <w:proofErr w:type="spellEnd"/>
    </w:p>
    <w:p w14:paraId="545EB65A" w14:textId="77777777" w:rsidR="00CB7AA2" w:rsidRPr="007A2D6A" w:rsidRDefault="0034773B">
      <w:pPr>
        <w:pStyle w:val="FirstParagraph"/>
        <w:rPr>
          <w:lang w:val="fr-FR"/>
        </w:rPr>
      </w:pPr>
      <w:r w:rsidRPr="007A2D6A">
        <w:rPr>
          <w:lang w:val="fr-FR"/>
        </w:rPr>
        <w:t xml:space="preserve">Pour configurer l’envoi sécurisé vers un SIEM avec file d’attente persistante sur Ubuntu 22.04, éditez le fichier </w:t>
      </w:r>
      <w:r w:rsidRPr="007A2D6A">
        <w:rPr>
          <w:rStyle w:val="VerbatimChar"/>
          <w:lang w:val="fr-FR"/>
        </w:rPr>
        <w:t>/</w:t>
      </w:r>
      <w:proofErr w:type="spellStart"/>
      <w:r w:rsidRPr="007A2D6A">
        <w:rPr>
          <w:rStyle w:val="VerbatimChar"/>
          <w:lang w:val="fr-FR"/>
        </w:rPr>
        <w:t>etc</w:t>
      </w:r>
      <w:proofErr w:type="spellEnd"/>
      <w:r w:rsidRPr="007A2D6A">
        <w:rPr>
          <w:rStyle w:val="VerbatimChar"/>
          <w:lang w:val="fr-FR"/>
        </w:rPr>
        <w:t>/</w:t>
      </w:r>
      <w:proofErr w:type="spellStart"/>
      <w:r w:rsidRPr="007A2D6A">
        <w:rPr>
          <w:rStyle w:val="VerbatimChar"/>
          <w:lang w:val="fr-FR"/>
        </w:rPr>
        <w:t>rsyslog.d</w:t>
      </w:r>
      <w:proofErr w:type="spellEnd"/>
      <w:r w:rsidRPr="007A2D6A">
        <w:rPr>
          <w:rStyle w:val="VerbatimChar"/>
          <w:lang w:val="fr-FR"/>
        </w:rPr>
        <w:t>/50-siem.conf</w:t>
      </w:r>
      <w:r w:rsidRPr="007A2D6A">
        <w:rPr>
          <w:lang w:val="fr-FR"/>
        </w:rPr>
        <w:t xml:space="preserve"> :</w:t>
      </w:r>
    </w:p>
    <w:p w14:paraId="545EB65B" w14:textId="77777777" w:rsidR="00CB7AA2" w:rsidRPr="007A2D6A" w:rsidRDefault="0034773B">
      <w:pPr>
        <w:pStyle w:val="SourceCode"/>
        <w:rPr>
          <w:lang w:val="fr-FR"/>
        </w:rPr>
      </w:pPr>
      <w:r w:rsidRPr="007A2D6A">
        <w:rPr>
          <w:rStyle w:val="CommentTok"/>
          <w:lang w:val="fr-FR"/>
        </w:rPr>
        <w:t># Configuration de la file d'attente persistante (Disk-</w:t>
      </w:r>
      <w:proofErr w:type="spellStart"/>
      <w:r w:rsidRPr="007A2D6A">
        <w:rPr>
          <w:rStyle w:val="CommentTok"/>
          <w:lang w:val="fr-FR"/>
        </w:rPr>
        <w:t>Assisted</w:t>
      </w:r>
      <w:proofErr w:type="spellEnd"/>
      <w:r w:rsidRPr="007A2D6A">
        <w:rPr>
          <w:rStyle w:val="CommentTok"/>
          <w:lang w:val="fr-FR"/>
        </w:rPr>
        <w:t xml:space="preserve"> Queue)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ActionQueueType</w:t>
      </w:r>
      <w:proofErr w:type="spellEnd"/>
      <w:r w:rsidRPr="007A2D6A">
        <w:rPr>
          <w:rStyle w:val="NormalTok"/>
          <w:lang w:val="fr-FR"/>
        </w:rPr>
        <w:t xml:space="preserve"> </w:t>
      </w:r>
      <w:proofErr w:type="spellStart"/>
      <w:r w:rsidRPr="007A2D6A">
        <w:rPr>
          <w:rStyle w:val="NormalTok"/>
          <w:lang w:val="fr-FR"/>
        </w:rPr>
        <w:t>LinkedList</w:t>
      </w:r>
      <w:proofErr w:type="spellEnd"/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ActionQueueFileName</w:t>
      </w:r>
      <w:proofErr w:type="spellEnd"/>
      <w:r w:rsidRPr="007A2D6A">
        <w:rPr>
          <w:rStyle w:val="NormalTok"/>
          <w:lang w:val="fr-FR"/>
        </w:rPr>
        <w:t xml:space="preserve"> fwdRule1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lastRenderedPageBreak/>
        <w:t>$</w:t>
      </w:r>
      <w:proofErr w:type="spellStart"/>
      <w:r w:rsidRPr="007A2D6A">
        <w:rPr>
          <w:rStyle w:val="VariableTok"/>
          <w:lang w:val="fr-FR"/>
        </w:rPr>
        <w:t>ActionResumeRetryCount</w:t>
      </w:r>
      <w:proofErr w:type="spellEnd"/>
      <w:r w:rsidRPr="007A2D6A">
        <w:rPr>
          <w:rStyle w:val="NormalTok"/>
          <w:lang w:val="fr-FR"/>
        </w:rPr>
        <w:t xml:space="preserve"> </w:t>
      </w:r>
      <w:r w:rsidRPr="007A2D6A">
        <w:rPr>
          <w:rStyle w:val="AttributeTok"/>
          <w:lang w:val="fr-FR"/>
        </w:rPr>
        <w:t>-1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ActionQueueSaveOnShutdown</w:t>
      </w:r>
      <w:proofErr w:type="spellEnd"/>
      <w:r w:rsidRPr="007A2D6A">
        <w:rPr>
          <w:rStyle w:val="NormalTok"/>
          <w:lang w:val="fr-FR"/>
        </w:rPr>
        <w:t xml:space="preserve"> on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ActionQueueMaxDiskSpace</w:t>
      </w:r>
      <w:proofErr w:type="spellEnd"/>
      <w:r w:rsidRPr="007A2D6A">
        <w:rPr>
          <w:rStyle w:val="NormalTok"/>
          <w:lang w:val="fr-FR"/>
        </w:rPr>
        <w:t xml:space="preserve"> 1g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ActionQueueSize</w:t>
      </w:r>
      <w:proofErr w:type="spellEnd"/>
      <w:r w:rsidRPr="007A2D6A">
        <w:rPr>
          <w:rStyle w:val="NormalTok"/>
          <w:lang w:val="fr-FR"/>
        </w:rPr>
        <w:t xml:space="preserve"> 10000</w:t>
      </w:r>
      <w:r w:rsidRPr="007A2D6A">
        <w:rPr>
          <w:lang w:val="fr-FR"/>
        </w:rPr>
        <w:br/>
      </w:r>
      <w:r w:rsidRPr="007A2D6A">
        <w:rPr>
          <w:lang w:val="fr-FR"/>
        </w:rPr>
        <w:br/>
      </w:r>
      <w:r w:rsidRPr="007A2D6A">
        <w:rPr>
          <w:rStyle w:val="CommentTok"/>
          <w:lang w:val="fr-FR"/>
        </w:rPr>
        <w:t># Configuration TLS (Certificats CA requis)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DefaultNetstreamDriverCAFile</w:t>
      </w:r>
      <w:proofErr w:type="spellEnd"/>
      <w:r w:rsidRPr="007A2D6A">
        <w:rPr>
          <w:rStyle w:val="NormalTok"/>
          <w:lang w:val="fr-FR"/>
        </w:rPr>
        <w:t xml:space="preserve"> /</w:t>
      </w:r>
      <w:proofErr w:type="spellStart"/>
      <w:r w:rsidRPr="007A2D6A">
        <w:rPr>
          <w:rStyle w:val="NormalTok"/>
          <w:lang w:val="fr-FR"/>
        </w:rPr>
        <w:t>etc</w:t>
      </w:r>
      <w:proofErr w:type="spellEnd"/>
      <w:r w:rsidRPr="007A2D6A">
        <w:rPr>
          <w:rStyle w:val="NormalTok"/>
          <w:lang w:val="fr-FR"/>
        </w:rPr>
        <w:t>/</w:t>
      </w:r>
      <w:proofErr w:type="spellStart"/>
      <w:r w:rsidRPr="007A2D6A">
        <w:rPr>
          <w:rStyle w:val="NormalTok"/>
          <w:lang w:val="fr-FR"/>
        </w:rPr>
        <w:t>ssl</w:t>
      </w:r>
      <w:proofErr w:type="spellEnd"/>
      <w:r w:rsidRPr="007A2D6A">
        <w:rPr>
          <w:rStyle w:val="NormalTok"/>
          <w:lang w:val="fr-FR"/>
        </w:rPr>
        <w:t>/</w:t>
      </w:r>
      <w:proofErr w:type="spellStart"/>
      <w:r w:rsidRPr="007A2D6A">
        <w:rPr>
          <w:rStyle w:val="NormalTok"/>
          <w:lang w:val="fr-FR"/>
        </w:rPr>
        <w:t>certs</w:t>
      </w:r>
      <w:proofErr w:type="spellEnd"/>
      <w:r w:rsidRPr="007A2D6A">
        <w:rPr>
          <w:rStyle w:val="NormalTok"/>
          <w:lang w:val="fr-FR"/>
        </w:rPr>
        <w:t>/ca-certificates.crt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DefaultNetstreamDriver</w:t>
      </w:r>
      <w:proofErr w:type="spellEnd"/>
      <w:r w:rsidRPr="007A2D6A">
        <w:rPr>
          <w:rStyle w:val="NormalTok"/>
          <w:lang w:val="fr-FR"/>
        </w:rPr>
        <w:t xml:space="preserve"> </w:t>
      </w:r>
      <w:proofErr w:type="spellStart"/>
      <w:r w:rsidRPr="007A2D6A">
        <w:rPr>
          <w:rStyle w:val="NormalTok"/>
          <w:lang w:val="fr-FR"/>
        </w:rPr>
        <w:t>gtls</w:t>
      </w:r>
      <w:proofErr w:type="spellEnd"/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ActionSendStreamDriverMode</w:t>
      </w:r>
      <w:proofErr w:type="spellEnd"/>
      <w:r w:rsidRPr="007A2D6A">
        <w:rPr>
          <w:rStyle w:val="NormalTok"/>
          <w:lang w:val="fr-FR"/>
        </w:rPr>
        <w:t xml:space="preserve"> 1</w:t>
      </w:r>
      <w:r w:rsidRPr="007A2D6A">
        <w:rPr>
          <w:lang w:val="fr-FR"/>
        </w:rPr>
        <w:br/>
      </w:r>
      <w:r w:rsidRPr="007A2D6A">
        <w:rPr>
          <w:rStyle w:val="VariableTok"/>
          <w:lang w:val="fr-FR"/>
        </w:rPr>
        <w:t>$</w:t>
      </w:r>
      <w:proofErr w:type="spellStart"/>
      <w:r w:rsidRPr="007A2D6A">
        <w:rPr>
          <w:rStyle w:val="VariableTok"/>
          <w:lang w:val="fr-FR"/>
        </w:rPr>
        <w:t>ActionSendStreamDriverAuthMode</w:t>
      </w:r>
      <w:proofErr w:type="spellEnd"/>
      <w:r w:rsidRPr="007A2D6A">
        <w:rPr>
          <w:rStyle w:val="NormalTok"/>
          <w:lang w:val="fr-FR"/>
        </w:rPr>
        <w:t xml:space="preserve"> </w:t>
      </w:r>
      <w:proofErr w:type="spellStart"/>
      <w:r w:rsidRPr="007A2D6A">
        <w:rPr>
          <w:rStyle w:val="NormalTok"/>
          <w:lang w:val="fr-FR"/>
        </w:rPr>
        <w:t>anon</w:t>
      </w:r>
      <w:proofErr w:type="spellEnd"/>
      <w:r w:rsidRPr="007A2D6A">
        <w:rPr>
          <w:lang w:val="fr-FR"/>
        </w:rPr>
        <w:br/>
      </w:r>
      <w:r w:rsidRPr="007A2D6A">
        <w:rPr>
          <w:lang w:val="fr-FR"/>
        </w:rPr>
        <w:br/>
      </w:r>
      <w:r w:rsidRPr="007A2D6A">
        <w:rPr>
          <w:rStyle w:val="CommentTok"/>
          <w:lang w:val="fr-FR"/>
        </w:rPr>
        <w:t xml:space="preserve"># Envoi des logs de niveau warning et supérieur (warning, </w:t>
      </w:r>
      <w:proofErr w:type="spellStart"/>
      <w:r w:rsidRPr="007A2D6A">
        <w:rPr>
          <w:rStyle w:val="CommentTok"/>
          <w:lang w:val="fr-FR"/>
        </w:rPr>
        <w:t>err</w:t>
      </w:r>
      <w:proofErr w:type="spellEnd"/>
      <w:r w:rsidRPr="007A2D6A">
        <w:rPr>
          <w:rStyle w:val="CommentTok"/>
          <w:lang w:val="fr-FR"/>
        </w:rPr>
        <w:t xml:space="preserve">, </w:t>
      </w:r>
      <w:proofErr w:type="spellStart"/>
      <w:r w:rsidRPr="007A2D6A">
        <w:rPr>
          <w:rStyle w:val="CommentTok"/>
          <w:lang w:val="fr-FR"/>
        </w:rPr>
        <w:t>crit</w:t>
      </w:r>
      <w:proofErr w:type="spellEnd"/>
      <w:r w:rsidRPr="007A2D6A">
        <w:rPr>
          <w:rStyle w:val="CommentTok"/>
          <w:lang w:val="fr-FR"/>
        </w:rPr>
        <w:t xml:space="preserve">, </w:t>
      </w:r>
      <w:proofErr w:type="spellStart"/>
      <w:r w:rsidRPr="007A2D6A">
        <w:rPr>
          <w:rStyle w:val="CommentTok"/>
          <w:lang w:val="fr-FR"/>
        </w:rPr>
        <w:t>alert</w:t>
      </w:r>
      <w:proofErr w:type="spellEnd"/>
      <w:r w:rsidRPr="007A2D6A">
        <w:rPr>
          <w:rStyle w:val="CommentTok"/>
          <w:lang w:val="fr-FR"/>
        </w:rPr>
        <w:t xml:space="preserve">, </w:t>
      </w:r>
      <w:proofErr w:type="spellStart"/>
      <w:r w:rsidRPr="007A2D6A">
        <w:rPr>
          <w:rStyle w:val="CommentTok"/>
          <w:lang w:val="fr-FR"/>
        </w:rPr>
        <w:t>emerg</w:t>
      </w:r>
      <w:proofErr w:type="spellEnd"/>
      <w:r w:rsidRPr="007A2D6A">
        <w:rPr>
          <w:rStyle w:val="CommentTok"/>
          <w:lang w:val="fr-FR"/>
        </w:rPr>
        <w:t>)</w:t>
      </w:r>
      <w:r w:rsidRPr="007A2D6A">
        <w:rPr>
          <w:lang w:val="fr-FR"/>
        </w:rPr>
        <w:br/>
      </w:r>
      <w:r w:rsidRPr="007A2D6A">
        <w:rPr>
          <w:rStyle w:val="ExtensionTok"/>
          <w:lang w:val="fr-FR"/>
        </w:rPr>
        <w:t>*.warning</w:t>
      </w:r>
      <w:r w:rsidRPr="007A2D6A">
        <w:rPr>
          <w:rStyle w:val="NormalTok"/>
          <w:lang w:val="fr-FR"/>
        </w:rPr>
        <w:t xml:space="preserve">  @</w:t>
      </w:r>
      <w:r w:rsidRPr="007A2D6A">
        <w:rPr>
          <w:rStyle w:val="PreprocessorTok"/>
          <w:lang w:val="fr-FR"/>
        </w:rPr>
        <w:t>@(</w:t>
      </w:r>
      <w:r w:rsidRPr="007A2D6A">
        <w:rPr>
          <w:rStyle w:val="NormalTok"/>
          <w:lang w:val="fr-FR"/>
        </w:rPr>
        <w:t>o</w:t>
      </w:r>
      <w:r w:rsidRPr="007A2D6A">
        <w:rPr>
          <w:rStyle w:val="PreprocessorTok"/>
          <w:lang w:val="fr-FR"/>
        </w:rPr>
        <w:t>)</w:t>
      </w:r>
      <w:r w:rsidRPr="007A2D6A">
        <w:rPr>
          <w:rStyle w:val="NormalTok"/>
          <w:lang w:val="fr-FR"/>
        </w:rPr>
        <w:t>10.0.0.5:6514</w:t>
      </w:r>
    </w:p>
    <w:p w14:paraId="545EB65C" w14:textId="77777777" w:rsidR="00CB7AA2" w:rsidRPr="007A2D6A" w:rsidRDefault="0034773B">
      <w:pPr>
        <w:pStyle w:val="FirstParagraph"/>
        <w:rPr>
          <w:lang w:val="fr-FR"/>
        </w:rPr>
      </w:pPr>
      <w:r w:rsidRPr="007A2D6A">
        <w:rPr>
          <w:i/>
          <w:iCs/>
          <w:lang w:val="fr-FR"/>
        </w:rPr>
        <w:t xml:space="preserve">Note : </w:t>
      </w:r>
      <w:r w:rsidRPr="007A2D6A">
        <w:rPr>
          <w:rStyle w:val="VerbatimChar"/>
          <w:i/>
          <w:iCs/>
          <w:lang w:val="fr-FR"/>
        </w:rPr>
        <w:t>@@</w:t>
      </w:r>
      <w:r w:rsidRPr="007A2D6A">
        <w:rPr>
          <w:i/>
          <w:iCs/>
          <w:lang w:val="fr-FR"/>
        </w:rPr>
        <w:t xml:space="preserve"> indique l’utilisation de TCP, et </w:t>
      </w:r>
      <w:r w:rsidRPr="007A2D6A">
        <w:rPr>
          <w:rStyle w:val="VerbatimChar"/>
          <w:i/>
          <w:iCs/>
          <w:lang w:val="fr-FR"/>
        </w:rPr>
        <w:t>(o)</w:t>
      </w:r>
      <w:r w:rsidRPr="007A2D6A">
        <w:rPr>
          <w:i/>
          <w:iCs/>
          <w:lang w:val="fr-FR"/>
        </w:rPr>
        <w:t xml:space="preserve"> précise l’utilisation de TLS octet-</w:t>
      </w:r>
      <w:proofErr w:type="spellStart"/>
      <w:r w:rsidRPr="007A2D6A">
        <w:rPr>
          <w:i/>
          <w:iCs/>
          <w:lang w:val="fr-FR"/>
        </w:rPr>
        <w:t>counting</w:t>
      </w:r>
      <w:proofErr w:type="spellEnd"/>
      <w:r w:rsidRPr="007A2D6A">
        <w:rPr>
          <w:i/>
          <w:iCs/>
          <w:lang w:val="fr-FR"/>
        </w:rPr>
        <w:t xml:space="preserve"> si supporté par le SIEM.</w:t>
      </w:r>
    </w:p>
    <w:p w14:paraId="545EB65D" w14:textId="2EFE66AA" w:rsidR="00CB7AA2" w:rsidRPr="007A2D6A" w:rsidRDefault="00CB7AA2">
      <w:pPr>
        <w:rPr>
          <w:lang w:val="fr-FR"/>
        </w:rPr>
      </w:pPr>
    </w:p>
    <w:p w14:paraId="545EB65E" w14:textId="77777777" w:rsidR="00CB7AA2" w:rsidRPr="007A2D6A" w:rsidRDefault="0034773B">
      <w:pPr>
        <w:pStyle w:val="Titre2"/>
        <w:rPr>
          <w:lang w:val="fr-FR"/>
        </w:rPr>
      </w:pPr>
      <w:bookmarkStart w:id="13" w:name="_Toc227942618"/>
      <w:bookmarkStart w:id="14" w:name="ex.-2.3-analyse-de-la-timeline"/>
      <w:bookmarkEnd w:id="12"/>
      <w:r w:rsidRPr="007A2D6A">
        <w:rPr>
          <w:lang w:val="fr-FR"/>
        </w:rPr>
        <w:t>Ex. 2.3 — Analyse de la timeline</w:t>
      </w:r>
      <w:bookmarkEnd w:id="13"/>
    </w:p>
    <w:p w14:paraId="545EB65F" w14:textId="77777777" w:rsidR="00CB7AA2" w:rsidRPr="007A2D6A" w:rsidRDefault="0034773B">
      <w:pPr>
        <w:pStyle w:val="FirstParagraph"/>
        <w:rPr>
          <w:lang w:val="fr-FR"/>
        </w:rPr>
      </w:pPr>
      <w:r w:rsidRPr="007A2D6A">
        <w:rPr>
          <w:lang w:val="fr-FR"/>
        </w:rPr>
        <w:t>En se basant sur une analyse type de timeline d’incident (Tableau 2.6 non fourni, réponses basées sur les standards de l’industrie) :</w:t>
      </w:r>
    </w:p>
    <w:p w14:paraId="545EB660" w14:textId="77777777" w:rsidR="00CB7AA2" w:rsidRPr="007A2D6A" w:rsidRDefault="0034773B">
      <w:pPr>
        <w:pStyle w:val="Corpsdetexte"/>
        <w:rPr>
          <w:lang w:val="fr-FR"/>
        </w:rPr>
      </w:pPr>
      <w:r w:rsidRPr="007A2D6A">
        <w:rPr>
          <w:b/>
          <w:bCs/>
          <w:lang w:val="fr-FR"/>
        </w:rPr>
        <w:t>(a) Durée entre le premier scan et la première connexion réussie :</w:t>
      </w:r>
      <w:r w:rsidRPr="007A2D6A">
        <w:rPr>
          <w:lang w:val="fr-FR"/>
        </w:rPr>
        <w:t xml:space="preserve"> Il suffit de soustraire le </w:t>
      </w:r>
      <w:r w:rsidRPr="007A2D6A">
        <w:rPr>
          <w:i/>
          <w:iCs/>
          <w:lang w:val="fr-FR"/>
        </w:rPr>
        <w:t>timestamp</w:t>
      </w:r>
      <w:r w:rsidRPr="007A2D6A">
        <w:rPr>
          <w:lang w:val="fr-FR"/>
        </w:rPr>
        <w:t xml:space="preserve"> de l’événement de scan (</w:t>
      </w:r>
      <w:proofErr w:type="gramStart"/>
      <w:r w:rsidRPr="007A2D6A">
        <w:rPr>
          <w:lang w:val="fr-FR"/>
        </w:rPr>
        <w:t>ex:</w:t>
      </w:r>
      <w:proofErr w:type="gramEnd"/>
      <w:r w:rsidRPr="007A2D6A">
        <w:rPr>
          <w:lang w:val="fr-FR"/>
        </w:rPr>
        <w:t xml:space="preserve"> reconnaissance </w:t>
      </w:r>
      <w:proofErr w:type="spellStart"/>
      <w:r w:rsidRPr="007A2D6A">
        <w:rPr>
          <w:lang w:val="fr-FR"/>
        </w:rPr>
        <w:t>Nmap</w:t>
      </w:r>
      <w:proofErr w:type="spellEnd"/>
      <w:r w:rsidRPr="007A2D6A">
        <w:rPr>
          <w:lang w:val="fr-FR"/>
        </w:rPr>
        <w:t>) de celui de l’événement de login réussi (</w:t>
      </w:r>
      <w:proofErr w:type="gramStart"/>
      <w:r w:rsidRPr="007A2D6A">
        <w:rPr>
          <w:lang w:val="fr-FR"/>
        </w:rPr>
        <w:t>ex:</w:t>
      </w:r>
      <w:proofErr w:type="gramEnd"/>
      <w:r w:rsidRPr="007A2D6A">
        <w:rPr>
          <w:lang w:val="fr-FR"/>
        </w:rPr>
        <w:t xml:space="preserve"> </w:t>
      </w:r>
      <w:proofErr w:type="spellStart"/>
      <w:r w:rsidRPr="007A2D6A">
        <w:rPr>
          <w:lang w:val="fr-FR"/>
        </w:rPr>
        <w:t>Event</w:t>
      </w:r>
      <w:proofErr w:type="spellEnd"/>
      <w:r w:rsidRPr="007A2D6A">
        <w:rPr>
          <w:lang w:val="fr-FR"/>
        </w:rPr>
        <w:t xml:space="preserve"> ID 4624 sur Windows ou “Accepted </w:t>
      </w:r>
      <w:proofErr w:type="spellStart"/>
      <w:r w:rsidRPr="007A2D6A">
        <w:rPr>
          <w:lang w:val="fr-FR"/>
        </w:rPr>
        <w:t>password</w:t>
      </w:r>
      <w:proofErr w:type="spellEnd"/>
      <w:r w:rsidRPr="007A2D6A">
        <w:rPr>
          <w:lang w:val="fr-FR"/>
        </w:rPr>
        <w:t>” dans auth.log).</w:t>
      </w:r>
    </w:p>
    <w:p w14:paraId="545EB661" w14:textId="77777777" w:rsidR="00CB7AA2" w:rsidRPr="007A2D6A" w:rsidRDefault="0034773B">
      <w:pPr>
        <w:pStyle w:val="Corpsdetexte"/>
        <w:rPr>
          <w:lang w:val="fr-FR"/>
        </w:rPr>
      </w:pPr>
      <w:r w:rsidRPr="007A2D6A">
        <w:rPr>
          <w:b/>
          <w:bCs/>
          <w:lang w:val="fr-FR"/>
        </w:rPr>
        <w:t>(b) EID confirmant l’effacement :</w:t>
      </w:r>
      <w:r w:rsidRPr="007A2D6A">
        <w:rPr>
          <w:lang w:val="fr-FR"/>
        </w:rPr>
        <w:t xml:space="preserve"> L’</w:t>
      </w:r>
      <w:proofErr w:type="spellStart"/>
      <w:r w:rsidRPr="007A2D6A">
        <w:rPr>
          <w:lang w:val="fr-FR"/>
        </w:rPr>
        <w:t>Event</w:t>
      </w:r>
      <w:proofErr w:type="spellEnd"/>
      <w:r w:rsidRPr="007A2D6A">
        <w:rPr>
          <w:lang w:val="fr-FR"/>
        </w:rPr>
        <w:t xml:space="preserve"> ID </w:t>
      </w:r>
      <w:r w:rsidRPr="007A2D6A">
        <w:rPr>
          <w:b/>
          <w:bCs/>
          <w:lang w:val="fr-FR"/>
        </w:rPr>
        <w:t>1102</w:t>
      </w:r>
      <w:r w:rsidRPr="007A2D6A">
        <w:rPr>
          <w:lang w:val="fr-FR"/>
        </w:rPr>
        <w:t xml:space="preserve"> (Security Log </w:t>
      </w:r>
      <w:proofErr w:type="spellStart"/>
      <w:r w:rsidRPr="007A2D6A">
        <w:rPr>
          <w:lang w:val="fr-FR"/>
        </w:rPr>
        <w:t>Cleared</w:t>
      </w:r>
      <w:proofErr w:type="spellEnd"/>
      <w:r w:rsidRPr="007A2D6A">
        <w:rPr>
          <w:lang w:val="fr-FR"/>
        </w:rPr>
        <w:t>) sur Windows est l’indicateur le plus courant de l’effacement volontaire des traces par un attaquant.</w:t>
      </w:r>
    </w:p>
    <w:p w14:paraId="545EB662" w14:textId="77777777" w:rsidR="00CB7AA2" w:rsidRPr="007A2D6A" w:rsidRDefault="0034773B">
      <w:pPr>
        <w:pStyle w:val="Corpsdetexte"/>
        <w:rPr>
          <w:lang w:val="fr-FR"/>
        </w:rPr>
      </w:pPr>
      <w:r w:rsidRPr="007A2D6A">
        <w:rPr>
          <w:b/>
          <w:bCs/>
          <w:lang w:val="fr-FR"/>
        </w:rPr>
        <w:t>(c) Technique MITRE du mouvement latéral :</w:t>
      </w:r>
      <w:r w:rsidRPr="007A2D6A">
        <w:rPr>
          <w:lang w:val="fr-FR"/>
        </w:rPr>
        <w:t xml:space="preserve"> La technique souvent rencontrée est </w:t>
      </w:r>
      <w:r w:rsidRPr="007A2D6A">
        <w:rPr>
          <w:b/>
          <w:bCs/>
          <w:lang w:val="fr-FR"/>
        </w:rPr>
        <w:t>T1021 (</w:t>
      </w:r>
      <w:proofErr w:type="spellStart"/>
      <w:r w:rsidRPr="007A2D6A">
        <w:rPr>
          <w:b/>
          <w:bCs/>
          <w:lang w:val="fr-FR"/>
        </w:rPr>
        <w:t>Remote</w:t>
      </w:r>
      <w:proofErr w:type="spellEnd"/>
      <w:r w:rsidRPr="007A2D6A">
        <w:rPr>
          <w:b/>
          <w:bCs/>
          <w:lang w:val="fr-FR"/>
        </w:rPr>
        <w:t xml:space="preserve"> Services)</w:t>
      </w:r>
      <w:r w:rsidRPr="007A2D6A">
        <w:rPr>
          <w:lang w:val="fr-FR"/>
        </w:rPr>
        <w:t xml:space="preserve">, incluant l’utilisation de protocoles comme </w:t>
      </w:r>
      <w:r w:rsidRPr="007A2D6A">
        <w:rPr>
          <w:b/>
          <w:bCs/>
          <w:lang w:val="fr-FR"/>
        </w:rPr>
        <w:t>RDP</w:t>
      </w:r>
      <w:r w:rsidRPr="007A2D6A">
        <w:rPr>
          <w:lang w:val="fr-FR"/>
        </w:rPr>
        <w:t xml:space="preserve"> ou </w:t>
      </w:r>
      <w:r w:rsidRPr="007A2D6A">
        <w:rPr>
          <w:b/>
          <w:bCs/>
          <w:lang w:val="fr-FR"/>
        </w:rPr>
        <w:t>SMB/Windows Admin Shares</w:t>
      </w:r>
      <w:r w:rsidRPr="007A2D6A">
        <w:rPr>
          <w:lang w:val="fr-FR"/>
        </w:rPr>
        <w:t xml:space="preserve"> pour se déplacer de machine en machine.</w:t>
      </w:r>
    </w:p>
    <w:p w14:paraId="545EB663" w14:textId="77777777" w:rsidR="00CB7AA2" w:rsidRPr="007A2D6A" w:rsidRDefault="0034773B">
      <w:pPr>
        <w:pStyle w:val="Corpsdetexte"/>
        <w:rPr>
          <w:lang w:val="fr-FR"/>
        </w:rPr>
      </w:pPr>
      <w:r w:rsidRPr="007A2D6A">
        <w:rPr>
          <w:b/>
          <w:bCs/>
          <w:lang w:val="fr-FR"/>
        </w:rPr>
        <w:t>(d) Deux mesures pour interrompre la chaîne à l’étape 3 :</w:t>
      </w:r>
      <w:r w:rsidRPr="007A2D6A">
        <w:rPr>
          <w:lang w:val="fr-FR"/>
        </w:rPr>
        <w:t xml:space="preserve"> Si l’étape 3 correspond à l’exploitation d’une vulnérabilité ou à une escalade de privilèges : 1. </w:t>
      </w:r>
      <w:r w:rsidRPr="007A2D6A">
        <w:rPr>
          <w:b/>
          <w:bCs/>
          <w:lang w:val="fr-FR"/>
        </w:rPr>
        <w:t xml:space="preserve">Implémentation </w:t>
      </w:r>
      <w:proofErr w:type="gramStart"/>
      <w:r w:rsidRPr="007A2D6A">
        <w:rPr>
          <w:b/>
          <w:bCs/>
          <w:lang w:val="fr-FR"/>
        </w:rPr>
        <w:t>d’un EDR</w:t>
      </w:r>
      <w:proofErr w:type="gramEnd"/>
      <w:r w:rsidRPr="007A2D6A">
        <w:rPr>
          <w:b/>
          <w:bCs/>
          <w:lang w:val="fr-FR"/>
        </w:rPr>
        <w:t xml:space="preserve"> (Endpoint </w:t>
      </w:r>
      <w:proofErr w:type="spellStart"/>
      <w:r w:rsidRPr="007A2D6A">
        <w:rPr>
          <w:b/>
          <w:bCs/>
          <w:lang w:val="fr-FR"/>
        </w:rPr>
        <w:t>Detection</w:t>
      </w:r>
      <w:proofErr w:type="spellEnd"/>
      <w:r w:rsidRPr="007A2D6A">
        <w:rPr>
          <w:b/>
          <w:bCs/>
          <w:lang w:val="fr-FR"/>
        </w:rPr>
        <w:t xml:space="preserve"> and </w:t>
      </w:r>
      <w:proofErr w:type="spellStart"/>
      <w:r w:rsidRPr="007A2D6A">
        <w:rPr>
          <w:b/>
          <w:bCs/>
          <w:lang w:val="fr-FR"/>
        </w:rPr>
        <w:t>Response</w:t>
      </w:r>
      <w:proofErr w:type="spellEnd"/>
      <w:r w:rsidRPr="007A2D6A">
        <w:rPr>
          <w:b/>
          <w:bCs/>
          <w:lang w:val="fr-FR"/>
        </w:rPr>
        <w:t>) :</w:t>
      </w:r>
      <w:r w:rsidRPr="007A2D6A">
        <w:rPr>
          <w:lang w:val="fr-FR"/>
        </w:rPr>
        <w:t xml:space="preserve"> Pour bloquer l’exécution de processus suspects ou de </w:t>
      </w:r>
      <w:proofErr w:type="spellStart"/>
      <w:r w:rsidRPr="007A2D6A">
        <w:rPr>
          <w:lang w:val="fr-FR"/>
        </w:rPr>
        <w:t>shells</w:t>
      </w:r>
      <w:proofErr w:type="spellEnd"/>
      <w:r w:rsidRPr="007A2D6A">
        <w:rPr>
          <w:lang w:val="fr-FR"/>
        </w:rPr>
        <w:t xml:space="preserve"> inversés dès le déclenchement. 2. </w:t>
      </w:r>
      <w:r w:rsidRPr="007A2D6A">
        <w:rPr>
          <w:b/>
          <w:bCs/>
          <w:lang w:val="fr-FR"/>
        </w:rPr>
        <w:t>Micro-segmentation réseau :</w:t>
      </w:r>
      <w:r w:rsidRPr="007A2D6A">
        <w:rPr>
          <w:lang w:val="fr-FR"/>
        </w:rPr>
        <w:t xml:space="preserve"> Pour empêcher l’attaquant de rebondir vers d’autres segments du réseau après sa compromission initiale.</w:t>
      </w:r>
      <w:bookmarkEnd w:id="0"/>
      <w:bookmarkEnd w:id="14"/>
    </w:p>
    <w:sectPr w:rsidR="00CB7AA2" w:rsidRPr="007A2D6A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0493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6F2E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31683914">
    <w:abstractNumId w:val="0"/>
  </w:num>
  <w:num w:numId="2" w16cid:durableId="841817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AA2"/>
    <w:rsid w:val="001D361C"/>
    <w:rsid w:val="0034773B"/>
    <w:rsid w:val="003E18C9"/>
    <w:rsid w:val="004606C8"/>
    <w:rsid w:val="007A2D6A"/>
    <w:rsid w:val="009E3DBE"/>
    <w:rsid w:val="00A423A3"/>
    <w:rsid w:val="00A50333"/>
    <w:rsid w:val="00A5129C"/>
    <w:rsid w:val="00B96937"/>
    <w:rsid w:val="00CB7AA2"/>
    <w:rsid w:val="00D542AC"/>
    <w:rsid w:val="00D7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45EB642"/>
  <w15:docId w15:val="{F66BE5B5-0BAA-4EE4-AB62-593E3105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Corpsdetexte"/>
    <w:link w:val="Sous-titre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lledutableau">
    <w:name w:val="Table Grid"/>
    <w:basedOn w:val="TableauNormal"/>
    <w:uiPriority w:val="39"/>
    <w:rsid w:val="00A423A3"/>
    <w:pPr>
      <w:spacing w:after="0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rsid w:val="001D361C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1D361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1D361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A03A5-B707-4D83-88BE-68E123247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739</Words>
  <Characters>4168</Characters>
  <Application>Microsoft Office Word</Application>
  <DocSecurity>0</DocSecurity>
  <Lines>297</Lines>
  <Paragraphs>188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Jean Yves NAMAWI</cp:lastModifiedBy>
  <cp:revision>10</cp:revision>
  <dcterms:created xsi:type="dcterms:W3CDTF">2026-04-24T16:00:00Z</dcterms:created>
  <dcterms:modified xsi:type="dcterms:W3CDTF">2026-06-07T19:15:00Z</dcterms:modified>
</cp:coreProperties>
</file>