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CC34"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3708F527"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55584375"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22A0DD8E"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06B864DB" w14:textId="3620C7E1"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r w:rsidRPr="002D3855">
        <w:rPr>
          <w:rFonts w:ascii="Times New Roman" w:hAnsi="Times New Roman" w:cs="Times New Roman"/>
        </w:rPr>
        <w:drawing>
          <wp:inline distT="0" distB="0" distL="0" distR="0" wp14:anchorId="310903DE" wp14:editId="41E61651">
            <wp:extent cx="1670050" cy="1670050"/>
            <wp:effectExtent l="0" t="0" r="6350" b="6350"/>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228096881" name="image1.png" descr="yazı tipi, logo, simge, sembol, daire içeren bir resim&#10;&#10;Açıklama otomatik olarak oluşturuldu"/>
                    <pic:cNvPicPr/>
                  </pic:nvPicPr>
                  <pic:blipFill>
                    <a:blip r:embed="rId6"/>
                    <a:srcRect/>
                    <a:stretch>
                      <a:fillRect/>
                    </a:stretch>
                  </pic:blipFill>
                  <pic:spPr>
                    <a:xfrm>
                      <a:off x="0" y="0"/>
                      <a:ext cx="1670050" cy="1670050"/>
                    </a:xfrm>
                    <a:prstGeom prst="rect">
                      <a:avLst/>
                    </a:prstGeom>
                    <a:ln/>
                  </pic:spPr>
                </pic:pic>
              </a:graphicData>
            </a:graphic>
          </wp:inline>
        </w:drawing>
      </w:r>
    </w:p>
    <w:p w14:paraId="58FA61A8"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3112DF53"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773ABB59" w14:textId="77777777" w:rsidR="007F274E" w:rsidRPr="002D3855" w:rsidRDefault="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p>
    <w:p w14:paraId="524C73A5" w14:textId="77777777" w:rsidR="007F274E" w:rsidRPr="002D3855" w:rsidRDefault="007F274E" w:rsidP="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T.C. GAZİ ÜNİVERSİTESİ</w:t>
      </w:r>
    </w:p>
    <w:p w14:paraId="59FD7587" w14:textId="77777777" w:rsidR="007F274E" w:rsidRPr="002D3855" w:rsidRDefault="007F274E" w:rsidP="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TEKNOLOJİ FAKÜLTESİ</w:t>
      </w:r>
    </w:p>
    <w:p w14:paraId="4011C812" w14:textId="27A9E6F4" w:rsidR="007F274E" w:rsidRPr="002D3855" w:rsidRDefault="007F274E" w:rsidP="007F274E">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BİLGİSAYAR MÜHENDİSLİĞİ BÖLÜMÜ</w:t>
      </w:r>
    </w:p>
    <w:p w14:paraId="7E55D789" w14:textId="4A47D060" w:rsidR="00081C0F" w:rsidRPr="002D3855" w:rsidRDefault="00000000">
      <w:pPr>
        <w:widowControl w:val="0"/>
        <w:pBdr>
          <w:top w:val="nil"/>
          <w:left w:val="nil"/>
          <w:bottom w:val="nil"/>
          <w:right w:val="nil"/>
          <w:between w:val="nil"/>
        </w:pBdr>
        <w:spacing w:line="229" w:lineRule="auto"/>
        <w:ind w:left="1189" w:right="1552"/>
        <w:jc w:val="center"/>
        <w:rPr>
          <w:rFonts w:ascii="Times New Roman" w:eastAsia="Times New Roman" w:hAnsi="Times New Roman" w:cs="Times New Roman"/>
          <w:b/>
          <w:bCs/>
          <w:color w:val="000000"/>
          <w:sz w:val="28"/>
          <w:szCs w:val="28"/>
        </w:rPr>
      </w:pPr>
      <w:r w:rsidRPr="002D3855">
        <w:rPr>
          <w:rFonts w:ascii="Times New Roman" w:eastAsia="Times New Roman" w:hAnsi="Times New Roman" w:cs="Times New Roman"/>
          <w:b/>
          <w:bCs/>
          <w:color w:val="000000"/>
          <w:sz w:val="28"/>
          <w:szCs w:val="28"/>
        </w:rPr>
        <w:t xml:space="preserve"> </w:t>
      </w:r>
    </w:p>
    <w:p w14:paraId="590C9B42" w14:textId="384E7945" w:rsidR="007F274E" w:rsidRPr="002D3855" w:rsidRDefault="007F274E" w:rsidP="007F274E">
      <w:pPr>
        <w:jc w:val="center"/>
        <w:rPr>
          <w:rFonts w:ascii="Times New Roman" w:eastAsia="Times New Roman" w:hAnsi="Times New Roman" w:cs="Times New Roman"/>
          <w:b/>
          <w:bCs/>
          <w:sz w:val="26"/>
          <w:szCs w:val="26"/>
        </w:rPr>
      </w:pPr>
      <w:r w:rsidRPr="002D3855">
        <w:rPr>
          <w:rFonts w:ascii="Times New Roman" w:eastAsia="Times New Roman" w:hAnsi="Times New Roman" w:cs="Times New Roman"/>
          <w:b/>
          <w:bCs/>
          <w:sz w:val="26"/>
          <w:szCs w:val="26"/>
        </w:rPr>
        <w:t>BMT218</w:t>
      </w:r>
    </w:p>
    <w:p w14:paraId="53AD25B1" w14:textId="44894C86" w:rsidR="007F274E" w:rsidRPr="002D3855" w:rsidRDefault="007F274E" w:rsidP="007F274E">
      <w:pPr>
        <w:spacing w:after="160" w:line="256" w:lineRule="auto"/>
        <w:jc w:val="center"/>
        <w:rPr>
          <w:rFonts w:ascii="Times New Roman" w:eastAsia="Times New Roman" w:hAnsi="Times New Roman" w:cs="Times New Roman"/>
          <w:b/>
          <w:bCs/>
          <w:sz w:val="26"/>
          <w:szCs w:val="26"/>
        </w:rPr>
      </w:pPr>
      <w:r w:rsidRPr="002D3855">
        <w:rPr>
          <w:rFonts w:ascii="Times New Roman" w:eastAsia="Times New Roman" w:hAnsi="Times New Roman" w:cs="Times New Roman"/>
          <w:b/>
          <w:bCs/>
          <w:sz w:val="26"/>
          <w:szCs w:val="26"/>
        </w:rPr>
        <w:t>Veri Bilimine Giriş</w:t>
      </w:r>
    </w:p>
    <w:p w14:paraId="348BD4AA" w14:textId="77777777" w:rsidR="007F274E" w:rsidRPr="002D3855" w:rsidRDefault="007F274E" w:rsidP="007F274E">
      <w:pPr>
        <w:spacing w:after="160" w:line="256" w:lineRule="auto"/>
        <w:jc w:val="center"/>
        <w:rPr>
          <w:rFonts w:ascii="Times New Roman" w:eastAsia="Times New Roman" w:hAnsi="Times New Roman" w:cs="Times New Roman"/>
          <w:b/>
          <w:bCs/>
          <w:sz w:val="26"/>
          <w:szCs w:val="26"/>
        </w:rPr>
      </w:pPr>
      <w:r w:rsidRPr="002D3855">
        <w:rPr>
          <w:rFonts w:ascii="Times New Roman" w:eastAsia="Times New Roman" w:hAnsi="Times New Roman" w:cs="Times New Roman"/>
          <w:b/>
          <w:bCs/>
          <w:sz w:val="26"/>
          <w:szCs w:val="26"/>
        </w:rPr>
        <w:t>2025-2026 Bahar Yarıyılı</w:t>
      </w:r>
    </w:p>
    <w:p w14:paraId="7DF42482" w14:textId="77777777" w:rsidR="007F274E" w:rsidRPr="002D3855" w:rsidRDefault="007F274E" w:rsidP="007F274E">
      <w:pPr>
        <w:spacing w:after="160" w:line="256" w:lineRule="auto"/>
        <w:jc w:val="center"/>
        <w:rPr>
          <w:rFonts w:ascii="Times New Roman" w:eastAsia="Times New Roman" w:hAnsi="Times New Roman" w:cs="Times New Roman"/>
          <w:b/>
          <w:bCs/>
          <w:sz w:val="28"/>
          <w:szCs w:val="28"/>
        </w:rPr>
      </w:pPr>
    </w:p>
    <w:p w14:paraId="29333E88" w14:textId="497FC391" w:rsidR="007F274E" w:rsidRPr="002D3855" w:rsidRDefault="007F274E" w:rsidP="007F274E">
      <w:pPr>
        <w:spacing w:after="160" w:line="256" w:lineRule="auto"/>
        <w:jc w:val="center"/>
        <w:rPr>
          <w:rFonts w:ascii="Times New Roman" w:eastAsia="Times New Roman" w:hAnsi="Times New Roman" w:cs="Times New Roman"/>
          <w:b/>
          <w:bCs/>
          <w:sz w:val="28"/>
          <w:szCs w:val="28"/>
        </w:rPr>
      </w:pPr>
      <w:r w:rsidRPr="002D3855">
        <w:rPr>
          <w:rFonts w:ascii="Times New Roman" w:eastAsia="Times New Roman" w:hAnsi="Times New Roman" w:cs="Times New Roman"/>
          <w:b/>
          <w:bCs/>
          <w:sz w:val="28"/>
          <w:szCs w:val="28"/>
        </w:rPr>
        <w:t>Proje Raporu</w:t>
      </w:r>
    </w:p>
    <w:p w14:paraId="3E54C21C" w14:textId="0EB984C3" w:rsidR="007F274E" w:rsidRPr="002D3855" w:rsidRDefault="007F274E" w:rsidP="007F274E">
      <w:pPr>
        <w:spacing w:after="160" w:line="256" w:lineRule="auto"/>
        <w:jc w:val="center"/>
        <w:rPr>
          <w:rFonts w:ascii="Times New Roman" w:eastAsia="Times New Roman" w:hAnsi="Times New Roman" w:cs="Times New Roman"/>
          <w:b/>
          <w:bCs/>
          <w:color w:val="000000"/>
          <w:sz w:val="28"/>
          <w:szCs w:val="28"/>
        </w:rPr>
      </w:pPr>
      <w:r w:rsidRPr="002D3855">
        <w:rPr>
          <w:rFonts w:ascii="Times New Roman" w:eastAsia="Times New Roman" w:hAnsi="Times New Roman" w:cs="Times New Roman"/>
          <w:b/>
          <w:bCs/>
          <w:color w:val="000000"/>
          <w:sz w:val="28"/>
          <w:szCs w:val="28"/>
        </w:rPr>
        <w:t>Konu: Makine Öğrenmesi Yöntemleri ile Obezite Düzeyi Sınıflandırması</w:t>
      </w:r>
    </w:p>
    <w:p w14:paraId="6ACFB848" w14:textId="77777777" w:rsidR="007F274E" w:rsidRPr="002D3855" w:rsidRDefault="007F274E" w:rsidP="007F274E">
      <w:pPr>
        <w:spacing w:after="160" w:line="256" w:lineRule="auto"/>
        <w:jc w:val="center"/>
        <w:rPr>
          <w:rFonts w:ascii="Times New Roman" w:eastAsia="Times New Roman" w:hAnsi="Times New Roman" w:cs="Times New Roman"/>
          <w:color w:val="000000"/>
          <w:sz w:val="26"/>
          <w:szCs w:val="26"/>
        </w:rPr>
      </w:pPr>
    </w:p>
    <w:p w14:paraId="19F2A437" w14:textId="48A007B7" w:rsidR="007F274E" w:rsidRPr="002D3855" w:rsidRDefault="007F274E" w:rsidP="007F274E">
      <w:pPr>
        <w:spacing w:after="160" w:line="256" w:lineRule="auto"/>
        <w:jc w:val="center"/>
        <w:rPr>
          <w:rFonts w:ascii="Times New Roman" w:eastAsia="Times New Roman" w:hAnsi="Times New Roman" w:cs="Times New Roman"/>
          <w:b/>
          <w:bCs/>
          <w:color w:val="000000"/>
          <w:sz w:val="26"/>
          <w:szCs w:val="26"/>
        </w:rPr>
      </w:pPr>
      <w:r w:rsidRPr="002D3855">
        <w:rPr>
          <w:rFonts w:ascii="Times New Roman" w:eastAsia="Times New Roman" w:hAnsi="Times New Roman" w:cs="Times New Roman"/>
          <w:b/>
          <w:bCs/>
          <w:color w:val="000000"/>
          <w:sz w:val="26"/>
          <w:szCs w:val="26"/>
        </w:rPr>
        <w:t>Mehmet Ali Günalay</w:t>
      </w:r>
    </w:p>
    <w:p w14:paraId="56263ECE" w14:textId="0C9283F6" w:rsidR="007F274E" w:rsidRPr="002D3855" w:rsidRDefault="007F274E" w:rsidP="007F274E">
      <w:pPr>
        <w:spacing w:after="160" w:line="256" w:lineRule="auto"/>
        <w:jc w:val="center"/>
        <w:rPr>
          <w:rFonts w:ascii="Times New Roman" w:eastAsia="Times New Roman" w:hAnsi="Times New Roman" w:cs="Times New Roman"/>
          <w:b/>
          <w:bCs/>
          <w:color w:val="000000"/>
          <w:sz w:val="26"/>
          <w:szCs w:val="26"/>
        </w:rPr>
      </w:pPr>
      <w:r w:rsidRPr="002D3855">
        <w:rPr>
          <w:rFonts w:ascii="Times New Roman" w:eastAsia="Times New Roman" w:hAnsi="Times New Roman" w:cs="Times New Roman"/>
          <w:b/>
          <w:bCs/>
          <w:color w:val="000000"/>
          <w:sz w:val="26"/>
          <w:szCs w:val="26"/>
        </w:rPr>
        <w:t>24181616700</w:t>
      </w:r>
    </w:p>
    <w:p w14:paraId="394E7874" w14:textId="77777777" w:rsidR="007F274E" w:rsidRPr="002D3855" w:rsidRDefault="007F274E" w:rsidP="007F274E">
      <w:pPr>
        <w:spacing w:after="160" w:line="256" w:lineRule="auto"/>
        <w:jc w:val="center"/>
        <w:rPr>
          <w:rFonts w:ascii="Times New Roman" w:eastAsia="Times New Roman" w:hAnsi="Times New Roman" w:cs="Times New Roman"/>
          <w:b/>
          <w:bCs/>
          <w:color w:val="000000"/>
          <w:sz w:val="26"/>
          <w:szCs w:val="26"/>
        </w:rPr>
      </w:pPr>
    </w:p>
    <w:p w14:paraId="658068BC" w14:textId="70D6CDF3" w:rsidR="007F274E" w:rsidRPr="002D3855" w:rsidRDefault="007F274E" w:rsidP="007F274E">
      <w:pPr>
        <w:spacing w:after="160" w:line="256" w:lineRule="auto"/>
        <w:jc w:val="center"/>
        <w:rPr>
          <w:rFonts w:ascii="Times New Roman" w:eastAsia="Times New Roman" w:hAnsi="Times New Roman" w:cs="Times New Roman"/>
          <w:b/>
          <w:bCs/>
          <w:color w:val="000000"/>
          <w:sz w:val="26"/>
          <w:szCs w:val="26"/>
        </w:rPr>
      </w:pPr>
      <w:proofErr w:type="spellStart"/>
      <w:r w:rsidRPr="002D3855">
        <w:rPr>
          <w:rFonts w:ascii="Times New Roman" w:eastAsia="Times New Roman" w:hAnsi="Times New Roman" w:cs="Times New Roman"/>
          <w:b/>
          <w:bCs/>
          <w:color w:val="000000"/>
          <w:sz w:val="26"/>
          <w:szCs w:val="26"/>
        </w:rPr>
        <w:t>Nursultan</w:t>
      </w:r>
      <w:proofErr w:type="spellEnd"/>
      <w:r w:rsidRPr="002D3855">
        <w:rPr>
          <w:rFonts w:ascii="Times New Roman" w:eastAsia="Times New Roman" w:hAnsi="Times New Roman" w:cs="Times New Roman"/>
          <w:b/>
          <w:bCs/>
          <w:color w:val="000000"/>
          <w:sz w:val="26"/>
          <w:szCs w:val="26"/>
        </w:rPr>
        <w:t xml:space="preserve"> Murat</w:t>
      </w:r>
    </w:p>
    <w:p w14:paraId="72EE5614" w14:textId="7F133C0E" w:rsidR="007F274E" w:rsidRPr="002D3855" w:rsidRDefault="007F274E" w:rsidP="007F274E">
      <w:pPr>
        <w:spacing w:after="160" w:line="256" w:lineRule="auto"/>
        <w:jc w:val="center"/>
        <w:rPr>
          <w:rFonts w:ascii="Times New Roman" w:eastAsia="Times New Roman" w:hAnsi="Times New Roman" w:cs="Times New Roman"/>
          <w:b/>
          <w:bCs/>
          <w:color w:val="000000"/>
          <w:sz w:val="26"/>
          <w:szCs w:val="26"/>
        </w:rPr>
      </w:pPr>
      <w:r w:rsidRPr="002D3855">
        <w:rPr>
          <w:rFonts w:ascii="Times New Roman" w:eastAsia="Times New Roman" w:hAnsi="Times New Roman" w:cs="Times New Roman"/>
          <w:b/>
          <w:bCs/>
          <w:color w:val="000000"/>
          <w:sz w:val="26"/>
          <w:szCs w:val="26"/>
        </w:rPr>
        <w:t>23181616413</w:t>
      </w:r>
    </w:p>
    <w:p w14:paraId="1A0B3A2D" w14:textId="77777777" w:rsidR="007F274E" w:rsidRPr="002D3855" w:rsidRDefault="007F274E" w:rsidP="007F274E">
      <w:pPr>
        <w:spacing w:after="160" w:line="256" w:lineRule="auto"/>
        <w:jc w:val="center"/>
        <w:rPr>
          <w:rFonts w:ascii="Times New Roman" w:eastAsia="Times New Roman" w:hAnsi="Times New Roman" w:cs="Times New Roman"/>
          <w:b/>
          <w:bCs/>
          <w:color w:val="000000"/>
          <w:sz w:val="28"/>
          <w:szCs w:val="28"/>
        </w:rPr>
      </w:pPr>
    </w:p>
    <w:p w14:paraId="4B2CBE9F" w14:textId="7E26F225" w:rsidR="007F274E" w:rsidRPr="002D3855" w:rsidRDefault="007F274E" w:rsidP="007F274E">
      <w:pPr>
        <w:widowControl w:val="0"/>
        <w:pBdr>
          <w:top w:val="nil"/>
          <w:left w:val="nil"/>
          <w:bottom w:val="nil"/>
          <w:right w:val="nil"/>
          <w:between w:val="nil"/>
        </w:pBdr>
        <w:spacing w:before="30" w:line="240" w:lineRule="auto"/>
        <w:rPr>
          <w:rFonts w:ascii="Times New Roman" w:eastAsia="Times New Roman" w:hAnsi="Times New Roman" w:cs="Times New Roman"/>
          <w:b/>
          <w:bCs/>
          <w:color w:val="000000"/>
          <w:sz w:val="28"/>
          <w:szCs w:val="28"/>
        </w:rPr>
      </w:pPr>
    </w:p>
    <w:p w14:paraId="0CDBEB74" w14:textId="77777777" w:rsidR="007F274E" w:rsidRPr="002D3855" w:rsidRDefault="007F274E" w:rsidP="007F274E">
      <w:pPr>
        <w:widowControl w:val="0"/>
        <w:pBdr>
          <w:top w:val="nil"/>
          <w:left w:val="nil"/>
          <w:bottom w:val="nil"/>
          <w:right w:val="nil"/>
          <w:between w:val="nil"/>
        </w:pBdr>
        <w:spacing w:before="30" w:line="240" w:lineRule="auto"/>
        <w:rPr>
          <w:rFonts w:ascii="Times New Roman" w:eastAsia="Times New Roman" w:hAnsi="Times New Roman" w:cs="Times New Roman"/>
          <w:i/>
          <w:iCs/>
          <w:color w:val="000000"/>
        </w:rPr>
      </w:pPr>
    </w:p>
    <w:p w14:paraId="51C2CE7A" w14:textId="7F514306" w:rsidR="00081C0F" w:rsidRPr="002D3855" w:rsidRDefault="00000000">
      <w:pPr>
        <w:widowControl w:val="0"/>
        <w:pBdr>
          <w:top w:val="nil"/>
          <w:left w:val="nil"/>
          <w:bottom w:val="nil"/>
          <w:right w:val="nil"/>
          <w:between w:val="nil"/>
        </w:pBdr>
        <w:spacing w:before="30" w:line="240" w:lineRule="auto"/>
        <w:ind w:left="516"/>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lastRenderedPageBreak/>
        <w:t xml:space="preserve">ÖZET </w:t>
      </w:r>
    </w:p>
    <w:p w14:paraId="3978093E" w14:textId="142F0338" w:rsidR="00081C0F" w:rsidRPr="002D3855" w:rsidRDefault="004027DD">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Bu çalışmada bireylerin beslenme alışkanlıkları ve fiziksel durumlarına bağlı olarak obezite düzeylerinin makine öğrenmesi yöntemleriyle sınıflandırılmas</w:t>
      </w:r>
      <w:r w:rsidR="00F87939" w:rsidRPr="002D3855">
        <w:rPr>
          <w:rFonts w:ascii="Times New Roman" w:eastAsia="Times New Roman" w:hAnsi="Times New Roman" w:cs="Times New Roman"/>
          <w:color w:val="000000"/>
          <w:sz w:val="20"/>
          <w:szCs w:val="20"/>
        </w:rPr>
        <w:t>ı</w:t>
      </w:r>
      <w:r w:rsidRPr="002D3855">
        <w:rPr>
          <w:rFonts w:ascii="Times New Roman" w:eastAsia="Times New Roman" w:hAnsi="Times New Roman" w:cs="Times New Roman"/>
          <w:color w:val="000000"/>
          <w:sz w:val="20"/>
          <w:szCs w:val="20"/>
        </w:rPr>
        <w:t xml:space="preserve"> amaçlanmaktadır.</w:t>
      </w:r>
      <w:r w:rsidR="00C23C74" w:rsidRPr="002D3855">
        <w:rPr>
          <w:rFonts w:ascii="Times New Roman" w:eastAsia="Times New Roman" w:hAnsi="Times New Roman" w:cs="Times New Roman"/>
          <w:color w:val="000000"/>
          <w:sz w:val="20"/>
          <w:szCs w:val="20"/>
        </w:rPr>
        <w:t xml:space="preserve"> Obezite, günümüzde dünya genelinde ciddi bir sağlık sorunu olarak öne çıkmakta; tip-2 diyabet, hipertansiyon gibi çeşitli kronik hastalıklarla doğrudan ilişkilendirilmektedir. Geleneksel tanı yöntemlerinin yetersiz kaldığı durumlarda makine öğrenmesi algoritmaları, çok değişkenli verileri eş zamanlı işleyerek erken ve doğru sınıflandırma imkânı sunmaktadır.</w:t>
      </w:r>
    </w:p>
    <w:p w14:paraId="664991B3" w14:textId="3E385257" w:rsidR="00C23C74" w:rsidRPr="002D3855" w:rsidRDefault="00C23C74">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 xml:space="preserve">Çalışmada UCI Machine Learning </w:t>
      </w:r>
      <w:proofErr w:type="spellStart"/>
      <w:r w:rsidRPr="002D3855">
        <w:rPr>
          <w:rFonts w:ascii="Times New Roman" w:eastAsia="Times New Roman" w:hAnsi="Times New Roman" w:cs="Times New Roman"/>
          <w:color w:val="000000"/>
          <w:sz w:val="20"/>
          <w:szCs w:val="20"/>
        </w:rPr>
        <w:t>Repository’den</w:t>
      </w:r>
      <w:proofErr w:type="spellEnd"/>
      <w:r w:rsidRPr="002D3855">
        <w:rPr>
          <w:rFonts w:ascii="Times New Roman" w:eastAsia="Times New Roman" w:hAnsi="Times New Roman" w:cs="Times New Roman"/>
          <w:color w:val="000000"/>
          <w:sz w:val="20"/>
          <w:szCs w:val="20"/>
        </w:rPr>
        <w:t xml:space="preserve"> elde edilen ve Meksika, Peru ile Kolombiya’dan toplanan toplam 2111 bireylik veri seti kullanılmıştır. Veri seti; cinsiyet, yaş, boy, kilo, beslenme alışkanlıkları ve fiziksel aktivite düzeyi gibi 16 öznitelik ile 7 farklı obezite düzeyini kapsayan hedef değişkenden oluşmaktadır. Ön işleme aşamasında kategorik değişkenler </w:t>
      </w:r>
      <w:proofErr w:type="spellStart"/>
      <w:r w:rsidRPr="002D3855">
        <w:rPr>
          <w:rFonts w:ascii="Times New Roman" w:eastAsia="Times New Roman" w:hAnsi="Times New Roman" w:cs="Times New Roman"/>
          <w:color w:val="000000"/>
          <w:sz w:val="20"/>
          <w:szCs w:val="20"/>
        </w:rPr>
        <w:t>LabelEncoder</w:t>
      </w:r>
      <w:proofErr w:type="spellEnd"/>
      <w:r w:rsidRPr="002D3855">
        <w:rPr>
          <w:rFonts w:ascii="Times New Roman" w:eastAsia="Times New Roman" w:hAnsi="Times New Roman" w:cs="Times New Roman"/>
          <w:color w:val="000000"/>
          <w:sz w:val="20"/>
          <w:szCs w:val="20"/>
        </w:rPr>
        <w:t xml:space="preserve"> ile sayısala dönüştürülmüş, sayısal öznitelikler ise </w:t>
      </w:r>
      <w:proofErr w:type="spellStart"/>
      <w:r w:rsidRPr="002D3855">
        <w:rPr>
          <w:rFonts w:ascii="Times New Roman" w:eastAsia="Times New Roman" w:hAnsi="Times New Roman" w:cs="Times New Roman"/>
          <w:color w:val="000000"/>
          <w:sz w:val="20"/>
          <w:szCs w:val="20"/>
        </w:rPr>
        <w:t>StandardScaler</w:t>
      </w:r>
      <w:proofErr w:type="spellEnd"/>
      <w:r w:rsidRPr="002D3855">
        <w:rPr>
          <w:rFonts w:ascii="Times New Roman" w:eastAsia="Times New Roman" w:hAnsi="Times New Roman" w:cs="Times New Roman"/>
          <w:color w:val="000000"/>
          <w:sz w:val="20"/>
          <w:szCs w:val="20"/>
        </w:rPr>
        <w:t xml:space="preserve"> ile standardize edilmiştir.</w:t>
      </w:r>
    </w:p>
    <w:p w14:paraId="7A0E7E5A" w14:textId="77777777" w:rsidR="00C23C74" w:rsidRPr="002D3855" w:rsidRDefault="00C23C74" w:rsidP="00C23C74">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Sınıflandırma için Rastgele Orman, Karar Ağacı, K-En Yakın Komşu (KNN), Destek Vektör Makinesi (SVM), Lojistik Regresyon, Naive Bayes ve Yapay Sinir Ağı (YSA/MLP) olmak üzere yedi farklı algoritma uygulanmış ve başarı oranları karşılaştırılmıştır.</w:t>
      </w:r>
    </w:p>
    <w:p w14:paraId="19122F92" w14:textId="77777777" w:rsidR="00C23C74" w:rsidRPr="002D3855" w:rsidRDefault="00C23C74" w:rsidP="00C23C74">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Bulgular incelendiğinde en yüksek doğruluk oranının %95,27 ile Rastgele Orman algoritmasına ait olduğu görülmektedir. Bunu sırasıyla YSA (%93,62), Karar Ağacı (%91,73), SVM (%87,00), Lojistik Regresyon (%86,76) ve KNN (%82,03) izlemektedir. En düşük performans ise %59,81 ile Naive Bayes algoritmasından elde edilmiştir.</w:t>
      </w:r>
    </w:p>
    <w:p w14:paraId="202B08C4" w14:textId="26ACFE38" w:rsidR="00C23C74" w:rsidRPr="002D3855" w:rsidRDefault="00C23C74" w:rsidP="00027E81">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Sonuç olarak, topluluk öğrenmesine dayalı Rastgele Orman algoritmasının çok sınıflı obezite tahmini problemlerinde üstün performans sergilediği doğrulanmıştır. Öznitelikler arasındaki güçlü korelasyonların Naive Bayes gibi bağımsızlık varsayımına dayanan yöntemlerde performans düşüşüne yol açtığı değerlendirilmektedir.</w:t>
      </w:r>
    </w:p>
    <w:p w14:paraId="4D077114" w14:textId="5968B43A" w:rsidR="00081C0F" w:rsidRPr="002D3855" w:rsidRDefault="00000000">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sidRPr="002D3855">
        <w:rPr>
          <w:rFonts w:ascii="Times New Roman" w:eastAsia="Times New Roman" w:hAnsi="Times New Roman" w:cs="Times New Roman"/>
          <w:b/>
          <w:bCs/>
          <w:color w:val="000000"/>
          <w:sz w:val="20"/>
          <w:szCs w:val="20"/>
        </w:rPr>
        <w:t xml:space="preserve">Anahtar Kelimeler: </w:t>
      </w:r>
      <w:r w:rsidR="007F274E" w:rsidRPr="002D3855">
        <w:rPr>
          <w:rFonts w:ascii="Times New Roman" w:eastAsia="Times New Roman" w:hAnsi="Times New Roman" w:cs="Times New Roman"/>
          <w:color w:val="000000"/>
          <w:sz w:val="20"/>
          <w:szCs w:val="20"/>
        </w:rPr>
        <w:t>Obezite Tahmini, Makine Öğrenmesi, Sınıflandırma Algoritmaları, Veri Önişleme, Model Karşılaştırması</w:t>
      </w:r>
    </w:p>
    <w:p w14:paraId="3189F923" w14:textId="77777777" w:rsidR="00081C0F" w:rsidRPr="002D3855" w:rsidRDefault="00081C0F">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p>
    <w:p w14:paraId="1EB7A61E" w14:textId="77777777" w:rsidR="00A225D6" w:rsidRPr="002D3855" w:rsidRDefault="00000000" w:rsidP="00A225D6">
      <w:pPr>
        <w:widowControl w:val="0"/>
        <w:numPr>
          <w:ilvl w:val="0"/>
          <w:numId w:val="1"/>
        </w:numPr>
        <w:pBdr>
          <w:top w:val="nil"/>
          <w:left w:val="nil"/>
          <w:bottom w:val="nil"/>
          <w:right w:val="nil"/>
          <w:between w:val="nil"/>
        </w:pBdr>
        <w:spacing w:line="344" w:lineRule="auto"/>
        <w:ind w:right="870"/>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Giriş</w:t>
      </w:r>
    </w:p>
    <w:p w14:paraId="63DA1397" w14:textId="4F9959BF" w:rsidR="00A225D6" w:rsidRPr="002D3855" w:rsidRDefault="00814A86" w:rsidP="00A225D6">
      <w:pPr>
        <w:widowControl w:val="0"/>
        <w:pBdr>
          <w:top w:val="nil"/>
          <w:left w:val="nil"/>
          <w:bottom w:val="nil"/>
          <w:right w:val="nil"/>
          <w:between w:val="nil"/>
        </w:pBdr>
        <w:spacing w:line="344" w:lineRule="auto"/>
        <w:ind w:left="882" w:right="870" w:firstLine="558"/>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color w:val="000000"/>
          <w:sz w:val="24"/>
          <w:szCs w:val="24"/>
        </w:rPr>
        <w:t>Obezite, başta gelişmiş ülkeler olmak üzere tüm dünyada görülme sıklığı giderek artan ciddi bir sağlık sorunudur</w:t>
      </w:r>
      <w:r w:rsidR="00A225D6" w:rsidRPr="002D3855">
        <w:rPr>
          <w:rFonts w:ascii="Times New Roman" w:eastAsia="Times New Roman" w:hAnsi="Times New Roman" w:cs="Times New Roman"/>
          <w:color w:val="000000"/>
          <w:sz w:val="24"/>
          <w:szCs w:val="24"/>
        </w:rPr>
        <w:t>. Dünya Sağlık Örgütü (WHO) tarafından vücut kompozisyonunda insan sağlığını olumsuz şekilde etkileyecek düzeyde yağ miktarının artışı olarak tanımlanmıştır.</w:t>
      </w:r>
    </w:p>
    <w:p w14:paraId="402E7207" w14:textId="533E8E16" w:rsidR="00A225D6" w:rsidRPr="002D3855" w:rsidRDefault="00A225D6" w:rsidP="00A225D6">
      <w:pPr>
        <w:widowControl w:val="0"/>
        <w:pBdr>
          <w:top w:val="nil"/>
          <w:left w:val="nil"/>
          <w:bottom w:val="nil"/>
          <w:right w:val="nil"/>
          <w:between w:val="nil"/>
        </w:pBdr>
        <w:spacing w:line="344" w:lineRule="auto"/>
        <w:ind w:left="882" w:right="870"/>
        <w:jc w:val="both"/>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DSÖ tarafından tespit edilen 2024 verilerine göre dünya genelinde 18 yaş üzeri </w:t>
      </w:r>
      <w:r w:rsidR="00711E45" w:rsidRPr="002D3855">
        <w:rPr>
          <w:rFonts w:ascii="Times New Roman" w:eastAsia="Times New Roman" w:hAnsi="Times New Roman" w:cs="Times New Roman"/>
          <w:color w:val="000000"/>
          <w:sz w:val="24"/>
          <w:szCs w:val="24"/>
        </w:rPr>
        <w:t>yetişkinlerin</w:t>
      </w:r>
      <w:r w:rsidRPr="002D3855">
        <w:rPr>
          <w:rFonts w:ascii="Times New Roman" w:eastAsia="Times New Roman" w:hAnsi="Times New Roman" w:cs="Times New Roman"/>
          <w:color w:val="000000"/>
          <w:sz w:val="24"/>
          <w:szCs w:val="24"/>
        </w:rPr>
        <w:t xml:space="preserve"> %16</w:t>
      </w:r>
      <w:r w:rsidR="00711E45" w:rsidRPr="002D3855">
        <w:rPr>
          <w:rFonts w:ascii="Times New Roman" w:eastAsia="Times New Roman" w:hAnsi="Times New Roman" w:cs="Times New Roman"/>
          <w:color w:val="000000"/>
          <w:sz w:val="24"/>
          <w:szCs w:val="24"/>
        </w:rPr>
        <w:t>’</w:t>
      </w:r>
      <w:r w:rsidRPr="002D3855">
        <w:rPr>
          <w:rFonts w:ascii="Times New Roman" w:eastAsia="Times New Roman" w:hAnsi="Times New Roman" w:cs="Times New Roman"/>
          <w:color w:val="000000"/>
          <w:sz w:val="24"/>
          <w:szCs w:val="24"/>
        </w:rPr>
        <w:t xml:space="preserve">sı obez olup, bu oran 1990 yılından şimdiye kadar ikiye katlanmıştır. Türkiye'de ise Türkiye İstatistik Kurumu (TÜİK) tarafından yürütülen 2022 Türkiye Sağlık Araştırması sonuçlarına göre yetişkinlerin obezite oranı %20,2 olarak belirlenmiştir. Bu oran erkeklerde %16,8, kadınlarda ise </w:t>
      </w:r>
      <w:r w:rsidR="00514532" w:rsidRPr="002D3855">
        <w:rPr>
          <w:rFonts w:ascii="Times New Roman" w:eastAsia="Times New Roman" w:hAnsi="Times New Roman" w:cs="Times New Roman"/>
          <w:color w:val="000000"/>
          <w:sz w:val="24"/>
          <w:szCs w:val="24"/>
        </w:rPr>
        <w:t>%</w:t>
      </w:r>
      <w:r w:rsidRPr="002D3855">
        <w:rPr>
          <w:rFonts w:ascii="Times New Roman" w:eastAsia="Times New Roman" w:hAnsi="Times New Roman" w:cs="Times New Roman"/>
          <w:color w:val="000000"/>
          <w:sz w:val="24"/>
          <w:szCs w:val="24"/>
        </w:rPr>
        <w:t>23,6 olduğu görülmektedir.</w:t>
      </w:r>
    </w:p>
    <w:p w14:paraId="50D95F24" w14:textId="35760CCD" w:rsidR="00A225D6" w:rsidRPr="002D3855" w:rsidRDefault="00A225D6" w:rsidP="00A225D6">
      <w:pPr>
        <w:widowControl w:val="0"/>
        <w:pBdr>
          <w:top w:val="nil"/>
          <w:left w:val="nil"/>
          <w:bottom w:val="nil"/>
          <w:right w:val="nil"/>
          <w:between w:val="nil"/>
        </w:pBdr>
        <w:spacing w:line="344" w:lineRule="auto"/>
        <w:ind w:left="882" w:right="870" w:firstLine="558"/>
        <w:jc w:val="both"/>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Obezite sadece estetik bir sorun olmanın ötesinde beraberinde birçok kronik hastalığı getiren ciddi sağlık sorunudur.</w:t>
      </w:r>
      <w:r w:rsidR="003E3A77" w:rsidRPr="002D3855">
        <w:rPr>
          <w:rFonts w:ascii="Times New Roman" w:eastAsia="Times New Roman" w:hAnsi="Times New Roman" w:cs="Times New Roman"/>
          <w:color w:val="000000"/>
          <w:sz w:val="24"/>
          <w:szCs w:val="24"/>
        </w:rPr>
        <w:t xml:space="preserve"> </w:t>
      </w:r>
      <w:r w:rsidRPr="002D3855">
        <w:rPr>
          <w:rFonts w:ascii="Times New Roman" w:eastAsia="Times New Roman" w:hAnsi="Times New Roman" w:cs="Times New Roman"/>
          <w:color w:val="000000"/>
          <w:sz w:val="24"/>
          <w:szCs w:val="24"/>
        </w:rPr>
        <w:t xml:space="preserve">Örnek verecek olursak tip-2 diyabet, hipertansiyon, kroner kalp hastalığı, inme ve uyku apnesi hastalıkları </w:t>
      </w:r>
      <w:r w:rsidR="003E3A77" w:rsidRPr="002D3855">
        <w:rPr>
          <w:rFonts w:ascii="Times New Roman" w:eastAsia="Times New Roman" w:hAnsi="Times New Roman" w:cs="Times New Roman"/>
          <w:color w:val="000000"/>
          <w:sz w:val="24"/>
          <w:szCs w:val="24"/>
        </w:rPr>
        <w:t>obeziteyle</w:t>
      </w:r>
      <w:r w:rsidRPr="002D3855">
        <w:rPr>
          <w:rFonts w:ascii="Times New Roman" w:eastAsia="Times New Roman" w:hAnsi="Times New Roman" w:cs="Times New Roman"/>
          <w:color w:val="000000"/>
          <w:sz w:val="24"/>
          <w:szCs w:val="24"/>
        </w:rPr>
        <w:t xml:space="preserve"> doğrudan </w:t>
      </w:r>
      <w:r w:rsidR="003E3A77" w:rsidRPr="002D3855">
        <w:rPr>
          <w:rFonts w:ascii="Times New Roman" w:eastAsia="Times New Roman" w:hAnsi="Times New Roman" w:cs="Times New Roman"/>
          <w:color w:val="000000"/>
          <w:sz w:val="24"/>
          <w:szCs w:val="24"/>
        </w:rPr>
        <w:t>ilişkilendirilen</w:t>
      </w:r>
      <w:r w:rsidRPr="002D3855">
        <w:rPr>
          <w:rFonts w:ascii="Times New Roman" w:eastAsia="Times New Roman" w:hAnsi="Times New Roman" w:cs="Times New Roman"/>
          <w:color w:val="000000"/>
          <w:sz w:val="24"/>
          <w:szCs w:val="24"/>
        </w:rPr>
        <w:t xml:space="preserve"> hastalıklar arasında yer almaktadır.</w:t>
      </w:r>
    </w:p>
    <w:p w14:paraId="3E23D7CC" w14:textId="1B5C107F" w:rsidR="00A225D6" w:rsidRPr="002D3855" w:rsidRDefault="00A225D6" w:rsidP="00A225D6">
      <w:pPr>
        <w:widowControl w:val="0"/>
        <w:pBdr>
          <w:top w:val="nil"/>
          <w:left w:val="nil"/>
          <w:bottom w:val="nil"/>
          <w:right w:val="nil"/>
          <w:between w:val="nil"/>
        </w:pBdr>
        <w:spacing w:line="344" w:lineRule="auto"/>
        <w:ind w:left="882" w:right="870" w:firstLine="558"/>
        <w:jc w:val="both"/>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Günümüzde sağlık alanında Makine Öğrenme yöntemlerinin kullanılması</w:t>
      </w:r>
      <w:r w:rsidR="00FB2043" w:rsidRPr="002D3855">
        <w:rPr>
          <w:rFonts w:ascii="Times New Roman" w:eastAsia="Times New Roman" w:hAnsi="Times New Roman" w:cs="Times New Roman"/>
          <w:color w:val="000000"/>
          <w:sz w:val="24"/>
          <w:szCs w:val="24"/>
        </w:rPr>
        <w:t xml:space="preserve"> </w:t>
      </w:r>
      <w:r w:rsidRPr="002D3855">
        <w:rPr>
          <w:rFonts w:ascii="Times New Roman" w:eastAsia="Times New Roman" w:hAnsi="Times New Roman" w:cs="Times New Roman"/>
          <w:color w:val="000000"/>
          <w:sz w:val="24"/>
          <w:szCs w:val="24"/>
        </w:rPr>
        <w:t xml:space="preserve">yaygınlaşmakla beraber obezite riskinin erken tespitine yönelik çalışmalar giderek artmaktadır. Bu yöntemler insanların </w:t>
      </w:r>
      <w:r w:rsidR="003E3A77" w:rsidRPr="002D3855">
        <w:rPr>
          <w:rFonts w:ascii="Times New Roman" w:eastAsia="Times New Roman" w:hAnsi="Times New Roman" w:cs="Times New Roman"/>
          <w:color w:val="000000"/>
          <w:sz w:val="24"/>
          <w:szCs w:val="24"/>
        </w:rPr>
        <w:t>beslenme</w:t>
      </w:r>
      <w:r w:rsidRPr="002D3855">
        <w:rPr>
          <w:rFonts w:ascii="Times New Roman" w:eastAsia="Times New Roman" w:hAnsi="Times New Roman" w:cs="Times New Roman"/>
          <w:color w:val="000000"/>
          <w:sz w:val="24"/>
          <w:szCs w:val="24"/>
        </w:rPr>
        <w:t xml:space="preserve"> alışkanlıklarını, fiziksel aktivite sıklığı gibi birçok değişkeni </w:t>
      </w:r>
      <w:r w:rsidRPr="002D3855">
        <w:rPr>
          <w:rFonts w:ascii="Times New Roman" w:eastAsia="Times New Roman" w:hAnsi="Times New Roman" w:cs="Times New Roman"/>
          <w:color w:val="000000"/>
          <w:sz w:val="24"/>
          <w:szCs w:val="24"/>
        </w:rPr>
        <w:lastRenderedPageBreak/>
        <w:t>aynı anda işleyerek sınıflandırma yapabilmektedir.</w:t>
      </w:r>
    </w:p>
    <w:p w14:paraId="001A8049" w14:textId="423DD152" w:rsidR="00A225D6" w:rsidRPr="002D3855" w:rsidRDefault="00A225D6" w:rsidP="00A225D6">
      <w:pPr>
        <w:widowControl w:val="0"/>
        <w:pBdr>
          <w:top w:val="nil"/>
          <w:left w:val="nil"/>
          <w:bottom w:val="nil"/>
          <w:right w:val="nil"/>
          <w:between w:val="nil"/>
        </w:pBdr>
        <w:spacing w:line="344" w:lineRule="auto"/>
        <w:ind w:left="882" w:right="870" w:firstLine="558"/>
        <w:jc w:val="both"/>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Bu çalışmada bireylerin yeme alışkanlıkları ve fiziksel durumlarına bağlı olarak obezite düzeyinin tahmin edilmesine yönelik sınıflandırma analizi gerçekleştirilmiştir. Bu çalışmada 2111 kişiye ait 16 özellik içeren veri seti kullanılmış ve Rastgele Orman, K- En Yakın Komşu(KNN), Karar Ağacı, Destek </w:t>
      </w:r>
      <w:r w:rsidR="003E3A77" w:rsidRPr="002D3855">
        <w:rPr>
          <w:rFonts w:ascii="Times New Roman" w:eastAsia="Times New Roman" w:hAnsi="Times New Roman" w:cs="Times New Roman"/>
          <w:color w:val="000000"/>
          <w:sz w:val="24"/>
          <w:szCs w:val="24"/>
        </w:rPr>
        <w:t>Vektör</w:t>
      </w:r>
      <w:r w:rsidRPr="002D3855">
        <w:rPr>
          <w:rFonts w:ascii="Times New Roman" w:eastAsia="Times New Roman" w:hAnsi="Times New Roman" w:cs="Times New Roman"/>
          <w:color w:val="000000"/>
          <w:sz w:val="24"/>
          <w:szCs w:val="24"/>
        </w:rPr>
        <w:t xml:space="preserve"> Makineleri gibi algoritmalar uygulanmış, başarı oranları karşılaştırılmıştır.</w:t>
      </w:r>
    </w:p>
    <w:p w14:paraId="3B9C65A1" w14:textId="77777777" w:rsidR="00081C0F" w:rsidRPr="002D3855" w:rsidRDefault="00081C0F">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77EC0DF5" w14:textId="77777777" w:rsidR="00F611D2" w:rsidRPr="002D3855" w:rsidRDefault="00000000" w:rsidP="00F611D2">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Materyal ve Yöntem</w:t>
      </w:r>
    </w:p>
    <w:p w14:paraId="2E771394" w14:textId="77777777" w:rsidR="00F611D2" w:rsidRPr="002D3855" w:rsidRDefault="00F611D2" w:rsidP="00F611D2">
      <w:pPr>
        <w:widowControl w:val="0"/>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p>
    <w:p w14:paraId="33724D3A" w14:textId="2B5D1EE5" w:rsidR="00F611D2" w:rsidRPr="002D3855" w:rsidRDefault="00000000" w:rsidP="00F611D2">
      <w:pPr>
        <w:widowControl w:val="0"/>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2.1 Veri Seti</w:t>
      </w:r>
    </w:p>
    <w:p w14:paraId="3B3BD36B" w14:textId="1911E4F8" w:rsidR="00F45B4A" w:rsidRPr="002D3855" w:rsidRDefault="00E760D9" w:rsidP="00F611D2">
      <w:pPr>
        <w:widowControl w:val="0"/>
        <w:pBdr>
          <w:top w:val="nil"/>
          <w:left w:val="nil"/>
          <w:bottom w:val="nil"/>
          <w:right w:val="nil"/>
          <w:between w:val="nil"/>
        </w:pBdr>
        <w:spacing w:line="240" w:lineRule="auto"/>
        <w:ind w:left="720" w:firstLine="88"/>
        <w:jc w:val="both"/>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color w:val="000000"/>
          <w:sz w:val="24"/>
          <w:szCs w:val="24"/>
        </w:rPr>
        <w:t xml:space="preserve">Bu çalışmada kullanılan veri seti, UCI Machine Learning </w:t>
      </w:r>
      <w:proofErr w:type="spellStart"/>
      <w:r w:rsidRPr="002D3855">
        <w:rPr>
          <w:rFonts w:ascii="Times New Roman" w:eastAsia="Times New Roman" w:hAnsi="Times New Roman" w:cs="Times New Roman"/>
          <w:color w:val="000000"/>
          <w:sz w:val="24"/>
          <w:szCs w:val="24"/>
        </w:rPr>
        <w:t>Repository</w:t>
      </w:r>
      <w:proofErr w:type="spellEnd"/>
      <w:r w:rsidRPr="002D3855">
        <w:rPr>
          <w:rFonts w:ascii="Times New Roman" w:eastAsia="Times New Roman" w:hAnsi="Times New Roman" w:cs="Times New Roman"/>
          <w:color w:val="000000"/>
          <w:sz w:val="24"/>
          <w:szCs w:val="24"/>
        </w:rPr>
        <w:t xml:space="preserve"> üzerinden herkese açık şekilde paylaşılan "</w:t>
      </w:r>
      <w:proofErr w:type="spellStart"/>
      <w:r w:rsidRPr="002D3855">
        <w:rPr>
          <w:rFonts w:ascii="Times New Roman" w:eastAsia="Times New Roman" w:hAnsi="Times New Roman" w:cs="Times New Roman"/>
          <w:color w:val="000000"/>
          <w:sz w:val="24"/>
          <w:szCs w:val="24"/>
        </w:rPr>
        <w:t>Estimation</w:t>
      </w:r>
      <w:proofErr w:type="spellEnd"/>
      <w:r w:rsidRPr="002D3855">
        <w:rPr>
          <w:rFonts w:ascii="Times New Roman" w:eastAsia="Times New Roman" w:hAnsi="Times New Roman" w:cs="Times New Roman"/>
          <w:color w:val="000000"/>
          <w:sz w:val="24"/>
          <w:szCs w:val="24"/>
        </w:rPr>
        <w:t xml:space="preserve"> of </w:t>
      </w:r>
      <w:proofErr w:type="spellStart"/>
      <w:r w:rsidRPr="002D3855">
        <w:rPr>
          <w:rFonts w:ascii="Times New Roman" w:eastAsia="Times New Roman" w:hAnsi="Times New Roman" w:cs="Times New Roman"/>
          <w:color w:val="000000"/>
          <w:sz w:val="24"/>
          <w:szCs w:val="24"/>
        </w:rPr>
        <w:t>Obesity</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Levels</w:t>
      </w:r>
      <w:proofErr w:type="spellEnd"/>
      <w:r w:rsidRPr="002D3855">
        <w:rPr>
          <w:rFonts w:ascii="Times New Roman" w:eastAsia="Times New Roman" w:hAnsi="Times New Roman" w:cs="Times New Roman"/>
          <w:color w:val="000000"/>
          <w:sz w:val="24"/>
          <w:szCs w:val="24"/>
        </w:rPr>
        <w:t xml:space="preserve"> Based on </w:t>
      </w:r>
      <w:proofErr w:type="spellStart"/>
      <w:r w:rsidRPr="002D3855">
        <w:rPr>
          <w:rFonts w:ascii="Times New Roman" w:eastAsia="Times New Roman" w:hAnsi="Times New Roman" w:cs="Times New Roman"/>
          <w:color w:val="000000"/>
          <w:sz w:val="24"/>
          <w:szCs w:val="24"/>
        </w:rPr>
        <w:t>Eating</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Habits</w:t>
      </w:r>
      <w:proofErr w:type="spellEnd"/>
      <w:r w:rsidRPr="002D3855">
        <w:rPr>
          <w:rFonts w:ascii="Times New Roman" w:eastAsia="Times New Roman" w:hAnsi="Times New Roman" w:cs="Times New Roman"/>
          <w:color w:val="000000"/>
          <w:sz w:val="24"/>
          <w:szCs w:val="24"/>
        </w:rPr>
        <w:t xml:space="preserve"> and </w:t>
      </w:r>
      <w:proofErr w:type="spellStart"/>
      <w:r w:rsidRPr="002D3855">
        <w:rPr>
          <w:rFonts w:ascii="Times New Roman" w:eastAsia="Times New Roman" w:hAnsi="Times New Roman" w:cs="Times New Roman"/>
          <w:color w:val="000000"/>
          <w:sz w:val="24"/>
          <w:szCs w:val="24"/>
        </w:rPr>
        <w:t>Physical</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Condition</w:t>
      </w:r>
      <w:proofErr w:type="spellEnd"/>
      <w:r w:rsidRPr="002D3855">
        <w:rPr>
          <w:rFonts w:ascii="Times New Roman" w:eastAsia="Times New Roman" w:hAnsi="Times New Roman" w:cs="Times New Roman"/>
          <w:color w:val="000000"/>
          <w:sz w:val="24"/>
          <w:szCs w:val="24"/>
        </w:rPr>
        <w:t xml:space="preserve">" veri setidir. Veri seti, Meksika Peru ve Kolombiya’dan toplanan bireysel beslenme alışkanlıkları ve fiziksel durum bilgilerini içermekte </w:t>
      </w:r>
      <w:r w:rsidR="00DF3AF3" w:rsidRPr="002D3855">
        <w:rPr>
          <w:rFonts w:ascii="Times New Roman" w:eastAsia="Times New Roman" w:hAnsi="Times New Roman" w:cs="Times New Roman"/>
          <w:color w:val="000000"/>
          <w:sz w:val="24"/>
          <w:szCs w:val="24"/>
        </w:rPr>
        <w:t>olup</w:t>
      </w:r>
      <w:r w:rsidRPr="002D3855">
        <w:rPr>
          <w:rFonts w:ascii="Times New Roman" w:eastAsia="Times New Roman" w:hAnsi="Times New Roman" w:cs="Times New Roman"/>
          <w:color w:val="000000"/>
          <w:sz w:val="24"/>
          <w:szCs w:val="24"/>
        </w:rPr>
        <w:t xml:space="preserve"> hem gerçek anket verilerinden hem de SMOTE (</w:t>
      </w:r>
      <w:proofErr w:type="spellStart"/>
      <w:r w:rsidRPr="002D3855">
        <w:rPr>
          <w:rFonts w:ascii="Times New Roman" w:eastAsia="Times New Roman" w:hAnsi="Times New Roman" w:cs="Times New Roman"/>
          <w:color w:val="000000"/>
          <w:sz w:val="24"/>
          <w:szCs w:val="24"/>
        </w:rPr>
        <w:t>Synthetic</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Minority</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Oversampling</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Technique</w:t>
      </w:r>
      <w:proofErr w:type="spellEnd"/>
      <w:r w:rsidRPr="002D3855">
        <w:rPr>
          <w:rFonts w:ascii="Times New Roman" w:eastAsia="Times New Roman" w:hAnsi="Times New Roman" w:cs="Times New Roman"/>
          <w:color w:val="000000"/>
          <w:sz w:val="24"/>
          <w:szCs w:val="24"/>
        </w:rPr>
        <w:t>) yöntemiyle üretilen sentetik verilerden oluşmaktadır.</w:t>
      </w:r>
    </w:p>
    <w:p w14:paraId="58E60D87" w14:textId="2936ED2F" w:rsidR="00E2317E" w:rsidRPr="002D3855" w:rsidRDefault="00086A70" w:rsidP="00F611D2">
      <w:pPr>
        <w:widowControl w:val="0"/>
        <w:pBdr>
          <w:top w:val="nil"/>
          <w:left w:val="nil"/>
          <w:bottom w:val="nil"/>
          <w:right w:val="nil"/>
          <w:between w:val="nil"/>
        </w:pBdr>
        <w:spacing w:before="229" w:line="240" w:lineRule="auto"/>
        <w:ind w:left="573" w:firstLine="59"/>
        <w:rPr>
          <w:rFonts w:ascii="Times New Roman" w:eastAsia="Times New Roman" w:hAnsi="Times New Roman" w:cs="Times New Roman"/>
          <w:color w:val="000000"/>
          <w:sz w:val="24"/>
          <w:szCs w:val="24"/>
        </w:rPr>
      </w:pPr>
      <w:r w:rsidRPr="002D3855">
        <w:rPr>
          <w:rFonts w:ascii="Times New Roman" w:hAnsi="Times New Roman" w:cs="Times New Roman"/>
        </w:rPr>
        <w:drawing>
          <wp:inline distT="0" distB="0" distL="0" distR="0" wp14:anchorId="0C31D0AA" wp14:editId="4902D28A">
            <wp:extent cx="6216650" cy="3081896"/>
            <wp:effectExtent l="0" t="0" r="0" b="4445"/>
            <wp:docPr id="13828697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4739" cy="3090864"/>
                    </a:xfrm>
                    <a:prstGeom prst="rect">
                      <a:avLst/>
                    </a:prstGeom>
                    <a:noFill/>
                    <a:ln>
                      <a:noFill/>
                    </a:ln>
                  </pic:spPr>
                </pic:pic>
              </a:graphicData>
            </a:graphic>
          </wp:inline>
        </w:drawing>
      </w:r>
    </w:p>
    <w:p w14:paraId="3A289D16" w14:textId="23A94396" w:rsidR="00EE3C17" w:rsidRPr="002D3855" w:rsidRDefault="00EE3C17"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2.1.1 Boyut ve Yapı</w:t>
      </w:r>
    </w:p>
    <w:p w14:paraId="581A1AFA" w14:textId="4336BC89" w:rsidR="00F45B4A" w:rsidRPr="002D3855" w:rsidRDefault="00F45B4A"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Veri seti 2111 örnek (satırlar) ve 17 </w:t>
      </w:r>
      <w:r w:rsidR="00086A70" w:rsidRPr="002D3855">
        <w:rPr>
          <w:rFonts w:ascii="Times New Roman" w:eastAsia="Times New Roman" w:hAnsi="Times New Roman" w:cs="Times New Roman"/>
          <w:color w:val="000000"/>
          <w:sz w:val="24"/>
          <w:szCs w:val="24"/>
        </w:rPr>
        <w:t>öznitelikten</w:t>
      </w:r>
      <w:r w:rsidRPr="002D3855">
        <w:rPr>
          <w:rFonts w:ascii="Times New Roman" w:eastAsia="Times New Roman" w:hAnsi="Times New Roman" w:cs="Times New Roman"/>
          <w:color w:val="000000"/>
          <w:sz w:val="24"/>
          <w:szCs w:val="24"/>
        </w:rPr>
        <w:t xml:space="preserve"> (sütunlar) oluşmaktadır. Her bir satır bir bireyi temsil etmekte iken sütunlar ise bireyin özelliklerini, beslenme alışkanlıklarını, fiziksel aktivite düzeyi gibi alışkanlıklarını kapsamaktadır.</w:t>
      </w:r>
    </w:p>
    <w:p w14:paraId="74BE4936" w14:textId="187215E6" w:rsidR="00EE3C17" w:rsidRPr="002D3855" w:rsidRDefault="00EE3C17"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2.1.2 Öznitelikler</w:t>
      </w:r>
    </w:p>
    <w:p w14:paraId="37E90538" w14:textId="36BF1527" w:rsidR="00A434B8" w:rsidRPr="002D3855" w:rsidRDefault="00A434B8"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Veri setindeki değişkenler aşağıdaki tabloda özetlenmiştir:</w:t>
      </w:r>
    </w:p>
    <w:tbl>
      <w:tblPr>
        <w:tblStyle w:val="TabloKlavuzu"/>
        <w:tblW w:w="0" w:type="auto"/>
        <w:tblInd w:w="573" w:type="dxa"/>
        <w:tblLook w:val="04A0" w:firstRow="1" w:lastRow="0" w:firstColumn="1" w:lastColumn="0" w:noHBand="0" w:noVBand="1"/>
      </w:tblPr>
      <w:tblGrid>
        <w:gridCol w:w="3574"/>
        <w:gridCol w:w="3360"/>
        <w:gridCol w:w="3303"/>
      </w:tblGrid>
      <w:tr w:rsidR="00A434B8" w:rsidRPr="002D3855" w14:paraId="76DF685B" w14:textId="77777777" w:rsidTr="00A434B8">
        <w:tc>
          <w:tcPr>
            <w:tcW w:w="3574" w:type="dxa"/>
          </w:tcPr>
          <w:p w14:paraId="6FECEF80" w14:textId="6E7BC122" w:rsidR="00A434B8" w:rsidRPr="002D3855" w:rsidRDefault="00A434B8" w:rsidP="00A434B8">
            <w:pPr>
              <w:widowControl w:val="0"/>
              <w:spacing w:before="229"/>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lastRenderedPageBreak/>
              <w:t>Öznitelik Adı</w:t>
            </w:r>
          </w:p>
        </w:tc>
        <w:tc>
          <w:tcPr>
            <w:tcW w:w="3360" w:type="dxa"/>
          </w:tcPr>
          <w:p w14:paraId="6FACF32A" w14:textId="66DAF6E8" w:rsidR="00A434B8" w:rsidRPr="002D3855" w:rsidRDefault="00A434B8" w:rsidP="00A434B8">
            <w:pPr>
              <w:widowControl w:val="0"/>
              <w:spacing w:before="229"/>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Açıklama</w:t>
            </w:r>
          </w:p>
        </w:tc>
        <w:tc>
          <w:tcPr>
            <w:tcW w:w="3303" w:type="dxa"/>
          </w:tcPr>
          <w:p w14:paraId="58F9813A" w14:textId="59B8A75E" w:rsidR="00A434B8" w:rsidRPr="002D3855" w:rsidRDefault="00A434B8" w:rsidP="00A434B8">
            <w:pPr>
              <w:widowControl w:val="0"/>
              <w:spacing w:before="229"/>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Tür</w:t>
            </w:r>
          </w:p>
        </w:tc>
      </w:tr>
      <w:tr w:rsidR="00A434B8" w:rsidRPr="002D3855" w14:paraId="00EECF02" w14:textId="77777777" w:rsidTr="00A434B8">
        <w:tc>
          <w:tcPr>
            <w:tcW w:w="3574" w:type="dxa"/>
          </w:tcPr>
          <w:p w14:paraId="73B3668A" w14:textId="01DDB4F7" w:rsidR="00A434B8" w:rsidRPr="002D3855" w:rsidRDefault="00A434B8" w:rsidP="00A434B8">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Gender</w:t>
            </w:r>
            <w:proofErr w:type="spellEnd"/>
          </w:p>
        </w:tc>
        <w:tc>
          <w:tcPr>
            <w:tcW w:w="3360" w:type="dxa"/>
          </w:tcPr>
          <w:p w14:paraId="4471A329" w14:textId="38DA1EC1"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Cinsiyet (Male/</w:t>
            </w:r>
            <w:proofErr w:type="spellStart"/>
            <w:r w:rsidRPr="002D3855">
              <w:rPr>
                <w:rFonts w:ascii="Times New Roman" w:eastAsia="Times New Roman" w:hAnsi="Times New Roman" w:cs="Times New Roman"/>
                <w:color w:val="000000"/>
                <w:sz w:val="24"/>
                <w:szCs w:val="24"/>
              </w:rPr>
              <w:t>Female</w:t>
            </w:r>
            <w:proofErr w:type="spellEnd"/>
            <w:r w:rsidRPr="002D3855">
              <w:rPr>
                <w:rFonts w:ascii="Times New Roman" w:eastAsia="Times New Roman" w:hAnsi="Times New Roman" w:cs="Times New Roman"/>
                <w:color w:val="000000"/>
                <w:sz w:val="24"/>
                <w:szCs w:val="24"/>
              </w:rPr>
              <w:t>)</w:t>
            </w:r>
          </w:p>
        </w:tc>
        <w:tc>
          <w:tcPr>
            <w:tcW w:w="3303" w:type="dxa"/>
          </w:tcPr>
          <w:p w14:paraId="568D2C71" w14:textId="2D5171E5"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638427DD" w14:textId="77777777" w:rsidTr="00A434B8">
        <w:tc>
          <w:tcPr>
            <w:tcW w:w="3574" w:type="dxa"/>
          </w:tcPr>
          <w:p w14:paraId="64883F0A" w14:textId="5787DBB3"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Age</w:t>
            </w:r>
          </w:p>
        </w:tc>
        <w:tc>
          <w:tcPr>
            <w:tcW w:w="3360" w:type="dxa"/>
          </w:tcPr>
          <w:p w14:paraId="59E74F21" w14:textId="2EE3FDD9"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Yaş</w:t>
            </w:r>
          </w:p>
        </w:tc>
        <w:tc>
          <w:tcPr>
            <w:tcW w:w="3303" w:type="dxa"/>
          </w:tcPr>
          <w:p w14:paraId="19D38AE5" w14:textId="5E15B299"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27B42336" w14:textId="77777777" w:rsidTr="00A434B8">
        <w:tc>
          <w:tcPr>
            <w:tcW w:w="3574" w:type="dxa"/>
          </w:tcPr>
          <w:p w14:paraId="5FFA3DB9" w14:textId="700CE319" w:rsidR="00A434B8" w:rsidRPr="002D3855" w:rsidRDefault="00A434B8" w:rsidP="00A434B8">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Height</w:t>
            </w:r>
            <w:proofErr w:type="spellEnd"/>
          </w:p>
        </w:tc>
        <w:tc>
          <w:tcPr>
            <w:tcW w:w="3360" w:type="dxa"/>
          </w:tcPr>
          <w:p w14:paraId="1E1EC663" w14:textId="12346EF6"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Boy (metre)</w:t>
            </w:r>
          </w:p>
        </w:tc>
        <w:tc>
          <w:tcPr>
            <w:tcW w:w="3303" w:type="dxa"/>
          </w:tcPr>
          <w:p w14:paraId="1DAD9830" w14:textId="41DECEE1"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3108BABC" w14:textId="77777777" w:rsidTr="00A434B8">
        <w:tc>
          <w:tcPr>
            <w:tcW w:w="3574" w:type="dxa"/>
          </w:tcPr>
          <w:p w14:paraId="44B783D1" w14:textId="78413999" w:rsidR="00A434B8" w:rsidRPr="002D3855" w:rsidRDefault="00A434B8" w:rsidP="00A434B8">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Weight</w:t>
            </w:r>
            <w:proofErr w:type="spellEnd"/>
          </w:p>
        </w:tc>
        <w:tc>
          <w:tcPr>
            <w:tcW w:w="3360" w:type="dxa"/>
          </w:tcPr>
          <w:p w14:paraId="4F48C16A" w14:textId="53B5F4E3"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Kilo (kg)</w:t>
            </w:r>
          </w:p>
        </w:tc>
        <w:tc>
          <w:tcPr>
            <w:tcW w:w="3303" w:type="dxa"/>
          </w:tcPr>
          <w:p w14:paraId="3530ED34" w14:textId="4CDA6B9B"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408BCA9B" w14:textId="77777777" w:rsidTr="00A434B8">
        <w:tc>
          <w:tcPr>
            <w:tcW w:w="3574" w:type="dxa"/>
          </w:tcPr>
          <w:p w14:paraId="36F085C8" w14:textId="505A3886" w:rsidR="00A434B8" w:rsidRPr="002D3855" w:rsidRDefault="00A434B8" w:rsidP="00A434B8">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family_history_with_overweight</w:t>
            </w:r>
            <w:proofErr w:type="spellEnd"/>
          </w:p>
        </w:tc>
        <w:tc>
          <w:tcPr>
            <w:tcW w:w="3360" w:type="dxa"/>
          </w:tcPr>
          <w:p w14:paraId="44490812" w14:textId="0412B4CD"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Ailede obezite geçmişi (</w:t>
            </w:r>
            <w:proofErr w:type="spellStart"/>
            <w:r w:rsidRPr="002D3855">
              <w:rPr>
                <w:rFonts w:ascii="Times New Roman" w:eastAsia="Times New Roman" w:hAnsi="Times New Roman" w:cs="Times New Roman"/>
                <w:color w:val="000000"/>
                <w:sz w:val="24"/>
                <w:szCs w:val="24"/>
              </w:rPr>
              <w:t>yes</w:t>
            </w:r>
            <w:proofErr w:type="spellEnd"/>
            <w:r w:rsidRPr="002D3855">
              <w:rPr>
                <w:rFonts w:ascii="Times New Roman" w:eastAsia="Times New Roman" w:hAnsi="Times New Roman" w:cs="Times New Roman"/>
                <w:color w:val="000000"/>
                <w:sz w:val="24"/>
                <w:szCs w:val="24"/>
              </w:rPr>
              <w:t>/</w:t>
            </w:r>
            <w:proofErr w:type="spellStart"/>
            <w:r w:rsidRPr="002D3855">
              <w:rPr>
                <w:rFonts w:ascii="Times New Roman" w:eastAsia="Times New Roman" w:hAnsi="Times New Roman" w:cs="Times New Roman"/>
                <w:color w:val="000000"/>
                <w:sz w:val="24"/>
                <w:szCs w:val="24"/>
              </w:rPr>
              <w:t>no</w:t>
            </w:r>
            <w:proofErr w:type="spellEnd"/>
            <w:r w:rsidRPr="002D3855">
              <w:rPr>
                <w:rFonts w:ascii="Times New Roman" w:eastAsia="Times New Roman" w:hAnsi="Times New Roman" w:cs="Times New Roman"/>
                <w:color w:val="000000"/>
                <w:sz w:val="24"/>
                <w:szCs w:val="24"/>
              </w:rPr>
              <w:t>)</w:t>
            </w:r>
          </w:p>
        </w:tc>
        <w:tc>
          <w:tcPr>
            <w:tcW w:w="3303" w:type="dxa"/>
          </w:tcPr>
          <w:p w14:paraId="40C78024" w14:textId="7B558D15"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711EF71D" w14:textId="77777777" w:rsidTr="00A434B8">
        <w:tc>
          <w:tcPr>
            <w:tcW w:w="3574" w:type="dxa"/>
          </w:tcPr>
          <w:p w14:paraId="4DE87ADE" w14:textId="27E9A34C"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FAVC</w:t>
            </w:r>
          </w:p>
        </w:tc>
        <w:tc>
          <w:tcPr>
            <w:tcW w:w="3360" w:type="dxa"/>
          </w:tcPr>
          <w:p w14:paraId="6ABE7954" w14:textId="06E109B7"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Yüksek kalorili yiyecek tüketimi (</w:t>
            </w:r>
            <w:proofErr w:type="spellStart"/>
            <w:r w:rsidRPr="002D3855">
              <w:rPr>
                <w:rFonts w:ascii="Times New Roman" w:eastAsia="Times New Roman" w:hAnsi="Times New Roman" w:cs="Times New Roman"/>
                <w:color w:val="000000"/>
                <w:sz w:val="24"/>
                <w:szCs w:val="24"/>
              </w:rPr>
              <w:t>yes</w:t>
            </w:r>
            <w:proofErr w:type="spellEnd"/>
            <w:r w:rsidRPr="002D3855">
              <w:rPr>
                <w:rFonts w:ascii="Times New Roman" w:eastAsia="Times New Roman" w:hAnsi="Times New Roman" w:cs="Times New Roman"/>
                <w:color w:val="000000"/>
                <w:sz w:val="24"/>
                <w:szCs w:val="24"/>
              </w:rPr>
              <w:t>/</w:t>
            </w:r>
            <w:proofErr w:type="spellStart"/>
            <w:r w:rsidRPr="002D3855">
              <w:rPr>
                <w:rFonts w:ascii="Times New Roman" w:eastAsia="Times New Roman" w:hAnsi="Times New Roman" w:cs="Times New Roman"/>
                <w:color w:val="000000"/>
                <w:sz w:val="24"/>
                <w:szCs w:val="24"/>
              </w:rPr>
              <w:t>no</w:t>
            </w:r>
            <w:proofErr w:type="spellEnd"/>
            <w:r w:rsidRPr="002D3855">
              <w:rPr>
                <w:rFonts w:ascii="Times New Roman" w:eastAsia="Times New Roman" w:hAnsi="Times New Roman" w:cs="Times New Roman"/>
                <w:color w:val="000000"/>
                <w:sz w:val="24"/>
                <w:szCs w:val="24"/>
              </w:rPr>
              <w:t>)</w:t>
            </w:r>
          </w:p>
        </w:tc>
        <w:tc>
          <w:tcPr>
            <w:tcW w:w="3303" w:type="dxa"/>
          </w:tcPr>
          <w:p w14:paraId="28416DD3" w14:textId="4FD1AD78"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78DFFA9B" w14:textId="77777777" w:rsidTr="00A434B8">
        <w:tc>
          <w:tcPr>
            <w:tcW w:w="3574" w:type="dxa"/>
          </w:tcPr>
          <w:p w14:paraId="4BFB0DF8" w14:textId="010D19FA"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FCVC</w:t>
            </w:r>
          </w:p>
        </w:tc>
        <w:tc>
          <w:tcPr>
            <w:tcW w:w="3360" w:type="dxa"/>
          </w:tcPr>
          <w:p w14:paraId="7953B570" w14:textId="52EBFB43"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Günlük sebze tüketim sıklığı (1–3)</w:t>
            </w:r>
          </w:p>
        </w:tc>
        <w:tc>
          <w:tcPr>
            <w:tcW w:w="3303" w:type="dxa"/>
          </w:tcPr>
          <w:p w14:paraId="1B647B6E" w14:textId="3E0B6D40"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00611EAA" w14:textId="77777777" w:rsidTr="00A434B8">
        <w:tc>
          <w:tcPr>
            <w:tcW w:w="3574" w:type="dxa"/>
          </w:tcPr>
          <w:p w14:paraId="439E0FBC" w14:textId="77517976"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NCP</w:t>
            </w:r>
          </w:p>
        </w:tc>
        <w:tc>
          <w:tcPr>
            <w:tcW w:w="3360" w:type="dxa"/>
          </w:tcPr>
          <w:p w14:paraId="21CE69DA" w14:textId="70207EE5"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Günlük ana öğün sayısı (1–4)</w:t>
            </w:r>
          </w:p>
        </w:tc>
        <w:tc>
          <w:tcPr>
            <w:tcW w:w="3303" w:type="dxa"/>
          </w:tcPr>
          <w:p w14:paraId="06BF9FC6" w14:textId="543C30E1"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7C371453" w14:textId="77777777" w:rsidTr="00A434B8">
        <w:tc>
          <w:tcPr>
            <w:tcW w:w="3574" w:type="dxa"/>
          </w:tcPr>
          <w:p w14:paraId="28E207EC" w14:textId="4B7155E2"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CAEC</w:t>
            </w:r>
          </w:p>
        </w:tc>
        <w:tc>
          <w:tcPr>
            <w:tcW w:w="3360" w:type="dxa"/>
          </w:tcPr>
          <w:p w14:paraId="0256AA01" w14:textId="4434F5F0"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Öğünler arası atıştırma alışkanlığı</w:t>
            </w:r>
          </w:p>
        </w:tc>
        <w:tc>
          <w:tcPr>
            <w:tcW w:w="3303" w:type="dxa"/>
          </w:tcPr>
          <w:p w14:paraId="51C48BE1" w14:textId="10A14415"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1BA90C1E" w14:textId="77777777" w:rsidTr="00A434B8">
        <w:tc>
          <w:tcPr>
            <w:tcW w:w="3574" w:type="dxa"/>
          </w:tcPr>
          <w:p w14:paraId="68139FF9" w14:textId="491CB467"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SMOKE</w:t>
            </w:r>
          </w:p>
        </w:tc>
        <w:tc>
          <w:tcPr>
            <w:tcW w:w="3360" w:type="dxa"/>
          </w:tcPr>
          <w:p w14:paraId="53ECFBFB" w14:textId="31095D00"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Sigara kullanımı (</w:t>
            </w:r>
            <w:proofErr w:type="spellStart"/>
            <w:r w:rsidRPr="002D3855">
              <w:rPr>
                <w:rFonts w:ascii="Times New Roman" w:eastAsia="Times New Roman" w:hAnsi="Times New Roman" w:cs="Times New Roman"/>
                <w:color w:val="000000"/>
                <w:sz w:val="24"/>
                <w:szCs w:val="24"/>
              </w:rPr>
              <w:t>yes</w:t>
            </w:r>
            <w:proofErr w:type="spellEnd"/>
            <w:r w:rsidRPr="002D3855">
              <w:rPr>
                <w:rFonts w:ascii="Times New Roman" w:eastAsia="Times New Roman" w:hAnsi="Times New Roman" w:cs="Times New Roman"/>
                <w:color w:val="000000"/>
                <w:sz w:val="24"/>
                <w:szCs w:val="24"/>
              </w:rPr>
              <w:t>/</w:t>
            </w:r>
            <w:proofErr w:type="spellStart"/>
            <w:r w:rsidRPr="002D3855">
              <w:rPr>
                <w:rFonts w:ascii="Times New Roman" w:eastAsia="Times New Roman" w:hAnsi="Times New Roman" w:cs="Times New Roman"/>
                <w:color w:val="000000"/>
                <w:sz w:val="24"/>
                <w:szCs w:val="24"/>
              </w:rPr>
              <w:t>no</w:t>
            </w:r>
            <w:proofErr w:type="spellEnd"/>
            <w:r w:rsidRPr="002D3855">
              <w:rPr>
                <w:rFonts w:ascii="Times New Roman" w:eastAsia="Times New Roman" w:hAnsi="Times New Roman" w:cs="Times New Roman"/>
                <w:color w:val="000000"/>
                <w:sz w:val="24"/>
                <w:szCs w:val="24"/>
              </w:rPr>
              <w:t>)</w:t>
            </w:r>
          </w:p>
        </w:tc>
        <w:tc>
          <w:tcPr>
            <w:tcW w:w="3303" w:type="dxa"/>
          </w:tcPr>
          <w:p w14:paraId="458BB4EF" w14:textId="4EFE4B24"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73231317" w14:textId="77777777" w:rsidTr="00A434B8">
        <w:tc>
          <w:tcPr>
            <w:tcW w:w="3574" w:type="dxa"/>
          </w:tcPr>
          <w:p w14:paraId="3F42A5D4" w14:textId="358A6F86"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CH2O</w:t>
            </w:r>
          </w:p>
        </w:tc>
        <w:tc>
          <w:tcPr>
            <w:tcW w:w="3360" w:type="dxa"/>
          </w:tcPr>
          <w:p w14:paraId="7AE08211" w14:textId="28C0D965"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Günlük su tüketimi (litre)</w:t>
            </w:r>
          </w:p>
        </w:tc>
        <w:tc>
          <w:tcPr>
            <w:tcW w:w="3303" w:type="dxa"/>
          </w:tcPr>
          <w:p w14:paraId="11EAAE08" w14:textId="5975B61F"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544E6ABB" w14:textId="77777777" w:rsidTr="00A434B8">
        <w:tc>
          <w:tcPr>
            <w:tcW w:w="3574" w:type="dxa"/>
          </w:tcPr>
          <w:p w14:paraId="23A03D50" w14:textId="5C511427"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SCC</w:t>
            </w:r>
          </w:p>
        </w:tc>
        <w:tc>
          <w:tcPr>
            <w:tcW w:w="3360" w:type="dxa"/>
          </w:tcPr>
          <w:p w14:paraId="555CE587" w14:textId="4E556BD9"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Kalori takibi yapma (</w:t>
            </w:r>
            <w:proofErr w:type="spellStart"/>
            <w:r w:rsidRPr="002D3855">
              <w:rPr>
                <w:rFonts w:ascii="Times New Roman" w:eastAsia="Times New Roman" w:hAnsi="Times New Roman" w:cs="Times New Roman"/>
                <w:color w:val="000000"/>
                <w:sz w:val="24"/>
                <w:szCs w:val="24"/>
              </w:rPr>
              <w:t>yes</w:t>
            </w:r>
            <w:proofErr w:type="spellEnd"/>
            <w:r w:rsidRPr="002D3855">
              <w:rPr>
                <w:rFonts w:ascii="Times New Roman" w:eastAsia="Times New Roman" w:hAnsi="Times New Roman" w:cs="Times New Roman"/>
                <w:color w:val="000000"/>
                <w:sz w:val="24"/>
                <w:szCs w:val="24"/>
              </w:rPr>
              <w:t>/</w:t>
            </w:r>
            <w:proofErr w:type="spellStart"/>
            <w:r w:rsidRPr="002D3855">
              <w:rPr>
                <w:rFonts w:ascii="Times New Roman" w:eastAsia="Times New Roman" w:hAnsi="Times New Roman" w:cs="Times New Roman"/>
                <w:color w:val="000000"/>
                <w:sz w:val="24"/>
                <w:szCs w:val="24"/>
              </w:rPr>
              <w:t>no</w:t>
            </w:r>
            <w:proofErr w:type="spellEnd"/>
            <w:r w:rsidRPr="002D3855">
              <w:rPr>
                <w:rFonts w:ascii="Times New Roman" w:eastAsia="Times New Roman" w:hAnsi="Times New Roman" w:cs="Times New Roman"/>
                <w:color w:val="000000"/>
                <w:sz w:val="24"/>
                <w:szCs w:val="24"/>
              </w:rPr>
              <w:t>)</w:t>
            </w:r>
          </w:p>
        </w:tc>
        <w:tc>
          <w:tcPr>
            <w:tcW w:w="3303" w:type="dxa"/>
          </w:tcPr>
          <w:p w14:paraId="67DE401C" w14:textId="2649F3F9"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5C4E7F6F" w14:textId="77777777" w:rsidTr="00A434B8">
        <w:tc>
          <w:tcPr>
            <w:tcW w:w="3574" w:type="dxa"/>
          </w:tcPr>
          <w:p w14:paraId="5F616BBD" w14:textId="5541694D"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FAF</w:t>
            </w:r>
          </w:p>
        </w:tc>
        <w:tc>
          <w:tcPr>
            <w:tcW w:w="3360" w:type="dxa"/>
          </w:tcPr>
          <w:p w14:paraId="376F0967" w14:textId="5CEE01B2"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Fiziksel aktivite sıklığı (0–3)</w:t>
            </w:r>
          </w:p>
        </w:tc>
        <w:tc>
          <w:tcPr>
            <w:tcW w:w="3303" w:type="dxa"/>
          </w:tcPr>
          <w:p w14:paraId="39C882CB" w14:textId="05734946"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523E236C" w14:textId="77777777" w:rsidTr="00A434B8">
        <w:tc>
          <w:tcPr>
            <w:tcW w:w="3574" w:type="dxa"/>
          </w:tcPr>
          <w:p w14:paraId="4A7BAF6C" w14:textId="2BDF8AAA"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TUE</w:t>
            </w:r>
          </w:p>
        </w:tc>
        <w:tc>
          <w:tcPr>
            <w:tcW w:w="3360" w:type="dxa"/>
          </w:tcPr>
          <w:p w14:paraId="0605A3DF" w14:textId="3EDECFBB"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Teknoloji kullanım </w:t>
            </w:r>
            <w:r w:rsidR="00D05E08" w:rsidRPr="002D3855">
              <w:rPr>
                <w:rFonts w:ascii="Times New Roman" w:eastAsia="Times New Roman" w:hAnsi="Times New Roman" w:cs="Times New Roman"/>
                <w:color w:val="000000"/>
                <w:sz w:val="24"/>
                <w:szCs w:val="24"/>
              </w:rPr>
              <w:t xml:space="preserve">sıklığı </w:t>
            </w:r>
            <w:r w:rsidRPr="002D3855">
              <w:rPr>
                <w:rFonts w:ascii="Times New Roman" w:eastAsia="Times New Roman" w:hAnsi="Times New Roman" w:cs="Times New Roman"/>
                <w:color w:val="000000"/>
                <w:sz w:val="24"/>
                <w:szCs w:val="24"/>
              </w:rPr>
              <w:t>(</w:t>
            </w:r>
            <w:r w:rsidR="00D05E08" w:rsidRPr="002D3855">
              <w:rPr>
                <w:rFonts w:ascii="Times New Roman" w:eastAsia="Times New Roman" w:hAnsi="Times New Roman" w:cs="Times New Roman"/>
                <w:color w:val="000000"/>
                <w:sz w:val="24"/>
                <w:szCs w:val="24"/>
              </w:rPr>
              <w:t>0</w:t>
            </w:r>
            <w:r w:rsidR="00D05E08" w:rsidRPr="002D3855">
              <w:rPr>
                <w:rFonts w:ascii="Times New Roman" w:eastAsia="Times New Roman" w:hAnsi="Times New Roman" w:cs="Times New Roman"/>
                <w:color w:val="000000"/>
                <w:sz w:val="24"/>
                <w:szCs w:val="24"/>
              </w:rPr>
              <w:t>–</w:t>
            </w:r>
            <w:r w:rsidR="00D05E08" w:rsidRPr="002D3855">
              <w:rPr>
                <w:rFonts w:ascii="Times New Roman" w:eastAsia="Times New Roman" w:hAnsi="Times New Roman" w:cs="Times New Roman"/>
                <w:color w:val="000000"/>
                <w:sz w:val="24"/>
                <w:szCs w:val="24"/>
              </w:rPr>
              <w:t>3</w:t>
            </w:r>
            <w:r w:rsidRPr="002D3855">
              <w:rPr>
                <w:rFonts w:ascii="Times New Roman" w:eastAsia="Times New Roman" w:hAnsi="Times New Roman" w:cs="Times New Roman"/>
                <w:color w:val="000000"/>
                <w:sz w:val="24"/>
                <w:szCs w:val="24"/>
              </w:rPr>
              <w:t>)</w:t>
            </w:r>
          </w:p>
        </w:tc>
        <w:tc>
          <w:tcPr>
            <w:tcW w:w="3303" w:type="dxa"/>
          </w:tcPr>
          <w:p w14:paraId="216C4920" w14:textId="585A212A"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Sayısal</w:t>
            </w:r>
          </w:p>
        </w:tc>
      </w:tr>
      <w:tr w:rsidR="00A434B8" w:rsidRPr="002D3855" w14:paraId="0B7BC62B" w14:textId="77777777" w:rsidTr="00A434B8">
        <w:tc>
          <w:tcPr>
            <w:tcW w:w="3574" w:type="dxa"/>
          </w:tcPr>
          <w:p w14:paraId="34E1B50F" w14:textId="19D593C7"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CALC</w:t>
            </w:r>
          </w:p>
        </w:tc>
        <w:tc>
          <w:tcPr>
            <w:tcW w:w="3360" w:type="dxa"/>
          </w:tcPr>
          <w:p w14:paraId="51EBDD96" w14:textId="049D0290"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Alkol tüketim sıklığı</w:t>
            </w:r>
          </w:p>
        </w:tc>
        <w:tc>
          <w:tcPr>
            <w:tcW w:w="3303" w:type="dxa"/>
          </w:tcPr>
          <w:p w14:paraId="60A094DD" w14:textId="20B32641"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r w:rsidR="00A434B8" w:rsidRPr="002D3855" w14:paraId="553A8044" w14:textId="77777777" w:rsidTr="00A434B8">
        <w:tc>
          <w:tcPr>
            <w:tcW w:w="3574" w:type="dxa"/>
          </w:tcPr>
          <w:p w14:paraId="266E17F8" w14:textId="54F3E7A7"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MTRANS</w:t>
            </w:r>
          </w:p>
        </w:tc>
        <w:tc>
          <w:tcPr>
            <w:tcW w:w="3360" w:type="dxa"/>
          </w:tcPr>
          <w:p w14:paraId="689A4F58" w14:textId="45969002"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Kullanılan ulaşım türü</w:t>
            </w:r>
          </w:p>
        </w:tc>
        <w:tc>
          <w:tcPr>
            <w:tcW w:w="3303" w:type="dxa"/>
          </w:tcPr>
          <w:p w14:paraId="02E2E366" w14:textId="065AA29C" w:rsidR="00A434B8" w:rsidRPr="002D3855" w:rsidRDefault="00A434B8" w:rsidP="00A434B8">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Kategorik</w:t>
            </w:r>
          </w:p>
        </w:tc>
      </w:tr>
    </w:tbl>
    <w:p w14:paraId="7233953B" w14:textId="77777777" w:rsidR="00A434B8" w:rsidRPr="002D3855" w:rsidRDefault="00A434B8"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p>
    <w:p w14:paraId="3BEEF4FF" w14:textId="1628A305" w:rsidR="00F45B4A" w:rsidRPr="002D3855" w:rsidRDefault="00EE3C17"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2.1.3 Hedef Değişken ve Sınıf Dağılımı</w:t>
      </w:r>
    </w:p>
    <w:p w14:paraId="12C95694" w14:textId="1E382BAD" w:rsidR="00EE3C17" w:rsidRPr="002D3855" w:rsidRDefault="00EE3C17" w:rsidP="00A434B8">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Hedef değişken olan </w:t>
      </w:r>
      <w:proofErr w:type="spellStart"/>
      <w:r w:rsidRPr="002D3855">
        <w:rPr>
          <w:rFonts w:ascii="Times New Roman" w:eastAsia="Times New Roman" w:hAnsi="Times New Roman" w:cs="Times New Roman"/>
          <w:color w:val="000000"/>
          <w:sz w:val="24"/>
          <w:szCs w:val="24"/>
        </w:rPr>
        <w:t>NObeyesdad</w:t>
      </w:r>
      <w:proofErr w:type="spellEnd"/>
      <w:r w:rsidRPr="002D3855">
        <w:rPr>
          <w:rFonts w:ascii="Times New Roman" w:eastAsia="Times New Roman" w:hAnsi="Times New Roman" w:cs="Times New Roman"/>
          <w:color w:val="000000"/>
          <w:sz w:val="24"/>
          <w:szCs w:val="24"/>
        </w:rPr>
        <w:t xml:space="preserve"> özniteliği bireylerin obezite düzeyini 7 farklı sınıfta tanımlamaktadır:</w:t>
      </w:r>
    </w:p>
    <w:tbl>
      <w:tblPr>
        <w:tblStyle w:val="TabloKlavuzu"/>
        <w:tblW w:w="0" w:type="auto"/>
        <w:tblInd w:w="573" w:type="dxa"/>
        <w:tblLook w:val="04A0" w:firstRow="1" w:lastRow="0" w:firstColumn="1" w:lastColumn="0" w:noHBand="0" w:noVBand="1"/>
      </w:tblPr>
      <w:tblGrid>
        <w:gridCol w:w="3108"/>
        <w:gridCol w:w="2268"/>
      </w:tblGrid>
      <w:tr w:rsidR="00EE3C17" w:rsidRPr="002D3855" w14:paraId="57C77E0D" w14:textId="77777777" w:rsidTr="00215554">
        <w:trPr>
          <w:trHeight w:val="637"/>
        </w:trPr>
        <w:tc>
          <w:tcPr>
            <w:tcW w:w="3108" w:type="dxa"/>
          </w:tcPr>
          <w:p w14:paraId="0090B684" w14:textId="438B1BEC" w:rsidR="00EE3C17" w:rsidRPr="002D3855" w:rsidRDefault="00EE3C17">
            <w:pPr>
              <w:widowControl w:val="0"/>
              <w:spacing w:before="229"/>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Sınıf</w:t>
            </w:r>
          </w:p>
        </w:tc>
        <w:tc>
          <w:tcPr>
            <w:tcW w:w="2268" w:type="dxa"/>
          </w:tcPr>
          <w:p w14:paraId="4AB6898B" w14:textId="687D3681" w:rsidR="00EE3C17" w:rsidRPr="002D3855" w:rsidRDefault="00EE3C17">
            <w:pPr>
              <w:widowControl w:val="0"/>
              <w:spacing w:before="229"/>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Örnek Sayısı</w:t>
            </w:r>
          </w:p>
        </w:tc>
      </w:tr>
      <w:tr w:rsidR="00EE3C17" w:rsidRPr="002D3855" w14:paraId="36C5C28C" w14:textId="77777777" w:rsidTr="00215554">
        <w:tc>
          <w:tcPr>
            <w:tcW w:w="3108" w:type="dxa"/>
          </w:tcPr>
          <w:p w14:paraId="1B3B94E3" w14:textId="0AD0E746" w:rsidR="00EE3C17" w:rsidRPr="002D3855" w:rsidRDefault="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Obesity_Type_I</w:t>
            </w:r>
            <w:proofErr w:type="spellEnd"/>
          </w:p>
        </w:tc>
        <w:tc>
          <w:tcPr>
            <w:tcW w:w="2268" w:type="dxa"/>
          </w:tcPr>
          <w:p w14:paraId="57CB8BF9" w14:textId="6592097B"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351</w:t>
            </w:r>
          </w:p>
        </w:tc>
      </w:tr>
      <w:tr w:rsidR="00EE3C17" w:rsidRPr="002D3855" w14:paraId="45667E6B" w14:textId="77777777" w:rsidTr="00215554">
        <w:tc>
          <w:tcPr>
            <w:tcW w:w="3108" w:type="dxa"/>
          </w:tcPr>
          <w:p w14:paraId="5BC54EB2" w14:textId="49BB04FC" w:rsidR="00EE3C17" w:rsidRPr="002D3855" w:rsidRDefault="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Obesity_Type_III</w:t>
            </w:r>
            <w:proofErr w:type="spellEnd"/>
          </w:p>
        </w:tc>
        <w:tc>
          <w:tcPr>
            <w:tcW w:w="2268" w:type="dxa"/>
          </w:tcPr>
          <w:p w14:paraId="3B68FAB3" w14:textId="6DEFAF0E"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324</w:t>
            </w:r>
          </w:p>
        </w:tc>
      </w:tr>
      <w:tr w:rsidR="00EE3C17" w:rsidRPr="002D3855" w14:paraId="297B44B9" w14:textId="77777777" w:rsidTr="00215554">
        <w:tc>
          <w:tcPr>
            <w:tcW w:w="3108" w:type="dxa"/>
          </w:tcPr>
          <w:p w14:paraId="080C9D1A" w14:textId="7BAEBE1A" w:rsidR="00EE3C17" w:rsidRPr="002D3855" w:rsidRDefault="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lastRenderedPageBreak/>
              <w:t>Obesity_Type_II</w:t>
            </w:r>
            <w:proofErr w:type="spellEnd"/>
          </w:p>
        </w:tc>
        <w:tc>
          <w:tcPr>
            <w:tcW w:w="2268" w:type="dxa"/>
          </w:tcPr>
          <w:p w14:paraId="66F393D5" w14:textId="06AAD1B1"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297</w:t>
            </w:r>
          </w:p>
        </w:tc>
      </w:tr>
      <w:tr w:rsidR="00EE3C17" w:rsidRPr="002D3855" w14:paraId="28C34B00" w14:textId="77777777" w:rsidTr="00215554">
        <w:tc>
          <w:tcPr>
            <w:tcW w:w="3108" w:type="dxa"/>
          </w:tcPr>
          <w:p w14:paraId="790827B9" w14:textId="17D09B22" w:rsidR="00EE3C17" w:rsidRPr="002D3855" w:rsidRDefault="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Overweight_Level_I</w:t>
            </w:r>
            <w:proofErr w:type="spellEnd"/>
          </w:p>
        </w:tc>
        <w:tc>
          <w:tcPr>
            <w:tcW w:w="2268" w:type="dxa"/>
          </w:tcPr>
          <w:p w14:paraId="48E8DF17" w14:textId="0E4067B3"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290</w:t>
            </w:r>
          </w:p>
        </w:tc>
      </w:tr>
      <w:tr w:rsidR="00EE3C17" w:rsidRPr="002D3855" w14:paraId="1D614C39" w14:textId="77777777" w:rsidTr="00215554">
        <w:tc>
          <w:tcPr>
            <w:tcW w:w="3108" w:type="dxa"/>
          </w:tcPr>
          <w:p w14:paraId="67210A13" w14:textId="3A6C5DF9" w:rsidR="00EE3C17" w:rsidRPr="002D3855" w:rsidRDefault="00EE3C17" w:rsidP="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Overweight_Level_II</w:t>
            </w:r>
            <w:proofErr w:type="spellEnd"/>
          </w:p>
        </w:tc>
        <w:tc>
          <w:tcPr>
            <w:tcW w:w="2268" w:type="dxa"/>
          </w:tcPr>
          <w:p w14:paraId="798C7B40" w14:textId="170111A2"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290</w:t>
            </w:r>
          </w:p>
        </w:tc>
      </w:tr>
      <w:tr w:rsidR="00EE3C17" w:rsidRPr="002D3855" w14:paraId="54EB841E" w14:textId="77777777" w:rsidTr="00215554">
        <w:tc>
          <w:tcPr>
            <w:tcW w:w="3108" w:type="dxa"/>
          </w:tcPr>
          <w:p w14:paraId="3FAF651D" w14:textId="2D8DD49C" w:rsidR="00EE3C17" w:rsidRPr="002D3855" w:rsidRDefault="00EE3C17" w:rsidP="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Normal_Weight</w:t>
            </w:r>
            <w:proofErr w:type="spellEnd"/>
          </w:p>
        </w:tc>
        <w:tc>
          <w:tcPr>
            <w:tcW w:w="2268" w:type="dxa"/>
          </w:tcPr>
          <w:p w14:paraId="46C6D523" w14:textId="4F1B023F"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287</w:t>
            </w:r>
          </w:p>
        </w:tc>
      </w:tr>
      <w:tr w:rsidR="00EE3C17" w:rsidRPr="002D3855" w14:paraId="4DAFF957" w14:textId="77777777" w:rsidTr="00215554">
        <w:tc>
          <w:tcPr>
            <w:tcW w:w="3108" w:type="dxa"/>
          </w:tcPr>
          <w:p w14:paraId="3282323E" w14:textId="284ABDD5" w:rsidR="00EE3C17" w:rsidRPr="002D3855" w:rsidRDefault="00EE3C17" w:rsidP="00EE3C17">
            <w:pPr>
              <w:widowControl w:val="0"/>
              <w:spacing w:before="229"/>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Insufficient_Weight</w:t>
            </w:r>
            <w:proofErr w:type="spellEnd"/>
          </w:p>
        </w:tc>
        <w:tc>
          <w:tcPr>
            <w:tcW w:w="2268" w:type="dxa"/>
          </w:tcPr>
          <w:p w14:paraId="47CE3ABB" w14:textId="4E9BB3D5" w:rsidR="00EE3C17" w:rsidRPr="002D3855" w:rsidRDefault="00EE3C17">
            <w:pPr>
              <w:widowControl w:val="0"/>
              <w:spacing w:before="229"/>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272</w:t>
            </w:r>
          </w:p>
        </w:tc>
      </w:tr>
    </w:tbl>
    <w:p w14:paraId="7A66C892" w14:textId="77777777" w:rsidR="00EE3C17" w:rsidRPr="002D3855" w:rsidRDefault="00EE3C17">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6"/>
          <w:szCs w:val="26"/>
        </w:rPr>
      </w:pPr>
    </w:p>
    <w:p w14:paraId="320F4AC2" w14:textId="77777777" w:rsidR="00F611D2" w:rsidRPr="002D3855" w:rsidRDefault="00F611D2">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6"/>
          <w:szCs w:val="26"/>
        </w:rPr>
      </w:pPr>
    </w:p>
    <w:p w14:paraId="1D8977A7" w14:textId="77777777" w:rsidR="00F611D2" w:rsidRPr="002D3855" w:rsidRDefault="00F611D2">
      <w:pPr>
        <w:widowControl w:val="0"/>
        <w:pBdr>
          <w:top w:val="nil"/>
          <w:left w:val="nil"/>
          <w:bottom w:val="nil"/>
          <w:right w:val="nil"/>
          <w:between w:val="nil"/>
        </w:pBdr>
        <w:spacing w:before="229" w:line="240" w:lineRule="auto"/>
        <w:ind w:left="573"/>
        <w:rPr>
          <w:rFonts w:ascii="Times New Roman" w:eastAsia="Times New Roman" w:hAnsi="Times New Roman" w:cs="Times New Roman"/>
          <w:color w:val="000000"/>
          <w:sz w:val="26"/>
          <w:szCs w:val="26"/>
        </w:rPr>
      </w:pPr>
    </w:p>
    <w:p w14:paraId="4D91989D" w14:textId="7725EED9" w:rsidR="00081C0F" w:rsidRPr="002D3855" w:rsidRDefault="008A7693" w:rsidP="008A7693">
      <w:pPr>
        <w:widowControl w:val="0"/>
        <w:pBdr>
          <w:top w:val="nil"/>
          <w:left w:val="nil"/>
          <w:bottom w:val="nil"/>
          <w:right w:val="nil"/>
          <w:between w:val="nil"/>
        </w:pBdr>
        <w:spacing w:before="229" w:line="240" w:lineRule="auto"/>
        <w:rPr>
          <w:rFonts w:ascii="Times New Roman" w:eastAsia="Times New Roman" w:hAnsi="Times New Roman" w:cs="Times New Roman"/>
          <w:color w:val="000000"/>
          <w:sz w:val="20"/>
          <w:szCs w:val="20"/>
        </w:rPr>
      </w:pPr>
      <w:r w:rsidRPr="002D3855">
        <w:rPr>
          <w:rFonts w:ascii="Times New Roman" w:eastAsia="Times New Roman" w:hAnsi="Times New Roman" w:cs="Times New Roman"/>
          <w:b/>
          <w:bCs/>
          <w:color w:val="000000"/>
          <w:sz w:val="24"/>
          <w:szCs w:val="24"/>
        </w:rPr>
        <w:t xml:space="preserve">        2.2. Kullanılan Makine Öğrenmesi Algoritmaları</w:t>
      </w:r>
    </w:p>
    <w:p w14:paraId="2E5DA8AA" w14:textId="77777777" w:rsidR="005D228A" w:rsidRPr="002D3855" w:rsidRDefault="00F611D2" w:rsidP="005D228A">
      <w:pPr>
        <w:widowControl w:val="0"/>
        <w:pBdr>
          <w:top w:val="nil"/>
          <w:left w:val="nil"/>
          <w:bottom w:val="nil"/>
          <w:right w:val="nil"/>
          <w:between w:val="nil"/>
        </w:pBdr>
        <w:spacing w:before="189" w:line="240" w:lineRule="auto"/>
        <w:ind w:left="512"/>
        <w:rPr>
          <w:rFonts w:ascii="Times New Roman" w:hAnsi="Times New Roman" w:cs="Times New Roman"/>
          <w:sz w:val="24"/>
          <w:szCs w:val="24"/>
        </w:rPr>
      </w:pPr>
      <w:r w:rsidRPr="002D3855">
        <w:rPr>
          <w:rFonts w:ascii="Times New Roman" w:eastAsia="Times New Roman" w:hAnsi="Times New Roman" w:cs="Times New Roman"/>
          <w:color w:val="000000"/>
          <w:sz w:val="24"/>
          <w:szCs w:val="24"/>
        </w:rPr>
        <w:tab/>
      </w:r>
      <w:r w:rsidR="005D228A" w:rsidRPr="002D3855">
        <w:rPr>
          <w:rFonts w:ascii="Times New Roman" w:hAnsi="Times New Roman" w:cs="Times New Roman"/>
          <w:sz w:val="24"/>
          <w:szCs w:val="24"/>
        </w:rPr>
        <w:t xml:space="preserve">Bu çalışmada obezite düzeyinin sınıflandırılması için 8 farklı makine öğrenmesi algoritması kullanılmış ve sonuçlar karşılaştırmalı olarak değerlendirilmiştir. Model eğitimi öncesinde ön işleme aşamasında kategorik değişkenler </w:t>
      </w:r>
      <w:proofErr w:type="spellStart"/>
      <w:r w:rsidR="005D228A" w:rsidRPr="002D3855">
        <w:rPr>
          <w:rFonts w:ascii="Times New Roman" w:hAnsi="Times New Roman" w:cs="Times New Roman"/>
          <w:sz w:val="24"/>
          <w:szCs w:val="24"/>
        </w:rPr>
        <w:t>LabelEncoder</w:t>
      </w:r>
      <w:proofErr w:type="spellEnd"/>
      <w:r w:rsidR="005D228A" w:rsidRPr="002D3855">
        <w:rPr>
          <w:rFonts w:ascii="Times New Roman" w:hAnsi="Times New Roman" w:cs="Times New Roman"/>
          <w:sz w:val="24"/>
          <w:szCs w:val="24"/>
        </w:rPr>
        <w:t xml:space="preserve"> kullanılarak sayısal değerlere dönüştürülmüştür. Ardından boy, kilo ve yaş gibi farklı ölçek ve birime sahip sayısal öznitelikler </w:t>
      </w:r>
      <w:proofErr w:type="spellStart"/>
      <w:r w:rsidR="005D228A" w:rsidRPr="002D3855">
        <w:rPr>
          <w:rFonts w:ascii="Times New Roman" w:hAnsi="Times New Roman" w:cs="Times New Roman"/>
          <w:sz w:val="24"/>
          <w:szCs w:val="24"/>
        </w:rPr>
        <w:t>StandardScaler</w:t>
      </w:r>
      <w:proofErr w:type="spellEnd"/>
      <w:r w:rsidR="005D228A" w:rsidRPr="002D3855">
        <w:rPr>
          <w:rFonts w:ascii="Times New Roman" w:hAnsi="Times New Roman" w:cs="Times New Roman"/>
          <w:sz w:val="24"/>
          <w:szCs w:val="24"/>
        </w:rPr>
        <w:t xml:space="preserve"> ile standardize edilmiştir. Bu adım; KNN, SVM ve YSA gibi mesafeye duyarlı algoritmalarda büyük değerli özniteliklerin modele orantısız etki etmesini önlemek amacıyla uygulanmıştır.</w:t>
      </w:r>
    </w:p>
    <w:p w14:paraId="3AB1BF1D" w14:textId="77777777" w:rsidR="00500A64" w:rsidRPr="002D3855" w:rsidRDefault="00500A64" w:rsidP="005D228A">
      <w:pPr>
        <w:widowControl w:val="0"/>
        <w:pBdr>
          <w:top w:val="nil"/>
          <w:left w:val="nil"/>
          <w:bottom w:val="nil"/>
          <w:right w:val="nil"/>
          <w:between w:val="nil"/>
        </w:pBdr>
        <w:spacing w:before="189" w:line="240" w:lineRule="auto"/>
        <w:ind w:left="512"/>
        <w:rPr>
          <w:rFonts w:ascii="Times New Roman" w:hAnsi="Times New Roman" w:cs="Times New Roman"/>
        </w:rPr>
      </w:pPr>
    </w:p>
    <w:p w14:paraId="0DD38E32" w14:textId="5A1C4903" w:rsidR="008A7693" w:rsidRPr="002D3855" w:rsidRDefault="008A7693" w:rsidP="005D228A">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        </w:t>
      </w:r>
      <w:r w:rsidRPr="002D3855">
        <w:rPr>
          <w:rFonts w:ascii="Times New Roman" w:eastAsia="Times New Roman" w:hAnsi="Times New Roman" w:cs="Times New Roman"/>
          <w:b/>
          <w:bCs/>
          <w:color w:val="000000"/>
          <w:sz w:val="24"/>
          <w:szCs w:val="24"/>
        </w:rPr>
        <w:t>K-En Yakın Komşu (KNN)</w:t>
      </w:r>
      <w:r w:rsidR="00522CF6" w:rsidRPr="002D3855">
        <w:rPr>
          <w:rFonts w:ascii="Times New Roman" w:eastAsia="Times New Roman" w:hAnsi="Times New Roman" w:cs="Times New Roman"/>
          <w:b/>
          <w:bCs/>
          <w:color w:val="000000"/>
          <w:sz w:val="24"/>
          <w:szCs w:val="24"/>
        </w:rPr>
        <w:t xml:space="preserve"> </w:t>
      </w:r>
      <w:r w:rsidR="00522CF6" w:rsidRPr="002D3855">
        <w:rPr>
          <w:rFonts w:ascii="Times New Roman" w:eastAsia="Times New Roman" w:hAnsi="Times New Roman" w:cs="Times New Roman"/>
          <w:color w:val="000000"/>
          <w:sz w:val="24"/>
          <w:szCs w:val="24"/>
        </w:rPr>
        <w:t xml:space="preserve">Bir örneğin sınıfını, özellik uzayında </w:t>
      </w:r>
      <w:r w:rsidR="00943FFD" w:rsidRPr="002D3855">
        <w:rPr>
          <w:rFonts w:ascii="Times New Roman" w:eastAsia="Times New Roman" w:hAnsi="Times New Roman" w:cs="Times New Roman"/>
          <w:color w:val="000000"/>
          <w:sz w:val="24"/>
          <w:szCs w:val="24"/>
        </w:rPr>
        <w:t>ona</w:t>
      </w:r>
      <w:r w:rsidR="00522CF6" w:rsidRPr="002D3855">
        <w:rPr>
          <w:rFonts w:ascii="Times New Roman" w:eastAsia="Times New Roman" w:hAnsi="Times New Roman" w:cs="Times New Roman"/>
          <w:color w:val="000000"/>
          <w:sz w:val="24"/>
          <w:szCs w:val="24"/>
        </w:rPr>
        <w:t xml:space="preserve"> en yakın k </w:t>
      </w:r>
      <w:r w:rsidR="00943FFD" w:rsidRPr="002D3855">
        <w:rPr>
          <w:rFonts w:ascii="Times New Roman" w:eastAsia="Times New Roman" w:hAnsi="Times New Roman" w:cs="Times New Roman"/>
          <w:color w:val="000000"/>
          <w:sz w:val="24"/>
          <w:szCs w:val="24"/>
        </w:rPr>
        <w:t>komşusu belirlenerek bu komşular arasında en sık görülen sınıfa atanan algoritmadır</w:t>
      </w:r>
      <w:r w:rsidR="00522CF6" w:rsidRPr="002D3855">
        <w:rPr>
          <w:rFonts w:ascii="Times New Roman" w:eastAsia="Times New Roman" w:hAnsi="Times New Roman" w:cs="Times New Roman"/>
          <w:color w:val="000000"/>
          <w:sz w:val="24"/>
          <w:szCs w:val="24"/>
        </w:rPr>
        <w:t>. Bu çalışmada</w:t>
      </w:r>
      <w:r w:rsidR="00C041A9" w:rsidRPr="002D3855">
        <w:rPr>
          <w:rFonts w:ascii="Times New Roman" w:eastAsia="Times New Roman" w:hAnsi="Times New Roman" w:cs="Times New Roman"/>
          <w:color w:val="000000"/>
          <w:sz w:val="24"/>
          <w:szCs w:val="24"/>
        </w:rPr>
        <w:t xml:space="preserve"> yakınlık ölçütü olarak Öklid </w:t>
      </w:r>
      <w:r w:rsidR="001958FB" w:rsidRPr="002D3855">
        <w:rPr>
          <w:rFonts w:ascii="Times New Roman" w:eastAsia="Times New Roman" w:hAnsi="Times New Roman" w:cs="Times New Roman"/>
          <w:color w:val="000000"/>
          <w:sz w:val="24"/>
          <w:szCs w:val="24"/>
        </w:rPr>
        <w:t>mesafesi</w:t>
      </w:r>
      <w:r w:rsidR="00C041A9" w:rsidRPr="002D3855">
        <w:rPr>
          <w:rFonts w:ascii="Times New Roman" w:eastAsia="Times New Roman" w:hAnsi="Times New Roman" w:cs="Times New Roman"/>
          <w:color w:val="000000"/>
          <w:sz w:val="24"/>
          <w:szCs w:val="24"/>
        </w:rPr>
        <w:t xml:space="preserve"> kullanılmış ve</w:t>
      </w:r>
      <w:r w:rsidR="00522CF6" w:rsidRPr="002D3855">
        <w:rPr>
          <w:rFonts w:ascii="Times New Roman" w:eastAsia="Times New Roman" w:hAnsi="Times New Roman" w:cs="Times New Roman"/>
          <w:color w:val="000000"/>
          <w:sz w:val="24"/>
          <w:szCs w:val="24"/>
        </w:rPr>
        <w:t xml:space="preserve"> k=3 seçilmiştir.</w:t>
      </w:r>
    </w:p>
    <w:p w14:paraId="6B341CBB" w14:textId="5904735E" w:rsidR="00C041A9" w:rsidRPr="002D3855" w:rsidRDefault="00C041A9" w:rsidP="00C041A9">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        </w:t>
      </w:r>
      <w:r w:rsidRPr="002D3855">
        <w:rPr>
          <w:rFonts w:ascii="Times New Roman" w:eastAsia="Times New Roman" w:hAnsi="Times New Roman" w:cs="Times New Roman"/>
          <w:b/>
          <w:bCs/>
          <w:color w:val="000000"/>
          <w:sz w:val="24"/>
          <w:szCs w:val="24"/>
        </w:rPr>
        <w:t>Karar Ağacı (</w:t>
      </w:r>
      <w:proofErr w:type="spellStart"/>
      <w:r w:rsidRPr="002D3855">
        <w:rPr>
          <w:rFonts w:ascii="Times New Roman" w:eastAsia="Times New Roman" w:hAnsi="Times New Roman" w:cs="Times New Roman"/>
          <w:b/>
          <w:bCs/>
          <w:color w:val="000000"/>
          <w:sz w:val="24"/>
          <w:szCs w:val="24"/>
        </w:rPr>
        <w:t>Decision</w:t>
      </w:r>
      <w:proofErr w:type="spellEnd"/>
      <w:r w:rsidRPr="002D3855">
        <w:rPr>
          <w:rFonts w:ascii="Times New Roman" w:eastAsia="Times New Roman" w:hAnsi="Times New Roman" w:cs="Times New Roman"/>
          <w:b/>
          <w:bCs/>
          <w:color w:val="000000"/>
          <w:sz w:val="24"/>
          <w:szCs w:val="24"/>
        </w:rPr>
        <w:t xml:space="preserve"> </w:t>
      </w:r>
      <w:proofErr w:type="spellStart"/>
      <w:r w:rsidRPr="002D3855">
        <w:rPr>
          <w:rFonts w:ascii="Times New Roman" w:eastAsia="Times New Roman" w:hAnsi="Times New Roman" w:cs="Times New Roman"/>
          <w:b/>
          <w:bCs/>
          <w:color w:val="000000"/>
          <w:sz w:val="24"/>
          <w:szCs w:val="24"/>
        </w:rPr>
        <w:t>Tree</w:t>
      </w:r>
      <w:proofErr w:type="spellEnd"/>
      <w:r w:rsidRPr="002D3855">
        <w:rPr>
          <w:rFonts w:ascii="Times New Roman" w:eastAsia="Times New Roman" w:hAnsi="Times New Roman" w:cs="Times New Roman"/>
          <w:b/>
          <w:bCs/>
          <w:color w:val="000000"/>
          <w:sz w:val="24"/>
          <w:szCs w:val="24"/>
        </w:rPr>
        <w:t>)</w:t>
      </w:r>
      <w:r w:rsidRPr="002D3855">
        <w:rPr>
          <w:rFonts w:ascii="Times New Roman" w:eastAsia="Times New Roman" w:hAnsi="Times New Roman" w:cs="Times New Roman"/>
          <w:color w:val="000000"/>
          <w:sz w:val="24"/>
          <w:szCs w:val="24"/>
        </w:rPr>
        <w:t xml:space="preserve"> Veriyi özyinelemeli olarak alt kümelere bölen, her düğümde en bilgilendirici özniteliği seçen ağaç yapılı bir sınıflandırıcıdır. Yorumlanabilirliği yüksek olmakla birlikte aşırı öğrenmeye eğilimlidir.</w:t>
      </w:r>
    </w:p>
    <w:p w14:paraId="493F2D7D" w14:textId="27723FDF" w:rsidR="00C041A9" w:rsidRPr="002D3855" w:rsidRDefault="00C041A9" w:rsidP="00C041A9">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4"/>
          <w:szCs w:val="24"/>
        </w:rPr>
      </w:pPr>
      <w:r w:rsidRPr="002D3855">
        <w:rPr>
          <w:rFonts w:ascii="Times New Roman" w:eastAsia="Times New Roman" w:hAnsi="Times New Roman" w:cs="Times New Roman"/>
          <w:b/>
          <w:bCs/>
          <w:color w:val="000000"/>
          <w:sz w:val="24"/>
          <w:szCs w:val="24"/>
        </w:rPr>
        <w:t xml:space="preserve">        </w:t>
      </w:r>
      <w:r w:rsidR="003C136E" w:rsidRPr="002D3855">
        <w:rPr>
          <w:rStyle w:val="Gl"/>
          <w:rFonts w:ascii="Times New Roman" w:hAnsi="Times New Roman" w:cs="Times New Roman"/>
          <w:sz w:val="24"/>
          <w:szCs w:val="24"/>
        </w:rPr>
        <w:t>Rastgele Orman (</w:t>
      </w:r>
      <w:proofErr w:type="spellStart"/>
      <w:r w:rsidR="003C136E" w:rsidRPr="002D3855">
        <w:rPr>
          <w:rStyle w:val="Gl"/>
          <w:rFonts w:ascii="Times New Roman" w:hAnsi="Times New Roman" w:cs="Times New Roman"/>
          <w:sz w:val="24"/>
          <w:szCs w:val="24"/>
        </w:rPr>
        <w:t>Random</w:t>
      </w:r>
      <w:proofErr w:type="spellEnd"/>
      <w:r w:rsidR="003C136E" w:rsidRPr="002D3855">
        <w:rPr>
          <w:rStyle w:val="Gl"/>
          <w:rFonts w:ascii="Times New Roman" w:hAnsi="Times New Roman" w:cs="Times New Roman"/>
          <w:sz w:val="24"/>
          <w:szCs w:val="24"/>
        </w:rPr>
        <w:t xml:space="preserve"> </w:t>
      </w:r>
      <w:proofErr w:type="spellStart"/>
      <w:r w:rsidR="003C136E" w:rsidRPr="002D3855">
        <w:rPr>
          <w:rStyle w:val="Gl"/>
          <w:rFonts w:ascii="Times New Roman" w:hAnsi="Times New Roman" w:cs="Times New Roman"/>
          <w:sz w:val="24"/>
          <w:szCs w:val="24"/>
        </w:rPr>
        <w:t>Forest</w:t>
      </w:r>
      <w:proofErr w:type="spellEnd"/>
      <w:r w:rsidR="003C136E" w:rsidRPr="002D3855">
        <w:rPr>
          <w:rStyle w:val="Gl"/>
          <w:rFonts w:ascii="Times New Roman" w:hAnsi="Times New Roman" w:cs="Times New Roman"/>
          <w:sz w:val="24"/>
          <w:szCs w:val="24"/>
        </w:rPr>
        <w:t>)</w:t>
      </w:r>
      <w:r w:rsidR="003C136E" w:rsidRPr="002D3855">
        <w:rPr>
          <w:rFonts w:ascii="Times New Roman" w:hAnsi="Times New Roman" w:cs="Times New Roman"/>
          <w:sz w:val="24"/>
          <w:szCs w:val="24"/>
        </w:rPr>
        <w:t>, birden fazla karar ağacının birleşiminden oluşan bir topluluk öğrenmesi yöntemidir. Her ağaç, verinin rastgele alt kümeleri üzerinde bağımsız olarak eğitilir ve tahmin aşamasında tüm ağaçların çoğunluk oyu esas alınır. Aşırı öğrenmeye karşı dirençli olan bu yöntem, bu çalışmada 100 ağaç (</w:t>
      </w:r>
      <w:proofErr w:type="spellStart"/>
      <w:r w:rsidR="003C136E" w:rsidRPr="002D3855">
        <w:rPr>
          <w:rFonts w:ascii="Times New Roman" w:hAnsi="Times New Roman" w:cs="Times New Roman"/>
          <w:sz w:val="24"/>
          <w:szCs w:val="24"/>
        </w:rPr>
        <w:t>n_estimators</w:t>
      </w:r>
      <w:proofErr w:type="spellEnd"/>
      <w:r w:rsidR="003C136E" w:rsidRPr="002D3855">
        <w:rPr>
          <w:rFonts w:ascii="Times New Roman" w:hAnsi="Times New Roman" w:cs="Times New Roman"/>
          <w:sz w:val="24"/>
          <w:szCs w:val="24"/>
        </w:rPr>
        <w:t>=100) ile uygulanmış ve en yüksek doğruluk oranına ulaşan algoritma olmuştur.</w:t>
      </w:r>
    </w:p>
    <w:p w14:paraId="17C1027C" w14:textId="263167BE" w:rsidR="00C041A9" w:rsidRPr="002D3855" w:rsidRDefault="00C041A9" w:rsidP="00C041A9">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4"/>
          <w:szCs w:val="24"/>
        </w:rPr>
      </w:pPr>
      <w:r w:rsidRPr="002D3855">
        <w:rPr>
          <w:rFonts w:ascii="Times New Roman" w:eastAsia="Times New Roman" w:hAnsi="Times New Roman" w:cs="Times New Roman"/>
          <w:b/>
          <w:bCs/>
          <w:color w:val="000000"/>
          <w:sz w:val="24"/>
          <w:szCs w:val="24"/>
        </w:rPr>
        <w:t xml:space="preserve">        Lojistik Regresyon (</w:t>
      </w:r>
      <w:proofErr w:type="spellStart"/>
      <w:r w:rsidRPr="002D3855">
        <w:rPr>
          <w:rFonts w:ascii="Times New Roman" w:eastAsia="Times New Roman" w:hAnsi="Times New Roman" w:cs="Times New Roman"/>
          <w:b/>
          <w:bCs/>
          <w:color w:val="000000"/>
          <w:sz w:val="24"/>
          <w:szCs w:val="24"/>
        </w:rPr>
        <w:t>Logistic</w:t>
      </w:r>
      <w:proofErr w:type="spellEnd"/>
      <w:r w:rsidRPr="002D3855">
        <w:rPr>
          <w:rFonts w:ascii="Times New Roman" w:eastAsia="Times New Roman" w:hAnsi="Times New Roman" w:cs="Times New Roman"/>
          <w:b/>
          <w:bCs/>
          <w:color w:val="000000"/>
          <w:sz w:val="24"/>
          <w:szCs w:val="24"/>
        </w:rPr>
        <w:t xml:space="preserve"> </w:t>
      </w:r>
      <w:proofErr w:type="spellStart"/>
      <w:r w:rsidRPr="002D3855">
        <w:rPr>
          <w:rFonts w:ascii="Times New Roman" w:eastAsia="Times New Roman" w:hAnsi="Times New Roman" w:cs="Times New Roman"/>
          <w:b/>
          <w:bCs/>
          <w:color w:val="000000"/>
          <w:sz w:val="24"/>
          <w:szCs w:val="24"/>
        </w:rPr>
        <w:t>Regression</w:t>
      </w:r>
      <w:proofErr w:type="spellEnd"/>
      <w:r w:rsidRPr="002D3855">
        <w:rPr>
          <w:rFonts w:ascii="Times New Roman" w:eastAsia="Times New Roman" w:hAnsi="Times New Roman" w:cs="Times New Roman"/>
          <w:b/>
          <w:bCs/>
          <w:color w:val="000000"/>
          <w:sz w:val="24"/>
          <w:szCs w:val="24"/>
        </w:rPr>
        <w:t>)</w:t>
      </w:r>
      <w:r w:rsidRPr="002D3855">
        <w:rPr>
          <w:rFonts w:ascii="Times New Roman" w:eastAsia="Times New Roman" w:hAnsi="Times New Roman" w:cs="Times New Roman"/>
          <w:color w:val="000000"/>
          <w:sz w:val="24"/>
          <w:szCs w:val="24"/>
        </w:rPr>
        <w:t xml:space="preserve"> Doğrusal bir sınır kullanarak sınıf olasılıklarını tahmin eden istatistiksel bir modeldir. Çok sınıflı problemlerde </w:t>
      </w:r>
      <w:proofErr w:type="spellStart"/>
      <w:r w:rsidRPr="002D3855">
        <w:rPr>
          <w:rFonts w:ascii="Times New Roman" w:eastAsia="Times New Roman" w:hAnsi="Times New Roman" w:cs="Times New Roman"/>
          <w:color w:val="000000"/>
          <w:sz w:val="24"/>
          <w:szCs w:val="24"/>
        </w:rPr>
        <w:t>One</w:t>
      </w:r>
      <w:proofErr w:type="spellEnd"/>
      <w:r w:rsidRPr="002D3855">
        <w:rPr>
          <w:rFonts w:ascii="Times New Roman" w:eastAsia="Times New Roman" w:hAnsi="Times New Roman" w:cs="Times New Roman"/>
          <w:color w:val="000000"/>
          <w:sz w:val="24"/>
          <w:szCs w:val="24"/>
        </w:rPr>
        <w:t>-</w:t>
      </w:r>
      <w:proofErr w:type="spellStart"/>
      <w:r w:rsidRPr="002D3855">
        <w:rPr>
          <w:rFonts w:ascii="Times New Roman" w:eastAsia="Times New Roman" w:hAnsi="Times New Roman" w:cs="Times New Roman"/>
          <w:color w:val="000000"/>
          <w:sz w:val="24"/>
          <w:szCs w:val="24"/>
        </w:rPr>
        <w:t>vs</w:t>
      </w:r>
      <w:proofErr w:type="spellEnd"/>
      <w:r w:rsidRPr="002D3855">
        <w:rPr>
          <w:rFonts w:ascii="Times New Roman" w:eastAsia="Times New Roman" w:hAnsi="Times New Roman" w:cs="Times New Roman"/>
          <w:color w:val="000000"/>
          <w:sz w:val="24"/>
          <w:szCs w:val="24"/>
        </w:rPr>
        <w:t>-Rest stratejisiyle uygulanmıştır.</w:t>
      </w:r>
    </w:p>
    <w:p w14:paraId="6288FC01" w14:textId="06633BA5" w:rsidR="00C041A9" w:rsidRPr="002D3855" w:rsidRDefault="00C041A9" w:rsidP="00C041A9">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4"/>
          <w:szCs w:val="24"/>
        </w:rPr>
      </w:pPr>
      <w:r w:rsidRPr="002D3855">
        <w:rPr>
          <w:rFonts w:ascii="Times New Roman" w:eastAsia="Times New Roman" w:hAnsi="Times New Roman" w:cs="Times New Roman"/>
          <w:b/>
          <w:bCs/>
          <w:color w:val="000000"/>
          <w:sz w:val="24"/>
          <w:szCs w:val="24"/>
        </w:rPr>
        <w:t xml:space="preserve">       Naive Bayes (</w:t>
      </w:r>
      <w:proofErr w:type="spellStart"/>
      <w:r w:rsidRPr="002D3855">
        <w:rPr>
          <w:rFonts w:ascii="Times New Roman" w:eastAsia="Times New Roman" w:hAnsi="Times New Roman" w:cs="Times New Roman"/>
          <w:b/>
          <w:bCs/>
          <w:color w:val="000000"/>
          <w:sz w:val="24"/>
          <w:szCs w:val="24"/>
        </w:rPr>
        <w:t>GaussianNB</w:t>
      </w:r>
      <w:proofErr w:type="spellEnd"/>
      <w:r w:rsidRPr="002D3855">
        <w:rPr>
          <w:rFonts w:ascii="Times New Roman" w:eastAsia="Times New Roman" w:hAnsi="Times New Roman" w:cs="Times New Roman"/>
          <w:b/>
          <w:bCs/>
          <w:color w:val="000000"/>
          <w:sz w:val="24"/>
          <w:szCs w:val="24"/>
        </w:rPr>
        <w:t>)</w:t>
      </w:r>
      <w:r w:rsidRPr="002D3855">
        <w:rPr>
          <w:rFonts w:ascii="Times New Roman" w:eastAsia="Times New Roman" w:hAnsi="Times New Roman" w:cs="Times New Roman"/>
          <w:color w:val="000000"/>
          <w:sz w:val="24"/>
          <w:szCs w:val="24"/>
        </w:rPr>
        <w:t xml:space="preserve"> Bayes teoremini temel alan ve özniteliklerin birbirinden bağımsız olduğunu varsayan olasılıksal bir sınıflandırıcıdır. Sayısal özniteliklerin Gaussian (normal) dağılım gösterdiği varsayımıyla çalışır.</w:t>
      </w:r>
    </w:p>
    <w:p w14:paraId="165AB179" w14:textId="115F07DD" w:rsidR="00215554" w:rsidRPr="002D3855" w:rsidRDefault="00C041A9" w:rsidP="00215554">
      <w:pPr>
        <w:widowControl w:val="0"/>
        <w:pBdr>
          <w:top w:val="nil"/>
          <w:left w:val="nil"/>
          <w:bottom w:val="nil"/>
          <w:right w:val="nil"/>
          <w:between w:val="nil"/>
        </w:pBdr>
        <w:spacing w:before="189" w:line="240" w:lineRule="auto"/>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 xml:space="preserve">       </w:t>
      </w:r>
      <w:r w:rsidR="00215554" w:rsidRPr="002D3855">
        <w:rPr>
          <w:rFonts w:ascii="Times New Roman" w:eastAsia="Times New Roman" w:hAnsi="Times New Roman" w:cs="Times New Roman"/>
          <w:b/>
          <w:bCs/>
          <w:color w:val="000000"/>
          <w:sz w:val="24"/>
          <w:szCs w:val="24"/>
        </w:rPr>
        <w:t xml:space="preserve">Yapay Sinir Ağı (YSA / MLP), </w:t>
      </w:r>
      <w:r w:rsidR="00215554" w:rsidRPr="002D3855">
        <w:rPr>
          <w:rFonts w:ascii="Times New Roman" w:eastAsia="Times New Roman" w:hAnsi="Times New Roman" w:cs="Times New Roman"/>
          <w:color w:val="000000"/>
          <w:sz w:val="24"/>
          <w:szCs w:val="24"/>
        </w:rPr>
        <w:t xml:space="preserve">birden fazla katmandan oluşan ileri beslemeli bir sinir ağı modelidir. Bu </w:t>
      </w:r>
      <w:r w:rsidR="00215554" w:rsidRPr="002D3855">
        <w:rPr>
          <w:rFonts w:ascii="Times New Roman" w:eastAsia="Times New Roman" w:hAnsi="Times New Roman" w:cs="Times New Roman"/>
          <w:color w:val="000000"/>
          <w:sz w:val="24"/>
          <w:szCs w:val="24"/>
        </w:rPr>
        <w:lastRenderedPageBreak/>
        <w:t xml:space="preserve">çalışmada sırasıyla 128, 64 ve 32 nörondan oluşan 3 gizli katman kullanılmış, aktivasyon fonksiyonu olarak </w:t>
      </w:r>
      <w:proofErr w:type="spellStart"/>
      <w:r w:rsidR="00215554" w:rsidRPr="002D3855">
        <w:rPr>
          <w:rFonts w:ascii="Times New Roman" w:eastAsia="Times New Roman" w:hAnsi="Times New Roman" w:cs="Times New Roman"/>
          <w:color w:val="000000"/>
          <w:sz w:val="24"/>
          <w:szCs w:val="24"/>
        </w:rPr>
        <w:t>ReLU</w:t>
      </w:r>
      <w:proofErr w:type="spellEnd"/>
      <w:r w:rsidR="00215554" w:rsidRPr="002D3855">
        <w:rPr>
          <w:rFonts w:ascii="Times New Roman" w:eastAsia="Times New Roman" w:hAnsi="Times New Roman" w:cs="Times New Roman"/>
          <w:color w:val="000000"/>
          <w:sz w:val="24"/>
          <w:szCs w:val="24"/>
        </w:rPr>
        <w:t xml:space="preserve"> tercih edilmiş ve model 500 iterasyon boyunca eğitilmiştir.</w:t>
      </w:r>
    </w:p>
    <w:p w14:paraId="7CD6C47D" w14:textId="2DB6CF31" w:rsidR="008A7693" w:rsidRPr="002D3855" w:rsidRDefault="00215554" w:rsidP="00215554">
      <w:pPr>
        <w:widowControl w:val="0"/>
        <w:pBdr>
          <w:top w:val="nil"/>
          <w:left w:val="nil"/>
          <w:bottom w:val="nil"/>
          <w:right w:val="nil"/>
          <w:between w:val="nil"/>
        </w:pBdr>
        <w:spacing w:before="189" w:line="240" w:lineRule="auto"/>
        <w:ind w:firstLine="512"/>
        <w:rPr>
          <w:rFonts w:ascii="Times New Roman" w:eastAsia="Times New Roman" w:hAnsi="Times New Roman" w:cs="Times New Roman"/>
          <w:color w:val="000000"/>
          <w:sz w:val="24"/>
          <w:szCs w:val="24"/>
        </w:rPr>
      </w:pPr>
      <w:r w:rsidRPr="002D3855">
        <w:rPr>
          <w:rStyle w:val="Gl"/>
          <w:rFonts w:ascii="Times New Roman" w:hAnsi="Times New Roman" w:cs="Times New Roman"/>
          <w:sz w:val="24"/>
          <w:szCs w:val="24"/>
        </w:rPr>
        <w:t>Destek Vektör Makinesi (SVM)</w:t>
      </w:r>
      <w:r w:rsidRPr="002D3855">
        <w:rPr>
          <w:rFonts w:ascii="Times New Roman" w:hAnsi="Times New Roman" w:cs="Times New Roman"/>
          <w:sz w:val="24"/>
          <w:szCs w:val="24"/>
        </w:rPr>
        <w:t>, veriyi sınıflara ayıran en geniş sınırı bulmaya çalışan bir sınıflandırma algoritmasıdır. Yani iki sınıf arasına mümkün olduğunca geniş bir boşluk bırakacak şekilde bir sınır çizer. Veriler doğrusal olarak ayrılamadığında ise çekirdek (</w:t>
      </w:r>
      <w:proofErr w:type="spellStart"/>
      <w:r w:rsidRPr="002D3855">
        <w:rPr>
          <w:rFonts w:ascii="Times New Roman" w:hAnsi="Times New Roman" w:cs="Times New Roman"/>
          <w:sz w:val="24"/>
          <w:szCs w:val="24"/>
        </w:rPr>
        <w:t>kernel</w:t>
      </w:r>
      <w:proofErr w:type="spellEnd"/>
      <w:r w:rsidRPr="002D3855">
        <w:rPr>
          <w:rFonts w:ascii="Times New Roman" w:hAnsi="Times New Roman" w:cs="Times New Roman"/>
          <w:sz w:val="24"/>
          <w:szCs w:val="24"/>
        </w:rPr>
        <w:t xml:space="preserve">) fonksiyonları devreye girer; bu çalışmada da doğrusal olmayan sınırlar çizebilen </w:t>
      </w:r>
      <w:r w:rsidRPr="002D3855">
        <w:rPr>
          <w:rStyle w:val="Gl"/>
          <w:rFonts w:ascii="Times New Roman" w:hAnsi="Times New Roman" w:cs="Times New Roman"/>
          <w:b w:val="0"/>
          <w:bCs w:val="0"/>
          <w:sz w:val="24"/>
          <w:szCs w:val="24"/>
        </w:rPr>
        <w:t>RBF (</w:t>
      </w:r>
      <w:proofErr w:type="spellStart"/>
      <w:r w:rsidRPr="002D3855">
        <w:rPr>
          <w:rStyle w:val="Gl"/>
          <w:rFonts w:ascii="Times New Roman" w:hAnsi="Times New Roman" w:cs="Times New Roman"/>
          <w:b w:val="0"/>
          <w:bCs w:val="0"/>
          <w:sz w:val="24"/>
          <w:szCs w:val="24"/>
        </w:rPr>
        <w:t>Radial</w:t>
      </w:r>
      <w:proofErr w:type="spellEnd"/>
      <w:r w:rsidRPr="002D3855">
        <w:rPr>
          <w:rStyle w:val="Gl"/>
          <w:rFonts w:ascii="Times New Roman" w:hAnsi="Times New Roman" w:cs="Times New Roman"/>
          <w:b w:val="0"/>
          <w:bCs w:val="0"/>
          <w:sz w:val="24"/>
          <w:szCs w:val="24"/>
        </w:rPr>
        <w:t xml:space="preserve"> </w:t>
      </w:r>
      <w:proofErr w:type="spellStart"/>
      <w:r w:rsidRPr="002D3855">
        <w:rPr>
          <w:rStyle w:val="Gl"/>
          <w:rFonts w:ascii="Times New Roman" w:hAnsi="Times New Roman" w:cs="Times New Roman"/>
          <w:b w:val="0"/>
          <w:bCs w:val="0"/>
          <w:sz w:val="24"/>
          <w:szCs w:val="24"/>
        </w:rPr>
        <w:t>Basis</w:t>
      </w:r>
      <w:proofErr w:type="spellEnd"/>
      <w:r w:rsidRPr="002D3855">
        <w:rPr>
          <w:rStyle w:val="Gl"/>
          <w:rFonts w:ascii="Times New Roman" w:hAnsi="Times New Roman" w:cs="Times New Roman"/>
          <w:b w:val="0"/>
          <w:bCs w:val="0"/>
          <w:sz w:val="24"/>
          <w:szCs w:val="24"/>
        </w:rPr>
        <w:t xml:space="preserve"> </w:t>
      </w:r>
      <w:proofErr w:type="spellStart"/>
      <w:r w:rsidRPr="002D3855">
        <w:rPr>
          <w:rStyle w:val="Gl"/>
          <w:rFonts w:ascii="Times New Roman" w:hAnsi="Times New Roman" w:cs="Times New Roman"/>
          <w:b w:val="0"/>
          <w:bCs w:val="0"/>
          <w:sz w:val="24"/>
          <w:szCs w:val="24"/>
        </w:rPr>
        <w:t>Function</w:t>
      </w:r>
      <w:proofErr w:type="spellEnd"/>
      <w:r w:rsidRPr="002D3855">
        <w:rPr>
          <w:rStyle w:val="Gl"/>
          <w:rFonts w:ascii="Times New Roman" w:hAnsi="Times New Roman" w:cs="Times New Roman"/>
          <w:b w:val="0"/>
          <w:bCs w:val="0"/>
          <w:sz w:val="24"/>
          <w:szCs w:val="24"/>
        </w:rPr>
        <w:t>)</w:t>
      </w:r>
      <w:r w:rsidRPr="002D3855">
        <w:rPr>
          <w:rFonts w:ascii="Times New Roman" w:hAnsi="Times New Roman" w:cs="Times New Roman"/>
          <w:sz w:val="24"/>
          <w:szCs w:val="24"/>
        </w:rPr>
        <w:t xml:space="preserve"> çekirdeği kullanılmıştır.</w:t>
      </w:r>
    </w:p>
    <w:p w14:paraId="2AB794D7" w14:textId="73D37A9B" w:rsidR="00081C0F" w:rsidRPr="002D3855" w:rsidRDefault="00000000">
      <w:pPr>
        <w:widowControl w:val="0"/>
        <w:pBdr>
          <w:top w:val="nil"/>
          <w:left w:val="nil"/>
          <w:bottom w:val="nil"/>
          <w:right w:val="nil"/>
          <w:between w:val="nil"/>
        </w:pBdr>
        <w:spacing w:before="189" w:line="240" w:lineRule="auto"/>
        <w:ind w:left="512"/>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2.3. Literatür Taraması</w:t>
      </w:r>
    </w:p>
    <w:p w14:paraId="5FD5CF80" w14:textId="35A5AA7A" w:rsidR="00081C0F" w:rsidRPr="002D3855" w:rsidRDefault="00643C12" w:rsidP="00103FA2">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sz w:val="24"/>
          <w:szCs w:val="24"/>
        </w:rPr>
      </w:pPr>
      <w:r w:rsidRPr="002D3855">
        <w:rPr>
          <w:rFonts w:ascii="Times New Roman" w:eastAsia="Times New Roman" w:hAnsi="Times New Roman" w:cs="Times New Roman"/>
          <w:sz w:val="24"/>
          <w:szCs w:val="24"/>
        </w:rPr>
        <w:t xml:space="preserve">Obezite sınıflandırması üzerine yapılan çalışmalar incelendiğinde </w:t>
      </w:r>
      <w:r w:rsidR="00E46D2E" w:rsidRPr="002D3855">
        <w:rPr>
          <w:rFonts w:ascii="Times New Roman" w:eastAsia="Times New Roman" w:hAnsi="Times New Roman" w:cs="Times New Roman"/>
          <w:sz w:val="24"/>
          <w:szCs w:val="24"/>
        </w:rPr>
        <w:t xml:space="preserve">bu çalışmada da olduğu gibi </w:t>
      </w:r>
      <w:r w:rsidRPr="002D3855">
        <w:rPr>
          <w:rFonts w:ascii="Times New Roman" w:eastAsia="Times New Roman" w:hAnsi="Times New Roman" w:cs="Times New Roman"/>
          <w:sz w:val="24"/>
          <w:szCs w:val="24"/>
        </w:rPr>
        <w:t xml:space="preserve">çeşitli algoritmalar kullanılarak </w:t>
      </w:r>
      <w:r w:rsidR="00E46D2E" w:rsidRPr="002D3855">
        <w:rPr>
          <w:rFonts w:ascii="Times New Roman" w:eastAsia="Times New Roman" w:hAnsi="Times New Roman" w:cs="Times New Roman"/>
          <w:sz w:val="24"/>
          <w:szCs w:val="24"/>
        </w:rPr>
        <w:t>bireylerin obezite düzeylerinin tahmin edilmesine yönelik önemli araştırmaların yapıldığı görülmektedir.</w:t>
      </w:r>
    </w:p>
    <w:p w14:paraId="53C9FB31" w14:textId="77777777" w:rsidR="00103FA2" w:rsidRPr="002D3855" w:rsidRDefault="00103FA2">
      <w:pPr>
        <w:widowControl w:val="0"/>
        <w:pBdr>
          <w:top w:val="nil"/>
          <w:left w:val="nil"/>
          <w:bottom w:val="nil"/>
          <w:right w:val="nil"/>
          <w:between w:val="nil"/>
        </w:pBdr>
        <w:spacing w:before="189" w:line="240" w:lineRule="auto"/>
        <w:ind w:left="510"/>
        <w:rPr>
          <w:rFonts w:ascii="Times New Roman" w:eastAsia="Times New Roman" w:hAnsi="Times New Roman" w:cs="Times New Roman"/>
          <w:sz w:val="24"/>
          <w:szCs w:val="24"/>
        </w:rPr>
      </w:pPr>
    </w:p>
    <w:p w14:paraId="1FD3EC2A" w14:textId="58C2E9F4" w:rsidR="00103FA2" w:rsidRPr="002D3855" w:rsidRDefault="00103FA2" w:rsidP="0098665A">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Örneğin </w:t>
      </w:r>
      <w:proofErr w:type="spellStart"/>
      <w:r w:rsidRPr="002D3855">
        <w:rPr>
          <w:rFonts w:ascii="Times New Roman" w:eastAsia="Times New Roman" w:hAnsi="Times New Roman" w:cs="Times New Roman"/>
          <w:color w:val="000000"/>
          <w:sz w:val="24"/>
          <w:szCs w:val="24"/>
        </w:rPr>
        <w:t>Rangel</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Mendoza</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Palechor</w:t>
      </w:r>
      <w:proofErr w:type="spellEnd"/>
      <w:r w:rsidRPr="002D3855">
        <w:rPr>
          <w:rFonts w:ascii="Times New Roman" w:eastAsia="Times New Roman" w:hAnsi="Times New Roman" w:cs="Times New Roman"/>
          <w:color w:val="000000"/>
          <w:sz w:val="24"/>
          <w:szCs w:val="24"/>
        </w:rPr>
        <w:t xml:space="preserve"> ve </w:t>
      </w:r>
      <w:proofErr w:type="spellStart"/>
      <w:r w:rsidRPr="002D3855">
        <w:rPr>
          <w:rFonts w:ascii="Times New Roman" w:eastAsia="Times New Roman" w:hAnsi="Times New Roman" w:cs="Times New Roman"/>
          <w:color w:val="000000"/>
          <w:sz w:val="24"/>
          <w:szCs w:val="24"/>
        </w:rPr>
        <w:t>César</w:t>
      </w:r>
      <w:proofErr w:type="spellEnd"/>
      <w:r w:rsidRPr="002D3855">
        <w:rPr>
          <w:rFonts w:ascii="Times New Roman" w:eastAsia="Times New Roman" w:hAnsi="Times New Roman" w:cs="Times New Roman"/>
          <w:color w:val="000000"/>
          <w:sz w:val="24"/>
          <w:szCs w:val="24"/>
        </w:rPr>
        <w:t xml:space="preserve"> De la </w:t>
      </w:r>
      <w:proofErr w:type="spellStart"/>
      <w:r w:rsidRPr="002D3855">
        <w:rPr>
          <w:rFonts w:ascii="Times New Roman" w:eastAsia="Times New Roman" w:hAnsi="Times New Roman" w:cs="Times New Roman"/>
          <w:color w:val="000000"/>
          <w:sz w:val="24"/>
          <w:szCs w:val="24"/>
        </w:rPr>
        <w:t>Hoz</w:t>
      </w:r>
      <w:proofErr w:type="spellEnd"/>
      <w:r w:rsidRPr="002D3855">
        <w:rPr>
          <w:rFonts w:ascii="Times New Roman" w:eastAsia="Times New Roman" w:hAnsi="Times New Roman" w:cs="Times New Roman"/>
          <w:color w:val="000000"/>
          <w:sz w:val="24"/>
          <w:szCs w:val="24"/>
        </w:rPr>
        <w:t xml:space="preserve"> </w:t>
      </w:r>
      <w:proofErr w:type="spellStart"/>
      <w:r w:rsidRPr="002D3855">
        <w:rPr>
          <w:rFonts w:ascii="Times New Roman" w:eastAsia="Times New Roman" w:hAnsi="Times New Roman" w:cs="Times New Roman"/>
          <w:color w:val="000000"/>
          <w:sz w:val="24"/>
          <w:szCs w:val="24"/>
        </w:rPr>
        <w:t>Manotas</w:t>
      </w:r>
      <w:proofErr w:type="spellEnd"/>
      <w:r w:rsidRPr="002D3855">
        <w:rPr>
          <w:rFonts w:ascii="Times New Roman" w:eastAsia="Times New Roman" w:hAnsi="Times New Roman" w:cs="Times New Roman"/>
          <w:color w:val="000000"/>
          <w:sz w:val="24"/>
          <w:szCs w:val="24"/>
        </w:rPr>
        <w:t xml:space="preserve"> (2019) tarafından yapılan çalışmada</w:t>
      </w:r>
      <w:r w:rsidR="00D935BA" w:rsidRPr="002D3855">
        <w:rPr>
          <w:rFonts w:ascii="Times New Roman" w:eastAsia="Times New Roman" w:hAnsi="Times New Roman" w:cs="Times New Roman"/>
          <w:color w:val="000000"/>
          <w:sz w:val="24"/>
          <w:szCs w:val="24"/>
        </w:rPr>
        <w:t xml:space="preserve"> bizim çalışmamıza benzer şekilde sorular sorarak</w:t>
      </w:r>
      <w:r w:rsidRPr="002D3855">
        <w:rPr>
          <w:rFonts w:ascii="Times New Roman" w:eastAsia="Times New Roman" w:hAnsi="Times New Roman" w:cs="Times New Roman"/>
          <w:color w:val="000000"/>
          <w:sz w:val="24"/>
          <w:szCs w:val="24"/>
        </w:rPr>
        <w:t xml:space="preserve"> bireylerin yaşam tarzı ve beslenme alışkanlıkların</w:t>
      </w:r>
      <w:r w:rsidR="00B66A5D" w:rsidRPr="002D3855">
        <w:rPr>
          <w:rFonts w:ascii="Times New Roman" w:eastAsia="Times New Roman" w:hAnsi="Times New Roman" w:cs="Times New Roman"/>
          <w:color w:val="000000"/>
          <w:sz w:val="24"/>
          <w:szCs w:val="24"/>
        </w:rPr>
        <w:t>a dayalı bir veri seti kullanılmış ve obezite seviyelerinin</w:t>
      </w:r>
      <w:r w:rsidR="00480A89" w:rsidRPr="002D3855">
        <w:rPr>
          <w:rFonts w:ascii="Times New Roman" w:eastAsia="Times New Roman" w:hAnsi="Times New Roman" w:cs="Times New Roman"/>
          <w:color w:val="000000"/>
          <w:sz w:val="24"/>
          <w:szCs w:val="24"/>
        </w:rPr>
        <w:t xml:space="preserve"> sınıflandırılmasına olanak sağlanmıştır.</w:t>
      </w:r>
      <w:r w:rsidR="00D935BA" w:rsidRPr="002D3855">
        <w:rPr>
          <w:rFonts w:ascii="Times New Roman" w:eastAsia="Times New Roman" w:hAnsi="Times New Roman" w:cs="Times New Roman"/>
          <w:color w:val="000000"/>
          <w:sz w:val="24"/>
          <w:szCs w:val="24"/>
        </w:rPr>
        <w:t xml:space="preserve"> </w:t>
      </w:r>
      <w:r w:rsidR="00480A89" w:rsidRPr="002D3855">
        <w:rPr>
          <w:rFonts w:ascii="Times New Roman" w:eastAsia="Times New Roman" w:hAnsi="Times New Roman" w:cs="Times New Roman"/>
          <w:color w:val="000000"/>
          <w:sz w:val="24"/>
          <w:szCs w:val="24"/>
        </w:rPr>
        <w:t xml:space="preserve">Bu çalışmada Karar Ağaçları, </w:t>
      </w:r>
      <w:proofErr w:type="spellStart"/>
      <w:r w:rsidR="00480A89" w:rsidRPr="002D3855">
        <w:rPr>
          <w:rFonts w:ascii="Times New Roman" w:eastAsia="Times New Roman" w:hAnsi="Times New Roman" w:cs="Times New Roman"/>
          <w:color w:val="000000"/>
          <w:sz w:val="24"/>
          <w:szCs w:val="24"/>
        </w:rPr>
        <w:t>Random</w:t>
      </w:r>
      <w:proofErr w:type="spellEnd"/>
      <w:r w:rsidR="00480A89" w:rsidRPr="002D3855">
        <w:rPr>
          <w:rFonts w:ascii="Times New Roman" w:eastAsia="Times New Roman" w:hAnsi="Times New Roman" w:cs="Times New Roman"/>
          <w:color w:val="000000"/>
          <w:sz w:val="24"/>
          <w:szCs w:val="24"/>
        </w:rPr>
        <w:t xml:space="preserve"> </w:t>
      </w:r>
      <w:proofErr w:type="spellStart"/>
      <w:r w:rsidR="00480A89" w:rsidRPr="002D3855">
        <w:rPr>
          <w:rFonts w:ascii="Times New Roman" w:eastAsia="Times New Roman" w:hAnsi="Times New Roman" w:cs="Times New Roman"/>
          <w:color w:val="000000"/>
          <w:sz w:val="24"/>
          <w:szCs w:val="24"/>
        </w:rPr>
        <w:t>Forest</w:t>
      </w:r>
      <w:proofErr w:type="spellEnd"/>
      <w:r w:rsidR="00480A89" w:rsidRPr="002D3855">
        <w:rPr>
          <w:rFonts w:ascii="Times New Roman" w:eastAsia="Times New Roman" w:hAnsi="Times New Roman" w:cs="Times New Roman"/>
          <w:color w:val="000000"/>
          <w:sz w:val="24"/>
          <w:szCs w:val="24"/>
        </w:rPr>
        <w:t xml:space="preserve"> ve Yapay Sinir Ağları gibi algoritmalar karşılaştırılmış ve bizim çalışmamızda da olduğu gibi </w:t>
      </w:r>
      <w:proofErr w:type="spellStart"/>
      <w:r w:rsidR="00480A89" w:rsidRPr="002D3855">
        <w:rPr>
          <w:rFonts w:ascii="Times New Roman" w:eastAsia="Times New Roman" w:hAnsi="Times New Roman" w:cs="Times New Roman"/>
          <w:color w:val="000000"/>
          <w:sz w:val="24"/>
          <w:szCs w:val="24"/>
        </w:rPr>
        <w:t>Random</w:t>
      </w:r>
      <w:proofErr w:type="spellEnd"/>
      <w:r w:rsidR="00480A89" w:rsidRPr="002D3855">
        <w:rPr>
          <w:rFonts w:ascii="Times New Roman" w:eastAsia="Times New Roman" w:hAnsi="Times New Roman" w:cs="Times New Roman"/>
          <w:color w:val="000000"/>
          <w:sz w:val="24"/>
          <w:szCs w:val="24"/>
        </w:rPr>
        <w:t xml:space="preserve"> </w:t>
      </w:r>
      <w:proofErr w:type="spellStart"/>
      <w:r w:rsidR="00480A89" w:rsidRPr="002D3855">
        <w:rPr>
          <w:rFonts w:ascii="Times New Roman" w:eastAsia="Times New Roman" w:hAnsi="Times New Roman" w:cs="Times New Roman"/>
          <w:color w:val="000000"/>
          <w:sz w:val="24"/>
          <w:szCs w:val="24"/>
        </w:rPr>
        <w:t>Forest</w:t>
      </w:r>
      <w:proofErr w:type="spellEnd"/>
      <w:r w:rsidR="00480A89" w:rsidRPr="002D3855">
        <w:rPr>
          <w:rFonts w:ascii="Times New Roman" w:eastAsia="Times New Roman" w:hAnsi="Times New Roman" w:cs="Times New Roman"/>
          <w:color w:val="000000"/>
          <w:sz w:val="24"/>
          <w:szCs w:val="24"/>
        </w:rPr>
        <w:t xml:space="preserve"> algoritmasının en yüksek doğruluğu sağladığı rapor edilmiştir.</w:t>
      </w:r>
    </w:p>
    <w:p w14:paraId="02E7BBF1" w14:textId="070AC68F" w:rsidR="0098665A" w:rsidRPr="002D3855" w:rsidRDefault="0098665A" w:rsidP="0098665A">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Benzer şekilde, </w:t>
      </w:r>
      <w:proofErr w:type="spellStart"/>
      <w:r w:rsidRPr="002D3855">
        <w:rPr>
          <w:rFonts w:ascii="Times New Roman" w:eastAsia="Times New Roman" w:hAnsi="Times New Roman" w:cs="Times New Roman"/>
          <w:color w:val="000000"/>
          <w:sz w:val="24"/>
          <w:szCs w:val="24"/>
        </w:rPr>
        <w:t>Cañas</w:t>
      </w:r>
      <w:proofErr w:type="spellEnd"/>
      <w:r w:rsidRPr="002D3855">
        <w:rPr>
          <w:rFonts w:ascii="Times New Roman" w:eastAsia="Times New Roman" w:hAnsi="Times New Roman" w:cs="Times New Roman"/>
          <w:color w:val="000000"/>
          <w:sz w:val="24"/>
          <w:szCs w:val="24"/>
        </w:rPr>
        <w:t xml:space="preserve"> Cervantes ve Martinez </w:t>
      </w:r>
      <w:proofErr w:type="spellStart"/>
      <w:r w:rsidRPr="002D3855">
        <w:rPr>
          <w:rFonts w:ascii="Times New Roman" w:eastAsia="Times New Roman" w:hAnsi="Times New Roman" w:cs="Times New Roman"/>
          <w:color w:val="000000"/>
          <w:sz w:val="24"/>
          <w:szCs w:val="24"/>
        </w:rPr>
        <w:t>Palacio</w:t>
      </w:r>
      <w:proofErr w:type="spellEnd"/>
      <w:r w:rsidRPr="002D3855">
        <w:rPr>
          <w:rFonts w:ascii="Times New Roman" w:eastAsia="Times New Roman" w:hAnsi="Times New Roman" w:cs="Times New Roman"/>
          <w:color w:val="000000"/>
          <w:sz w:val="24"/>
          <w:szCs w:val="24"/>
        </w:rPr>
        <w:t xml:space="preserve"> (2020) tarafından yapılan çalışmada, obezite seviyelerinin belirlenmesi amacıyla veri madenciliği ve makine öğrenmesi algoritmaları kullanılmıştır. Yapılan çalışmada Karar Ağaçları, K-</w:t>
      </w:r>
      <w:proofErr w:type="spellStart"/>
      <w:r w:rsidRPr="002D3855">
        <w:rPr>
          <w:rFonts w:ascii="Times New Roman" w:eastAsia="Times New Roman" w:hAnsi="Times New Roman" w:cs="Times New Roman"/>
          <w:color w:val="000000"/>
          <w:sz w:val="24"/>
          <w:szCs w:val="24"/>
        </w:rPr>
        <w:t>Means</w:t>
      </w:r>
      <w:proofErr w:type="spellEnd"/>
      <w:r w:rsidRPr="002D3855">
        <w:rPr>
          <w:rFonts w:ascii="Times New Roman" w:eastAsia="Times New Roman" w:hAnsi="Times New Roman" w:cs="Times New Roman"/>
          <w:color w:val="000000"/>
          <w:sz w:val="24"/>
          <w:szCs w:val="24"/>
        </w:rPr>
        <w:t xml:space="preserve"> ve Destek Vektör Makineleri (SVM) gibi algoritmalar uygulanmış ve bu yöntemlerin obezite sınıflandırmasında etkili sonuçlar verdiği gösterilmiştir.</w:t>
      </w:r>
    </w:p>
    <w:p w14:paraId="1EB86D41" w14:textId="0E915731" w:rsidR="004870E2" w:rsidRPr="002D3855" w:rsidRDefault="004870E2" w:rsidP="004870E2">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proofErr w:type="spellStart"/>
      <w:r w:rsidRPr="002D3855">
        <w:rPr>
          <w:rFonts w:ascii="Times New Roman" w:eastAsia="Times New Roman" w:hAnsi="Times New Roman" w:cs="Times New Roman"/>
          <w:color w:val="000000"/>
          <w:sz w:val="24"/>
          <w:szCs w:val="24"/>
        </w:rPr>
        <w:t>Zeeshan</w:t>
      </w:r>
      <w:proofErr w:type="spellEnd"/>
      <w:r w:rsidRPr="002D3855">
        <w:rPr>
          <w:rFonts w:ascii="Times New Roman" w:eastAsia="Times New Roman" w:hAnsi="Times New Roman" w:cs="Times New Roman"/>
          <w:color w:val="000000"/>
          <w:sz w:val="24"/>
          <w:szCs w:val="24"/>
        </w:rPr>
        <w:t xml:space="preserve">, Mir ve </w:t>
      </w:r>
      <w:proofErr w:type="spellStart"/>
      <w:r w:rsidRPr="002D3855">
        <w:rPr>
          <w:rFonts w:ascii="Times New Roman" w:eastAsia="Times New Roman" w:hAnsi="Times New Roman" w:cs="Times New Roman"/>
          <w:color w:val="000000"/>
          <w:sz w:val="24"/>
          <w:szCs w:val="24"/>
        </w:rPr>
        <w:t>Hattamurrahman</w:t>
      </w:r>
      <w:proofErr w:type="spellEnd"/>
      <w:r w:rsidRPr="002D3855">
        <w:rPr>
          <w:rFonts w:ascii="Times New Roman" w:eastAsia="Times New Roman" w:hAnsi="Times New Roman" w:cs="Times New Roman"/>
          <w:color w:val="000000"/>
          <w:sz w:val="24"/>
          <w:szCs w:val="24"/>
        </w:rPr>
        <w:t xml:space="preserve"> (2025) tarafından yapılan çalışmada Karar Ağacı, Rastgele Orman, K-En Yakın Komşu ve Naive Bayes algoritmaları boy, kilo, beslenme alışkanlıkları ve aktivite düzeyi gibi değişkenleri içeren bir veri seti üzerinde karşılaştırmalı olarak değerlendirilmiştir. Eksik veriler sayısal öznitelikler için ortalama değer atama, kategorik öznitelikler için ise en sık görülen kategori ile doldurma yöntemiyle giderilirken veri seti bizim çalışmamızda da olduğu gibi %80 eğitim, %20 test olarak bölünmüştür. Sonuçlara göre en yüksek doğruluk oranına %98,33 ile Karar Ağacı algoritması ulaşmış, bunu sırasıyla Rastgele Orman (%98,27), K-En Yakın Komşu (%98,03) ve Naive Bayes (%90,08) izlemiştir.</w:t>
      </w:r>
    </w:p>
    <w:p w14:paraId="44D193AB" w14:textId="41FEAB3C" w:rsidR="004545D2" w:rsidRPr="002D3855" w:rsidRDefault="004545D2" w:rsidP="004545D2">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Değirmenci (2025) tarafından yapılan ve Türkiye’den 1610 bireyin verilerini kullanan çalışmada Naive Bayes, Karar Ağacı ve Rastgele Orman algoritmaları karşılaştırmalı olarak değerlendirilmiştir. Tüm özelliklerle en iyi sonuç Rastgele Orman ile %88,92 doğruluk oranında elde edilmiş; </w:t>
      </w:r>
      <w:proofErr w:type="spellStart"/>
      <w:r w:rsidRPr="002D3855">
        <w:rPr>
          <w:rFonts w:ascii="Times New Roman" w:eastAsia="Times New Roman" w:hAnsi="Times New Roman" w:cs="Times New Roman"/>
          <w:color w:val="000000"/>
          <w:sz w:val="24"/>
          <w:szCs w:val="24"/>
        </w:rPr>
        <w:t>Mutual</w:t>
      </w:r>
      <w:proofErr w:type="spellEnd"/>
      <w:r w:rsidRPr="002D3855">
        <w:rPr>
          <w:rFonts w:ascii="Times New Roman" w:eastAsia="Times New Roman" w:hAnsi="Times New Roman" w:cs="Times New Roman"/>
          <w:color w:val="000000"/>
          <w:sz w:val="24"/>
          <w:szCs w:val="24"/>
        </w:rPr>
        <w:t xml:space="preserve"> Information yöntemiyle yapılan özellik seçimi sonrasında ise bu oran %92,36’ya yükselmiştir. Yaş, sebze tüketimi ve ana öğün sayısı obezite tahminine en fazla katkı sağlayan özellikler olarak belirlenmiştir.</w:t>
      </w:r>
    </w:p>
    <w:p w14:paraId="768F3BED" w14:textId="6FB7F54D" w:rsidR="00E24D02" w:rsidRPr="002D3855" w:rsidRDefault="00E24D02" w:rsidP="004545D2">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Thamrin vd. (2021), Endonezya Temel Sağlık Araştırması 2018 verisini kullanarak yetişkinlerin obezite düzeyinin tahmin edilmesinde Naive Bayes, Lojistik Regresyon, CART algoritmalarının performanslarını karşılaştırmıştır. </w:t>
      </w:r>
      <w:r w:rsidR="00EA55D2" w:rsidRPr="002D3855">
        <w:rPr>
          <w:rFonts w:ascii="Times New Roman" w:eastAsia="Times New Roman" w:hAnsi="Times New Roman" w:cs="Times New Roman"/>
          <w:color w:val="000000"/>
          <w:sz w:val="24"/>
          <w:szCs w:val="24"/>
        </w:rPr>
        <w:t>Verilerin</w:t>
      </w:r>
      <w:r w:rsidRPr="002D3855">
        <w:rPr>
          <w:rFonts w:ascii="Times New Roman" w:eastAsia="Times New Roman" w:hAnsi="Times New Roman" w:cs="Times New Roman"/>
          <w:color w:val="000000"/>
          <w:sz w:val="24"/>
          <w:szCs w:val="24"/>
        </w:rPr>
        <w:t xml:space="preserve"> dengesizliği problemini çözmek amacıyla SMOTE tekniği uygulanarak 10 katlı çapraz doğrulama kullanılmıştır. Sonuçlara göre Lojistik Regresyon 0,72 doğruluk ve 0,798 AUC </w:t>
      </w:r>
      <w:r w:rsidR="00EA55D2" w:rsidRPr="002D3855">
        <w:rPr>
          <w:rFonts w:ascii="Times New Roman" w:eastAsia="Times New Roman" w:hAnsi="Times New Roman" w:cs="Times New Roman"/>
          <w:color w:val="000000"/>
          <w:sz w:val="24"/>
          <w:szCs w:val="24"/>
        </w:rPr>
        <w:t>değerleriyle en</w:t>
      </w:r>
      <w:r w:rsidRPr="002D3855">
        <w:rPr>
          <w:rFonts w:ascii="Times New Roman" w:eastAsia="Times New Roman" w:hAnsi="Times New Roman" w:cs="Times New Roman"/>
          <w:color w:val="000000"/>
          <w:sz w:val="24"/>
          <w:szCs w:val="24"/>
        </w:rPr>
        <w:t xml:space="preserve"> yüksek performansı sergilerken, CART algoritması en iyi duyarlılık </w:t>
      </w:r>
      <w:r w:rsidR="00EA55D2" w:rsidRPr="002D3855">
        <w:rPr>
          <w:rFonts w:ascii="Times New Roman" w:eastAsia="Times New Roman" w:hAnsi="Times New Roman" w:cs="Times New Roman"/>
          <w:color w:val="000000"/>
          <w:sz w:val="24"/>
          <w:szCs w:val="24"/>
        </w:rPr>
        <w:t>oranına</w:t>
      </w:r>
      <w:r w:rsidRPr="002D3855">
        <w:rPr>
          <w:rFonts w:ascii="Times New Roman" w:eastAsia="Times New Roman" w:hAnsi="Times New Roman" w:cs="Times New Roman"/>
          <w:color w:val="000000"/>
          <w:sz w:val="24"/>
          <w:szCs w:val="24"/>
        </w:rPr>
        <w:t xml:space="preserve">(0,82) </w:t>
      </w:r>
      <w:r w:rsidR="00EA55D2" w:rsidRPr="002D3855">
        <w:rPr>
          <w:rFonts w:ascii="Times New Roman" w:eastAsia="Times New Roman" w:hAnsi="Times New Roman" w:cs="Times New Roman"/>
          <w:color w:val="000000"/>
          <w:sz w:val="24"/>
          <w:szCs w:val="24"/>
        </w:rPr>
        <w:t>ulaşmıştır</w:t>
      </w:r>
      <w:r w:rsidRPr="002D3855">
        <w:rPr>
          <w:rFonts w:ascii="Times New Roman" w:eastAsia="Times New Roman" w:hAnsi="Times New Roman" w:cs="Times New Roman"/>
          <w:color w:val="000000"/>
          <w:sz w:val="24"/>
          <w:szCs w:val="24"/>
        </w:rPr>
        <w:t xml:space="preserve">. Çalışma ayrıca yaş grubu, meyve-sebze tüketimi, fiziksel aktivite ve </w:t>
      </w:r>
      <w:r w:rsidR="00EA55D2" w:rsidRPr="002D3855">
        <w:rPr>
          <w:rFonts w:ascii="Times New Roman" w:eastAsia="Times New Roman" w:hAnsi="Times New Roman" w:cs="Times New Roman"/>
          <w:color w:val="000000"/>
          <w:sz w:val="24"/>
          <w:szCs w:val="24"/>
        </w:rPr>
        <w:t>alkol</w:t>
      </w:r>
      <w:r w:rsidRPr="002D3855">
        <w:rPr>
          <w:rFonts w:ascii="Times New Roman" w:eastAsia="Times New Roman" w:hAnsi="Times New Roman" w:cs="Times New Roman"/>
          <w:color w:val="000000"/>
          <w:sz w:val="24"/>
          <w:szCs w:val="24"/>
        </w:rPr>
        <w:t xml:space="preserve"> tüketimi obezite </w:t>
      </w:r>
      <w:r w:rsidRPr="002D3855">
        <w:rPr>
          <w:rFonts w:ascii="Times New Roman" w:eastAsia="Times New Roman" w:hAnsi="Times New Roman" w:cs="Times New Roman"/>
          <w:color w:val="000000"/>
          <w:sz w:val="24"/>
          <w:szCs w:val="24"/>
        </w:rPr>
        <w:lastRenderedPageBreak/>
        <w:t xml:space="preserve">seviyesini </w:t>
      </w:r>
      <w:r w:rsidR="00EA55D2" w:rsidRPr="002D3855">
        <w:rPr>
          <w:rFonts w:ascii="Times New Roman" w:eastAsia="Times New Roman" w:hAnsi="Times New Roman" w:cs="Times New Roman"/>
          <w:color w:val="000000"/>
          <w:sz w:val="24"/>
          <w:szCs w:val="24"/>
        </w:rPr>
        <w:t>etkileyen</w:t>
      </w:r>
      <w:r w:rsidRPr="002D3855">
        <w:rPr>
          <w:rFonts w:ascii="Times New Roman" w:eastAsia="Times New Roman" w:hAnsi="Times New Roman" w:cs="Times New Roman"/>
          <w:color w:val="000000"/>
          <w:sz w:val="24"/>
          <w:szCs w:val="24"/>
        </w:rPr>
        <w:t xml:space="preserve"> önemli faktörler olduğunu ortaya koymuştur.</w:t>
      </w:r>
    </w:p>
    <w:p w14:paraId="3C9116D3" w14:textId="2054F4F9" w:rsidR="0098665A" w:rsidRPr="002D3855" w:rsidRDefault="009B2740" w:rsidP="0098665A">
      <w:pPr>
        <w:widowControl w:val="0"/>
        <w:pBdr>
          <w:top w:val="nil"/>
          <w:left w:val="nil"/>
          <w:bottom w:val="nil"/>
          <w:right w:val="nil"/>
          <w:between w:val="nil"/>
        </w:pBdr>
        <w:spacing w:before="189" w:line="240" w:lineRule="auto"/>
        <w:ind w:left="510" w:firstLine="210"/>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Solomon ve ekibi (2023) tarafından gerçekleştirilen çalışmada ise bizim çalışmamızda da kullanılan UCI Machine Learning </w:t>
      </w:r>
      <w:proofErr w:type="spellStart"/>
      <w:r w:rsidRPr="002D3855">
        <w:rPr>
          <w:rFonts w:ascii="Times New Roman" w:eastAsia="Times New Roman" w:hAnsi="Times New Roman" w:cs="Times New Roman"/>
          <w:color w:val="000000"/>
          <w:sz w:val="24"/>
          <w:szCs w:val="24"/>
        </w:rPr>
        <w:t>Repository’deki</w:t>
      </w:r>
      <w:proofErr w:type="spellEnd"/>
      <w:r w:rsidRPr="002D3855">
        <w:rPr>
          <w:rFonts w:ascii="Times New Roman" w:eastAsia="Times New Roman" w:hAnsi="Times New Roman" w:cs="Times New Roman"/>
          <w:color w:val="000000"/>
          <w:sz w:val="24"/>
          <w:szCs w:val="24"/>
        </w:rPr>
        <w:t xml:space="preserve"> veri seti üzerinden Naive Bayes, Karar Ağacı, Rastgele Orman, Destek Vektör Makinesi, K-En Yakın Komşu, XGBoost ve YSA gibi yedi farklı makine öğrenmesi algoritması karşılaştırmalı olarak değerlendirilmiştir. Modellerin performansları incelendikten sonra en başarılı 3 algoritma bir araya getirilerek çoğunluk oylamasına dayalı hibrit bir model oluşturulmuştur.</w:t>
      </w:r>
    </w:p>
    <w:p w14:paraId="5C13251A" w14:textId="77777777" w:rsidR="00BF44A2" w:rsidRPr="002D3855" w:rsidRDefault="00BF44A2" w:rsidP="00BF44A2">
      <w:pPr>
        <w:ind w:firstLine="510"/>
        <w:rPr>
          <w:rFonts w:ascii="Times New Roman" w:hAnsi="Times New Roman" w:cs="Times New Roman"/>
          <w:sz w:val="24"/>
          <w:szCs w:val="24"/>
        </w:rPr>
      </w:pPr>
    </w:p>
    <w:p w14:paraId="79687686" w14:textId="77CBAF5B" w:rsidR="00BC4BC4" w:rsidRPr="002D3855" w:rsidRDefault="00BC4BC4" w:rsidP="00BF44A2">
      <w:pPr>
        <w:ind w:left="510" w:firstLine="210"/>
        <w:rPr>
          <w:rFonts w:ascii="Times New Roman" w:hAnsi="Times New Roman" w:cs="Times New Roman"/>
          <w:sz w:val="24"/>
          <w:szCs w:val="24"/>
        </w:rPr>
      </w:pPr>
      <w:proofErr w:type="spellStart"/>
      <w:r w:rsidRPr="002D3855">
        <w:rPr>
          <w:rFonts w:ascii="Times New Roman" w:hAnsi="Times New Roman" w:cs="Times New Roman"/>
          <w:sz w:val="24"/>
          <w:szCs w:val="24"/>
        </w:rPr>
        <w:t>Colmenarejo</w:t>
      </w:r>
      <w:proofErr w:type="spellEnd"/>
      <w:r w:rsidRPr="002D3855">
        <w:rPr>
          <w:rFonts w:ascii="Times New Roman" w:hAnsi="Times New Roman" w:cs="Times New Roman"/>
          <w:sz w:val="24"/>
          <w:szCs w:val="24"/>
        </w:rPr>
        <w:t xml:space="preserve"> (2020), çocukluk ve ergenlik döneminde obezite tahminine yönelik Makine Öğrenmesindeki modelleri geleneksel istatistiksel yöntemlerle karşılaştırmıştır. Çalışmada Naive Bayes, SVM, KNN, Derin Öğrenme, </w:t>
      </w:r>
      <w:proofErr w:type="spellStart"/>
      <w:r w:rsidRPr="002D3855">
        <w:rPr>
          <w:rFonts w:ascii="Times New Roman" w:hAnsi="Times New Roman" w:cs="Times New Roman"/>
          <w:sz w:val="24"/>
          <w:szCs w:val="24"/>
        </w:rPr>
        <w:t>Random</w:t>
      </w:r>
      <w:proofErr w:type="spellEnd"/>
      <w:r w:rsidRPr="002D3855">
        <w:rPr>
          <w:rFonts w:ascii="Times New Roman" w:hAnsi="Times New Roman" w:cs="Times New Roman"/>
          <w:sz w:val="24"/>
          <w:szCs w:val="24"/>
        </w:rPr>
        <w:t xml:space="preserve"> </w:t>
      </w:r>
      <w:proofErr w:type="spellStart"/>
      <w:r w:rsidRPr="002D3855">
        <w:rPr>
          <w:rFonts w:ascii="Times New Roman" w:hAnsi="Times New Roman" w:cs="Times New Roman"/>
          <w:sz w:val="24"/>
          <w:szCs w:val="24"/>
        </w:rPr>
        <w:t>Forest</w:t>
      </w:r>
      <w:proofErr w:type="spellEnd"/>
      <w:r w:rsidRPr="002D3855">
        <w:rPr>
          <w:rFonts w:ascii="Times New Roman" w:hAnsi="Times New Roman" w:cs="Times New Roman"/>
          <w:sz w:val="24"/>
          <w:szCs w:val="24"/>
        </w:rPr>
        <w:t xml:space="preserve"> gibi yöntemleri uygulayarak sınıflandırmadaki etkinliğini değerlendirilmiştir. Çalışma, Lojistik Regresyon gibi </w:t>
      </w:r>
      <w:r w:rsidR="001F45FB" w:rsidRPr="002D3855">
        <w:rPr>
          <w:rFonts w:ascii="Times New Roman" w:hAnsi="Times New Roman" w:cs="Times New Roman"/>
          <w:sz w:val="24"/>
          <w:szCs w:val="24"/>
        </w:rPr>
        <w:t>metotların</w:t>
      </w:r>
      <w:r w:rsidRPr="002D3855">
        <w:rPr>
          <w:rFonts w:ascii="Times New Roman" w:hAnsi="Times New Roman" w:cs="Times New Roman"/>
          <w:sz w:val="24"/>
          <w:szCs w:val="24"/>
        </w:rPr>
        <w:t xml:space="preserve"> yalnızca az sayıda değişkenle çalışabildiğini, </w:t>
      </w:r>
      <w:r w:rsidR="001F45FB" w:rsidRPr="002D3855">
        <w:rPr>
          <w:rFonts w:ascii="Times New Roman" w:hAnsi="Times New Roman" w:cs="Times New Roman"/>
          <w:sz w:val="24"/>
          <w:szCs w:val="24"/>
        </w:rPr>
        <w:t>doğrusal</w:t>
      </w:r>
      <w:r w:rsidRPr="002D3855">
        <w:rPr>
          <w:rFonts w:ascii="Times New Roman" w:hAnsi="Times New Roman" w:cs="Times New Roman"/>
          <w:sz w:val="24"/>
          <w:szCs w:val="24"/>
        </w:rPr>
        <w:t xml:space="preserve"> olmayan ilişkileri yakalamakta yetersiz kaldığını vurgularken, Makine Öğrenmesinin diğer algoritmaları bu sorunları aşarak, kıyasla daha etkili sonuçlar ürettiğini göstermektedir. </w:t>
      </w:r>
      <w:r w:rsidR="001F45FB" w:rsidRPr="002D3855">
        <w:rPr>
          <w:rFonts w:ascii="Times New Roman" w:hAnsi="Times New Roman" w:cs="Times New Roman"/>
          <w:sz w:val="24"/>
          <w:szCs w:val="24"/>
        </w:rPr>
        <w:t>Bunun</w:t>
      </w:r>
      <w:r w:rsidRPr="002D3855">
        <w:rPr>
          <w:rFonts w:ascii="Times New Roman" w:hAnsi="Times New Roman" w:cs="Times New Roman"/>
          <w:sz w:val="24"/>
          <w:szCs w:val="24"/>
        </w:rPr>
        <w:t xml:space="preserve"> yanı sıra </w:t>
      </w:r>
      <w:proofErr w:type="spellStart"/>
      <w:r w:rsidRPr="002D3855">
        <w:rPr>
          <w:rFonts w:ascii="Times New Roman" w:hAnsi="Times New Roman" w:cs="Times New Roman"/>
          <w:sz w:val="24"/>
          <w:szCs w:val="24"/>
        </w:rPr>
        <w:t>Random</w:t>
      </w:r>
      <w:proofErr w:type="spellEnd"/>
      <w:r w:rsidRPr="002D3855">
        <w:rPr>
          <w:rFonts w:ascii="Times New Roman" w:hAnsi="Times New Roman" w:cs="Times New Roman"/>
          <w:sz w:val="24"/>
          <w:szCs w:val="24"/>
        </w:rPr>
        <w:t xml:space="preserve"> </w:t>
      </w:r>
      <w:proofErr w:type="spellStart"/>
      <w:r w:rsidRPr="002D3855">
        <w:rPr>
          <w:rFonts w:ascii="Times New Roman" w:hAnsi="Times New Roman" w:cs="Times New Roman"/>
          <w:sz w:val="24"/>
          <w:szCs w:val="24"/>
        </w:rPr>
        <w:t>Forest</w:t>
      </w:r>
      <w:proofErr w:type="spellEnd"/>
      <w:r w:rsidRPr="002D3855">
        <w:rPr>
          <w:rFonts w:ascii="Times New Roman" w:hAnsi="Times New Roman" w:cs="Times New Roman"/>
          <w:sz w:val="24"/>
          <w:szCs w:val="24"/>
        </w:rPr>
        <w:t xml:space="preserve"> gibi yöntemlerin özellik önem sıralaması yapabilmesi sayesinde obezite düzeyinin risk faktörlerini belirlemekte etkin biçimde kullanılabileceğini vurgulanmıştır.</w:t>
      </w:r>
    </w:p>
    <w:p w14:paraId="3FEC0BB5" w14:textId="2C898DB2" w:rsidR="00813A56" w:rsidRPr="002D3855" w:rsidRDefault="00000000" w:rsidP="00C5362A">
      <w:pPr>
        <w:widowControl w:val="0"/>
        <w:numPr>
          <w:ilvl w:val="0"/>
          <w:numId w:val="1"/>
        </w:numPr>
        <w:pBdr>
          <w:top w:val="nil"/>
          <w:left w:val="nil"/>
          <w:bottom w:val="nil"/>
          <w:right w:val="nil"/>
          <w:between w:val="nil"/>
        </w:pBdr>
        <w:spacing w:before="189" w:line="240" w:lineRule="auto"/>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Bulgular ve Tartışma</w:t>
      </w:r>
      <w:r w:rsidR="00C5362A" w:rsidRPr="002D3855">
        <w:rPr>
          <w:rFonts w:ascii="Times New Roman" w:eastAsia="Times New Roman" w:hAnsi="Times New Roman" w:cs="Times New Roman"/>
          <w:b/>
          <w:bCs/>
          <w:color w:val="000000"/>
          <w:sz w:val="24"/>
          <w:szCs w:val="24"/>
        </w:rPr>
        <w:br/>
      </w:r>
    </w:p>
    <w:p w14:paraId="548E44F0" w14:textId="2CF48AAF" w:rsidR="00D52353" w:rsidRPr="002D3855" w:rsidRDefault="00BF44A2" w:rsidP="00D52353">
      <w:pPr>
        <w:ind w:left="522" w:firstLine="198"/>
        <w:rPr>
          <w:rFonts w:ascii="Times New Roman" w:hAnsi="Times New Roman" w:cs="Times New Roman"/>
          <w:sz w:val="24"/>
          <w:szCs w:val="24"/>
        </w:rPr>
      </w:pPr>
      <w:r w:rsidRPr="002D3855">
        <w:rPr>
          <w:rFonts w:ascii="Times New Roman" w:hAnsi="Times New Roman" w:cs="Times New Roman"/>
          <w:sz w:val="24"/>
          <w:szCs w:val="24"/>
        </w:rPr>
        <w:t xml:space="preserve">Çalışmada 7 tane makine öğrenmesindeki sınıflandırma yöntemleri uygulanmış olup, elde edilen doğruluk tahmin oranları Tablo-l'de verilmiştir. Bu sonuçlar karşılaştırıldığında aralarında belirgin farkları görülmektedir. Tablo incelendiğinde en yüksek doğruluk tahmin oranı 0,9527 ile Rastgele Orman yöntemine ait olduğu gözlemlenmiştir. Rastgele Orman'1 sırasıyla 0,9362 ile Yapay Sinir Ağları(YSA), 0,9173 ile Karar Ağacı, 0,8700 ile Destek Vektör Makineleri(SVM), 0,8676 ile Lineer Regresyon, 0,8203 ile K-En Yakın Komşu(KNN) algoritmaları takip etmektedirler. En düşük doğruluk oranının da 0,5981 ile Naive Bayes yöntemine ait olduğunu görebiliriz. Bu oranların ne kadar </w:t>
      </w:r>
      <w:r w:rsidR="002D3855" w:rsidRPr="002D3855">
        <w:rPr>
          <w:rFonts w:ascii="Times New Roman" w:hAnsi="Times New Roman" w:cs="Times New Roman"/>
          <w:sz w:val="24"/>
          <w:szCs w:val="24"/>
        </w:rPr>
        <w:t>doğruluk</w:t>
      </w:r>
      <w:r w:rsidRPr="002D3855">
        <w:rPr>
          <w:rFonts w:ascii="Times New Roman" w:hAnsi="Times New Roman" w:cs="Times New Roman"/>
          <w:sz w:val="24"/>
          <w:szCs w:val="24"/>
        </w:rPr>
        <w:t xml:space="preserve"> elde ettiğini veya birbirleriyle karşılaştırılmasını aşağıdaki Karmaşıklık Matrislerinden de net bir şekilde görebiliriz.</w:t>
      </w:r>
    </w:p>
    <w:p w14:paraId="4C587EB0" w14:textId="77777777" w:rsidR="00D52353" w:rsidRPr="002D3855" w:rsidRDefault="00D52353" w:rsidP="00D52353">
      <w:pPr>
        <w:ind w:left="522" w:firstLine="198"/>
        <w:rPr>
          <w:rFonts w:ascii="Times New Roman" w:hAnsi="Times New Roman" w:cs="Times New Roman"/>
          <w:sz w:val="24"/>
          <w:szCs w:val="24"/>
        </w:rPr>
      </w:pPr>
    </w:p>
    <w:p w14:paraId="74E60BFE" w14:textId="42AC22E6" w:rsidR="00D52353" w:rsidRPr="002D3855" w:rsidRDefault="00D52353" w:rsidP="00D52353">
      <w:pPr>
        <w:ind w:left="522" w:firstLine="198"/>
        <w:rPr>
          <w:rFonts w:ascii="Times New Roman" w:hAnsi="Times New Roman" w:cs="Times New Roman"/>
          <w:sz w:val="24"/>
          <w:szCs w:val="24"/>
        </w:rPr>
      </w:pPr>
      <w:r w:rsidRPr="002D3855">
        <w:rPr>
          <w:rFonts w:ascii="Times New Roman" w:hAnsi="Times New Roman" w:cs="Times New Roman"/>
          <w:sz w:val="24"/>
          <w:szCs w:val="24"/>
        </w:rPr>
        <w:drawing>
          <wp:inline distT="0" distB="0" distL="0" distR="0" wp14:anchorId="6C02E208" wp14:editId="6E5520B0">
            <wp:extent cx="4715934" cy="2729190"/>
            <wp:effectExtent l="0" t="0" r="8890" b="0"/>
            <wp:docPr id="5483526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5263" name="Resim 54835263"/>
                    <pic:cNvPicPr/>
                  </pic:nvPicPr>
                  <pic:blipFill rotWithShape="1">
                    <a:blip r:embed="rId8" cstate="print">
                      <a:extLst>
                        <a:ext uri="{28A0092B-C50C-407E-A947-70E740481C1C}">
                          <a14:useLocalDpi xmlns:a14="http://schemas.microsoft.com/office/drawing/2010/main" val="0"/>
                        </a:ext>
                      </a:extLst>
                    </a:blip>
                    <a:srcRect b="31820"/>
                    <a:stretch>
                      <a:fillRect/>
                    </a:stretch>
                  </pic:blipFill>
                  <pic:spPr bwMode="auto">
                    <a:xfrm>
                      <a:off x="0" y="0"/>
                      <a:ext cx="4756716" cy="2752791"/>
                    </a:xfrm>
                    <a:prstGeom prst="rect">
                      <a:avLst/>
                    </a:prstGeom>
                    <a:ln>
                      <a:noFill/>
                    </a:ln>
                    <a:extLst>
                      <a:ext uri="{53640926-AAD7-44D8-BBD7-CCE9431645EC}">
                        <a14:shadowObscured xmlns:a14="http://schemas.microsoft.com/office/drawing/2010/main"/>
                      </a:ext>
                    </a:extLst>
                  </pic:spPr>
                </pic:pic>
              </a:graphicData>
            </a:graphic>
          </wp:inline>
        </w:drawing>
      </w:r>
      <w:r w:rsidRPr="002D3855">
        <w:t xml:space="preserve"> </w:t>
      </w:r>
      <w:r w:rsidRPr="002D3855">
        <w:rPr>
          <w:rFonts w:ascii="Times New Roman" w:hAnsi="Times New Roman" w:cs="Times New Roman"/>
          <w:sz w:val="24"/>
          <w:szCs w:val="24"/>
        </w:rPr>
        <w:drawing>
          <wp:inline distT="0" distB="0" distL="0" distR="0" wp14:anchorId="5AEB7CB9" wp14:editId="51E8E2E4">
            <wp:extent cx="1558563" cy="1227667"/>
            <wp:effectExtent l="0" t="0" r="3810" b="0"/>
            <wp:docPr id="2331353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5304" name=""/>
                    <pic:cNvPicPr/>
                  </pic:nvPicPr>
                  <pic:blipFill>
                    <a:blip r:embed="rId9"/>
                    <a:stretch>
                      <a:fillRect/>
                    </a:stretch>
                  </pic:blipFill>
                  <pic:spPr>
                    <a:xfrm>
                      <a:off x="0" y="0"/>
                      <a:ext cx="1572059" cy="1238298"/>
                    </a:xfrm>
                    <a:prstGeom prst="rect">
                      <a:avLst/>
                    </a:prstGeom>
                  </pic:spPr>
                </pic:pic>
              </a:graphicData>
            </a:graphic>
          </wp:inline>
        </w:drawing>
      </w:r>
    </w:p>
    <w:p w14:paraId="49A51604" w14:textId="38816DD2" w:rsidR="00BF44A2" w:rsidRPr="002D3855" w:rsidRDefault="00C5362A" w:rsidP="00C5362A">
      <w:pPr>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 xml:space="preserve">        </w:t>
      </w:r>
    </w:p>
    <w:p w14:paraId="2D480C02" w14:textId="77777777" w:rsidR="00813A56" w:rsidRPr="002D3855" w:rsidRDefault="00813A56" w:rsidP="00C5362A">
      <w:pPr>
        <w:ind w:left="522" w:firstLine="198"/>
        <w:rPr>
          <w:rFonts w:ascii="Times New Roman" w:hAnsi="Times New Roman" w:cs="Times New Roman"/>
          <w:sz w:val="24"/>
          <w:szCs w:val="24"/>
        </w:rPr>
      </w:pPr>
      <w:r w:rsidRPr="002D3855">
        <w:rPr>
          <w:rFonts w:ascii="Times New Roman" w:hAnsi="Times New Roman" w:cs="Times New Roman"/>
          <w:sz w:val="24"/>
          <w:szCs w:val="24"/>
        </w:rPr>
        <w:lastRenderedPageBreak/>
        <w:t>Rastgele Orman yönteminin en yüksek doğruluk oranını elde etmesinin temel sebebi çok ağacı bir araya getirerek Aşırı Öğrenme problemini engellemesi ve tek bir modele bağımlı kalmadan hataları dağıtarak gürültülü verilere karşı dayanıklılık gösterebilmesidir. Naive Bayes yönteminin düşük performans sergilemesi de özellikler arasında ilişki bağımsızlığını varsaymasından kaynaklanıyor olabilir. Oysa obezite düzeyini belirlemekte kullanılan özellikler, özellikle kilo ve boy gibi değişkenler birbirleriyle doğrudan ilişkili. Bu durum Naive Bayes yönteminin bu tür çok sınıflı karmaşık veri setlerinde yetersiz kalabileceğine işaret etmektedir.</w:t>
      </w:r>
    </w:p>
    <w:p w14:paraId="6DB2D410" w14:textId="77777777" w:rsidR="00813A56" w:rsidRPr="002D3855" w:rsidRDefault="00813A56" w:rsidP="00C5362A">
      <w:pPr>
        <w:rPr>
          <w:rFonts w:ascii="Times New Roman" w:hAnsi="Times New Roman" w:cs="Times New Roman"/>
          <w:sz w:val="24"/>
          <w:szCs w:val="24"/>
        </w:rPr>
      </w:pPr>
    </w:p>
    <w:p w14:paraId="40018245" w14:textId="1B7B8BE7" w:rsidR="00813A56" w:rsidRPr="002D3855" w:rsidRDefault="00813A56" w:rsidP="00C5362A">
      <w:pPr>
        <w:ind w:left="522" w:firstLine="198"/>
        <w:rPr>
          <w:rFonts w:ascii="Times New Roman" w:hAnsi="Times New Roman" w:cs="Times New Roman"/>
          <w:sz w:val="24"/>
          <w:szCs w:val="24"/>
        </w:rPr>
      </w:pPr>
      <w:proofErr w:type="spellStart"/>
      <w:r w:rsidRPr="002D3855">
        <w:rPr>
          <w:rFonts w:ascii="Times New Roman" w:hAnsi="Times New Roman" w:cs="Times New Roman"/>
          <w:sz w:val="24"/>
          <w:szCs w:val="24"/>
        </w:rPr>
        <w:t>Zeeshan</w:t>
      </w:r>
      <w:proofErr w:type="spellEnd"/>
      <w:r w:rsidRPr="002D3855">
        <w:rPr>
          <w:rFonts w:ascii="Times New Roman" w:hAnsi="Times New Roman" w:cs="Times New Roman"/>
          <w:sz w:val="24"/>
          <w:szCs w:val="24"/>
        </w:rPr>
        <w:t xml:space="preserve">, Mir ve </w:t>
      </w:r>
      <w:proofErr w:type="spellStart"/>
      <w:r w:rsidRPr="002D3855">
        <w:rPr>
          <w:rFonts w:ascii="Times New Roman" w:hAnsi="Times New Roman" w:cs="Times New Roman"/>
          <w:sz w:val="24"/>
          <w:szCs w:val="24"/>
        </w:rPr>
        <w:t>Hattamurrahman</w:t>
      </w:r>
      <w:proofErr w:type="spellEnd"/>
      <w:r w:rsidRPr="002D3855">
        <w:rPr>
          <w:rFonts w:ascii="Times New Roman" w:hAnsi="Times New Roman" w:cs="Times New Roman"/>
          <w:sz w:val="24"/>
          <w:szCs w:val="24"/>
        </w:rPr>
        <w:t xml:space="preserve"> (2025) tarafından yapılan çalışmada sırasıyla Rastgele Orman (%98,27), K-En Yakın Komşu (%98,03) ve Naive Bayes (%90,08) algoritmaları başarılı sonuçlar üretmiştir. Bizim çalışmamızda ise en yüksek doğruluk oranı Rastgele Orman algoritmasına ait iken, Naive Bayes yöntemi en düşük performansı sergilemiştir. Buradaki farkın önişleme sürecindeki farklılıklardan ve veri setinin farklı olmasından kaynaklandığı düşünülüyor. </w:t>
      </w:r>
    </w:p>
    <w:p w14:paraId="526C69EB" w14:textId="77777777" w:rsidR="00813A56" w:rsidRPr="002D3855" w:rsidRDefault="00813A56" w:rsidP="00C5362A">
      <w:pPr>
        <w:rPr>
          <w:rFonts w:ascii="Times New Roman" w:hAnsi="Times New Roman" w:cs="Times New Roman"/>
          <w:sz w:val="24"/>
          <w:szCs w:val="24"/>
        </w:rPr>
      </w:pPr>
    </w:p>
    <w:p w14:paraId="6F8BF6CB" w14:textId="604BAE59" w:rsidR="00813A56" w:rsidRPr="002D3855" w:rsidRDefault="00813A56" w:rsidP="00001A44">
      <w:pPr>
        <w:ind w:left="522" w:firstLine="198"/>
        <w:rPr>
          <w:rFonts w:ascii="Times New Roman" w:hAnsi="Times New Roman" w:cs="Times New Roman"/>
          <w:sz w:val="24"/>
          <w:szCs w:val="24"/>
        </w:rPr>
      </w:pPr>
      <w:r w:rsidRPr="002D3855">
        <w:rPr>
          <w:rFonts w:ascii="Times New Roman" w:hAnsi="Times New Roman" w:cs="Times New Roman"/>
          <w:sz w:val="24"/>
          <w:szCs w:val="24"/>
        </w:rPr>
        <w:t xml:space="preserve">Diğer bir çalışma olan Değirmenci (2025) tarafından aynı konu üzerinde yapılan çalışmada ise Rastgele Orman, Naive Bayes, Karar Ağaçları algoritmalarını kullanmış ve aynı bizde olduğu gibi Rastgele Orman </w:t>
      </w:r>
      <w:proofErr w:type="spellStart"/>
      <w:r w:rsidRPr="002D3855">
        <w:rPr>
          <w:rFonts w:ascii="Times New Roman" w:hAnsi="Times New Roman" w:cs="Times New Roman"/>
          <w:sz w:val="24"/>
          <w:szCs w:val="24"/>
        </w:rPr>
        <w:t>algoritmasi</w:t>
      </w:r>
      <w:proofErr w:type="spellEnd"/>
      <w:r w:rsidRPr="002D3855">
        <w:rPr>
          <w:rFonts w:ascii="Times New Roman" w:hAnsi="Times New Roman" w:cs="Times New Roman"/>
          <w:sz w:val="24"/>
          <w:szCs w:val="24"/>
        </w:rPr>
        <w:t xml:space="preserve"> en yüksek doğruluğa ulaşmıştır. Bu sonuç Rastgele Orman algoritmasının bu tür karmaşık verilerde daha etkili olduğunu göstermektedir.</w:t>
      </w:r>
    </w:p>
    <w:p w14:paraId="09B90EDB" w14:textId="77777777" w:rsidR="00813A56" w:rsidRPr="002D3855" w:rsidRDefault="00813A56" w:rsidP="00813A56">
      <w:pPr>
        <w:widowControl w:val="0"/>
        <w:pBdr>
          <w:top w:val="nil"/>
          <w:left w:val="nil"/>
          <w:bottom w:val="nil"/>
          <w:right w:val="nil"/>
          <w:between w:val="nil"/>
        </w:pBdr>
        <w:spacing w:line="360" w:lineRule="auto"/>
        <w:ind w:left="882"/>
        <w:rPr>
          <w:rFonts w:ascii="Times New Roman" w:eastAsia="Times New Roman" w:hAnsi="Times New Roman" w:cs="Times New Roman"/>
          <w:color w:val="000000"/>
          <w:sz w:val="24"/>
          <w:szCs w:val="24"/>
        </w:rPr>
      </w:pPr>
    </w:p>
    <w:p w14:paraId="29924417" w14:textId="78642705" w:rsidR="00081C0F" w:rsidRPr="002D3855" w:rsidRDefault="00285113" w:rsidP="00285113">
      <w:pPr>
        <w:widowControl w:val="0"/>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8"/>
          <w:szCs w:val="28"/>
        </w:rPr>
        <w:t xml:space="preserve">      </w:t>
      </w:r>
      <w:r w:rsidR="00F95243" w:rsidRPr="002D3855">
        <w:rPr>
          <w:rFonts w:ascii="Times New Roman" w:eastAsia="Times New Roman" w:hAnsi="Times New Roman" w:cs="Times New Roman"/>
          <w:b/>
          <w:bCs/>
          <w:color w:val="000000"/>
          <w:sz w:val="28"/>
          <w:szCs w:val="28"/>
        </w:rPr>
        <w:tab/>
      </w:r>
      <w:r w:rsidRPr="002D3855">
        <w:rPr>
          <w:rFonts w:ascii="Times New Roman" w:eastAsia="Times New Roman" w:hAnsi="Times New Roman" w:cs="Times New Roman"/>
          <w:b/>
          <w:bCs/>
          <w:color w:val="000000"/>
          <w:sz w:val="28"/>
          <w:szCs w:val="28"/>
        </w:rPr>
        <w:t xml:space="preserve"> </w:t>
      </w:r>
      <w:r w:rsidR="001F45FB" w:rsidRPr="002D3855">
        <w:rPr>
          <w:rFonts w:ascii="Times New Roman" w:eastAsia="Times New Roman" w:hAnsi="Times New Roman" w:cs="Times New Roman"/>
          <w:color w:val="000000"/>
          <w:sz w:val="24"/>
          <w:szCs w:val="24"/>
        </w:rPr>
        <w:t xml:space="preserve">Tablo-1 </w:t>
      </w:r>
      <w:r w:rsidR="009630A9" w:rsidRPr="002D3855">
        <w:rPr>
          <w:rFonts w:ascii="Times New Roman" w:eastAsia="Times New Roman" w:hAnsi="Times New Roman" w:cs="Times New Roman"/>
          <w:color w:val="000000"/>
          <w:sz w:val="24"/>
          <w:szCs w:val="24"/>
        </w:rPr>
        <w:t>Kullanılan a</w:t>
      </w:r>
      <w:r w:rsidR="00281E03" w:rsidRPr="002D3855">
        <w:rPr>
          <w:rFonts w:ascii="Times New Roman" w:eastAsia="Times New Roman" w:hAnsi="Times New Roman" w:cs="Times New Roman"/>
          <w:color w:val="000000"/>
          <w:sz w:val="24"/>
          <w:szCs w:val="24"/>
        </w:rPr>
        <w:t>lgoritmaların doğruluk oranları</w:t>
      </w:r>
    </w:p>
    <w:tbl>
      <w:tblPr>
        <w:tblW w:w="653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0"/>
        <w:gridCol w:w="3390"/>
      </w:tblGrid>
      <w:tr w:rsidR="0090297E" w:rsidRPr="002D3855" w14:paraId="0C638993" w14:textId="77777777" w:rsidTr="00285113">
        <w:trPr>
          <w:trHeight w:val="274"/>
        </w:trPr>
        <w:tc>
          <w:tcPr>
            <w:tcW w:w="3140" w:type="dxa"/>
            <w:tcMar>
              <w:top w:w="100" w:type="dxa"/>
              <w:left w:w="100" w:type="dxa"/>
              <w:bottom w:w="100" w:type="dxa"/>
              <w:right w:w="100" w:type="dxa"/>
            </w:tcMar>
          </w:tcPr>
          <w:p w14:paraId="7F6127D4" w14:textId="170D2FC8" w:rsidR="0090297E" w:rsidRPr="002D3855" w:rsidRDefault="00285113" w:rsidP="00E126A0">
            <w:pPr>
              <w:widowControl w:val="0"/>
              <w:pBdr>
                <w:top w:val="nil"/>
                <w:left w:val="nil"/>
                <w:bottom w:val="nil"/>
                <w:right w:val="nil"/>
                <w:between w:val="nil"/>
              </w:pBdr>
              <w:spacing w:line="240" w:lineRule="auto"/>
              <w:ind w:left="136"/>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Kullanılan Algoritma</w:t>
            </w:r>
            <w:r w:rsidR="0090297E" w:rsidRPr="002D3855">
              <w:rPr>
                <w:rFonts w:ascii="Times New Roman" w:eastAsia="Times New Roman" w:hAnsi="Times New Roman" w:cs="Times New Roman"/>
                <w:b/>
                <w:bCs/>
                <w:color w:val="000000"/>
                <w:sz w:val="24"/>
                <w:szCs w:val="24"/>
              </w:rPr>
              <w:t xml:space="preserve"> </w:t>
            </w:r>
          </w:p>
        </w:tc>
        <w:tc>
          <w:tcPr>
            <w:tcW w:w="3390" w:type="dxa"/>
            <w:tcMar>
              <w:top w:w="100" w:type="dxa"/>
              <w:left w:w="100" w:type="dxa"/>
              <w:bottom w:w="100" w:type="dxa"/>
              <w:right w:w="100" w:type="dxa"/>
            </w:tcMar>
          </w:tcPr>
          <w:p w14:paraId="5DAE8CFC" w14:textId="299011F2" w:rsidR="0090297E" w:rsidRPr="002D3855" w:rsidRDefault="0090297E" w:rsidP="0028511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bookmarkStart w:id="0" w:name="_heading=h.2nbusay5n86d" w:colFirst="0" w:colLast="0"/>
            <w:bookmarkEnd w:id="0"/>
            <w:r w:rsidRPr="002D3855">
              <w:rPr>
                <w:rFonts w:ascii="Times New Roman" w:eastAsia="Times New Roman" w:hAnsi="Times New Roman" w:cs="Times New Roman"/>
                <w:b/>
                <w:bCs/>
                <w:color w:val="000000"/>
                <w:sz w:val="24"/>
                <w:szCs w:val="24"/>
              </w:rPr>
              <w:t xml:space="preserve">Doğruluk Oranı </w:t>
            </w:r>
          </w:p>
        </w:tc>
      </w:tr>
      <w:tr w:rsidR="0090297E" w:rsidRPr="002D3855" w14:paraId="43F09E55" w14:textId="77777777" w:rsidTr="00E126A0">
        <w:trPr>
          <w:trHeight w:val="500"/>
        </w:trPr>
        <w:tc>
          <w:tcPr>
            <w:tcW w:w="3140" w:type="dxa"/>
            <w:tcMar>
              <w:top w:w="100" w:type="dxa"/>
              <w:left w:w="100" w:type="dxa"/>
              <w:bottom w:w="100" w:type="dxa"/>
              <w:right w:w="100" w:type="dxa"/>
            </w:tcMar>
          </w:tcPr>
          <w:p w14:paraId="61A180B3" w14:textId="77777777" w:rsidR="0090297E" w:rsidRPr="002D3855" w:rsidRDefault="0090297E"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Rastgele orman </w:t>
            </w:r>
          </w:p>
        </w:tc>
        <w:tc>
          <w:tcPr>
            <w:tcW w:w="3390" w:type="dxa"/>
            <w:tcMar>
              <w:top w:w="100" w:type="dxa"/>
              <w:left w:w="100" w:type="dxa"/>
              <w:bottom w:w="100" w:type="dxa"/>
              <w:right w:w="100" w:type="dxa"/>
            </w:tcMar>
          </w:tcPr>
          <w:p w14:paraId="0BD34AFE" w14:textId="77777777" w:rsidR="0090297E" w:rsidRPr="002D3855" w:rsidRDefault="0090297E" w:rsidP="00E126A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0,9527</w:t>
            </w:r>
          </w:p>
        </w:tc>
      </w:tr>
      <w:tr w:rsidR="0090297E" w:rsidRPr="002D3855" w14:paraId="021B7448" w14:textId="77777777" w:rsidTr="00E126A0">
        <w:trPr>
          <w:trHeight w:val="500"/>
        </w:trPr>
        <w:tc>
          <w:tcPr>
            <w:tcW w:w="3140" w:type="dxa"/>
            <w:tcMar>
              <w:top w:w="100" w:type="dxa"/>
              <w:left w:w="100" w:type="dxa"/>
              <w:bottom w:w="100" w:type="dxa"/>
              <w:right w:w="100" w:type="dxa"/>
            </w:tcMar>
          </w:tcPr>
          <w:p w14:paraId="00F6F53B" w14:textId="77777777" w:rsidR="0090297E" w:rsidRPr="002D3855" w:rsidRDefault="0090297E"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Karar Ağacı </w:t>
            </w:r>
          </w:p>
        </w:tc>
        <w:tc>
          <w:tcPr>
            <w:tcW w:w="3390" w:type="dxa"/>
            <w:tcMar>
              <w:top w:w="100" w:type="dxa"/>
              <w:left w:w="100" w:type="dxa"/>
              <w:bottom w:w="100" w:type="dxa"/>
              <w:right w:w="100" w:type="dxa"/>
            </w:tcMar>
          </w:tcPr>
          <w:p w14:paraId="1D2A7D73" w14:textId="77777777" w:rsidR="0090297E" w:rsidRPr="002D3855" w:rsidRDefault="0090297E" w:rsidP="00E126A0">
            <w:pPr>
              <w:widowControl w:val="0"/>
              <w:pBdr>
                <w:top w:val="nil"/>
                <w:left w:val="nil"/>
                <w:bottom w:val="nil"/>
                <w:right w:val="nil"/>
                <w:between w:val="nil"/>
              </w:pBdr>
              <w:spacing w:line="240" w:lineRule="auto"/>
              <w:ind w:left="135"/>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color w:val="000000"/>
                <w:sz w:val="24"/>
                <w:szCs w:val="24"/>
              </w:rPr>
              <w:t>0,9173</w:t>
            </w:r>
            <w:r w:rsidRPr="002D3855">
              <w:rPr>
                <w:rFonts w:ascii="Times New Roman" w:eastAsia="Times New Roman" w:hAnsi="Times New Roman" w:cs="Times New Roman"/>
                <w:b/>
                <w:bCs/>
                <w:color w:val="000000"/>
                <w:sz w:val="24"/>
                <w:szCs w:val="24"/>
              </w:rPr>
              <w:t xml:space="preserve">                                          </w:t>
            </w:r>
          </w:p>
        </w:tc>
      </w:tr>
      <w:tr w:rsidR="0090297E" w:rsidRPr="002D3855" w14:paraId="77F17DF5" w14:textId="77777777" w:rsidTr="00E126A0">
        <w:trPr>
          <w:trHeight w:val="500"/>
        </w:trPr>
        <w:tc>
          <w:tcPr>
            <w:tcW w:w="3140" w:type="dxa"/>
            <w:tcMar>
              <w:top w:w="100" w:type="dxa"/>
              <w:left w:w="100" w:type="dxa"/>
              <w:bottom w:w="100" w:type="dxa"/>
              <w:right w:w="100" w:type="dxa"/>
            </w:tcMar>
          </w:tcPr>
          <w:p w14:paraId="7248A26A" w14:textId="77777777" w:rsidR="0090297E" w:rsidRPr="002D3855" w:rsidRDefault="0090297E"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K-En Yakın Komşu </w:t>
            </w:r>
          </w:p>
        </w:tc>
        <w:tc>
          <w:tcPr>
            <w:tcW w:w="3390" w:type="dxa"/>
            <w:tcMar>
              <w:top w:w="100" w:type="dxa"/>
              <w:left w:w="100" w:type="dxa"/>
              <w:bottom w:w="100" w:type="dxa"/>
              <w:right w:w="100" w:type="dxa"/>
            </w:tcMar>
          </w:tcPr>
          <w:p w14:paraId="678BC42A" w14:textId="77777777" w:rsidR="0090297E" w:rsidRPr="002D3855" w:rsidRDefault="0090297E" w:rsidP="00E126A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0,8203                                            </w:t>
            </w:r>
          </w:p>
        </w:tc>
      </w:tr>
      <w:tr w:rsidR="0090297E" w:rsidRPr="002D3855" w14:paraId="2DCA6498" w14:textId="77777777" w:rsidTr="00E126A0">
        <w:trPr>
          <w:trHeight w:val="500"/>
        </w:trPr>
        <w:tc>
          <w:tcPr>
            <w:tcW w:w="3140" w:type="dxa"/>
            <w:tcMar>
              <w:top w:w="100" w:type="dxa"/>
              <w:left w:w="100" w:type="dxa"/>
              <w:bottom w:w="100" w:type="dxa"/>
              <w:right w:w="100" w:type="dxa"/>
            </w:tcMar>
          </w:tcPr>
          <w:p w14:paraId="067A2621" w14:textId="67858F34" w:rsidR="0090297E" w:rsidRPr="002D3855" w:rsidRDefault="005175F0"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Lojistik</w:t>
            </w:r>
            <w:r w:rsidR="0090297E" w:rsidRPr="002D3855">
              <w:rPr>
                <w:rFonts w:ascii="Times New Roman" w:eastAsia="Times New Roman" w:hAnsi="Times New Roman" w:cs="Times New Roman"/>
                <w:color w:val="000000"/>
                <w:sz w:val="24"/>
                <w:szCs w:val="24"/>
              </w:rPr>
              <w:t xml:space="preserve"> Regresyon </w:t>
            </w:r>
          </w:p>
        </w:tc>
        <w:tc>
          <w:tcPr>
            <w:tcW w:w="3390" w:type="dxa"/>
            <w:tcMar>
              <w:top w:w="100" w:type="dxa"/>
              <w:left w:w="100" w:type="dxa"/>
              <w:bottom w:w="100" w:type="dxa"/>
              <w:right w:w="100" w:type="dxa"/>
            </w:tcMar>
          </w:tcPr>
          <w:p w14:paraId="171578DD" w14:textId="77777777" w:rsidR="0090297E" w:rsidRPr="002D3855" w:rsidRDefault="0090297E" w:rsidP="00E126A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0,8676                                         </w:t>
            </w:r>
          </w:p>
        </w:tc>
      </w:tr>
      <w:tr w:rsidR="0090297E" w:rsidRPr="002D3855" w14:paraId="49E9066B" w14:textId="77777777" w:rsidTr="00E126A0">
        <w:trPr>
          <w:trHeight w:val="500"/>
        </w:trPr>
        <w:tc>
          <w:tcPr>
            <w:tcW w:w="3140" w:type="dxa"/>
            <w:tcMar>
              <w:top w:w="100" w:type="dxa"/>
              <w:left w:w="100" w:type="dxa"/>
              <w:bottom w:w="100" w:type="dxa"/>
              <w:right w:w="100" w:type="dxa"/>
            </w:tcMar>
          </w:tcPr>
          <w:p w14:paraId="4881D86F" w14:textId="2FCC3EC8" w:rsidR="0090297E" w:rsidRPr="002D3855" w:rsidRDefault="003C136E"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Naive Bayes</w:t>
            </w:r>
            <w:r w:rsidR="0090297E" w:rsidRPr="002D3855">
              <w:rPr>
                <w:rFonts w:ascii="Times New Roman" w:eastAsia="Times New Roman" w:hAnsi="Times New Roman" w:cs="Times New Roman"/>
                <w:color w:val="000000"/>
                <w:sz w:val="24"/>
                <w:szCs w:val="24"/>
              </w:rPr>
              <w:t xml:space="preserve"> </w:t>
            </w:r>
          </w:p>
        </w:tc>
        <w:tc>
          <w:tcPr>
            <w:tcW w:w="3390" w:type="dxa"/>
            <w:tcMar>
              <w:top w:w="100" w:type="dxa"/>
              <w:left w:w="100" w:type="dxa"/>
              <w:bottom w:w="100" w:type="dxa"/>
              <w:right w:w="100" w:type="dxa"/>
            </w:tcMar>
          </w:tcPr>
          <w:p w14:paraId="38590386" w14:textId="77777777" w:rsidR="0090297E" w:rsidRPr="002D3855" w:rsidRDefault="0090297E" w:rsidP="00E126A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 xml:space="preserve">0,5981                                      </w:t>
            </w:r>
          </w:p>
        </w:tc>
      </w:tr>
      <w:tr w:rsidR="0090297E" w:rsidRPr="002D3855" w14:paraId="443D01A2" w14:textId="77777777" w:rsidTr="00E126A0">
        <w:trPr>
          <w:trHeight w:val="500"/>
        </w:trPr>
        <w:tc>
          <w:tcPr>
            <w:tcW w:w="3140" w:type="dxa"/>
            <w:tcMar>
              <w:top w:w="100" w:type="dxa"/>
              <w:left w:w="100" w:type="dxa"/>
              <w:bottom w:w="100" w:type="dxa"/>
              <w:right w:w="100" w:type="dxa"/>
            </w:tcMar>
          </w:tcPr>
          <w:p w14:paraId="0BA80F71" w14:textId="5597BDB8" w:rsidR="0090297E" w:rsidRPr="002D3855" w:rsidRDefault="003C136E" w:rsidP="00E126A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sidRPr="002D3855">
              <w:rPr>
                <w:rFonts w:ascii="Times New Roman" w:eastAsia="Times New Roman" w:hAnsi="Times New Roman" w:cs="Times New Roman"/>
                <w:color w:val="000000"/>
                <w:sz w:val="24"/>
                <w:szCs w:val="24"/>
              </w:rPr>
              <w:t>YSA (MLP)</w:t>
            </w:r>
          </w:p>
        </w:tc>
        <w:tc>
          <w:tcPr>
            <w:tcW w:w="3390" w:type="dxa"/>
            <w:tcMar>
              <w:top w:w="100" w:type="dxa"/>
              <w:left w:w="100" w:type="dxa"/>
              <w:bottom w:w="100" w:type="dxa"/>
              <w:right w:w="100" w:type="dxa"/>
            </w:tcMar>
          </w:tcPr>
          <w:p w14:paraId="496509FD" w14:textId="77777777" w:rsidR="0090297E" w:rsidRPr="002D3855" w:rsidRDefault="0090297E" w:rsidP="00E126A0">
            <w:pPr>
              <w:widowControl w:val="0"/>
              <w:spacing w:line="240" w:lineRule="auto"/>
              <w:ind w:left="135"/>
              <w:rPr>
                <w:rFonts w:ascii="Times New Roman" w:eastAsia="Times New Roman" w:hAnsi="Times New Roman" w:cs="Times New Roman"/>
                <w:sz w:val="24"/>
                <w:szCs w:val="24"/>
              </w:rPr>
            </w:pPr>
            <w:r w:rsidRPr="002D3855">
              <w:rPr>
                <w:rFonts w:ascii="Times New Roman" w:eastAsia="Times New Roman" w:hAnsi="Times New Roman" w:cs="Times New Roman"/>
                <w:sz w:val="24"/>
                <w:szCs w:val="24"/>
              </w:rPr>
              <w:t xml:space="preserve">0,9362                                                                       </w:t>
            </w:r>
          </w:p>
        </w:tc>
      </w:tr>
      <w:tr w:rsidR="0090297E" w:rsidRPr="002D3855" w14:paraId="5722A43C" w14:textId="77777777" w:rsidTr="00E126A0">
        <w:trPr>
          <w:trHeight w:val="500"/>
        </w:trPr>
        <w:tc>
          <w:tcPr>
            <w:tcW w:w="3140" w:type="dxa"/>
            <w:tcMar>
              <w:top w:w="100" w:type="dxa"/>
              <w:left w:w="100" w:type="dxa"/>
              <w:bottom w:w="100" w:type="dxa"/>
              <w:right w:w="100" w:type="dxa"/>
            </w:tcMar>
          </w:tcPr>
          <w:p w14:paraId="73746BB4" w14:textId="77777777" w:rsidR="0090297E" w:rsidRPr="002D3855" w:rsidRDefault="0090297E" w:rsidP="00E126A0">
            <w:pPr>
              <w:widowControl w:val="0"/>
              <w:pBdr>
                <w:top w:val="nil"/>
                <w:left w:val="nil"/>
                <w:bottom w:val="nil"/>
                <w:right w:val="nil"/>
                <w:between w:val="nil"/>
              </w:pBdr>
              <w:spacing w:line="240" w:lineRule="auto"/>
              <w:ind w:left="136"/>
              <w:rPr>
                <w:rFonts w:ascii="Times New Roman" w:eastAsia="Times New Roman" w:hAnsi="Times New Roman" w:cs="Times New Roman"/>
                <w:sz w:val="24"/>
                <w:szCs w:val="24"/>
              </w:rPr>
            </w:pPr>
            <w:r w:rsidRPr="002D3855">
              <w:rPr>
                <w:rFonts w:ascii="Times New Roman" w:eastAsia="Times New Roman" w:hAnsi="Times New Roman" w:cs="Times New Roman"/>
                <w:sz w:val="24"/>
                <w:szCs w:val="24"/>
              </w:rPr>
              <w:t>SVM</w:t>
            </w:r>
          </w:p>
        </w:tc>
        <w:tc>
          <w:tcPr>
            <w:tcW w:w="3390" w:type="dxa"/>
            <w:tcMar>
              <w:top w:w="100" w:type="dxa"/>
              <w:left w:w="100" w:type="dxa"/>
              <w:bottom w:w="100" w:type="dxa"/>
              <w:right w:w="100" w:type="dxa"/>
            </w:tcMar>
          </w:tcPr>
          <w:p w14:paraId="5454E003" w14:textId="77777777" w:rsidR="0090297E" w:rsidRPr="002D3855" w:rsidRDefault="0090297E" w:rsidP="00E126A0">
            <w:pPr>
              <w:widowControl w:val="0"/>
              <w:spacing w:line="240" w:lineRule="auto"/>
              <w:ind w:left="135"/>
              <w:rPr>
                <w:rFonts w:ascii="Times New Roman" w:eastAsia="Times New Roman" w:hAnsi="Times New Roman" w:cs="Times New Roman"/>
                <w:sz w:val="24"/>
                <w:szCs w:val="24"/>
              </w:rPr>
            </w:pPr>
            <w:r w:rsidRPr="002D3855">
              <w:rPr>
                <w:rFonts w:ascii="Times New Roman" w:eastAsia="Times New Roman" w:hAnsi="Times New Roman" w:cs="Times New Roman"/>
                <w:sz w:val="24"/>
                <w:szCs w:val="24"/>
              </w:rPr>
              <w:t>0,8700</w:t>
            </w:r>
          </w:p>
        </w:tc>
      </w:tr>
    </w:tbl>
    <w:p w14:paraId="7AA6A4F3" w14:textId="77777777" w:rsidR="00081C0F" w:rsidRPr="002D3855" w:rsidRDefault="00081C0F">
      <w:pPr>
        <w:widowControl w:val="0"/>
        <w:pBdr>
          <w:top w:val="nil"/>
          <w:left w:val="nil"/>
          <w:bottom w:val="nil"/>
          <w:right w:val="nil"/>
          <w:between w:val="nil"/>
        </w:pBdr>
        <w:rPr>
          <w:rFonts w:ascii="Times New Roman" w:hAnsi="Times New Roman" w:cs="Times New Roman"/>
          <w:color w:val="000000"/>
        </w:rPr>
      </w:pPr>
    </w:p>
    <w:p w14:paraId="6612F63C" w14:textId="77777777" w:rsidR="00081C0F" w:rsidRPr="002D3855" w:rsidRDefault="00081C0F">
      <w:pPr>
        <w:widowControl w:val="0"/>
        <w:pBdr>
          <w:top w:val="nil"/>
          <w:left w:val="nil"/>
          <w:bottom w:val="nil"/>
          <w:right w:val="nil"/>
          <w:between w:val="nil"/>
        </w:pBdr>
        <w:rPr>
          <w:rFonts w:ascii="Times New Roman" w:hAnsi="Times New Roman" w:cs="Times New Roman"/>
          <w:color w:val="000000"/>
        </w:rPr>
      </w:pPr>
    </w:p>
    <w:p w14:paraId="007D54A9" w14:textId="49F50333" w:rsidR="00081C0F" w:rsidRPr="002D3855" w:rsidRDefault="00000000" w:rsidP="008533BC">
      <w:pPr>
        <w:pStyle w:val="ListeParagraf"/>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lastRenderedPageBreak/>
        <w:t>Sonuç ve Öneriler</w:t>
      </w:r>
    </w:p>
    <w:p w14:paraId="1B208758" w14:textId="77777777" w:rsidR="008533BC" w:rsidRPr="002D3855" w:rsidRDefault="008533BC" w:rsidP="008533BC">
      <w:pPr>
        <w:widowControl w:val="0"/>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p>
    <w:p w14:paraId="63258A58" w14:textId="21A66785" w:rsidR="00081C0F" w:rsidRPr="002D3855" w:rsidRDefault="008533BC" w:rsidP="009E4D21">
      <w:pPr>
        <w:widowControl w:val="0"/>
        <w:pBdr>
          <w:top w:val="nil"/>
          <w:left w:val="nil"/>
          <w:bottom w:val="nil"/>
          <w:right w:val="nil"/>
          <w:between w:val="nil"/>
        </w:pBdr>
        <w:spacing w:line="240" w:lineRule="auto"/>
        <w:ind w:left="522"/>
        <w:rPr>
          <w:rFonts w:ascii="Times New Roman" w:hAnsi="Times New Roman" w:cs="Times New Roman"/>
        </w:rPr>
      </w:pPr>
      <w:r w:rsidRPr="002D3855">
        <w:rPr>
          <w:rFonts w:ascii="Times New Roman" w:hAnsi="Times New Roman" w:cs="Times New Roman"/>
        </w:rPr>
        <w:t>Bu çalışmada makine öğrenmesi yöntemleriyle obezite düzeyinin doğru bir şekilde sınıflandırılabileceği gösterilmiştir. Yedi algoritma arasında Rastgele Orman %95,27 doğruluk oranıyla en iyi performansı sergilerken Naive Bayes %59,81 ile en düşük sonucu vermiştir. Bu sonuçlar, topluluk öğrenmesi yöntemlerinin çok sınıflı obezite tahmini problemlerinde belirgin bir üstünlük sağladığını ortaya koymaktadır.</w:t>
      </w:r>
    </w:p>
    <w:p w14:paraId="75D42450" w14:textId="77777777" w:rsidR="008C34C7" w:rsidRPr="002D3855" w:rsidRDefault="008C34C7" w:rsidP="009E4D21">
      <w:pPr>
        <w:widowControl w:val="0"/>
        <w:pBdr>
          <w:top w:val="nil"/>
          <w:left w:val="nil"/>
          <w:bottom w:val="nil"/>
          <w:right w:val="nil"/>
          <w:between w:val="nil"/>
        </w:pBdr>
        <w:spacing w:line="240" w:lineRule="auto"/>
        <w:ind w:left="522"/>
        <w:rPr>
          <w:rFonts w:ascii="Times New Roman" w:hAnsi="Times New Roman" w:cs="Times New Roman"/>
        </w:rPr>
      </w:pPr>
    </w:p>
    <w:p w14:paraId="2508A475" w14:textId="19E743BB" w:rsidR="008C34C7" w:rsidRPr="002D3855" w:rsidRDefault="008C34C7" w:rsidP="009E4D21">
      <w:pPr>
        <w:widowControl w:val="0"/>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r w:rsidRPr="002D3855">
        <w:rPr>
          <w:rFonts w:ascii="Times New Roman" w:hAnsi="Times New Roman" w:cs="Times New Roman"/>
        </w:rPr>
        <w:t xml:space="preserve">Gelecek çalışmalar için bazı iyileştirmeler önerilebilir. Örneğin bu çalışmada kullanılan veri seti yalnızca Meksika, Peru ve </w:t>
      </w:r>
      <w:r w:rsidR="00440965" w:rsidRPr="002D3855">
        <w:rPr>
          <w:rFonts w:ascii="Times New Roman" w:hAnsi="Times New Roman" w:cs="Times New Roman"/>
        </w:rPr>
        <w:t>Kolombiya’da</w:t>
      </w:r>
      <w:r w:rsidRPr="002D3855">
        <w:rPr>
          <w:rFonts w:ascii="Times New Roman" w:hAnsi="Times New Roman" w:cs="Times New Roman"/>
        </w:rPr>
        <w:t xml:space="preserve"> toplanan verilerden oluşmaktadır. Farklı ülke ve kültürlerden elde edilen verilerle modelin farklı popülasyonlardaki başarısı test edilebilir. Bunun yanı sıra bu çalışmada ele alınmayan XGBoost gibi farklı algoritmaların denenmesi sonuçların karşılaştırmalı olarak değerlendirilmesine katkı sağlayabilir. Son olarak modelin sadece doğruluk oranına bakarak değerlendirmek yerine F-1 skor veya AUC gibi ek metriklere bakılarak değerlendirmek daha kapsamlı bir analiz sunacaktır.</w:t>
      </w:r>
    </w:p>
    <w:p w14:paraId="59495F31" w14:textId="77777777" w:rsidR="00081C0F" w:rsidRPr="002D3855" w:rsidRDefault="00081C0F" w:rsidP="008C34C7">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4"/>
          <w:szCs w:val="24"/>
        </w:rPr>
      </w:pPr>
    </w:p>
    <w:p w14:paraId="21657517" w14:textId="4280EBAD" w:rsidR="00184C3B" w:rsidRPr="002D3855" w:rsidRDefault="00000000" w:rsidP="008C34C7">
      <w:pPr>
        <w:widowControl w:val="0"/>
        <w:pBdr>
          <w:top w:val="nil"/>
          <w:left w:val="nil"/>
          <w:bottom w:val="nil"/>
          <w:right w:val="nil"/>
          <w:between w:val="nil"/>
        </w:pBdr>
        <w:spacing w:line="240" w:lineRule="auto"/>
        <w:ind w:left="512"/>
        <w:rPr>
          <w:rFonts w:ascii="Times New Roman" w:eastAsia="Times New Roman" w:hAnsi="Times New Roman" w:cs="Times New Roman"/>
          <w:b/>
          <w:bCs/>
          <w:color w:val="000000"/>
          <w:sz w:val="24"/>
          <w:szCs w:val="24"/>
        </w:rPr>
      </w:pPr>
      <w:r w:rsidRPr="002D3855">
        <w:rPr>
          <w:rFonts w:ascii="Times New Roman" w:eastAsia="Times New Roman" w:hAnsi="Times New Roman" w:cs="Times New Roman"/>
          <w:b/>
          <w:bCs/>
          <w:color w:val="000000"/>
          <w:sz w:val="24"/>
          <w:szCs w:val="24"/>
        </w:rPr>
        <w:t>KAYNAKÇA</w:t>
      </w:r>
    </w:p>
    <w:p w14:paraId="41BCFD9A" w14:textId="77777777" w:rsidR="00184C3B" w:rsidRPr="002D3855" w:rsidRDefault="00184C3B" w:rsidP="008C34C7">
      <w:pPr>
        <w:widowControl w:val="0"/>
        <w:pBdr>
          <w:top w:val="nil"/>
          <w:left w:val="nil"/>
          <w:bottom w:val="nil"/>
          <w:right w:val="nil"/>
          <w:between w:val="nil"/>
        </w:pBdr>
        <w:spacing w:line="240" w:lineRule="auto"/>
        <w:ind w:left="512"/>
        <w:rPr>
          <w:rFonts w:ascii="Times New Roman" w:eastAsia="Times New Roman" w:hAnsi="Times New Roman" w:cs="Times New Roman"/>
          <w:b/>
          <w:bCs/>
          <w:color w:val="000000"/>
          <w:sz w:val="24"/>
          <w:szCs w:val="24"/>
        </w:rPr>
      </w:pPr>
    </w:p>
    <w:p w14:paraId="4EB5EA0D" w14:textId="77777777" w:rsidR="0090297E" w:rsidRPr="002D3855" w:rsidRDefault="00184C3B" w:rsidP="008C34C7">
      <w:pPr>
        <w:widowControl w:val="0"/>
        <w:pBdr>
          <w:top w:val="nil"/>
          <w:left w:val="nil"/>
          <w:bottom w:val="nil"/>
          <w:right w:val="nil"/>
          <w:between w:val="nil"/>
        </w:pBdr>
        <w:spacing w:line="240" w:lineRule="auto"/>
        <w:ind w:left="512"/>
        <w:rPr>
          <w:rFonts w:ascii="Times New Roman" w:hAnsi="Times New Roman" w:cs="Times New Roman"/>
          <w:sz w:val="20"/>
          <w:szCs w:val="20"/>
        </w:rPr>
      </w:pPr>
      <w:proofErr w:type="spellStart"/>
      <w:r w:rsidRPr="002D3855">
        <w:rPr>
          <w:rFonts w:ascii="Times New Roman" w:hAnsi="Times New Roman" w:cs="Times New Roman"/>
          <w:sz w:val="20"/>
          <w:szCs w:val="20"/>
        </w:rPr>
        <w:t>Palechor</w:t>
      </w:r>
      <w:proofErr w:type="spellEnd"/>
      <w:r w:rsidRPr="002D3855">
        <w:rPr>
          <w:rFonts w:ascii="Times New Roman" w:hAnsi="Times New Roman" w:cs="Times New Roman"/>
          <w:sz w:val="20"/>
          <w:szCs w:val="20"/>
        </w:rPr>
        <w:t xml:space="preserve">, F. M., &amp; de la </w:t>
      </w:r>
      <w:proofErr w:type="spellStart"/>
      <w:r w:rsidRPr="002D3855">
        <w:rPr>
          <w:rFonts w:ascii="Times New Roman" w:hAnsi="Times New Roman" w:cs="Times New Roman"/>
          <w:sz w:val="20"/>
          <w:szCs w:val="20"/>
        </w:rPr>
        <w:t>Hoz</w:t>
      </w:r>
      <w:proofErr w:type="spellEnd"/>
      <w:r w:rsidRPr="002D3855">
        <w:rPr>
          <w:rFonts w:ascii="Times New Roman" w:hAnsi="Times New Roman" w:cs="Times New Roman"/>
          <w:sz w:val="20"/>
          <w:szCs w:val="20"/>
        </w:rPr>
        <w:t xml:space="preserve"> </w:t>
      </w:r>
      <w:proofErr w:type="spellStart"/>
      <w:r w:rsidRPr="002D3855">
        <w:rPr>
          <w:rFonts w:ascii="Times New Roman" w:hAnsi="Times New Roman" w:cs="Times New Roman"/>
          <w:sz w:val="20"/>
          <w:szCs w:val="20"/>
        </w:rPr>
        <w:t>Manotas</w:t>
      </w:r>
      <w:proofErr w:type="spellEnd"/>
      <w:r w:rsidRPr="002D3855">
        <w:rPr>
          <w:rFonts w:ascii="Times New Roman" w:hAnsi="Times New Roman" w:cs="Times New Roman"/>
          <w:sz w:val="20"/>
          <w:szCs w:val="20"/>
        </w:rPr>
        <w:t xml:space="preserve">, A. (2019). </w:t>
      </w:r>
      <w:proofErr w:type="spellStart"/>
      <w:r w:rsidRPr="002D3855">
        <w:rPr>
          <w:rFonts w:ascii="Times New Roman" w:hAnsi="Times New Roman" w:cs="Times New Roman"/>
          <w:i/>
          <w:iCs/>
          <w:sz w:val="20"/>
          <w:szCs w:val="20"/>
        </w:rPr>
        <w:t>Estimation</w:t>
      </w:r>
      <w:proofErr w:type="spellEnd"/>
      <w:r w:rsidRPr="002D3855">
        <w:rPr>
          <w:rFonts w:ascii="Times New Roman" w:hAnsi="Times New Roman" w:cs="Times New Roman"/>
          <w:i/>
          <w:iCs/>
          <w:sz w:val="20"/>
          <w:szCs w:val="20"/>
        </w:rPr>
        <w:t xml:space="preserve"> of </w:t>
      </w:r>
      <w:proofErr w:type="spellStart"/>
      <w:r w:rsidRPr="002D3855">
        <w:rPr>
          <w:rFonts w:ascii="Times New Roman" w:hAnsi="Times New Roman" w:cs="Times New Roman"/>
          <w:i/>
          <w:iCs/>
          <w:sz w:val="20"/>
          <w:szCs w:val="20"/>
        </w:rPr>
        <w:t>Obesity</w:t>
      </w:r>
      <w:proofErr w:type="spellEnd"/>
      <w:r w:rsidRPr="002D3855">
        <w:rPr>
          <w:rFonts w:ascii="Times New Roman" w:hAnsi="Times New Roman" w:cs="Times New Roman"/>
          <w:i/>
          <w:iCs/>
          <w:sz w:val="20"/>
          <w:szCs w:val="20"/>
        </w:rPr>
        <w:t xml:space="preserve"> </w:t>
      </w:r>
      <w:proofErr w:type="spellStart"/>
      <w:r w:rsidRPr="002D3855">
        <w:rPr>
          <w:rFonts w:ascii="Times New Roman" w:hAnsi="Times New Roman" w:cs="Times New Roman"/>
          <w:i/>
          <w:iCs/>
          <w:sz w:val="20"/>
          <w:szCs w:val="20"/>
        </w:rPr>
        <w:t>Levels</w:t>
      </w:r>
      <w:proofErr w:type="spellEnd"/>
      <w:r w:rsidRPr="002D3855">
        <w:rPr>
          <w:rFonts w:ascii="Times New Roman" w:hAnsi="Times New Roman" w:cs="Times New Roman"/>
          <w:i/>
          <w:iCs/>
          <w:sz w:val="20"/>
          <w:szCs w:val="20"/>
        </w:rPr>
        <w:t xml:space="preserve"> Based on </w:t>
      </w:r>
      <w:proofErr w:type="spellStart"/>
      <w:r w:rsidRPr="002D3855">
        <w:rPr>
          <w:rFonts w:ascii="Times New Roman" w:hAnsi="Times New Roman" w:cs="Times New Roman"/>
          <w:i/>
          <w:iCs/>
          <w:sz w:val="20"/>
          <w:szCs w:val="20"/>
        </w:rPr>
        <w:t>Eating</w:t>
      </w:r>
      <w:proofErr w:type="spellEnd"/>
      <w:r w:rsidRPr="002D3855">
        <w:rPr>
          <w:rFonts w:ascii="Times New Roman" w:hAnsi="Times New Roman" w:cs="Times New Roman"/>
          <w:i/>
          <w:iCs/>
          <w:sz w:val="20"/>
          <w:szCs w:val="20"/>
        </w:rPr>
        <w:t xml:space="preserve"> </w:t>
      </w:r>
      <w:proofErr w:type="spellStart"/>
      <w:r w:rsidRPr="002D3855">
        <w:rPr>
          <w:rFonts w:ascii="Times New Roman" w:hAnsi="Times New Roman" w:cs="Times New Roman"/>
          <w:i/>
          <w:iCs/>
          <w:sz w:val="20"/>
          <w:szCs w:val="20"/>
        </w:rPr>
        <w:t>Habits</w:t>
      </w:r>
      <w:proofErr w:type="spellEnd"/>
      <w:r w:rsidRPr="002D3855">
        <w:rPr>
          <w:rFonts w:ascii="Times New Roman" w:hAnsi="Times New Roman" w:cs="Times New Roman"/>
          <w:i/>
          <w:iCs/>
          <w:sz w:val="20"/>
          <w:szCs w:val="20"/>
        </w:rPr>
        <w:t xml:space="preserve"> and </w:t>
      </w:r>
      <w:proofErr w:type="spellStart"/>
      <w:r w:rsidRPr="002D3855">
        <w:rPr>
          <w:rFonts w:ascii="Times New Roman" w:hAnsi="Times New Roman" w:cs="Times New Roman"/>
          <w:i/>
          <w:iCs/>
          <w:sz w:val="20"/>
          <w:szCs w:val="20"/>
        </w:rPr>
        <w:t>Physical</w:t>
      </w:r>
      <w:proofErr w:type="spellEnd"/>
      <w:r w:rsidRPr="002D3855">
        <w:rPr>
          <w:rFonts w:ascii="Times New Roman" w:hAnsi="Times New Roman" w:cs="Times New Roman"/>
          <w:i/>
          <w:iCs/>
          <w:sz w:val="20"/>
          <w:szCs w:val="20"/>
        </w:rPr>
        <w:t xml:space="preserve"> </w:t>
      </w:r>
      <w:proofErr w:type="spellStart"/>
      <w:r w:rsidRPr="002D3855">
        <w:rPr>
          <w:rFonts w:ascii="Times New Roman" w:hAnsi="Times New Roman" w:cs="Times New Roman"/>
          <w:i/>
          <w:iCs/>
          <w:sz w:val="20"/>
          <w:szCs w:val="20"/>
        </w:rPr>
        <w:t>Condition</w:t>
      </w:r>
      <w:proofErr w:type="spellEnd"/>
      <w:r w:rsidRPr="002D3855">
        <w:rPr>
          <w:rFonts w:ascii="Times New Roman" w:hAnsi="Times New Roman" w:cs="Times New Roman"/>
          <w:i/>
          <w:iCs/>
          <w:sz w:val="20"/>
          <w:szCs w:val="20"/>
        </w:rPr>
        <w:t xml:space="preserve"> Data Set</w:t>
      </w:r>
      <w:r w:rsidRPr="002D3855">
        <w:rPr>
          <w:rFonts w:ascii="Times New Roman" w:hAnsi="Times New Roman" w:cs="Times New Roman"/>
          <w:sz w:val="20"/>
          <w:szCs w:val="20"/>
        </w:rPr>
        <w:t xml:space="preserve">. UCI Machine Learning </w:t>
      </w:r>
      <w:proofErr w:type="spellStart"/>
      <w:r w:rsidRPr="002D3855">
        <w:rPr>
          <w:rFonts w:ascii="Times New Roman" w:hAnsi="Times New Roman" w:cs="Times New Roman"/>
          <w:sz w:val="20"/>
          <w:szCs w:val="20"/>
        </w:rPr>
        <w:t>Repository</w:t>
      </w:r>
      <w:proofErr w:type="spellEnd"/>
      <w:r w:rsidRPr="002D3855">
        <w:rPr>
          <w:rFonts w:ascii="Times New Roman" w:hAnsi="Times New Roman" w:cs="Times New Roman"/>
          <w:sz w:val="20"/>
          <w:szCs w:val="20"/>
        </w:rPr>
        <w:t xml:space="preserve">. </w:t>
      </w:r>
      <w:hyperlink r:id="rId10" w:history="1">
        <w:r w:rsidRPr="002D3855">
          <w:rPr>
            <w:rFonts w:ascii="Times New Roman" w:hAnsi="Times New Roman" w:cs="Times New Roman"/>
            <w:color w:val="0000FF"/>
            <w:sz w:val="20"/>
            <w:szCs w:val="20"/>
            <w:u w:val="single"/>
          </w:rPr>
          <w:t>https://archive.ics.uci.edu/dataset/544/estimation+of+obesity+levels+based+on+eating+habits+and+physical+condition</w:t>
        </w:r>
      </w:hyperlink>
    </w:p>
    <w:p w14:paraId="560D31B2" w14:textId="77777777" w:rsidR="0090297E" w:rsidRPr="002D3855" w:rsidRDefault="0090297E" w:rsidP="008C34C7">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2CEDA6E4" w14:textId="59933CD9" w:rsidR="0090297E" w:rsidRPr="002D3855" w:rsidRDefault="003E3A77" w:rsidP="008C34C7">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 xml:space="preserve">World </w:t>
      </w:r>
      <w:proofErr w:type="spellStart"/>
      <w:r w:rsidRPr="002D3855">
        <w:rPr>
          <w:rFonts w:ascii="Times New Roman" w:eastAsia="Times New Roman" w:hAnsi="Times New Roman" w:cs="Times New Roman"/>
          <w:color w:val="000000"/>
          <w:sz w:val="20"/>
          <w:szCs w:val="20"/>
        </w:rPr>
        <w:t>Health</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Organization</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Obesity</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Preventing</w:t>
      </w:r>
      <w:proofErr w:type="spellEnd"/>
      <w:r w:rsidRPr="002D3855">
        <w:rPr>
          <w:rFonts w:ascii="Times New Roman" w:eastAsia="Times New Roman" w:hAnsi="Times New Roman" w:cs="Times New Roman"/>
          <w:color w:val="000000"/>
          <w:sz w:val="20"/>
          <w:szCs w:val="20"/>
        </w:rPr>
        <w:t xml:space="preserve"> and </w:t>
      </w:r>
      <w:proofErr w:type="spellStart"/>
      <w:r w:rsidRPr="002D3855">
        <w:rPr>
          <w:rFonts w:ascii="Times New Roman" w:eastAsia="Times New Roman" w:hAnsi="Times New Roman" w:cs="Times New Roman"/>
          <w:color w:val="000000"/>
          <w:sz w:val="20"/>
          <w:szCs w:val="20"/>
        </w:rPr>
        <w:t>Managing</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the</w:t>
      </w:r>
      <w:proofErr w:type="spellEnd"/>
      <w:r w:rsidRPr="002D3855">
        <w:rPr>
          <w:rFonts w:ascii="Times New Roman" w:eastAsia="Times New Roman" w:hAnsi="Times New Roman" w:cs="Times New Roman"/>
          <w:color w:val="000000"/>
          <w:sz w:val="20"/>
          <w:szCs w:val="20"/>
        </w:rPr>
        <w:t xml:space="preserve"> Global </w:t>
      </w:r>
      <w:proofErr w:type="spellStart"/>
      <w:r w:rsidRPr="002D3855">
        <w:rPr>
          <w:rFonts w:ascii="Times New Roman" w:eastAsia="Times New Roman" w:hAnsi="Times New Roman" w:cs="Times New Roman"/>
          <w:color w:val="000000"/>
          <w:sz w:val="20"/>
          <w:szCs w:val="20"/>
        </w:rPr>
        <w:t>Epidemic</w:t>
      </w:r>
      <w:proofErr w:type="spellEnd"/>
      <w:r w:rsidRPr="002D3855">
        <w:rPr>
          <w:rFonts w:ascii="Times New Roman" w:eastAsia="Times New Roman" w:hAnsi="Times New Roman" w:cs="Times New Roman"/>
          <w:color w:val="000000"/>
          <w:sz w:val="20"/>
          <w:szCs w:val="20"/>
        </w:rPr>
        <w:t xml:space="preserve">. Report of a WHO </w:t>
      </w:r>
      <w:proofErr w:type="spellStart"/>
      <w:r w:rsidRPr="002D3855">
        <w:rPr>
          <w:rFonts w:ascii="Times New Roman" w:eastAsia="Times New Roman" w:hAnsi="Times New Roman" w:cs="Times New Roman"/>
          <w:color w:val="000000"/>
          <w:sz w:val="20"/>
          <w:szCs w:val="20"/>
        </w:rPr>
        <w:t>Consultation</w:t>
      </w:r>
      <w:proofErr w:type="spellEnd"/>
      <w:r w:rsidRPr="002D3855">
        <w:rPr>
          <w:rFonts w:ascii="Times New Roman" w:eastAsia="Times New Roman" w:hAnsi="Times New Roman" w:cs="Times New Roman"/>
          <w:color w:val="000000"/>
          <w:sz w:val="20"/>
          <w:szCs w:val="20"/>
        </w:rPr>
        <w:t xml:space="preserve"> on </w:t>
      </w:r>
      <w:proofErr w:type="spellStart"/>
      <w:r w:rsidRPr="002D3855">
        <w:rPr>
          <w:rFonts w:ascii="Times New Roman" w:eastAsia="Times New Roman" w:hAnsi="Times New Roman" w:cs="Times New Roman"/>
          <w:color w:val="000000"/>
          <w:sz w:val="20"/>
          <w:szCs w:val="20"/>
        </w:rPr>
        <w:t>Obesity</w:t>
      </w:r>
      <w:proofErr w:type="spellEnd"/>
      <w:r w:rsidRPr="002D3855">
        <w:rPr>
          <w:rFonts w:ascii="Times New Roman" w:eastAsia="Times New Roman" w:hAnsi="Times New Roman" w:cs="Times New Roman"/>
          <w:color w:val="000000"/>
          <w:sz w:val="20"/>
          <w:szCs w:val="20"/>
        </w:rPr>
        <w:t xml:space="preserve">. WHO Technical Report Series, No. 894. </w:t>
      </w:r>
      <w:proofErr w:type="spellStart"/>
      <w:r w:rsidRPr="002D3855">
        <w:rPr>
          <w:rFonts w:ascii="Times New Roman" w:eastAsia="Times New Roman" w:hAnsi="Times New Roman" w:cs="Times New Roman"/>
          <w:color w:val="000000"/>
          <w:sz w:val="20"/>
          <w:szCs w:val="20"/>
        </w:rPr>
        <w:t>Geneva</w:t>
      </w:r>
      <w:proofErr w:type="spellEnd"/>
      <w:r w:rsidRPr="002D3855">
        <w:rPr>
          <w:rFonts w:ascii="Times New Roman" w:eastAsia="Times New Roman" w:hAnsi="Times New Roman" w:cs="Times New Roman"/>
          <w:color w:val="000000"/>
          <w:sz w:val="20"/>
          <w:szCs w:val="20"/>
        </w:rPr>
        <w:t xml:space="preserve">: WHO; 2000. </w:t>
      </w:r>
      <w:hyperlink r:id="rId11" w:history="1">
        <w:r w:rsidRPr="002D3855">
          <w:rPr>
            <w:rStyle w:val="Kpr"/>
            <w:rFonts w:ascii="Times New Roman" w:eastAsia="Times New Roman" w:hAnsi="Times New Roman" w:cs="Times New Roman"/>
            <w:sz w:val="20"/>
            <w:szCs w:val="20"/>
          </w:rPr>
          <w:t>https://cfmws.ca/CFMWS/media/Kingston/WHO_TRS_894.pdf</w:t>
        </w:r>
      </w:hyperlink>
    </w:p>
    <w:p w14:paraId="158DF209" w14:textId="77777777" w:rsidR="003E3A77" w:rsidRPr="002D3855" w:rsidRDefault="003E3A77" w:rsidP="008C34C7">
      <w:pPr>
        <w:widowControl w:val="0"/>
        <w:pBdr>
          <w:top w:val="nil"/>
          <w:left w:val="nil"/>
          <w:bottom w:val="nil"/>
          <w:right w:val="nil"/>
          <w:between w:val="nil"/>
        </w:pBdr>
        <w:spacing w:line="240" w:lineRule="auto"/>
        <w:ind w:left="512"/>
        <w:rPr>
          <w:rFonts w:ascii="Times New Roman" w:hAnsi="Times New Roman" w:cs="Times New Roman"/>
          <w:sz w:val="20"/>
          <w:szCs w:val="20"/>
        </w:rPr>
      </w:pPr>
    </w:p>
    <w:p w14:paraId="190D9A8B" w14:textId="77777777" w:rsidR="0090297E" w:rsidRPr="002D3855" w:rsidRDefault="0090297E" w:rsidP="008C34C7">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roofErr w:type="spellStart"/>
      <w:r w:rsidRPr="002D3855">
        <w:rPr>
          <w:rFonts w:ascii="Times New Roman" w:eastAsia="Times New Roman" w:hAnsi="Times New Roman" w:cs="Times New Roman"/>
          <w:color w:val="000000"/>
          <w:sz w:val="20"/>
          <w:szCs w:val="20"/>
        </w:rPr>
        <w:t>The</w:t>
      </w:r>
      <w:proofErr w:type="spellEnd"/>
      <w:r w:rsidRPr="002D3855">
        <w:rPr>
          <w:rFonts w:ascii="Times New Roman" w:eastAsia="Times New Roman" w:hAnsi="Times New Roman" w:cs="Times New Roman"/>
          <w:color w:val="000000"/>
          <w:sz w:val="20"/>
          <w:szCs w:val="20"/>
        </w:rPr>
        <w:t xml:space="preserve"> Challenge Of </w:t>
      </w:r>
      <w:proofErr w:type="spellStart"/>
      <w:r w:rsidRPr="002D3855">
        <w:rPr>
          <w:rFonts w:ascii="Times New Roman" w:eastAsia="Times New Roman" w:hAnsi="Times New Roman" w:cs="Times New Roman"/>
          <w:color w:val="000000"/>
          <w:sz w:val="20"/>
          <w:szCs w:val="20"/>
        </w:rPr>
        <w:t>Obesity</w:t>
      </w:r>
      <w:proofErr w:type="spellEnd"/>
      <w:r w:rsidRPr="002D3855">
        <w:rPr>
          <w:rFonts w:ascii="Times New Roman" w:eastAsia="Times New Roman" w:hAnsi="Times New Roman" w:cs="Times New Roman"/>
          <w:color w:val="000000"/>
          <w:sz w:val="20"/>
          <w:szCs w:val="20"/>
        </w:rPr>
        <w:t xml:space="preserve"> in </w:t>
      </w:r>
      <w:proofErr w:type="spellStart"/>
      <w:r w:rsidRPr="002D3855">
        <w:rPr>
          <w:rFonts w:ascii="Times New Roman" w:eastAsia="Times New Roman" w:hAnsi="Times New Roman" w:cs="Times New Roman"/>
          <w:color w:val="000000"/>
          <w:sz w:val="20"/>
          <w:szCs w:val="20"/>
        </w:rPr>
        <w:t>The</w:t>
      </w:r>
      <w:proofErr w:type="spellEnd"/>
      <w:r w:rsidRPr="002D3855">
        <w:rPr>
          <w:rFonts w:ascii="Times New Roman" w:eastAsia="Times New Roman" w:hAnsi="Times New Roman" w:cs="Times New Roman"/>
          <w:color w:val="000000"/>
          <w:sz w:val="20"/>
          <w:szCs w:val="20"/>
        </w:rPr>
        <w:t xml:space="preserve"> WHO </w:t>
      </w:r>
      <w:proofErr w:type="spellStart"/>
      <w:r w:rsidRPr="002D3855">
        <w:rPr>
          <w:rFonts w:ascii="Times New Roman" w:eastAsia="Times New Roman" w:hAnsi="Times New Roman" w:cs="Times New Roman"/>
          <w:color w:val="000000"/>
          <w:sz w:val="20"/>
          <w:szCs w:val="20"/>
        </w:rPr>
        <w:t>European</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Region</w:t>
      </w:r>
      <w:proofErr w:type="spellEnd"/>
      <w:r w:rsidRPr="002D3855">
        <w:rPr>
          <w:rFonts w:ascii="Times New Roman" w:eastAsia="Times New Roman" w:hAnsi="Times New Roman" w:cs="Times New Roman"/>
          <w:color w:val="000000"/>
          <w:sz w:val="20"/>
          <w:szCs w:val="20"/>
        </w:rPr>
        <w:t xml:space="preserve"> And </w:t>
      </w:r>
      <w:proofErr w:type="spellStart"/>
      <w:r w:rsidRPr="002D3855">
        <w:rPr>
          <w:rFonts w:ascii="Times New Roman" w:eastAsia="Times New Roman" w:hAnsi="Times New Roman" w:cs="Times New Roman"/>
          <w:color w:val="000000"/>
          <w:sz w:val="20"/>
          <w:szCs w:val="20"/>
        </w:rPr>
        <w:t>The</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Strategies</w:t>
      </w:r>
      <w:proofErr w:type="spellEnd"/>
      <w:r w:rsidRPr="002D3855">
        <w:rPr>
          <w:rFonts w:ascii="Times New Roman" w:eastAsia="Times New Roman" w:hAnsi="Times New Roman" w:cs="Times New Roman"/>
          <w:color w:val="000000"/>
          <w:sz w:val="20"/>
          <w:szCs w:val="20"/>
        </w:rPr>
        <w:t xml:space="preserve"> For </w:t>
      </w:r>
      <w:proofErr w:type="spellStart"/>
      <w:r w:rsidRPr="002D3855">
        <w:rPr>
          <w:rFonts w:ascii="Times New Roman" w:eastAsia="Times New Roman" w:hAnsi="Times New Roman" w:cs="Times New Roman"/>
          <w:color w:val="000000"/>
          <w:sz w:val="20"/>
          <w:szCs w:val="20"/>
        </w:rPr>
        <w:t>Response</w:t>
      </w:r>
      <w:proofErr w:type="spellEnd"/>
      <w:r w:rsidRPr="002D3855">
        <w:rPr>
          <w:rFonts w:ascii="Times New Roman" w:eastAsia="Times New Roman" w:hAnsi="Times New Roman" w:cs="Times New Roman"/>
          <w:color w:val="000000"/>
          <w:sz w:val="20"/>
          <w:szCs w:val="20"/>
        </w:rPr>
        <w:t xml:space="preserve">, Ed. Francesco </w:t>
      </w:r>
      <w:proofErr w:type="spellStart"/>
      <w:r w:rsidRPr="002D3855">
        <w:rPr>
          <w:rFonts w:ascii="Times New Roman" w:eastAsia="Times New Roman" w:hAnsi="Times New Roman" w:cs="Times New Roman"/>
          <w:color w:val="000000"/>
          <w:sz w:val="20"/>
          <w:szCs w:val="20"/>
        </w:rPr>
        <w:t>Branca</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Haik</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Nikogosian</w:t>
      </w:r>
      <w:proofErr w:type="spellEnd"/>
      <w:r w:rsidRPr="002D3855">
        <w:rPr>
          <w:rFonts w:ascii="Times New Roman" w:eastAsia="Times New Roman" w:hAnsi="Times New Roman" w:cs="Times New Roman"/>
          <w:color w:val="000000"/>
          <w:sz w:val="20"/>
          <w:szCs w:val="20"/>
        </w:rPr>
        <w:t xml:space="preserve"> ve Tim </w:t>
      </w:r>
      <w:proofErr w:type="spellStart"/>
      <w:r w:rsidRPr="002D3855">
        <w:rPr>
          <w:rFonts w:ascii="Times New Roman" w:eastAsia="Times New Roman" w:hAnsi="Times New Roman" w:cs="Times New Roman"/>
          <w:color w:val="000000"/>
          <w:sz w:val="20"/>
          <w:szCs w:val="20"/>
        </w:rPr>
        <w:t>Lobstein</w:t>
      </w:r>
      <w:proofErr w:type="spellEnd"/>
      <w:r w:rsidRPr="002D3855">
        <w:rPr>
          <w:rFonts w:ascii="Times New Roman" w:eastAsia="Times New Roman" w:hAnsi="Times New Roman" w:cs="Times New Roman"/>
          <w:color w:val="000000"/>
          <w:sz w:val="20"/>
          <w:szCs w:val="20"/>
        </w:rPr>
        <w:t xml:space="preserve">, WHO, </w:t>
      </w:r>
      <w:proofErr w:type="spellStart"/>
      <w:r w:rsidRPr="002D3855">
        <w:rPr>
          <w:rFonts w:ascii="Times New Roman" w:eastAsia="Times New Roman" w:hAnsi="Times New Roman" w:cs="Times New Roman"/>
          <w:color w:val="000000"/>
          <w:sz w:val="20"/>
          <w:szCs w:val="20"/>
        </w:rPr>
        <w:t>Denmark</w:t>
      </w:r>
      <w:proofErr w:type="spellEnd"/>
      <w:r w:rsidRPr="002D3855">
        <w:rPr>
          <w:rFonts w:ascii="Times New Roman" w:eastAsia="Times New Roman" w:hAnsi="Times New Roman" w:cs="Times New Roman"/>
          <w:color w:val="000000"/>
          <w:sz w:val="20"/>
          <w:szCs w:val="20"/>
        </w:rPr>
        <w:t>, 2007.</w:t>
      </w:r>
    </w:p>
    <w:p w14:paraId="0F901730" w14:textId="0A382037" w:rsidR="0090297E" w:rsidRPr="002D3855" w:rsidRDefault="003E3A77" w:rsidP="008C34C7">
      <w:pPr>
        <w:widowControl w:val="0"/>
        <w:pBdr>
          <w:top w:val="nil"/>
          <w:left w:val="nil"/>
          <w:bottom w:val="nil"/>
          <w:right w:val="nil"/>
          <w:between w:val="nil"/>
        </w:pBdr>
        <w:spacing w:line="240" w:lineRule="auto"/>
        <w:ind w:left="512"/>
        <w:rPr>
          <w:rFonts w:ascii="Times New Roman" w:hAnsi="Times New Roman" w:cs="Times New Roman"/>
          <w:sz w:val="20"/>
          <w:szCs w:val="20"/>
        </w:rPr>
      </w:pPr>
      <w:hyperlink r:id="rId12" w:history="1">
        <w:r w:rsidRPr="002D3855">
          <w:rPr>
            <w:rStyle w:val="Kpr"/>
            <w:rFonts w:ascii="Times New Roman" w:hAnsi="Times New Roman" w:cs="Times New Roman"/>
            <w:sz w:val="20"/>
            <w:szCs w:val="20"/>
          </w:rPr>
          <w:t>https://iris.who.int/handle/10665/328775</w:t>
        </w:r>
      </w:hyperlink>
    </w:p>
    <w:p w14:paraId="6558EE58" w14:textId="77777777" w:rsidR="00215554" w:rsidRPr="002D3855" w:rsidRDefault="00215554" w:rsidP="008C34C7">
      <w:pPr>
        <w:widowControl w:val="0"/>
        <w:pBdr>
          <w:top w:val="nil"/>
          <w:left w:val="nil"/>
          <w:bottom w:val="nil"/>
          <w:right w:val="nil"/>
          <w:between w:val="nil"/>
        </w:pBdr>
        <w:spacing w:line="240" w:lineRule="auto"/>
        <w:ind w:left="512"/>
        <w:rPr>
          <w:rFonts w:ascii="Times New Roman" w:hAnsi="Times New Roman" w:cs="Times New Roman"/>
          <w:sz w:val="20"/>
          <w:szCs w:val="20"/>
        </w:rPr>
      </w:pPr>
    </w:p>
    <w:p w14:paraId="142EBBB3" w14:textId="78D36403" w:rsidR="0090297E" w:rsidRPr="002D3855" w:rsidRDefault="0090297E" w:rsidP="008C34C7">
      <w:pPr>
        <w:widowControl w:val="0"/>
        <w:pBdr>
          <w:top w:val="nil"/>
          <w:left w:val="nil"/>
          <w:bottom w:val="nil"/>
          <w:right w:val="nil"/>
          <w:between w:val="nil"/>
        </w:pBdr>
        <w:spacing w:line="240" w:lineRule="auto"/>
        <w:ind w:left="512"/>
        <w:rPr>
          <w:rFonts w:ascii="Times New Roman" w:hAnsi="Times New Roman" w:cs="Times New Roman"/>
        </w:rPr>
      </w:pPr>
      <w:r w:rsidRPr="002D3855">
        <w:rPr>
          <w:rFonts w:ascii="Times New Roman" w:eastAsia="Times New Roman" w:hAnsi="Times New Roman" w:cs="Times New Roman"/>
          <w:color w:val="000000"/>
          <w:sz w:val="20"/>
          <w:szCs w:val="20"/>
        </w:rPr>
        <w:t xml:space="preserve">Türkiye İstatistik Kurumu (TÜİK), </w:t>
      </w:r>
      <w:r w:rsidRPr="002D3855">
        <w:rPr>
          <w:rFonts w:ascii="Times New Roman" w:eastAsia="Times New Roman" w:hAnsi="Times New Roman" w:cs="Times New Roman"/>
          <w:i/>
          <w:iCs/>
          <w:color w:val="000000"/>
          <w:sz w:val="20"/>
          <w:szCs w:val="20"/>
        </w:rPr>
        <w:t>Türkiye Sağlık Araştırması 2022</w:t>
      </w:r>
      <w:r w:rsidRPr="002D3855">
        <w:rPr>
          <w:rFonts w:ascii="Times New Roman" w:eastAsia="Times New Roman" w:hAnsi="Times New Roman" w:cs="Times New Roman"/>
          <w:color w:val="000000"/>
          <w:sz w:val="20"/>
          <w:szCs w:val="20"/>
        </w:rPr>
        <w:t xml:space="preserve">, Ankara, 2023. </w:t>
      </w:r>
      <w:hyperlink r:id="rId13" w:history="1">
        <w:r w:rsidR="003E3A77" w:rsidRPr="002D3855">
          <w:rPr>
            <w:rStyle w:val="Kpr"/>
            <w:rFonts w:ascii="Times New Roman" w:eastAsia="Times New Roman" w:hAnsi="Times New Roman" w:cs="Times New Roman"/>
            <w:sz w:val="20"/>
            <w:szCs w:val="20"/>
          </w:rPr>
          <w:t>https://www.dogrulukpayi.com/bulten/turkiye-de-ve-dunya-da-obezite</w:t>
        </w:r>
      </w:hyperlink>
    </w:p>
    <w:p w14:paraId="3DEDBFCD" w14:textId="77777777" w:rsidR="007F187A" w:rsidRPr="002D3855" w:rsidRDefault="007F187A" w:rsidP="008C34C7">
      <w:pPr>
        <w:widowControl w:val="0"/>
        <w:pBdr>
          <w:top w:val="nil"/>
          <w:left w:val="nil"/>
          <w:bottom w:val="nil"/>
          <w:right w:val="nil"/>
          <w:between w:val="nil"/>
        </w:pBdr>
        <w:spacing w:line="240" w:lineRule="auto"/>
        <w:ind w:left="512"/>
        <w:rPr>
          <w:rFonts w:ascii="Times New Roman" w:hAnsi="Times New Roman" w:cs="Times New Roman"/>
        </w:rPr>
      </w:pPr>
    </w:p>
    <w:p w14:paraId="17BCD5F2" w14:textId="2A219FD9" w:rsidR="007F187A" w:rsidRPr="002D3855" w:rsidRDefault="007F187A" w:rsidP="008C34C7">
      <w:pPr>
        <w:widowControl w:val="0"/>
        <w:pBdr>
          <w:top w:val="nil"/>
          <w:left w:val="nil"/>
          <w:bottom w:val="nil"/>
          <w:right w:val="nil"/>
          <w:between w:val="nil"/>
        </w:pBdr>
        <w:spacing w:line="240" w:lineRule="auto"/>
        <w:ind w:left="512"/>
        <w:rPr>
          <w:rFonts w:ascii="Times New Roman" w:hAnsi="Times New Roman" w:cs="Times New Roman"/>
        </w:rPr>
      </w:pPr>
      <w:proofErr w:type="spellStart"/>
      <w:r w:rsidRPr="002D3855">
        <w:rPr>
          <w:rFonts w:ascii="Times New Roman" w:eastAsia="Times New Roman" w:hAnsi="Times New Roman" w:cs="Times New Roman"/>
          <w:color w:val="000000"/>
          <w:sz w:val="20"/>
          <w:szCs w:val="20"/>
        </w:rPr>
        <w:t>Mendoza</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Palechor</w:t>
      </w:r>
      <w:proofErr w:type="spellEnd"/>
      <w:r w:rsidRPr="002D3855">
        <w:rPr>
          <w:rFonts w:ascii="Times New Roman" w:eastAsia="Times New Roman" w:hAnsi="Times New Roman" w:cs="Times New Roman"/>
          <w:color w:val="000000"/>
          <w:sz w:val="20"/>
          <w:szCs w:val="20"/>
        </w:rPr>
        <w:t xml:space="preserve">, F. ve De la </w:t>
      </w:r>
      <w:proofErr w:type="spellStart"/>
      <w:r w:rsidRPr="002D3855">
        <w:rPr>
          <w:rFonts w:ascii="Times New Roman" w:eastAsia="Times New Roman" w:hAnsi="Times New Roman" w:cs="Times New Roman"/>
          <w:color w:val="000000"/>
          <w:sz w:val="20"/>
          <w:szCs w:val="20"/>
        </w:rPr>
        <w:t>Hoz</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Manotas</w:t>
      </w:r>
      <w:proofErr w:type="spellEnd"/>
      <w:r w:rsidRPr="002D3855">
        <w:rPr>
          <w:rFonts w:ascii="Times New Roman" w:eastAsia="Times New Roman" w:hAnsi="Times New Roman" w:cs="Times New Roman"/>
          <w:color w:val="000000"/>
          <w:sz w:val="20"/>
          <w:szCs w:val="20"/>
        </w:rPr>
        <w:t xml:space="preserve">, A., </w:t>
      </w:r>
      <w:proofErr w:type="spellStart"/>
      <w:r w:rsidRPr="002D3855">
        <w:rPr>
          <w:rFonts w:ascii="Times New Roman" w:eastAsia="Times New Roman" w:hAnsi="Times New Roman" w:cs="Times New Roman"/>
          <w:i/>
          <w:iCs/>
          <w:color w:val="000000"/>
          <w:sz w:val="20"/>
          <w:szCs w:val="20"/>
        </w:rPr>
        <w:t>Dataset</w:t>
      </w:r>
      <w:proofErr w:type="spellEnd"/>
      <w:r w:rsidRPr="002D3855">
        <w:rPr>
          <w:rFonts w:ascii="Times New Roman" w:eastAsia="Times New Roman" w:hAnsi="Times New Roman" w:cs="Times New Roman"/>
          <w:i/>
          <w:iCs/>
          <w:color w:val="000000"/>
          <w:sz w:val="20"/>
          <w:szCs w:val="20"/>
        </w:rPr>
        <w:t xml:space="preserve"> for </w:t>
      </w:r>
      <w:proofErr w:type="spellStart"/>
      <w:r w:rsidRPr="002D3855">
        <w:rPr>
          <w:rFonts w:ascii="Times New Roman" w:eastAsia="Times New Roman" w:hAnsi="Times New Roman" w:cs="Times New Roman"/>
          <w:i/>
          <w:iCs/>
          <w:color w:val="000000"/>
          <w:sz w:val="20"/>
          <w:szCs w:val="20"/>
        </w:rPr>
        <w:t>estimation</w:t>
      </w:r>
      <w:proofErr w:type="spellEnd"/>
      <w:r w:rsidRPr="002D3855">
        <w:rPr>
          <w:rFonts w:ascii="Times New Roman" w:eastAsia="Times New Roman" w:hAnsi="Times New Roman" w:cs="Times New Roman"/>
          <w:i/>
          <w:iCs/>
          <w:color w:val="000000"/>
          <w:sz w:val="20"/>
          <w:szCs w:val="20"/>
        </w:rPr>
        <w:t xml:space="preserve"> of </w:t>
      </w:r>
      <w:proofErr w:type="spellStart"/>
      <w:r w:rsidRPr="002D3855">
        <w:rPr>
          <w:rFonts w:ascii="Times New Roman" w:eastAsia="Times New Roman" w:hAnsi="Times New Roman" w:cs="Times New Roman"/>
          <w:i/>
          <w:iCs/>
          <w:color w:val="000000"/>
          <w:sz w:val="20"/>
          <w:szCs w:val="20"/>
        </w:rPr>
        <w:t>obesity</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levels</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based</w:t>
      </w:r>
      <w:proofErr w:type="spellEnd"/>
      <w:r w:rsidRPr="002D3855">
        <w:rPr>
          <w:rFonts w:ascii="Times New Roman" w:eastAsia="Times New Roman" w:hAnsi="Times New Roman" w:cs="Times New Roman"/>
          <w:i/>
          <w:iCs/>
          <w:color w:val="000000"/>
          <w:sz w:val="20"/>
          <w:szCs w:val="20"/>
        </w:rPr>
        <w:t xml:space="preserve"> on </w:t>
      </w:r>
      <w:proofErr w:type="spellStart"/>
      <w:r w:rsidRPr="002D3855">
        <w:rPr>
          <w:rFonts w:ascii="Times New Roman" w:eastAsia="Times New Roman" w:hAnsi="Times New Roman" w:cs="Times New Roman"/>
          <w:i/>
          <w:iCs/>
          <w:color w:val="000000"/>
          <w:sz w:val="20"/>
          <w:szCs w:val="20"/>
        </w:rPr>
        <w:t>eating</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habits</w:t>
      </w:r>
      <w:proofErr w:type="spellEnd"/>
      <w:r w:rsidRPr="002D3855">
        <w:rPr>
          <w:rFonts w:ascii="Times New Roman" w:eastAsia="Times New Roman" w:hAnsi="Times New Roman" w:cs="Times New Roman"/>
          <w:i/>
          <w:iCs/>
          <w:color w:val="000000"/>
          <w:sz w:val="20"/>
          <w:szCs w:val="20"/>
        </w:rPr>
        <w:t xml:space="preserve"> and </w:t>
      </w:r>
      <w:proofErr w:type="spellStart"/>
      <w:r w:rsidRPr="002D3855">
        <w:rPr>
          <w:rFonts w:ascii="Times New Roman" w:eastAsia="Times New Roman" w:hAnsi="Times New Roman" w:cs="Times New Roman"/>
          <w:i/>
          <w:iCs/>
          <w:color w:val="000000"/>
          <w:sz w:val="20"/>
          <w:szCs w:val="20"/>
        </w:rPr>
        <w:t>physical</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condition</w:t>
      </w:r>
      <w:proofErr w:type="spellEnd"/>
      <w:r w:rsidRPr="002D3855">
        <w:rPr>
          <w:rFonts w:ascii="Times New Roman" w:eastAsia="Times New Roman" w:hAnsi="Times New Roman" w:cs="Times New Roman"/>
          <w:i/>
          <w:iCs/>
          <w:color w:val="000000"/>
          <w:sz w:val="20"/>
          <w:szCs w:val="20"/>
        </w:rPr>
        <w:t xml:space="preserve"> in </w:t>
      </w:r>
      <w:proofErr w:type="spellStart"/>
      <w:r w:rsidRPr="002D3855">
        <w:rPr>
          <w:rFonts w:ascii="Times New Roman" w:eastAsia="Times New Roman" w:hAnsi="Times New Roman" w:cs="Times New Roman"/>
          <w:i/>
          <w:iCs/>
          <w:color w:val="000000"/>
          <w:sz w:val="20"/>
          <w:szCs w:val="20"/>
        </w:rPr>
        <w:t>individuals</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from</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Colombia</w:t>
      </w:r>
      <w:proofErr w:type="spellEnd"/>
      <w:r w:rsidRPr="002D3855">
        <w:rPr>
          <w:rFonts w:ascii="Times New Roman" w:eastAsia="Times New Roman" w:hAnsi="Times New Roman" w:cs="Times New Roman"/>
          <w:i/>
          <w:iCs/>
          <w:color w:val="000000"/>
          <w:sz w:val="20"/>
          <w:szCs w:val="20"/>
        </w:rPr>
        <w:t xml:space="preserve">, Peru and </w:t>
      </w:r>
      <w:proofErr w:type="spellStart"/>
      <w:r w:rsidRPr="002D3855">
        <w:rPr>
          <w:rFonts w:ascii="Times New Roman" w:eastAsia="Times New Roman" w:hAnsi="Times New Roman" w:cs="Times New Roman"/>
          <w:i/>
          <w:iCs/>
          <w:color w:val="000000"/>
          <w:sz w:val="20"/>
          <w:szCs w:val="20"/>
        </w:rPr>
        <w:t>Mexico</w:t>
      </w:r>
      <w:proofErr w:type="spellEnd"/>
      <w:r w:rsidRPr="002D3855">
        <w:rPr>
          <w:rFonts w:ascii="Times New Roman" w:eastAsia="Times New Roman" w:hAnsi="Times New Roman" w:cs="Times New Roman"/>
          <w:color w:val="000000"/>
          <w:sz w:val="20"/>
          <w:szCs w:val="20"/>
        </w:rPr>
        <w:t xml:space="preserve">, Data in </w:t>
      </w:r>
      <w:proofErr w:type="spellStart"/>
      <w:r w:rsidRPr="002D3855">
        <w:rPr>
          <w:rFonts w:ascii="Times New Roman" w:eastAsia="Times New Roman" w:hAnsi="Times New Roman" w:cs="Times New Roman"/>
          <w:color w:val="000000"/>
          <w:sz w:val="20"/>
          <w:szCs w:val="20"/>
        </w:rPr>
        <w:t>Brief</w:t>
      </w:r>
      <w:proofErr w:type="spellEnd"/>
      <w:r w:rsidRPr="002D3855">
        <w:rPr>
          <w:rFonts w:ascii="Times New Roman" w:eastAsia="Times New Roman" w:hAnsi="Times New Roman" w:cs="Times New Roman"/>
          <w:color w:val="000000"/>
          <w:sz w:val="20"/>
          <w:szCs w:val="20"/>
        </w:rPr>
        <w:t>, 2019.</w:t>
      </w:r>
      <w:r w:rsidRPr="002D3855">
        <w:rPr>
          <w:rFonts w:ascii="Times New Roman" w:eastAsia="Times New Roman" w:hAnsi="Times New Roman" w:cs="Times New Roman"/>
          <w:color w:val="000000"/>
          <w:sz w:val="20"/>
          <w:szCs w:val="20"/>
        </w:rPr>
        <w:br/>
      </w:r>
      <w:hyperlink r:id="rId14" w:tgtFrame="_new" w:history="1">
        <w:r w:rsidRPr="002D3855">
          <w:rPr>
            <w:rStyle w:val="Kpr"/>
            <w:rFonts w:ascii="Times New Roman" w:eastAsia="Times New Roman" w:hAnsi="Times New Roman" w:cs="Times New Roman"/>
            <w:sz w:val="20"/>
            <w:szCs w:val="20"/>
          </w:rPr>
          <w:t>https://pmc.ncbi.nlm.nih.gov/articles/PMC6710633/</w:t>
        </w:r>
      </w:hyperlink>
    </w:p>
    <w:p w14:paraId="738636B5" w14:textId="77777777" w:rsidR="0012146A" w:rsidRPr="002D3855" w:rsidRDefault="0012146A" w:rsidP="00E24D02">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AB34252" w14:textId="77777777" w:rsidR="00E24D02" w:rsidRPr="002D3855" w:rsidRDefault="0012146A" w:rsidP="001B39AE">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roofErr w:type="spellStart"/>
      <w:r w:rsidRPr="002D3855">
        <w:rPr>
          <w:rFonts w:ascii="Times New Roman" w:eastAsia="Times New Roman" w:hAnsi="Times New Roman" w:cs="Times New Roman"/>
          <w:color w:val="000000"/>
          <w:sz w:val="20"/>
          <w:szCs w:val="20"/>
        </w:rPr>
        <w:t>Cañas</w:t>
      </w:r>
      <w:proofErr w:type="spellEnd"/>
      <w:r w:rsidRPr="002D3855">
        <w:rPr>
          <w:rFonts w:ascii="Times New Roman" w:eastAsia="Times New Roman" w:hAnsi="Times New Roman" w:cs="Times New Roman"/>
          <w:color w:val="000000"/>
          <w:sz w:val="20"/>
          <w:szCs w:val="20"/>
        </w:rPr>
        <w:t xml:space="preserve"> Cervantes, R. ve Martinez </w:t>
      </w:r>
      <w:proofErr w:type="spellStart"/>
      <w:r w:rsidRPr="002D3855">
        <w:rPr>
          <w:rFonts w:ascii="Times New Roman" w:eastAsia="Times New Roman" w:hAnsi="Times New Roman" w:cs="Times New Roman"/>
          <w:color w:val="000000"/>
          <w:sz w:val="20"/>
          <w:szCs w:val="20"/>
        </w:rPr>
        <w:t>Palacio</w:t>
      </w:r>
      <w:proofErr w:type="spellEnd"/>
      <w:r w:rsidRPr="002D3855">
        <w:rPr>
          <w:rFonts w:ascii="Times New Roman" w:eastAsia="Times New Roman" w:hAnsi="Times New Roman" w:cs="Times New Roman"/>
          <w:color w:val="000000"/>
          <w:sz w:val="20"/>
          <w:szCs w:val="20"/>
        </w:rPr>
        <w:t xml:space="preserve">, U., </w:t>
      </w:r>
      <w:proofErr w:type="spellStart"/>
      <w:r w:rsidRPr="002D3855">
        <w:rPr>
          <w:rFonts w:ascii="Times New Roman" w:eastAsia="Times New Roman" w:hAnsi="Times New Roman" w:cs="Times New Roman"/>
          <w:i/>
          <w:iCs/>
          <w:color w:val="000000"/>
          <w:sz w:val="20"/>
          <w:szCs w:val="20"/>
        </w:rPr>
        <w:t>Estimation</w:t>
      </w:r>
      <w:proofErr w:type="spellEnd"/>
      <w:r w:rsidRPr="002D3855">
        <w:rPr>
          <w:rFonts w:ascii="Times New Roman" w:eastAsia="Times New Roman" w:hAnsi="Times New Roman" w:cs="Times New Roman"/>
          <w:i/>
          <w:iCs/>
          <w:color w:val="000000"/>
          <w:sz w:val="20"/>
          <w:szCs w:val="20"/>
        </w:rPr>
        <w:t xml:space="preserve"> of </w:t>
      </w:r>
      <w:proofErr w:type="spellStart"/>
      <w:r w:rsidRPr="002D3855">
        <w:rPr>
          <w:rFonts w:ascii="Times New Roman" w:eastAsia="Times New Roman" w:hAnsi="Times New Roman" w:cs="Times New Roman"/>
          <w:i/>
          <w:iCs/>
          <w:color w:val="000000"/>
          <w:sz w:val="20"/>
          <w:szCs w:val="20"/>
        </w:rPr>
        <w:t>obesity</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levels</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based</w:t>
      </w:r>
      <w:proofErr w:type="spellEnd"/>
      <w:r w:rsidRPr="002D3855">
        <w:rPr>
          <w:rFonts w:ascii="Times New Roman" w:eastAsia="Times New Roman" w:hAnsi="Times New Roman" w:cs="Times New Roman"/>
          <w:i/>
          <w:iCs/>
          <w:color w:val="000000"/>
          <w:sz w:val="20"/>
          <w:szCs w:val="20"/>
        </w:rPr>
        <w:t xml:space="preserve"> on </w:t>
      </w:r>
      <w:proofErr w:type="spellStart"/>
      <w:r w:rsidRPr="002D3855">
        <w:rPr>
          <w:rFonts w:ascii="Times New Roman" w:eastAsia="Times New Roman" w:hAnsi="Times New Roman" w:cs="Times New Roman"/>
          <w:i/>
          <w:iCs/>
          <w:color w:val="000000"/>
          <w:sz w:val="20"/>
          <w:szCs w:val="20"/>
        </w:rPr>
        <w:t>computational</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intelligence</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Informatics</w:t>
      </w:r>
      <w:proofErr w:type="spellEnd"/>
      <w:r w:rsidRPr="002D3855">
        <w:rPr>
          <w:rFonts w:ascii="Times New Roman" w:eastAsia="Times New Roman" w:hAnsi="Times New Roman" w:cs="Times New Roman"/>
          <w:color w:val="000000"/>
          <w:sz w:val="20"/>
          <w:szCs w:val="20"/>
        </w:rPr>
        <w:t xml:space="preserve"> in </w:t>
      </w:r>
      <w:proofErr w:type="spellStart"/>
      <w:r w:rsidRPr="002D3855">
        <w:rPr>
          <w:rFonts w:ascii="Times New Roman" w:eastAsia="Times New Roman" w:hAnsi="Times New Roman" w:cs="Times New Roman"/>
          <w:color w:val="000000"/>
          <w:sz w:val="20"/>
          <w:szCs w:val="20"/>
        </w:rPr>
        <w:t>Medicine</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Unlocked</w:t>
      </w:r>
      <w:proofErr w:type="spellEnd"/>
      <w:r w:rsidRPr="002D3855">
        <w:rPr>
          <w:rFonts w:ascii="Times New Roman" w:eastAsia="Times New Roman" w:hAnsi="Times New Roman" w:cs="Times New Roman"/>
          <w:color w:val="000000"/>
          <w:sz w:val="20"/>
          <w:szCs w:val="20"/>
        </w:rPr>
        <w:t>, 2020.</w:t>
      </w:r>
    </w:p>
    <w:p w14:paraId="7EB1D35F" w14:textId="15B5D0C3" w:rsidR="0012146A" w:rsidRPr="002D3855" w:rsidRDefault="00E24D02" w:rsidP="001B39AE">
      <w:pPr>
        <w:widowControl w:val="0"/>
        <w:pBdr>
          <w:top w:val="nil"/>
          <w:left w:val="nil"/>
          <w:bottom w:val="nil"/>
          <w:right w:val="nil"/>
          <w:between w:val="nil"/>
        </w:pBdr>
        <w:spacing w:line="240" w:lineRule="auto"/>
        <w:ind w:left="512"/>
        <w:rPr>
          <w:rFonts w:ascii="Times New Roman" w:hAnsi="Times New Roman" w:cs="Times New Roman"/>
        </w:rPr>
      </w:pPr>
      <w:hyperlink r:id="rId15" w:history="1">
        <w:r w:rsidRPr="002D3855">
          <w:rPr>
            <w:rStyle w:val="Kpr"/>
            <w:rFonts w:ascii="Times New Roman" w:eastAsia="Times New Roman" w:hAnsi="Times New Roman" w:cs="Times New Roman"/>
            <w:sz w:val="20"/>
            <w:szCs w:val="20"/>
          </w:rPr>
          <w:t>https://doi.org/10.1016/j.imu.2020.100472</w:t>
        </w:r>
      </w:hyperlink>
    </w:p>
    <w:p w14:paraId="64332502" w14:textId="77777777" w:rsidR="00E24D02" w:rsidRPr="002D3855" w:rsidRDefault="00E24D02" w:rsidP="001B39AE">
      <w:pPr>
        <w:widowControl w:val="0"/>
        <w:pBdr>
          <w:top w:val="nil"/>
          <w:left w:val="nil"/>
          <w:bottom w:val="nil"/>
          <w:right w:val="nil"/>
          <w:between w:val="nil"/>
        </w:pBdr>
        <w:spacing w:line="240" w:lineRule="auto"/>
        <w:ind w:left="512"/>
        <w:rPr>
          <w:rFonts w:ascii="Times New Roman" w:hAnsi="Times New Roman" w:cs="Times New Roman"/>
        </w:rPr>
      </w:pPr>
    </w:p>
    <w:p w14:paraId="43C9CF14" w14:textId="77777777"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roofErr w:type="spellStart"/>
      <w:r w:rsidRPr="002D3855">
        <w:rPr>
          <w:rFonts w:ascii="Times New Roman" w:eastAsia="Times New Roman" w:hAnsi="Times New Roman" w:cs="Times New Roman"/>
          <w:color w:val="000000"/>
          <w:sz w:val="20"/>
          <w:szCs w:val="20"/>
        </w:rPr>
        <w:t>Zeeshan</w:t>
      </w:r>
      <w:proofErr w:type="spellEnd"/>
      <w:r w:rsidRPr="002D3855">
        <w:rPr>
          <w:rFonts w:ascii="Times New Roman" w:eastAsia="Times New Roman" w:hAnsi="Times New Roman" w:cs="Times New Roman"/>
          <w:color w:val="000000"/>
          <w:sz w:val="20"/>
          <w:szCs w:val="20"/>
        </w:rPr>
        <w:t xml:space="preserve">, A., Mir, A. ve </w:t>
      </w:r>
      <w:proofErr w:type="spellStart"/>
      <w:r w:rsidRPr="002D3855">
        <w:rPr>
          <w:rFonts w:ascii="Times New Roman" w:eastAsia="Times New Roman" w:hAnsi="Times New Roman" w:cs="Times New Roman"/>
          <w:color w:val="000000"/>
          <w:sz w:val="20"/>
          <w:szCs w:val="20"/>
        </w:rPr>
        <w:t>Hattamurrahman</w:t>
      </w:r>
      <w:proofErr w:type="spellEnd"/>
      <w:r w:rsidRPr="002D3855">
        <w:rPr>
          <w:rFonts w:ascii="Times New Roman" w:eastAsia="Times New Roman" w:hAnsi="Times New Roman" w:cs="Times New Roman"/>
          <w:color w:val="000000"/>
          <w:sz w:val="20"/>
          <w:szCs w:val="20"/>
        </w:rPr>
        <w:t xml:space="preserve">, M. P. S., </w:t>
      </w:r>
      <w:proofErr w:type="spellStart"/>
      <w:r w:rsidRPr="002D3855">
        <w:rPr>
          <w:rFonts w:ascii="Times New Roman" w:eastAsia="Times New Roman" w:hAnsi="Times New Roman" w:cs="Times New Roman"/>
          <w:i/>
          <w:iCs/>
          <w:color w:val="000000"/>
          <w:sz w:val="20"/>
          <w:szCs w:val="20"/>
        </w:rPr>
        <w:t>Obesity</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Prediction</w:t>
      </w:r>
      <w:proofErr w:type="spellEnd"/>
      <w:r w:rsidRPr="002D3855">
        <w:rPr>
          <w:rFonts w:ascii="Times New Roman" w:eastAsia="Times New Roman" w:hAnsi="Times New Roman" w:cs="Times New Roman"/>
          <w:i/>
          <w:iCs/>
          <w:color w:val="000000"/>
          <w:sz w:val="20"/>
          <w:szCs w:val="20"/>
        </w:rPr>
        <w:t xml:space="preserve"> Using Machine Learning </w:t>
      </w:r>
      <w:proofErr w:type="spellStart"/>
      <w:r w:rsidRPr="002D3855">
        <w:rPr>
          <w:rFonts w:ascii="Times New Roman" w:eastAsia="Times New Roman" w:hAnsi="Times New Roman" w:cs="Times New Roman"/>
          <w:i/>
          <w:iCs/>
          <w:color w:val="000000"/>
          <w:sz w:val="20"/>
          <w:szCs w:val="20"/>
        </w:rPr>
        <w:t>Algorithms</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Engineering</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Proceedings</w:t>
      </w:r>
      <w:proofErr w:type="spellEnd"/>
      <w:r w:rsidRPr="002D3855">
        <w:rPr>
          <w:rFonts w:ascii="Times New Roman" w:eastAsia="Times New Roman" w:hAnsi="Times New Roman" w:cs="Times New Roman"/>
          <w:color w:val="000000"/>
          <w:sz w:val="20"/>
          <w:szCs w:val="20"/>
        </w:rPr>
        <w:t>, 107(1), 125, 2025.</w:t>
      </w:r>
    </w:p>
    <w:p w14:paraId="55FBD4D3" w14:textId="4FB14278"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hyperlink r:id="rId16" w:history="1">
        <w:r w:rsidRPr="002D3855">
          <w:rPr>
            <w:rStyle w:val="Kpr"/>
            <w:rFonts w:ascii="Times New Roman" w:eastAsia="Times New Roman" w:hAnsi="Times New Roman" w:cs="Times New Roman"/>
            <w:sz w:val="20"/>
            <w:szCs w:val="20"/>
          </w:rPr>
          <w:t>https://doi.org/10.3390/engproc2025107125</w:t>
        </w:r>
      </w:hyperlink>
    </w:p>
    <w:p w14:paraId="1AA79A81" w14:textId="77777777"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4C5A2D6F" w14:textId="77777777"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 xml:space="preserve">Değirmenci, A., </w:t>
      </w:r>
      <w:r w:rsidRPr="002D3855">
        <w:rPr>
          <w:rFonts w:ascii="Times New Roman" w:eastAsia="Times New Roman" w:hAnsi="Times New Roman" w:cs="Times New Roman"/>
          <w:i/>
          <w:iCs/>
          <w:color w:val="000000"/>
          <w:sz w:val="20"/>
          <w:szCs w:val="20"/>
        </w:rPr>
        <w:t xml:space="preserve">Machine Learning Models for </w:t>
      </w:r>
      <w:proofErr w:type="spellStart"/>
      <w:r w:rsidRPr="002D3855">
        <w:rPr>
          <w:rFonts w:ascii="Times New Roman" w:eastAsia="Times New Roman" w:hAnsi="Times New Roman" w:cs="Times New Roman"/>
          <w:i/>
          <w:iCs/>
          <w:color w:val="000000"/>
          <w:sz w:val="20"/>
          <w:szCs w:val="20"/>
        </w:rPr>
        <w:t>Accurate</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Prediction</w:t>
      </w:r>
      <w:proofErr w:type="spellEnd"/>
      <w:r w:rsidRPr="002D3855">
        <w:rPr>
          <w:rFonts w:ascii="Times New Roman" w:eastAsia="Times New Roman" w:hAnsi="Times New Roman" w:cs="Times New Roman"/>
          <w:i/>
          <w:iCs/>
          <w:color w:val="000000"/>
          <w:sz w:val="20"/>
          <w:szCs w:val="20"/>
        </w:rPr>
        <w:t xml:space="preserve"> of </w:t>
      </w:r>
      <w:proofErr w:type="spellStart"/>
      <w:r w:rsidRPr="002D3855">
        <w:rPr>
          <w:rFonts w:ascii="Times New Roman" w:eastAsia="Times New Roman" w:hAnsi="Times New Roman" w:cs="Times New Roman"/>
          <w:i/>
          <w:iCs/>
          <w:color w:val="000000"/>
          <w:sz w:val="20"/>
          <w:szCs w:val="20"/>
        </w:rPr>
        <w:t>Obesity</w:t>
      </w:r>
      <w:proofErr w:type="spellEnd"/>
      <w:r w:rsidRPr="002D3855">
        <w:rPr>
          <w:rFonts w:ascii="Times New Roman" w:eastAsia="Times New Roman" w:hAnsi="Times New Roman" w:cs="Times New Roman"/>
          <w:i/>
          <w:iCs/>
          <w:color w:val="000000"/>
          <w:sz w:val="20"/>
          <w:szCs w:val="20"/>
        </w:rPr>
        <w:t>: A Data-</w:t>
      </w:r>
      <w:proofErr w:type="spellStart"/>
      <w:r w:rsidRPr="002D3855">
        <w:rPr>
          <w:rFonts w:ascii="Times New Roman" w:eastAsia="Times New Roman" w:hAnsi="Times New Roman" w:cs="Times New Roman"/>
          <w:i/>
          <w:iCs/>
          <w:color w:val="000000"/>
          <w:sz w:val="20"/>
          <w:szCs w:val="20"/>
        </w:rPr>
        <w:t>Driven</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Approach</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Turkish</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Journal</w:t>
      </w:r>
      <w:proofErr w:type="spellEnd"/>
      <w:r w:rsidRPr="002D3855">
        <w:rPr>
          <w:rFonts w:ascii="Times New Roman" w:eastAsia="Times New Roman" w:hAnsi="Times New Roman" w:cs="Times New Roman"/>
          <w:color w:val="000000"/>
          <w:sz w:val="20"/>
          <w:szCs w:val="20"/>
        </w:rPr>
        <w:t xml:space="preserve"> of </w:t>
      </w:r>
      <w:proofErr w:type="spellStart"/>
      <w:r w:rsidRPr="002D3855">
        <w:rPr>
          <w:rFonts w:ascii="Times New Roman" w:eastAsia="Times New Roman" w:hAnsi="Times New Roman" w:cs="Times New Roman"/>
          <w:color w:val="000000"/>
          <w:sz w:val="20"/>
          <w:szCs w:val="20"/>
        </w:rPr>
        <w:t>Science</w:t>
      </w:r>
      <w:proofErr w:type="spellEnd"/>
      <w:r w:rsidRPr="002D3855">
        <w:rPr>
          <w:rFonts w:ascii="Times New Roman" w:eastAsia="Times New Roman" w:hAnsi="Times New Roman" w:cs="Times New Roman"/>
          <w:color w:val="000000"/>
          <w:sz w:val="20"/>
          <w:szCs w:val="20"/>
        </w:rPr>
        <w:t xml:space="preserve"> &amp; </w:t>
      </w:r>
      <w:proofErr w:type="spellStart"/>
      <w:r w:rsidRPr="002D3855">
        <w:rPr>
          <w:rFonts w:ascii="Times New Roman" w:eastAsia="Times New Roman" w:hAnsi="Times New Roman" w:cs="Times New Roman"/>
          <w:color w:val="000000"/>
          <w:sz w:val="20"/>
          <w:szCs w:val="20"/>
        </w:rPr>
        <w:t>Technology</w:t>
      </w:r>
      <w:proofErr w:type="spellEnd"/>
      <w:r w:rsidRPr="002D3855">
        <w:rPr>
          <w:rFonts w:ascii="Times New Roman" w:eastAsia="Times New Roman" w:hAnsi="Times New Roman" w:cs="Times New Roman"/>
          <w:color w:val="000000"/>
          <w:sz w:val="20"/>
          <w:szCs w:val="20"/>
        </w:rPr>
        <w:t>, 20(1), 77-90, 2025.</w:t>
      </w:r>
    </w:p>
    <w:p w14:paraId="3920985E" w14:textId="73BBFF3F"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hyperlink r:id="rId17" w:history="1">
        <w:r w:rsidRPr="002D3855">
          <w:rPr>
            <w:rStyle w:val="Kpr"/>
            <w:rFonts w:ascii="Times New Roman" w:eastAsia="Times New Roman" w:hAnsi="Times New Roman" w:cs="Times New Roman"/>
            <w:sz w:val="20"/>
            <w:szCs w:val="20"/>
          </w:rPr>
          <w:t>https://doi.org/10.55525/tjst.1572382</w:t>
        </w:r>
      </w:hyperlink>
    </w:p>
    <w:p w14:paraId="555A23D9" w14:textId="77777777" w:rsidR="00E24D02" w:rsidRPr="002D3855" w:rsidRDefault="00E24D02" w:rsidP="00E24D0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5981102D" w14:textId="77777777" w:rsidR="00EA55D2" w:rsidRPr="002D3855" w:rsidRDefault="00EA55D2"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 xml:space="preserve">Thamrin, S. A., </w:t>
      </w:r>
      <w:proofErr w:type="spellStart"/>
      <w:r w:rsidRPr="002D3855">
        <w:rPr>
          <w:rFonts w:ascii="Times New Roman" w:eastAsia="Times New Roman" w:hAnsi="Times New Roman" w:cs="Times New Roman"/>
          <w:color w:val="000000"/>
          <w:sz w:val="20"/>
          <w:szCs w:val="20"/>
        </w:rPr>
        <w:t>Arsyad</w:t>
      </w:r>
      <w:proofErr w:type="spellEnd"/>
      <w:r w:rsidRPr="002D3855">
        <w:rPr>
          <w:rFonts w:ascii="Times New Roman" w:eastAsia="Times New Roman" w:hAnsi="Times New Roman" w:cs="Times New Roman"/>
          <w:color w:val="000000"/>
          <w:sz w:val="20"/>
          <w:szCs w:val="20"/>
        </w:rPr>
        <w:t xml:space="preserve">, D. S., </w:t>
      </w:r>
      <w:proofErr w:type="spellStart"/>
      <w:r w:rsidRPr="002D3855">
        <w:rPr>
          <w:rFonts w:ascii="Times New Roman" w:eastAsia="Times New Roman" w:hAnsi="Times New Roman" w:cs="Times New Roman"/>
          <w:color w:val="000000"/>
          <w:sz w:val="20"/>
          <w:szCs w:val="20"/>
        </w:rPr>
        <w:t>Kuswanto</w:t>
      </w:r>
      <w:proofErr w:type="spellEnd"/>
      <w:r w:rsidRPr="002D3855">
        <w:rPr>
          <w:rFonts w:ascii="Times New Roman" w:eastAsia="Times New Roman" w:hAnsi="Times New Roman" w:cs="Times New Roman"/>
          <w:color w:val="000000"/>
          <w:sz w:val="20"/>
          <w:szCs w:val="20"/>
        </w:rPr>
        <w:t xml:space="preserve">, H., </w:t>
      </w:r>
      <w:proofErr w:type="spellStart"/>
      <w:r w:rsidRPr="002D3855">
        <w:rPr>
          <w:rFonts w:ascii="Times New Roman" w:eastAsia="Times New Roman" w:hAnsi="Times New Roman" w:cs="Times New Roman"/>
          <w:color w:val="000000"/>
          <w:sz w:val="20"/>
          <w:szCs w:val="20"/>
        </w:rPr>
        <w:t>Lawi</w:t>
      </w:r>
      <w:proofErr w:type="spellEnd"/>
      <w:r w:rsidRPr="002D3855">
        <w:rPr>
          <w:rFonts w:ascii="Times New Roman" w:eastAsia="Times New Roman" w:hAnsi="Times New Roman" w:cs="Times New Roman"/>
          <w:color w:val="000000"/>
          <w:sz w:val="20"/>
          <w:szCs w:val="20"/>
        </w:rPr>
        <w:t xml:space="preserve">, A., &amp; Nasir, S. (2021). </w:t>
      </w:r>
      <w:proofErr w:type="spellStart"/>
      <w:r w:rsidRPr="002D3855">
        <w:rPr>
          <w:rFonts w:ascii="Times New Roman" w:eastAsia="Times New Roman" w:hAnsi="Times New Roman" w:cs="Times New Roman"/>
          <w:color w:val="000000"/>
          <w:sz w:val="20"/>
          <w:szCs w:val="20"/>
        </w:rPr>
        <w:t>Predicting</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obesity</w:t>
      </w:r>
      <w:proofErr w:type="spellEnd"/>
      <w:r w:rsidRPr="002D3855">
        <w:rPr>
          <w:rFonts w:ascii="Times New Roman" w:eastAsia="Times New Roman" w:hAnsi="Times New Roman" w:cs="Times New Roman"/>
          <w:color w:val="000000"/>
          <w:sz w:val="20"/>
          <w:szCs w:val="20"/>
        </w:rPr>
        <w:t xml:space="preserve"> in </w:t>
      </w:r>
      <w:proofErr w:type="spellStart"/>
      <w:r w:rsidRPr="002D3855">
        <w:rPr>
          <w:rFonts w:ascii="Times New Roman" w:eastAsia="Times New Roman" w:hAnsi="Times New Roman" w:cs="Times New Roman"/>
          <w:color w:val="000000"/>
          <w:sz w:val="20"/>
          <w:szCs w:val="20"/>
        </w:rPr>
        <w:t>adults</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using</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machine</w:t>
      </w:r>
      <w:proofErr w:type="spellEnd"/>
      <w:r w:rsidRPr="002D3855">
        <w:rPr>
          <w:rFonts w:ascii="Times New Roman" w:eastAsia="Times New Roman" w:hAnsi="Times New Roman" w:cs="Times New Roman"/>
          <w:color w:val="000000"/>
          <w:sz w:val="20"/>
          <w:szCs w:val="20"/>
        </w:rPr>
        <w:t xml:space="preserve"> learning </w:t>
      </w:r>
      <w:proofErr w:type="spellStart"/>
      <w:r w:rsidRPr="002D3855">
        <w:rPr>
          <w:rFonts w:ascii="Times New Roman" w:eastAsia="Times New Roman" w:hAnsi="Times New Roman" w:cs="Times New Roman"/>
          <w:color w:val="000000"/>
          <w:sz w:val="20"/>
          <w:szCs w:val="20"/>
        </w:rPr>
        <w:t>techniques</w:t>
      </w:r>
      <w:proofErr w:type="spellEnd"/>
      <w:r w:rsidRPr="002D3855">
        <w:rPr>
          <w:rFonts w:ascii="Times New Roman" w:eastAsia="Times New Roman" w:hAnsi="Times New Roman" w:cs="Times New Roman"/>
          <w:color w:val="000000"/>
          <w:sz w:val="20"/>
          <w:szCs w:val="20"/>
        </w:rPr>
        <w:t xml:space="preserve">: An </w:t>
      </w:r>
      <w:proofErr w:type="spellStart"/>
      <w:r w:rsidRPr="002D3855">
        <w:rPr>
          <w:rFonts w:ascii="Times New Roman" w:eastAsia="Times New Roman" w:hAnsi="Times New Roman" w:cs="Times New Roman"/>
          <w:color w:val="000000"/>
          <w:sz w:val="20"/>
          <w:szCs w:val="20"/>
        </w:rPr>
        <w:t>analysis</w:t>
      </w:r>
      <w:proofErr w:type="spellEnd"/>
      <w:r w:rsidRPr="002D3855">
        <w:rPr>
          <w:rFonts w:ascii="Times New Roman" w:eastAsia="Times New Roman" w:hAnsi="Times New Roman" w:cs="Times New Roman"/>
          <w:color w:val="000000"/>
          <w:sz w:val="20"/>
          <w:szCs w:val="20"/>
        </w:rPr>
        <w:t xml:space="preserve"> of </w:t>
      </w:r>
      <w:proofErr w:type="spellStart"/>
      <w:r w:rsidRPr="002D3855">
        <w:rPr>
          <w:rFonts w:ascii="Times New Roman" w:eastAsia="Times New Roman" w:hAnsi="Times New Roman" w:cs="Times New Roman"/>
          <w:color w:val="000000"/>
          <w:sz w:val="20"/>
          <w:szCs w:val="20"/>
        </w:rPr>
        <w:t>Indonesian</w:t>
      </w:r>
      <w:proofErr w:type="spellEnd"/>
      <w:r w:rsidRPr="002D3855">
        <w:rPr>
          <w:rFonts w:ascii="Times New Roman" w:eastAsia="Times New Roman" w:hAnsi="Times New Roman" w:cs="Times New Roman"/>
          <w:color w:val="000000"/>
          <w:sz w:val="20"/>
          <w:szCs w:val="20"/>
        </w:rPr>
        <w:t xml:space="preserve"> Basic </w:t>
      </w:r>
      <w:proofErr w:type="spellStart"/>
      <w:r w:rsidRPr="002D3855">
        <w:rPr>
          <w:rFonts w:ascii="Times New Roman" w:eastAsia="Times New Roman" w:hAnsi="Times New Roman" w:cs="Times New Roman"/>
          <w:color w:val="000000"/>
          <w:sz w:val="20"/>
          <w:szCs w:val="20"/>
        </w:rPr>
        <w:t>Health</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Research</w:t>
      </w:r>
      <w:proofErr w:type="spellEnd"/>
      <w:r w:rsidRPr="002D3855">
        <w:rPr>
          <w:rFonts w:ascii="Times New Roman" w:eastAsia="Times New Roman" w:hAnsi="Times New Roman" w:cs="Times New Roman"/>
          <w:color w:val="000000"/>
          <w:sz w:val="20"/>
          <w:szCs w:val="20"/>
        </w:rPr>
        <w:t xml:space="preserve"> 2018. </w:t>
      </w:r>
      <w:proofErr w:type="spellStart"/>
      <w:r w:rsidRPr="002D3855">
        <w:rPr>
          <w:rFonts w:ascii="Times New Roman" w:eastAsia="Times New Roman" w:hAnsi="Times New Roman" w:cs="Times New Roman"/>
          <w:color w:val="000000"/>
          <w:sz w:val="20"/>
          <w:szCs w:val="20"/>
        </w:rPr>
        <w:t>Frontiers</w:t>
      </w:r>
      <w:proofErr w:type="spellEnd"/>
      <w:r w:rsidRPr="002D3855">
        <w:rPr>
          <w:rFonts w:ascii="Times New Roman" w:eastAsia="Times New Roman" w:hAnsi="Times New Roman" w:cs="Times New Roman"/>
          <w:color w:val="000000"/>
          <w:sz w:val="20"/>
          <w:szCs w:val="20"/>
        </w:rPr>
        <w:t xml:space="preserve"> in </w:t>
      </w:r>
      <w:proofErr w:type="spellStart"/>
      <w:r w:rsidRPr="002D3855">
        <w:rPr>
          <w:rFonts w:ascii="Times New Roman" w:eastAsia="Times New Roman" w:hAnsi="Times New Roman" w:cs="Times New Roman"/>
          <w:color w:val="000000"/>
          <w:sz w:val="20"/>
          <w:szCs w:val="20"/>
        </w:rPr>
        <w:t>Nutrition</w:t>
      </w:r>
      <w:proofErr w:type="spellEnd"/>
      <w:r w:rsidRPr="002D3855">
        <w:rPr>
          <w:rFonts w:ascii="Times New Roman" w:eastAsia="Times New Roman" w:hAnsi="Times New Roman" w:cs="Times New Roman"/>
          <w:color w:val="000000"/>
          <w:sz w:val="20"/>
          <w:szCs w:val="20"/>
        </w:rPr>
        <w:t>, 8, 669155.</w:t>
      </w:r>
    </w:p>
    <w:p w14:paraId="6F817F41" w14:textId="0E8FDB0C" w:rsidR="00E24D02" w:rsidRPr="002D3855" w:rsidRDefault="00EA55D2"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hyperlink r:id="rId18" w:history="1">
        <w:r w:rsidRPr="002D3855">
          <w:rPr>
            <w:rStyle w:val="Kpr"/>
            <w:rFonts w:ascii="Times New Roman" w:eastAsia="Times New Roman" w:hAnsi="Times New Roman" w:cs="Times New Roman"/>
            <w:sz w:val="20"/>
            <w:szCs w:val="20"/>
          </w:rPr>
          <w:t>https://www.frontiersin.org/journals/nutrition/articles/10.3389/fnut.2021.669155/full</w:t>
        </w:r>
      </w:hyperlink>
    </w:p>
    <w:p w14:paraId="101E0811" w14:textId="77777777" w:rsidR="009B2740" w:rsidRPr="002D3855" w:rsidRDefault="009B2740"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014363CA" w14:textId="6CFD4276" w:rsidR="009B2740" w:rsidRPr="002D3855" w:rsidRDefault="009B2740"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r w:rsidRPr="002D3855">
        <w:rPr>
          <w:rFonts w:ascii="Times New Roman" w:eastAsia="Times New Roman" w:hAnsi="Times New Roman" w:cs="Times New Roman"/>
          <w:color w:val="000000"/>
          <w:sz w:val="20"/>
          <w:szCs w:val="20"/>
        </w:rPr>
        <w:t xml:space="preserve">Solomon, D. D., </w:t>
      </w:r>
      <w:proofErr w:type="spellStart"/>
      <w:r w:rsidRPr="002D3855">
        <w:rPr>
          <w:rFonts w:ascii="Times New Roman" w:eastAsia="Times New Roman" w:hAnsi="Times New Roman" w:cs="Times New Roman"/>
          <w:color w:val="000000"/>
          <w:sz w:val="20"/>
          <w:szCs w:val="20"/>
        </w:rPr>
        <w:t>Khan</w:t>
      </w:r>
      <w:proofErr w:type="spellEnd"/>
      <w:r w:rsidRPr="002D3855">
        <w:rPr>
          <w:rFonts w:ascii="Times New Roman" w:eastAsia="Times New Roman" w:hAnsi="Times New Roman" w:cs="Times New Roman"/>
          <w:color w:val="000000"/>
          <w:sz w:val="20"/>
          <w:szCs w:val="20"/>
        </w:rPr>
        <w:t xml:space="preserve">, S., </w:t>
      </w:r>
      <w:proofErr w:type="spellStart"/>
      <w:r w:rsidRPr="002D3855">
        <w:rPr>
          <w:rFonts w:ascii="Times New Roman" w:eastAsia="Times New Roman" w:hAnsi="Times New Roman" w:cs="Times New Roman"/>
          <w:color w:val="000000"/>
          <w:sz w:val="20"/>
          <w:szCs w:val="20"/>
        </w:rPr>
        <w:t>Garg</w:t>
      </w:r>
      <w:proofErr w:type="spellEnd"/>
      <w:r w:rsidRPr="002D3855">
        <w:rPr>
          <w:rFonts w:ascii="Times New Roman" w:eastAsia="Times New Roman" w:hAnsi="Times New Roman" w:cs="Times New Roman"/>
          <w:color w:val="000000"/>
          <w:sz w:val="20"/>
          <w:szCs w:val="20"/>
        </w:rPr>
        <w:t xml:space="preserve">, S., </w:t>
      </w:r>
      <w:proofErr w:type="spellStart"/>
      <w:r w:rsidRPr="002D3855">
        <w:rPr>
          <w:rFonts w:ascii="Times New Roman" w:eastAsia="Times New Roman" w:hAnsi="Times New Roman" w:cs="Times New Roman"/>
          <w:color w:val="000000"/>
          <w:sz w:val="20"/>
          <w:szCs w:val="20"/>
        </w:rPr>
        <w:t>Gupta</w:t>
      </w:r>
      <w:proofErr w:type="spellEnd"/>
      <w:r w:rsidRPr="002D3855">
        <w:rPr>
          <w:rFonts w:ascii="Times New Roman" w:eastAsia="Times New Roman" w:hAnsi="Times New Roman" w:cs="Times New Roman"/>
          <w:color w:val="000000"/>
          <w:sz w:val="20"/>
          <w:szCs w:val="20"/>
        </w:rPr>
        <w:t xml:space="preserve">, G., </w:t>
      </w:r>
      <w:proofErr w:type="spellStart"/>
      <w:r w:rsidRPr="002D3855">
        <w:rPr>
          <w:rFonts w:ascii="Times New Roman" w:eastAsia="Times New Roman" w:hAnsi="Times New Roman" w:cs="Times New Roman"/>
          <w:color w:val="000000"/>
          <w:sz w:val="20"/>
          <w:szCs w:val="20"/>
        </w:rPr>
        <w:t>Almjally</w:t>
      </w:r>
      <w:proofErr w:type="spellEnd"/>
      <w:r w:rsidRPr="002D3855">
        <w:rPr>
          <w:rFonts w:ascii="Times New Roman" w:eastAsia="Times New Roman" w:hAnsi="Times New Roman" w:cs="Times New Roman"/>
          <w:color w:val="000000"/>
          <w:sz w:val="20"/>
          <w:szCs w:val="20"/>
        </w:rPr>
        <w:t xml:space="preserve">, A., </w:t>
      </w:r>
      <w:proofErr w:type="spellStart"/>
      <w:r w:rsidRPr="002D3855">
        <w:rPr>
          <w:rFonts w:ascii="Times New Roman" w:eastAsia="Times New Roman" w:hAnsi="Times New Roman" w:cs="Times New Roman"/>
          <w:color w:val="000000"/>
          <w:sz w:val="20"/>
          <w:szCs w:val="20"/>
        </w:rPr>
        <w:t>Alabduallah</w:t>
      </w:r>
      <w:proofErr w:type="spellEnd"/>
      <w:r w:rsidRPr="002D3855">
        <w:rPr>
          <w:rFonts w:ascii="Times New Roman" w:eastAsia="Times New Roman" w:hAnsi="Times New Roman" w:cs="Times New Roman"/>
          <w:color w:val="000000"/>
          <w:sz w:val="20"/>
          <w:szCs w:val="20"/>
        </w:rPr>
        <w:t xml:space="preserve">, B. I., </w:t>
      </w:r>
      <w:proofErr w:type="spellStart"/>
      <w:r w:rsidRPr="002D3855">
        <w:rPr>
          <w:rFonts w:ascii="Times New Roman" w:eastAsia="Times New Roman" w:hAnsi="Times New Roman" w:cs="Times New Roman"/>
          <w:color w:val="000000"/>
          <w:sz w:val="20"/>
          <w:szCs w:val="20"/>
        </w:rPr>
        <w:t>Alsagri</w:t>
      </w:r>
      <w:proofErr w:type="spellEnd"/>
      <w:r w:rsidRPr="002D3855">
        <w:rPr>
          <w:rFonts w:ascii="Times New Roman" w:eastAsia="Times New Roman" w:hAnsi="Times New Roman" w:cs="Times New Roman"/>
          <w:color w:val="000000"/>
          <w:sz w:val="20"/>
          <w:szCs w:val="20"/>
        </w:rPr>
        <w:t xml:space="preserve">, H. S., </w:t>
      </w:r>
      <w:proofErr w:type="spellStart"/>
      <w:r w:rsidRPr="002D3855">
        <w:rPr>
          <w:rFonts w:ascii="Times New Roman" w:eastAsia="Times New Roman" w:hAnsi="Times New Roman" w:cs="Times New Roman"/>
          <w:color w:val="000000"/>
          <w:sz w:val="20"/>
          <w:szCs w:val="20"/>
        </w:rPr>
        <w:t>Ibrahim</w:t>
      </w:r>
      <w:proofErr w:type="spellEnd"/>
      <w:r w:rsidRPr="002D3855">
        <w:rPr>
          <w:rFonts w:ascii="Times New Roman" w:eastAsia="Times New Roman" w:hAnsi="Times New Roman" w:cs="Times New Roman"/>
          <w:color w:val="000000"/>
          <w:sz w:val="20"/>
          <w:szCs w:val="20"/>
        </w:rPr>
        <w:t xml:space="preserve">, M. M. ve </w:t>
      </w:r>
      <w:proofErr w:type="spellStart"/>
      <w:r w:rsidRPr="002D3855">
        <w:rPr>
          <w:rFonts w:ascii="Times New Roman" w:eastAsia="Times New Roman" w:hAnsi="Times New Roman" w:cs="Times New Roman"/>
          <w:color w:val="000000"/>
          <w:sz w:val="20"/>
          <w:szCs w:val="20"/>
        </w:rPr>
        <w:t>Abdallah</w:t>
      </w:r>
      <w:proofErr w:type="spellEnd"/>
      <w:r w:rsidRPr="002D3855">
        <w:rPr>
          <w:rFonts w:ascii="Times New Roman" w:eastAsia="Times New Roman" w:hAnsi="Times New Roman" w:cs="Times New Roman"/>
          <w:color w:val="000000"/>
          <w:sz w:val="20"/>
          <w:szCs w:val="20"/>
        </w:rPr>
        <w:t xml:space="preserve">, A. M. A., </w:t>
      </w:r>
      <w:proofErr w:type="spellStart"/>
      <w:r w:rsidRPr="002D3855">
        <w:rPr>
          <w:rFonts w:ascii="Times New Roman" w:eastAsia="Times New Roman" w:hAnsi="Times New Roman" w:cs="Times New Roman"/>
          <w:i/>
          <w:iCs/>
          <w:color w:val="000000"/>
          <w:sz w:val="20"/>
          <w:szCs w:val="20"/>
        </w:rPr>
        <w:t>Hybrid</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Majority</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Voting</w:t>
      </w:r>
      <w:proofErr w:type="spellEnd"/>
      <w:r w:rsidRPr="002D3855">
        <w:rPr>
          <w:rFonts w:ascii="Times New Roman" w:eastAsia="Times New Roman" w:hAnsi="Times New Roman" w:cs="Times New Roman"/>
          <w:i/>
          <w:iCs/>
          <w:color w:val="000000"/>
          <w:sz w:val="20"/>
          <w:szCs w:val="20"/>
        </w:rPr>
        <w:t xml:space="preserve">: </w:t>
      </w:r>
      <w:proofErr w:type="spellStart"/>
      <w:r w:rsidRPr="002D3855">
        <w:rPr>
          <w:rFonts w:ascii="Times New Roman" w:eastAsia="Times New Roman" w:hAnsi="Times New Roman" w:cs="Times New Roman"/>
          <w:i/>
          <w:iCs/>
          <w:color w:val="000000"/>
          <w:sz w:val="20"/>
          <w:szCs w:val="20"/>
        </w:rPr>
        <w:t>Prediction</w:t>
      </w:r>
      <w:proofErr w:type="spellEnd"/>
      <w:r w:rsidRPr="002D3855">
        <w:rPr>
          <w:rFonts w:ascii="Times New Roman" w:eastAsia="Times New Roman" w:hAnsi="Times New Roman" w:cs="Times New Roman"/>
          <w:i/>
          <w:iCs/>
          <w:color w:val="000000"/>
          <w:sz w:val="20"/>
          <w:szCs w:val="20"/>
        </w:rPr>
        <w:t xml:space="preserve"> and </w:t>
      </w:r>
      <w:proofErr w:type="spellStart"/>
      <w:r w:rsidRPr="002D3855">
        <w:rPr>
          <w:rFonts w:ascii="Times New Roman" w:eastAsia="Times New Roman" w:hAnsi="Times New Roman" w:cs="Times New Roman"/>
          <w:i/>
          <w:iCs/>
          <w:color w:val="000000"/>
          <w:sz w:val="20"/>
          <w:szCs w:val="20"/>
        </w:rPr>
        <w:t>Classification</w:t>
      </w:r>
      <w:proofErr w:type="spellEnd"/>
      <w:r w:rsidRPr="002D3855">
        <w:rPr>
          <w:rFonts w:ascii="Times New Roman" w:eastAsia="Times New Roman" w:hAnsi="Times New Roman" w:cs="Times New Roman"/>
          <w:i/>
          <w:iCs/>
          <w:color w:val="000000"/>
          <w:sz w:val="20"/>
          <w:szCs w:val="20"/>
        </w:rPr>
        <w:t xml:space="preserve"> Model for </w:t>
      </w:r>
      <w:proofErr w:type="spellStart"/>
      <w:r w:rsidRPr="002D3855">
        <w:rPr>
          <w:rFonts w:ascii="Times New Roman" w:eastAsia="Times New Roman" w:hAnsi="Times New Roman" w:cs="Times New Roman"/>
          <w:i/>
          <w:iCs/>
          <w:color w:val="000000"/>
          <w:sz w:val="20"/>
          <w:szCs w:val="20"/>
        </w:rPr>
        <w:t>Obesity</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Diagnostics</w:t>
      </w:r>
      <w:proofErr w:type="spellEnd"/>
      <w:r w:rsidRPr="002D3855">
        <w:rPr>
          <w:rFonts w:ascii="Times New Roman" w:eastAsia="Times New Roman" w:hAnsi="Times New Roman" w:cs="Times New Roman"/>
          <w:color w:val="000000"/>
          <w:sz w:val="20"/>
          <w:szCs w:val="20"/>
        </w:rPr>
        <w:t xml:space="preserve">, 13(15), 2610, 2023. </w:t>
      </w:r>
      <w:hyperlink r:id="rId19" w:history="1">
        <w:r w:rsidRPr="002D3855">
          <w:rPr>
            <w:rStyle w:val="Kpr"/>
            <w:rFonts w:ascii="Times New Roman" w:eastAsia="Times New Roman" w:hAnsi="Times New Roman" w:cs="Times New Roman"/>
            <w:sz w:val="20"/>
            <w:szCs w:val="20"/>
          </w:rPr>
          <w:t>https://doi.org/10.3390/diagnostics13152610</w:t>
        </w:r>
      </w:hyperlink>
    </w:p>
    <w:p w14:paraId="75F5774E" w14:textId="77777777" w:rsidR="00BC4BC4" w:rsidRPr="002D3855" w:rsidRDefault="00BC4BC4"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1B95A21B" w14:textId="77777777" w:rsidR="00BC4BC4" w:rsidRPr="002D3855" w:rsidRDefault="00BC4BC4" w:rsidP="00BC4BC4">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roofErr w:type="spellStart"/>
      <w:r w:rsidRPr="002D3855">
        <w:rPr>
          <w:rFonts w:ascii="Times New Roman" w:eastAsia="Times New Roman" w:hAnsi="Times New Roman" w:cs="Times New Roman"/>
          <w:color w:val="000000"/>
          <w:sz w:val="20"/>
          <w:szCs w:val="20"/>
        </w:rPr>
        <w:t>Colmenarejo</w:t>
      </w:r>
      <w:proofErr w:type="spellEnd"/>
      <w:r w:rsidRPr="002D3855">
        <w:rPr>
          <w:rFonts w:ascii="Times New Roman" w:eastAsia="Times New Roman" w:hAnsi="Times New Roman" w:cs="Times New Roman"/>
          <w:color w:val="000000"/>
          <w:sz w:val="20"/>
          <w:szCs w:val="20"/>
        </w:rPr>
        <w:t xml:space="preserve">, G. (2020). Machine learning </w:t>
      </w:r>
      <w:proofErr w:type="spellStart"/>
      <w:r w:rsidRPr="002D3855">
        <w:rPr>
          <w:rFonts w:ascii="Times New Roman" w:eastAsia="Times New Roman" w:hAnsi="Times New Roman" w:cs="Times New Roman"/>
          <w:color w:val="000000"/>
          <w:sz w:val="20"/>
          <w:szCs w:val="20"/>
        </w:rPr>
        <w:t>models</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to</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predict</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childhood</w:t>
      </w:r>
      <w:proofErr w:type="spellEnd"/>
      <w:r w:rsidRPr="002D3855">
        <w:rPr>
          <w:rFonts w:ascii="Times New Roman" w:eastAsia="Times New Roman" w:hAnsi="Times New Roman" w:cs="Times New Roman"/>
          <w:color w:val="000000"/>
          <w:sz w:val="20"/>
          <w:szCs w:val="20"/>
        </w:rPr>
        <w:t xml:space="preserve"> and </w:t>
      </w:r>
      <w:proofErr w:type="spellStart"/>
      <w:r w:rsidRPr="002D3855">
        <w:rPr>
          <w:rFonts w:ascii="Times New Roman" w:eastAsia="Times New Roman" w:hAnsi="Times New Roman" w:cs="Times New Roman"/>
          <w:color w:val="000000"/>
          <w:sz w:val="20"/>
          <w:szCs w:val="20"/>
        </w:rPr>
        <w:t>adolescent</w:t>
      </w:r>
      <w:proofErr w:type="spellEnd"/>
      <w:r w:rsidRPr="002D3855">
        <w:rPr>
          <w:rFonts w:ascii="Times New Roman" w:eastAsia="Times New Roman" w:hAnsi="Times New Roman" w:cs="Times New Roman"/>
          <w:color w:val="000000"/>
          <w:sz w:val="20"/>
          <w:szCs w:val="20"/>
        </w:rPr>
        <w:t xml:space="preserve"> </w:t>
      </w:r>
      <w:proofErr w:type="spellStart"/>
      <w:r w:rsidRPr="002D3855">
        <w:rPr>
          <w:rFonts w:ascii="Times New Roman" w:eastAsia="Times New Roman" w:hAnsi="Times New Roman" w:cs="Times New Roman"/>
          <w:color w:val="000000"/>
          <w:sz w:val="20"/>
          <w:szCs w:val="20"/>
        </w:rPr>
        <w:t>obesity</w:t>
      </w:r>
      <w:proofErr w:type="spellEnd"/>
      <w:r w:rsidRPr="002D3855">
        <w:rPr>
          <w:rFonts w:ascii="Times New Roman" w:eastAsia="Times New Roman" w:hAnsi="Times New Roman" w:cs="Times New Roman"/>
          <w:color w:val="000000"/>
          <w:sz w:val="20"/>
          <w:szCs w:val="20"/>
        </w:rPr>
        <w:t xml:space="preserve">: A review. </w:t>
      </w:r>
      <w:proofErr w:type="spellStart"/>
      <w:r w:rsidRPr="002D3855">
        <w:rPr>
          <w:rFonts w:ascii="Times New Roman" w:eastAsia="Times New Roman" w:hAnsi="Times New Roman" w:cs="Times New Roman"/>
          <w:color w:val="000000"/>
          <w:sz w:val="20"/>
          <w:szCs w:val="20"/>
        </w:rPr>
        <w:t>Nutrients</w:t>
      </w:r>
      <w:proofErr w:type="spellEnd"/>
      <w:r w:rsidRPr="002D3855">
        <w:rPr>
          <w:rFonts w:ascii="Times New Roman" w:eastAsia="Times New Roman" w:hAnsi="Times New Roman" w:cs="Times New Roman"/>
          <w:color w:val="000000"/>
          <w:sz w:val="20"/>
          <w:szCs w:val="20"/>
        </w:rPr>
        <w:t xml:space="preserve">, 12(8), 2466. </w:t>
      </w:r>
    </w:p>
    <w:p w14:paraId="3E10D065" w14:textId="29D8565E" w:rsidR="00BC4BC4" w:rsidRPr="002D3855" w:rsidRDefault="00761002" w:rsidP="00BC4BC4">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hyperlink r:id="rId20" w:history="1">
        <w:r w:rsidRPr="002D3855">
          <w:rPr>
            <w:rStyle w:val="Kpr"/>
            <w:rFonts w:ascii="Times New Roman" w:eastAsia="Times New Roman" w:hAnsi="Times New Roman" w:cs="Times New Roman"/>
            <w:sz w:val="20"/>
            <w:szCs w:val="20"/>
          </w:rPr>
          <w:t>https://www.mdpi.com/2072-6643/12/8/2466</w:t>
        </w:r>
      </w:hyperlink>
    </w:p>
    <w:p w14:paraId="4DF73500" w14:textId="77777777" w:rsidR="00761002" w:rsidRPr="002D3855" w:rsidRDefault="00761002" w:rsidP="00BC4BC4">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p w14:paraId="50B31D17" w14:textId="77777777" w:rsidR="00EA55D2" w:rsidRPr="00E24D02" w:rsidRDefault="00EA55D2" w:rsidP="00EA55D2">
      <w:pPr>
        <w:widowControl w:val="0"/>
        <w:pBdr>
          <w:top w:val="nil"/>
          <w:left w:val="nil"/>
          <w:bottom w:val="nil"/>
          <w:right w:val="nil"/>
          <w:between w:val="nil"/>
        </w:pBdr>
        <w:spacing w:line="240" w:lineRule="auto"/>
        <w:ind w:left="512"/>
        <w:rPr>
          <w:rFonts w:ascii="Times New Roman" w:eastAsia="Times New Roman" w:hAnsi="Times New Roman" w:cs="Times New Roman"/>
          <w:color w:val="000000"/>
          <w:sz w:val="20"/>
          <w:szCs w:val="20"/>
        </w:rPr>
      </w:pPr>
    </w:p>
    <w:sectPr w:rsidR="00EA55D2" w:rsidRPr="00E24D02">
      <w:pgSz w:w="12240" w:h="15840"/>
      <w:pgMar w:top="1390" w:right="510" w:bottom="1526" w:left="91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101D319B-B6F0-4D07-A00C-7197AFF4BA09}"/>
  </w:font>
  <w:font w:name="Calibri">
    <w:panose1 w:val="020F0502020204030204"/>
    <w:charset w:val="A2"/>
    <w:family w:val="swiss"/>
    <w:pitch w:val="variable"/>
    <w:sig w:usb0="E4002EFF" w:usb1="C200247B" w:usb2="00000009" w:usb3="00000000" w:csb0="000001FF" w:csb1="00000000"/>
    <w:embedRegular r:id="rId2" w:fontKey="{31FEF3BA-8A08-40BF-8012-7CC7390D83C9}"/>
  </w:font>
  <w:font w:name="Cambria">
    <w:panose1 w:val="02040503050406030204"/>
    <w:charset w:val="A2"/>
    <w:family w:val="roman"/>
    <w:pitch w:val="variable"/>
    <w:sig w:usb0="E00006FF" w:usb1="420024FF" w:usb2="02000000" w:usb3="00000000" w:csb0="0000019F" w:csb1="00000000"/>
    <w:embedRegular r:id="rId3" w:fontKey="{B1F825B9-D29F-4466-B7A7-0C7E84CB96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26BA"/>
    <w:multiLevelType w:val="multilevel"/>
    <w:tmpl w:val="6074D7AA"/>
    <w:lvl w:ilvl="0">
      <w:start w:val="1"/>
      <w:numFmt w:val="decimal"/>
      <w:lvlText w:val="%1."/>
      <w:lvlJc w:val="left"/>
      <w:pPr>
        <w:ind w:left="882" w:hanging="360"/>
      </w:p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num w:numId="1" w16cid:durableId="159134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C0F"/>
    <w:rsid w:val="00001A44"/>
    <w:rsid w:val="00027E81"/>
    <w:rsid w:val="00035EBB"/>
    <w:rsid w:val="00062C0D"/>
    <w:rsid w:val="00081C0F"/>
    <w:rsid w:val="00086A70"/>
    <w:rsid w:val="00103FA2"/>
    <w:rsid w:val="0012146A"/>
    <w:rsid w:val="00154C2E"/>
    <w:rsid w:val="00184C3B"/>
    <w:rsid w:val="001958FB"/>
    <w:rsid w:val="001A378F"/>
    <w:rsid w:val="001B39AE"/>
    <w:rsid w:val="001F45FB"/>
    <w:rsid w:val="00215554"/>
    <w:rsid w:val="00220D8C"/>
    <w:rsid w:val="00227FF6"/>
    <w:rsid w:val="00281E03"/>
    <w:rsid w:val="00285113"/>
    <w:rsid w:val="002D3855"/>
    <w:rsid w:val="00315C20"/>
    <w:rsid w:val="003C136E"/>
    <w:rsid w:val="003E3A77"/>
    <w:rsid w:val="003F422B"/>
    <w:rsid w:val="004027DD"/>
    <w:rsid w:val="00440965"/>
    <w:rsid w:val="004545D2"/>
    <w:rsid w:val="00480A89"/>
    <w:rsid w:val="004870E2"/>
    <w:rsid w:val="004B0CEA"/>
    <w:rsid w:val="004B6D92"/>
    <w:rsid w:val="004C66B2"/>
    <w:rsid w:val="004D07F4"/>
    <w:rsid w:val="00500A64"/>
    <w:rsid w:val="00514532"/>
    <w:rsid w:val="005175F0"/>
    <w:rsid w:val="00522CF6"/>
    <w:rsid w:val="00531431"/>
    <w:rsid w:val="00533D84"/>
    <w:rsid w:val="005B2E11"/>
    <w:rsid w:val="005D228A"/>
    <w:rsid w:val="005D620E"/>
    <w:rsid w:val="00643C12"/>
    <w:rsid w:val="0065103F"/>
    <w:rsid w:val="006755D5"/>
    <w:rsid w:val="0067795D"/>
    <w:rsid w:val="00703DA5"/>
    <w:rsid w:val="00711E45"/>
    <w:rsid w:val="00741E86"/>
    <w:rsid w:val="00761002"/>
    <w:rsid w:val="007F187A"/>
    <w:rsid w:val="007F274E"/>
    <w:rsid w:val="00813A56"/>
    <w:rsid w:val="00814A86"/>
    <w:rsid w:val="008533BC"/>
    <w:rsid w:val="008A1AF3"/>
    <w:rsid w:val="008A7693"/>
    <w:rsid w:val="008C34C7"/>
    <w:rsid w:val="008F2E74"/>
    <w:rsid w:val="0090297E"/>
    <w:rsid w:val="00943FFD"/>
    <w:rsid w:val="009630A9"/>
    <w:rsid w:val="0098665A"/>
    <w:rsid w:val="00990284"/>
    <w:rsid w:val="009B2740"/>
    <w:rsid w:val="009C5EA2"/>
    <w:rsid w:val="009E4D21"/>
    <w:rsid w:val="00A225D6"/>
    <w:rsid w:val="00A434B8"/>
    <w:rsid w:val="00B04284"/>
    <w:rsid w:val="00B66A5D"/>
    <w:rsid w:val="00BA2C44"/>
    <w:rsid w:val="00BC4BC4"/>
    <w:rsid w:val="00BF44A2"/>
    <w:rsid w:val="00C041A9"/>
    <w:rsid w:val="00C23C74"/>
    <w:rsid w:val="00C5362A"/>
    <w:rsid w:val="00CB05E3"/>
    <w:rsid w:val="00D01DD2"/>
    <w:rsid w:val="00D05E08"/>
    <w:rsid w:val="00D3183F"/>
    <w:rsid w:val="00D52353"/>
    <w:rsid w:val="00D67516"/>
    <w:rsid w:val="00D935BA"/>
    <w:rsid w:val="00DD3B40"/>
    <w:rsid w:val="00DF3AF3"/>
    <w:rsid w:val="00E2317E"/>
    <w:rsid w:val="00E24D02"/>
    <w:rsid w:val="00E32C8B"/>
    <w:rsid w:val="00E46D2E"/>
    <w:rsid w:val="00E760D9"/>
    <w:rsid w:val="00EA55D2"/>
    <w:rsid w:val="00EE3C17"/>
    <w:rsid w:val="00F066A2"/>
    <w:rsid w:val="00F45B4A"/>
    <w:rsid w:val="00F47A94"/>
    <w:rsid w:val="00F611D2"/>
    <w:rsid w:val="00F70D10"/>
    <w:rsid w:val="00F87939"/>
    <w:rsid w:val="00F95243"/>
    <w:rsid w:val="00FA7416"/>
    <w:rsid w:val="00FB2043"/>
    <w:rsid w:val="00FD0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3C76"/>
  <w15:docId w15:val="{D1AED481-3AEE-4633-BDEA-21732298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eParagraf">
    <w:name w:val="List Paragraph"/>
    <w:basedOn w:val="Normal"/>
    <w:uiPriority w:val="34"/>
    <w:qFormat/>
    <w:rsid w:val="00C73F8F"/>
    <w:pPr>
      <w:ind w:left="720"/>
      <w:contextualSpacing/>
    </w:pPr>
  </w:style>
  <w:style w:type="character" w:styleId="Gl">
    <w:name w:val="Strong"/>
    <w:basedOn w:val="VarsaylanParagrafYazTipi"/>
    <w:uiPriority w:val="22"/>
    <w:qFormat/>
    <w:rsid w:val="00C36A9F"/>
    <w:rPr>
      <w:b/>
      <w:bCs/>
    </w:rPr>
  </w:style>
  <w:style w:type="table" w:customStyle="1" w:styleId="a4">
    <w:basedOn w:val="TableNormal0"/>
    <w:tblPr>
      <w:tblStyleRowBandSize w:val="1"/>
      <w:tblStyleColBandSize w:val="1"/>
    </w:tblPr>
  </w:style>
  <w:style w:type="table" w:styleId="TabloKlavuzu">
    <w:name w:val="Table Grid"/>
    <w:basedOn w:val="NormalTablo"/>
    <w:uiPriority w:val="39"/>
    <w:rsid w:val="00EE3C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84C3B"/>
    <w:rPr>
      <w:color w:val="0000FF" w:themeColor="hyperlink"/>
      <w:u w:val="single"/>
    </w:rPr>
  </w:style>
  <w:style w:type="character" w:styleId="zmlenmeyenBahsetme">
    <w:name w:val="Unresolved Mention"/>
    <w:basedOn w:val="VarsaylanParagrafYazTipi"/>
    <w:uiPriority w:val="99"/>
    <w:semiHidden/>
    <w:unhideWhenUsed/>
    <w:rsid w:val="00184C3B"/>
    <w:rPr>
      <w:color w:val="605E5C"/>
      <w:shd w:val="clear" w:color="auto" w:fill="E1DFDD"/>
    </w:rPr>
  </w:style>
  <w:style w:type="paragraph" w:styleId="AralkYok">
    <w:name w:val="No Spacing"/>
    <w:uiPriority w:val="1"/>
    <w:qFormat/>
    <w:rsid w:val="00813A5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dogrulukpayi.com/bulten/turkiye-de-ve-dunya-da-obezite" TargetMode="External"/><Relationship Id="rId18" Type="http://schemas.openxmlformats.org/officeDocument/2006/relationships/hyperlink" Target="https://www.frontiersin.org/journals/nutrition/articles/10.3389/fnut.2021.669155/ful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iris.who.int/handle/10665/328775" TargetMode="External"/><Relationship Id="rId17" Type="http://schemas.openxmlformats.org/officeDocument/2006/relationships/hyperlink" Target="https://doi.org/10.55525/tjst.1572382" TargetMode="External"/><Relationship Id="rId2" Type="http://schemas.openxmlformats.org/officeDocument/2006/relationships/numbering" Target="numbering.xml"/><Relationship Id="rId16" Type="http://schemas.openxmlformats.org/officeDocument/2006/relationships/hyperlink" Target="https://doi.org/10.3390/engproc2025107125" TargetMode="External"/><Relationship Id="rId20" Type="http://schemas.openxmlformats.org/officeDocument/2006/relationships/hyperlink" Target="https://www.mdpi.com/2072-6643/12/8/246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fmws.ca/CFMWS/media/Kingston/WHO_TRS_894.pdf" TargetMode="External"/><Relationship Id="rId5" Type="http://schemas.openxmlformats.org/officeDocument/2006/relationships/webSettings" Target="webSettings.xml"/><Relationship Id="rId15" Type="http://schemas.openxmlformats.org/officeDocument/2006/relationships/hyperlink" Target="https://doi.org/10.1016/j.imu.2020.100472" TargetMode="External"/><Relationship Id="rId10" Type="http://schemas.openxmlformats.org/officeDocument/2006/relationships/hyperlink" Target="https://archive.ics.uci.edu/dataset/544/estimation+of+obesity+levels+based+on+eating+habits+and+physical+condition" TargetMode="External"/><Relationship Id="rId19" Type="http://schemas.openxmlformats.org/officeDocument/2006/relationships/hyperlink" Target="https://doi.org/10.3390/diagnostics1315261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mc.ncbi.nlm.nih.gov/articles/PMC6710633/?utm_source=chatgpt.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3VM0BS+qIUHCAG32+JfS7k9VA==">CgMxLjAyDmguMm5idXNheTVuODZkOAByITEzREFRdnFKMGNOaHV5NWdFRHBPUk5KNDhENnhZZmpKbg==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10</Pages>
  <Words>2984</Words>
  <Characters>17009</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TF-BM-Lab2</dc:creator>
  <cp:lastModifiedBy>MEHMET ALI GUNALAY</cp:lastModifiedBy>
  <cp:revision>114</cp:revision>
  <dcterms:created xsi:type="dcterms:W3CDTF">2025-04-14T08:14:00Z</dcterms:created>
  <dcterms:modified xsi:type="dcterms:W3CDTF">2026-05-04T10:22:00Z</dcterms:modified>
</cp:coreProperties>
</file>