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C9" w:rsidRPr="008554C9" w:rsidRDefault="008554C9" w:rsidP="008554C9">
      <w:pPr>
        <w:jc w:val="center"/>
        <w:rPr>
          <w:b/>
          <w:sz w:val="40"/>
          <w:szCs w:val="40"/>
          <w:lang w:val="en-US"/>
        </w:rPr>
      </w:pPr>
      <w:r w:rsidRPr="008554C9">
        <w:rPr>
          <w:b/>
          <w:sz w:val="40"/>
          <w:szCs w:val="40"/>
          <w:lang w:val="en-US"/>
        </w:rPr>
        <w:t>COMSATS UNIVERSITY</w:t>
      </w:r>
    </w:p>
    <w:p w:rsidR="008554C9" w:rsidRDefault="008554C9" w:rsidP="008554C9">
      <w:pPr>
        <w:jc w:val="center"/>
        <w:rPr>
          <w:sz w:val="36"/>
          <w:szCs w:val="36"/>
          <w:lang w:val="en-US"/>
        </w:rPr>
      </w:pPr>
      <w:r>
        <w:rPr>
          <w:noProof/>
          <w:lang w:val="en-US"/>
        </w:rPr>
        <w:drawing>
          <wp:inline distT="0" distB="0" distL="0" distR="0" wp14:anchorId="2573E270" wp14:editId="69C2B555">
            <wp:extent cx="2428193" cy="2541182"/>
            <wp:effectExtent l="0" t="0" r="0" b="0"/>
            <wp:docPr id="1" name="Picture 1" descr="Comsats University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Logo Png, Transparent Png - kin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2801" cy="2577401"/>
                    </a:xfrm>
                    <a:prstGeom prst="rect">
                      <a:avLst/>
                    </a:prstGeom>
                    <a:noFill/>
                    <a:ln>
                      <a:noFill/>
                    </a:ln>
                  </pic:spPr>
                </pic:pic>
              </a:graphicData>
            </a:graphic>
          </wp:inline>
        </w:drawing>
      </w:r>
    </w:p>
    <w:p w:rsidR="008554C9" w:rsidRPr="008554C9" w:rsidRDefault="008554C9" w:rsidP="008554C9">
      <w:pPr>
        <w:tabs>
          <w:tab w:val="left" w:pos="2880"/>
        </w:tabs>
        <w:jc w:val="center"/>
        <w:rPr>
          <w:b/>
          <w:sz w:val="40"/>
          <w:szCs w:val="40"/>
          <w:lang w:val="en-US"/>
        </w:rPr>
      </w:pPr>
      <w:r w:rsidRPr="008554C9">
        <w:rPr>
          <w:b/>
          <w:sz w:val="40"/>
          <w:szCs w:val="40"/>
          <w:lang w:val="en-US"/>
        </w:rPr>
        <w:t>WAH CAMPUS</w:t>
      </w:r>
    </w:p>
    <w:p w:rsidR="008554C9" w:rsidRDefault="008554C9" w:rsidP="008554C9">
      <w:pPr>
        <w:tabs>
          <w:tab w:val="left" w:pos="2880"/>
        </w:tabs>
        <w:rPr>
          <w:sz w:val="36"/>
          <w:szCs w:val="36"/>
          <w:lang w:val="en-US"/>
        </w:rPr>
      </w:pPr>
    </w:p>
    <w:p w:rsidR="008554C9" w:rsidRDefault="008554C9" w:rsidP="008554C9">
      <w:pPr>
        <w:tabs>
          <w:tab w:val="left" w:pos="2880"/>
        </w:tabs>
        <w:jc w:val="center"/>
        <w:rPr>
          <w:sz w:val="40"/>
          <w:szCs w:val="40"/>
          <w:lang w:val="en-US"/>
        </w:rPr>
      </w:pPr>
    </w:p>
    <w:p w:rsidR="008554C9" w:rsidRDefault="008554C9" w:rsidP="008554C9">
      <w:pPr>
        <w:tabs>
          <w:tab w:val="left" w:pos="2880"/>
        </w:tabs>
        <w:jc w:val="center"/>
        <w:rPr>
          <w:sz w:val="40"/>
          <w:szCs w:val="40"/>
          <w:lang w:val="en-US"/>
        </w:rPr>
      </w:pPr>
    </w:p>
    <w:p w:rsidR="008554C9" w:rsidRPr="00142BC3" w:rsidRDefault="008554C9" w:rsidP="008554C9">
      <w:pPr>
        <w:tabs>
          <w:tab w:val="left" w:pos="2880"/>
        </w:tabs>
        <w:jc w:val="center"/>
        <w:rPr>
          <w:b/>
          <w:bCs/>
          <w:sz w:val="40"/>
          <w:szCs w:val="40"/>
          <w:lang w:val="en-US"/>
        </w:rPr>
      </w:pPr>
      <w:r>
        <w:rPr>
          <w:b/>
          <w:bCs/>
          <w:sz w:val="40"/>
          <w:szCs w:val="40"/>
          <w:lang w:val="en-US"/>
        </w:rPr>
        <w:t>Lab Task</w:t>
      </w:r>
    </w:p>
    <w:p w:rsidR="008554C9" w:rsidRPr="00142BC3" w:rsidRDefault="008554C9" w:rsidP="008554C9">
      <w:pPr>
        <w:tabs>
          <w:tab w:val="left" w:pos="2880"/>
        </w:tabs>
        <w:jc w:val="center"/>
        <w:rPr>
          <w:sz w:val="40"/>
          <w:szCs w:val="40"/>
          <w:lang w:val="en-US"/>
        </w:rPr>
      </w:pPr>
    </w:p>
    <w:p w:rsidR="008554C9" w:rsidRDefault="008554C9" w:rsidP="008554C9">
      <w:pPr>
        <w:tabs>
          <w:tab w:val="left" w:pos="2880"/>
        </w:tabs>
        <w:jc w:val="center"/>
        <w:rPr>
          <w:sz w:val="40"/>
          <w:szCs w:val="40"/>
          <w:lang w:val="en-US"/>
        </w:rPr>
      </w:pPr>
    </w:p>
    <w:p w:rsidR="008554C9" w:rsidRDefault="008554C9" w:rsidP="008554C9">
      <w:pPr>
        <w:tabs>
          <w:tab w:val="left" w:pos="2880"/>
        </w:tabs>
        <w:jc w:val="center"/>
        <w:rPr>
          <w:sz w:val="40"/>
          <w:szCs w:val="40"/>
          <w:lang w:val="en-US"/>
        </w:rPr>
      </w:pPr>
    </w:p>
    <w:p w:rsidR="008554C9" w:rsidRPr="00142BC3" w:rsidRDefault="008554C9" w:rsidP="008554C9">
      <w:pPr>
        <w:tabs>
          <w:tab w:val="left" w:pos="2880"/>
        </w:tabs>
        <w:jc w:val="center"/>
        <w:rPr>
          <w:sz w:val="40"/>
          <w:szCs w:val="40"/>
          <w:lang w:val="en-US"/>
        </w:rPr>
      </w:pPr>
      <w:r w:rsidRPr="00142BC3">
        <w:rPr>
          <w:sz w:val="40"/>
          <w:szCs w:val="40"/>
          <w:lang w:val="en-US"/>
        </w:rPr>
        <w:t xml:space="preserve">Name: </w:t>
      </w:r>
      <w:r>
        <w:rPr>
          <w:sz w:val="40"/>
          <w:szCs w:val="40"/>
          <w:lang w:val="en-US"/>
        </w:rPr>
        <w:t>Muhammad Ali Ahmad</w:t>
      </w:r>
    </w:p>
    <w:p w:rsidR="008554C9" w:rsidRPr="00142BC3" w:rsidRDefault="008554C9" w:rsidP="008554C9">
      <w:pPr>
        <w:tabs>
          <w:tab w:val="left" w:pos="2880"/>
        </w:tabs>
        <w:jc w:val="center"/>
        <w:rPr>
          <w:sz w:val="40"/>
          <w:szCs w:val="40"/>
          <w:lang w:val="en-US"/>
        </w:rPr>
      </w:pPr>
      <w:r w:rsidRPr="00142BC3">
        <w:rPr>
          <w:sz w:val="40"/>
          <w:szCs w:val="40"/>
          <w:lang w:val="en-US"/>
        </w:rPr>
        <w:t>Reg no.: FA20-BSE-0</w:t>
      </w:r>
      <w:r>
        <w:rPr>
          <w:sz w:val="40"/>
          <w:szCs w:val="40"/>
          <w:lang w:val="en-US"/>
        </w:rPr>
        <w:t>06</w:t>
      </w:r>
    </w:p>
    <w:p w:rsidR="008554C9" w:rsidRPr="00142BC3" w:rsidRDefault="008554C9" w:rsidP="008554C9">
      <w:pPr>
        <w:tabs>
          <w:tab w:val="left" w:pos="2880"/>
        </w:tabs>
        <w:jc w:val="center"/>
        <w:rPr>
          <w:sz w:val="40"/>
          <w:szCs w:val="40"/>
          <w:lang w:val="en-US"/>
        </w:rPr>
      </w:pPr>
      <w:r w:rsidRPr="00142BC3">
        <w:rPr>
          <w:sz w:val="40"/>
          <w:szCs w:val="40"/>
          <w:lang w:val="en-US"/>
        </w:rPr>
        <w:t xml:space="preserve">Subject: </w:t>
      </w:r>
      <w:r>
        <w:rPr>
          <w:sz w:val="40"/>
          <w:szCs w:val="40"/>
          <w:lang w:val="en-US"/>
        </w:rPr>
        <w:t>Software Testing</w:t>
      </w:r>
    </w:p>
    <w:p w:rsidR="008554C9" w:rsidRPr="00142BC3" w:rsidRDefault="008554C9" w:rsidP="008554C9">
      <w:pPr>
        <w:tabs>
          <w:tab w:val="left" w:pos="2880"/>
        </w:tabs>
        <w:jc w:val="center"/>
        <w:rPr>
          <w:sz w:val="40"/>
          <w:szCs w:val="40"/>
          <w:lang w:val="en-US"/>
        </w:rPr>
      </w:pPr>
      <w:r w:rsidRPr="00142BC3">
        <w:rPr>
          <w:sz w:val="40"/>
          <w:szCs w:val="40"/>
          <w:lang w:val="en-US"/>
        </w:rPr>
        <w:t xml:space="preserve">Submitted to: </w:t>
      </w:r>
      <w:r>
        <w:rPr>
          <w:sz w:val="40"/>
          <w:szCs w:val="40"/>
          <w:lang w:val="en-US"/>
        </w:rPr>
        <w:t xml:space="preserve">Ma’am </w:t>
      </w:r>
      <w:proofErr w:type="spellStart"/>
      <w:r>
        <w:rPr>
          <w:sz w:val="40"/>
          <w:szCs w:val="40"/>
          <w:lang w:val="en-US"/>
        </w:rPr>
        <w:t>Mehwish</w:t>
      </w:r>
      <w:proofErr w:type="spellEnd"/>
      <w:r>
        <w:rPr>
          <w:sz w:val="40"/>
          <w:szCs w:val="40"/>
          <w:lang w:val="en-US"/>
        </w:rPr>
        <w:t xml:space="preserve"> Mukhtar</w:t>
      </w:r>
    </w:p>
    <w:p w:rsidR="008554C9" w:rsidRDefault="008554C9" w:rsidP="008554C9">
      <w:pPr>
        <w:rPr>
          <w:rFonts w:ascii="Times New Roman" w:hAnsi="Times New Roman" w:cs="Times New Roman"/>
          <w:b/>
          <w:sz w:val="28"/>
          <w:u w:val="single"/>
          <w:lang w:val="en-US"/>
        </w:rPr>
      </w:pPr>
    </w:p>
    <w:p w:rsidR="008554C9" w:rsidRDefault="008554C9" w:rsidP="008554C9">
      <w:pPr>
        <w:rPr>
          <w:rFonts w:ascii="Times New Roman" w:hAnsi="Times New Roman" w:cs="Times New Roman"/>
          <w:b/>
          <w:sz w:val="28"/>
          <w:u w:val="single"/>
          <w:lang w:val="en-US"/>
        </w:rPr>
      </w:pPr>
    </w:p>
    <w:p w:rsidR="00ED298F" w:rsidRPr="00ED298F" w:rsidRDefault="00ED298F" w:rsidP="00080337">
      <w:pPr>
        <w:spacing w:line="480" w:lineRule="auto"/>
        <w:jc w:val="center"/>
        <w:rPr>
          <w:rFonts w:ascii="Times New Roman" w:hAnsi="Times New Roman" w:cs="Times New Roman"/>
          <w:b/>
          <w:sz w:val="28"/>
          <w:u w:val="single"/>
          <w:lang w:val="en-US"/>
        </w:rPr>
      </w:pPr>
      <w:r w:rsidRPr="00ED298F">
        <w:rPr>
          <w:rFonts w:ascii="Times New Roman" w:hAnsi="Times New Roman" w:cs="Times New Roman"/>
          <w:b/>
          <w:sz w:val="28"/>
          <w:u w:val="single"/>
          <w:lang w:val="en-US"/>
        </w:rPr>
        <w:lastRenderedPageBreak/>
        <w:t>Lab Task</w:t>
      </w:r>
    </w:p>
    <w:p w:rsidR="0056206E" w:rsidRPr="00ED298F" w:rsidRDefault="00ED298F" w:rsidP="00080337">
      <w:pPr>
        <w:spacing w:line="480" w:lineRule="auto"/>
        <w:rPr>
          <w:rFonts w:ascii="Times New Roman" w:hAnsi="Times New Roman" w:cs="Times New Roman"/>
          <w:sz w:val="24"/>
          <w:lang w:val="en-US"/>
        </w:rPr>
      </w:pPr>
      <w:r w:rsidRPr="00ED298F">
        <w:rPr>
          <w:rFonts w:ascii="Times New Roman" w:hAnsi="Times New Roman" w:cs="Times New Roman"/>
          <w:b/>
          <w:sz w:val="24"/>
          <w:lang w:val="en-US"/>
        </w:rPr>
        <w:t xml:space="preserve">Question: </w:t>
      </w:r>
      <w:r w:rsidRPr="00ED298F">
        <w:rPr>
          <w:rFonts w:ascii="Times New Roman" w:hAnsi="Times New Roman" w:cs="Times New Roman"/>
          <w:sz w:val="24"/>
          <w:lang w:val="en-US"/>
        </w:rPr>
        <w:t xml:space="preserve">Write Difference between </w:t>
      </w:r>
      <w:proofErr w:type="spellStart"/>
      <w:r w:rsidRPr="00ED298F">
        <w:rPr>
          <w:rFonts w:ascii="Times New Roman" w:hAnsi="Times New Roman" w:cs="Times New Roman"/>
          <w:sz w:val="24"/>
          <w:lang w:val="en-US"/>
        </w:rPr>
        <w:t>Selinum</w:t>
      </w:r>
      <w:proofErr w:type="spellEnd"/>
      <w:r w:rsidRPr="00ED298F">
        <w:rPr>
          <w:rFonts w:ascii="Times New Roman" w:hAnsi="Times New Roman" w:cs="Times New Roman"/>
          <w:sz w:val="24"/>
          <w:lang w:val="en-US"/>
        </w:rPr>
        <w:t xml:space="preserve"> and </w:t>
      </w:r>
      <w:proofErr w:type="spellStart"/>
      <w:r w:rsidRPr="00ED298F">
        <w:rPr>
          <w:rFonts w:ascii="Times New Roman" w:hAnsi="Times New Roman" w:cs="Times New Roman"/>
          <w:sz w:val="24"/>
          <w:lang w:val="en-US"/>
        </w:rPr>
        <w:t>testsigma</w:t>
      </w:r>
      <w:proofErr w:type="spellEnd"/>
      <w:r w:rsidRPr="00ED298F">
        <w:rPr>
          <w:rFonts w:ascii="Times New Roman" w:hAnsi="Times New Roman" w:cs="Times New Roman"/>
          <w:sz w:val="24"/>
          <w:lang w:val="en-US"/>
        </w:rPr>
        <w:t xml:space="preserve"> testing tool?</w:t>
      </w:r>
    </w:p>
    <w:tbl>
      <w:tblPr>
        <w:tblStyle w:val="TableGrid"/>
        <w:tblW w:w="0" w:type="auto"/>
        <w:tblLook w:val="04A0" w:firstRow="1" w:lastRow="0" w:firstColumn="1" w:lastColumn="0" w:noHBand="0" w:noVBand="1"/>
      </w:tblPr>
      <w:tblGrid>
        <w:gridCol w:w="4508"/>
        <w:gridCol w:w="4508"/>
      </w:tblGrid>
      <w:tr w:rsidR="00ED298F" w:rsidRPr="00ED298F" w:rsidTr="00ED298F">
        <w:tc>
          <w:tcPr>
            <w:tcW w:w="4508" w:type="dxa"/>
          </w:tcPr>
          <w:p w:rsidR="00ED298F" w:rsidRPr="00ED298F" w:rsidRDefault="00ED298F" w:rsidP="00080337">
            <w:pPr>
              <w:spacing w:line="480" w:lineRule="auto"/>
              <w:jc w:val="center"/>
              <w:rPr>
                <w:rFonts w:ascii="Times New Roman" w:hAnsi="Times New Roman" w:cs="Times New Roman"/>
                <w:b/>
                <w:lang w:val="en-US"/>
              </w:rPr>
            </w:pPr>
            <w:r w:rsidRPr="00ED298F">
              <w:rPr>
                <w:rFonts w:ascii="Times New Roman" w:hAnsi="Times New Roman" w:cs="Times New Roman"/>
                <w:b/>
                <w:sz w:val="28"/>
                <w:lang w:val="en-US"/>
              </w:rPr>
              <w:t>Selenium</w:t>
            </w:r>
          </w:p>
        </w:tc>
        <w:tc>
          <w:tcPr>
            <w:tcW w:w="4508" w:type="dxa"/>
          </w:tcPr>
          <w:p w:rsidR="00ED298F" w:rsidRPr="00ED298F" w:rsidRDefault="00ED298F" w:rsidP="00080337">
            <w:pPr>
              <w:spacing w:line="480" w:lineRule="auto"/>
              <w:jc w:val="center"/>
              <w:rPr>
                <w:rFonts w:ascii="Times New Roman" w:hAnsi="Times New Roman" w:cs="Times New Roman"/>
                <w:lang w:val="en-US"/>
              </w:rPr>
            </w:pPr>
            <w:proofErr w:type="spellStart"/>
            <w:r w:rsidRPr="00ED298F">
              <w:rPr>
                <w:rFonts w:ascii="Times New Roman" w:hAnsi="Times New Roman" w:cs="Times New Roman"/>
                <w:b/>
                <w:sz w:val="28"/>
                <w:lang w:val="en-US"/>
              </w:rPr>
              <w:t>Test</w:t>
            </w:r>
            <w:r w:rsidR="00ED1E12">
              <w:rPr>
                <w:rFonts w:ascii="Times New Roman" w:hAnsi="Times New Roman" w:cs="Times New Roman"/>
                <w:b/>
                <w:sz w:val="28"/>
                <w:lang w:val="en-US"/>
              </w:rPr>
              <w:t>S</w:t>
            </w:r>
            <w:r w:rsidRPr="00ED298F">
              <w:rPr>
                <w:rFonts w:ascii="Times New Roman" w:hAnsi="Times New Roman" w:cs="Times New Roman"/>
                <w:b/>
                <w:sz w:val="28"/>
                <w:lang w:val="en-US"/>
              </w:rPr>
              <w:t>igma</w:t>
            </w:r>
            <w:proofErr w:type="spellEnd"/>
          </w:p>
        </w:tc>
      </w:tr>
      <w:tr w:rsidR="00ED298F" w:rsidRPr="00ED298F" w:rsidTr="00ED298F">
        <w:tc>
          <w:tcPr>
            <w:tcW w:w="4508" w:type="dxa"/>
          </w:tcPr>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Open-Source Framework:</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Selenium is an open-source automation testing framework primarily used for testing web applications.</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Programming Language Support:</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It supports multiple programming languages like Java, Python, C#, Ruby, etc. This versatility allows testers and developers to choose a language they are comfortable with.</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Flexibili</w:t>
            </w:r>
            <w:r w:rsidRPr="00ED298F">
              <w:rPr>
                <w:rFonts w:ascii="Times New Roman" w:hAnsi="Times New Roman" w:cs="Times New Roman"/>
                <w:b/>
                <w:sz w:val="24"/>
                <w:lang w:val="en-US"/>
              </w:rPr>
              <w:t>ty and Customization:</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Selenium offers a high level of flexibility and customization in test script creation. Testers can create and design their test scripts according to their specific needs.</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Community Support:</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Being open-source, Selenium has a vast community of developers and testers contributing to its improvement, offering a wide range of resources, tutorials, and support.</w:t>
            </w:r>
          </w:p>
          <w:p w:rsidR="00080337" w:rsidRDefault="00080337" w:rsidP="00080337">
            <w:pPr>
              <w:spacing w:line="480" w:lineRule="auto"/>
              <w:jc w:val="both"/>
              <w:rPr>
                <w:rFonts w:ascii="Times New Roman" w:hAnsi="Times New Roman" w:cs="Times New Roman"/>
                <w:b/>
                <w:sz w:val="24"/>
                <w:lang w:val="en-US"/>
              </w:rPr>
            </w:pP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lastRenderedPageBreak/>
              <w:t>Complexity and Learning Curve:</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Selenium can be challenging for beginners as it requires proficiency in programming languages for creating robust test scripts.</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Maintenance:</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Test scripts developed in Selenium might need regular maintenance, especially when there are changes or updates in the application being tested.</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Integration:</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Selenium can integrate with various tools and frameworks, allowing for enhanced test automation and integration into continuous integration/continuous deployment (CI/CD) pipelines.</w:t>
            </w:r>
          </w:p>
        </w:tc>
        <w:tc>
          <w:tcPr>
            <w:tcW w:w="4508" w:type="dxa"/>
          </w:tcPr>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lastRenderedPageBreak/>
              <w:t>Codeless Test Automation:</w:t>
            </w:r>
          </w:p>
          <w:p w:rsidR="00ED298F" w:rsidRPr="00ED298F" w:rsidRDefault="00ED298F" w:rsidP="00080337">
            <w:pPr>
              <w:spacing w:line="480" w:lineRule="auto"/>
              <w:jc w:val="both"/>
              <w:rPr>
                <w:rFonts w:ascii="Times New Roman" w:hAnsi="Times New Roman" w:cs="Times New Roman"/>
                <w:sz w:val="24"/>
                <w:lang w:val="en-US"/>
              </w:rPr>
            </w:pPr>
            <w:proofErr w:type="spellStart"/>
            <w:r w:rsidRPr="00ED298F">
              <w:rPr>
                <w:rFonts w:ascii="Times New Roman" w:hAnsi="Times New Roman" w:cs="Times New Roman"/>
                <w:sz w:val="24"/>
                <w:lang w:val="en-US"/>
              </w:rPr>
              <w:t>TestSigma</w:t>
            </w:r>
            <w:proofErr w:type="spellEnd"/>
            <w:r w:rsidRPr="00ED298F">
              <w:rPr>
                <w:rFonts w:ascii="Times New Roman" w:hAnsi="Times New Roman" w:cs="Times New Roman"/>
                <w:sz w:val="24"/>
                <w:lang w:val="en-US"/>
              </w:rPr>
              <w:t xml:space="preserve"> is a codeless test automation tool designed to simplify the testing process, especially for those without programming knowledge.</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Nat</w:t>
            </w:r>
            <w:r w:rsidRPr="00ED298F">
              <w:rPr>
                <w:rFonts w:ascii="Times New Roman" w:hAnsi="Times New Roman" w:cs="Times New Roman"/>
                <w:b/>
                <w:sz w:val="24"/>
                <w:lang w:val="en-US"/>
              </w:rPr>
              <w:t>ural Language Processing (NLP):</w:t>
            </w:r>
          </w:p>
          <w:p w:rsidR="00ED298F" w:rsidRP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It uses Natural Language Processing (NLP) to interpret and convert natural language test instructions into automated test scripts. This allows users to write test cases in a more human-readable format.</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Ease of Use:</w:t>
            </w:r>
          </w:p>
          <w:p w:rsidR="00ED298F" w:rsidRPr="00ED298F" w:rsidRDefault="00ED298F" w:rsidP="00080337">
            <w:pPr>
              <w:spacing w:line="480" w:lineRule="auto"/>
              <w:jc w:val="both"/>
              <w:rPr>
                <w:rFonts w:ascii="Times New Roman" w:hAnsi="Times New Roman" w:cs="Times New Roman"/>
                <w:sz w:val="24"/>
                <w:lang w:val="en-US"/>
              </w:rPr>
            </w:pPr>
            <w:proofErr w:type="spellStart"/>
            <w:r w:rsidRPr="00ED298F">
              <w:rPr>
                <w:rFonts w:ascii="Times New Roman" w:hAnsi="Times New Roman" w:cs="Times New Roman"/>
                <w:sz w:val="24"/>
                <w:lang w:val="en-US"/>
              </w:rPr>
              <w:t>TestSigma</w:t>
            </w:r>
            <w:proofErr w:type="spellEnd"/>
            <w:r w:rsidRPr="00ED298F">
              <w:rPr>
                <w:rFonts w:ascii="Times New Roman" w:hAnsi="Times New Roman" w:cs="Times New Roman"/>
                <w:sz w:val="24"/>
                <w:lang w:val="en-US"/>
              </w:rPr>
              <w:t xml:space="preserve"> provides a user-friendly interface, making it accessible to testers without extensive programming skills. Test cases can be created and maintained without writing code.</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Maintenance Efficiency:</w:t>
            </w:r>
          </w:p>
          <w:p w:rsidR="00ED298F" w:rsidRPr="00ED298F" w:rsidRDefault="00ED298F" w:rsidP="00080337">
            <w:pPr>
              <w:spacing w:line="480" w:lineRule="auto"/>
              <w:jc w:val="both"/>
              <w:rPr>
                <w:rFonts w:ascii="Times New Roman" w:hAnsi="Times New Roman" w:cs="Times New Roman"/>
                <w:sz w:val="24"/>
                <w:lang w:val="en-US"/>
              </w:rPr>
            </w:pPr>
            <w:proofErr w:type="spellStart"/>
            <w:r w:rsidRPr="00ED298F">
              <w:rPr>
                <w:rFonts w:ascii="Times New Roman" w:hAnsi="Times New Roman" w:cs="Times New Roman"/>
                <w:sz w:val="24"/>
                <w:lang w:val="en-US"/>
              </w:rPr>
              <w:t>TestSigma</w:t>
            </w:r>
            <w:proofErr w:type="spellEnd"/>
            <w:r w:rsidRPr="00ED298F">
              <w:rPr>
                <w:rFonts w:ascii="Times New Roman" w:hAnsi="Times New Roman" w:cs="Times New Roman"/>
                <w:sz w:val="24"/>
                <w:lang w:val="en-US"/>
              </w:rPr>
              <w:t xml:space="preserve"> aims to reduce maintenance efforts by automatically handling changes in </w:t>
            </w:r>
            <w:r w:rsidRPr="00ED298F">
              <w:rPr>
                <w:rFonts w:ascii="Times New Roman" w:hAnsi="Times New Roman" w:cs="Times New Roman"/>
                <w:sz w:val="24"/>
                <w:lang w:val="en-US"/>
              </w:rPr>
              <w:lastRenderedPageBreak/>
              <w:t>the application interface, thus minimizing the need for constant script updates.</w:t>
            </w:r>
          </w:p>
          <w:p w:rsidR="00ED298F" w:rsidRPr="00ED298F" w:rsidRDefault="00ED298F" w:rsidP="00080337">
            <w:pPr>
              <w:spacing w:line="480" w:lineRule="auto"/>
              <w:jc w:val="both"/>
              <w:rPr>
                <w:rFonts w:ascii="Times New Roman" w:hAnsi="Times New Roman" w:cs="Times New Roman"/>
                <w:b/>
                <w:sz w:val="24"/>
                <w:lang w:val="en-US"/>
              </w:rPr>
            </w:pPr>
            <w:r w:rsidRPr="00ED298F">
              <w:rPr>
                <w:rFonts w:ascii="Times New Roman" w:hAnsi="Times New Roman" w:cs="Times New Roman"/>
                <w:b/>
                <w:sz w:val="24"/>
                <w:lang w:val="en-US"/>
              </w:rPr>
              <w:t>Integratio</w:t>
            </w:r>
            <w:r w:rsidRPr="00ED298F">
              <w:rPr>
                <w:rFonts w:ascii="Times New Roman" w:hAnsi="Times New Roman" w:cs="Times New Roman"/>
                <w:b/>
                <w:sz w:val="24"/>
                <w:lang w:val="en-US"/>
              </w:rPr>
              <w:t>n Capabilities:</w:t>
            </w:r>
          </w:p>
          <w:p w:rsidR="00ED298F" w:rsidRDefault="00ED298F" w:rsidP="00080337">
            <w:pPr>
              <w:spacing w:line="480" w:lineRule="auto"/>
              <w:jc w:val="both"/>
              <w:rPr>
                <w:rFonts w:ascii="Times New Roman" w:hAnsi="Times New Roman" w:cs="Times New Roman"/>
                <w:sz w:val="24"/>
                <w:lang w:val="en-US"/>
              </w:rPr>
            </w:pPr>
            <w:r w:rsidRPr="00ED298F">
              <w:rPr>
                <w:rFonts w:ascii="Times New Roman" w:hAnsi="Times New Roman" w:cs="Times New Roman"/>
                <w:sz w:val="24"/>
                <w:lang w:val="en-US"/>
              </w:rPr>
              <w:t xml:space="preserve">While it might not have the extensive integration capabilities of Selenium due to being a proprietary tool, </w:t>
            </w:r>
            <w:proofErr w:type="spellStart"/>
            <w:r w:rsidRPr="00ED298F">
              <w:rPr>
                <w:rFonts w:ascii="Times New Roman" w:hAnsi="Times New Roman" w:cs="Times New Roman"/>
                <w:sz w:val="24"/>
                <w:lang w:val="en-US"/>
              </w:rPr>
              <w:t>TestSigma</w:t>
            </w:r>
            <w:proofErr w:type="spellEnd"/>
            <w:r w:rsidRPr="00ED298F">
              <w:rPr>
                <w:rFonts w:ascii="Times New Roman" w:hAnsi="Times New Roman" w:cs="Times New Roman"/>
                <w:sz w:val="24"/>
                <w:lang w:val="en-US"/>
              </w:rPr>
              <w:t xml:space="preserve"> supports integration with various third-party applications.</w:t>
            </w:r>
          </w:p>
          <w:p w:rsidR="00ED1E12" w:rsidRPr="00ED298F" w:rsidRDefault="00ED1E12" w:rsidP="00080337">
            <w:pPr>
              <w:spacing w:line="480" w:lineRule="auto"/>
              <w:jc w:val="both"/>
              <w:rPr>
                <w:rFonts w:ascii="Times New Roman" w:hAnsi="Times New Roman" w:cs="Times New Roman"/>
                <w:sz w:val="24"/>
                <w:lang w:val="en-US"/>
              </w:rPr>
            </w:pPr>
          </w:p>
        </w:tc>
      </w:tr>
    </w:tbl>
    <w:p w:rsidR="00ED1E12" w:rsidRDefault="00ED1E12" w:rsidP="00080337">
      <w:pPr>
        <w:spacing w:line="480" w:lineRule="auto"/>
        <w:rPr>
          <w:rFonts w:ascii="Times New Roman" w:hAnsi="Times New Roman" w:cs="Times New Roman"/>
          <w:lang w:val="en-US"/>
        </w:rPr>
      </w:pPr>
    </w:p>
    <w:p w:rsidR="00ED1E12" w:rsidRPr="008554C9" w:rsidRDefault="00ED1E12" w:rsidP="00080337">
      <w:pPr>
        <w:spacing w:line="480" w:lineRule="auto"/>
        <w:rPr>
          <w:rFonts w:ascii="Times New Roman" w:hAnsi="Times New Roman" w:cs="Times New Roman"/>
          <w:b/>
          <w:sz w:val="28"/>
          <w:lang w:val="en-US"/>
        </w:rPr>
      </w:pPr>
      <w:r w:rsidRPr="008554C9">
        <w:rPr>
          <w:rFonts w:ascii="Times New Roman" w:hAnsi="Times New Roman" w:cs="Times New Roman"/>
          <w:b/>
          <w:sz w:val="28"/>
          <w:lang w:val="en-US"/>
        </w:rPr>
        <w:t>Conclusion:</w:t>
      </w:r>
    </w:p>
    <w:p w:rsidR="00ED1E12" w:rsidRDefault="00ED1E12" w:rsidP="00080337">
      <w:pPr>
        <w:spacing w:line="480" w:lineRule="auto"/>
        <w:jc w:val="both"/>
        <w:rPr>
          <w:rFonts w:ascii="Times New Roman" w:hAnsi="Times New Roman" w:cs="Times New Roman"/>
          <w:lang w:val="en-US"/>
        </w:rPr>
      </w:pPr>
      <w:r w:rsidRPr="00ED1E12">
        <w:rPr>
          <w:rFonts w:ascii="Times New Roman" w:hAnsi="Times New Roman" w:cs="Times New Roman"/>
          <w:sz w:val="24"/>
          <w:lang w:val="en-US"/>
        </w:rPr>
        <w:t xml:space="preserve">In Simple words, Selenium demands programming expertise but offers flexibility, while </w:t>
      </w:r>
      <w:proofErr w:type="spellStart"/>
      <w:r w:rsidRPr="00ED1E12">
        <w:rPr>
          <w:rFonts w:ascii="Times New Roman" w:hAnsi="Times New Roman" w:cs="Times New Roman"/>
          <w:sz w:val="24"/>
          <w:lang w:val="en-US"/>
        </w:rPr>
        <w:t>TestSigma</w:t>
      </w:r>
      <w:proofErr w:type="spellEnd"/>
      <w:r w:rsidRPr="00ED1E12">
        <w:rPr>
          <w:rFonts w:ascii="Times New Roman" w:hAnsi="Times New Roman" w:cs="Times New Roman"/>
          <w:sz w:val="24"/>
          <w:lang w:val="en-US"/>
        </w:rPr>
        <w:t>, with its codeless approach, simplifies test case creation and maintenance, reducing the barrier to entry for testers without programming skills. Choosing between them often depends on the team's skill set, project requirements, and the complexity of the application being tested</w:t>
      </w:r>
      <w:r w:rsidRPr="00ED1E12">
        <w:rPr>
          <w:rFonts w:ascii="Times New Roman" w:hAnsi="Times New Roman" w:cs="Times New Roman"/>
          <w:lang w:val="en-US"/>
        </w:rPr>
        <w:t>.</w:t>
      </w:r>
      <w:bookmarkStart w:id="0" w:name="_GoBack"/>
      <w:bookmarkEnd w:id="0"/>
    </w:p>
    <w:p w:rsidR="003B1648" w:rsidRPr="00080337" w:rsidRDefault="003B1648" w:rsidP="00080337">
      <w:pPr>
        <w:spacing w:line="480" w:lineRule="auto"/>
        <w:jc w:val="center"/>
        <w:rPr>
          <w:rFonts w:ascii="Algerian" w:hAnsi="Algerian" w:cs="Times New Roman"/>
          <w:sz w:val="32"/>
          <w:lang w:val="en-US"/>
        </w:rPr>
      </w:pPr>
      <w:r w:rsidRPr="00080337">
        <w:rPr>
          <w:rFonts w:ascii="Algerian" w:hAnsi="Algerian" w:cs="Times New Roman"/>
          <w:sz w:val="32"/>
          <w:lang w:val="en-US"/>
        </w:rPr>
        <w:t>The End</w:t>
      </w:r>
    </w:p>
    <w:sectPr w:rsidR="003B1648" w:rsidRPr="00080337" w:rsidSect="008554C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8F"/>
    <w:rsid w:val="00080337"/>
    <w:rsid w:val="003B1648"/>
    <w:rsid w:val="0056206E"/>
    <w:rsid w:val="008554C9"/>
    <w:rsid w:val="00ED1E12"/>
    <w:rsid w:val="00ED29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614D"/>
  <w15:chartTrackingRefBased/>
  <w15:docId w15:val="{8F5A1DEF-B5D7-4559-BB2C-E47EB9D7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Ahmad</dc:creator>
  <cp:keywords/>
  <dc:description/>
  <cp:lastModifiedBy>Muhammad Ali Ahmad</cp:lastModifiedBy>
  <cp:revision>12</cp:revision>
  <dcterms:created xsi:type="dcterms:W3CDTF">2023-11-24T04:22:00Z</dcterms:created>
  <dcterms:modified xsi:type="dcterms:W3CDTF">2023-11-24T04:57:00Z</dcterms:modified>
</cp:coreProperties>
</file>