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D04" w:rsidRDefault="0078501E" w:rsidP="00267C04">
      <w:pPr>
        <w:tabs>
          <w:tab w:val="left" w:pos="0"/>
        </w:tabs>
        <w:spacing w:after="120" w:line="440" w:lineRule="atLeast"/>
        <w:ind w:firstLineChars="0" w:firstLine="0"/>
        <w:jc w:val="center"/>
        <w:rPr>
          <w:rFonts w:cs="Arial"/>
          <w:b/>
          <w:kern w:val="2"/>
          <w:sz w:val="24"/>
          <w:szCs w:val="24"/>
        </w:rPr>
      </w:pPr>
      <w:r>
        <w:rPr>
          <w:noProof/>
        </w:rPr>
        <w:drawing>
          <wp:inline distT="0" distB="0" distL="0" distR="0">
            <wp:extent cx="1266825" cy="6953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695325"/>
                    </a:xfrm>
                    <a:prstGeom prst="rect">
                      <a:avLst/>
                    </a:prstGeom>
                    <a:noFill/>
                    <a:ln>
                      <a:noFill/>
                    </a:ln>
                  </pic:spPr>
                </pic:pic>
              </a:graphicData>
            </a:graphic>
          </wp:inline>
        </w:drawing>
      </w:r>
    </w:p>
    <w:p w:rsidR="00E62D04" w:rsidRDefault="00E62D04" w:rsidP="00201B83">
      <w:pPr>
        <w:tabs>
          <w:tab w:val="left" w:pos="0"/>
        </w:tabs>
        <w:spacing w:before="360" w:after="120" w:line="440" w:lineRule="atLeast"/>
        <w:ind w:firstLine="1040"/>
        <w:jc w:val="center"/>
        <w:rPr>
          <w:rFonts w:cs="Arial"/>
          <w:b/>
          <w:kern w:val="2"/>
          <w:sz w:val="52"/>
          <w:szCs w:val="48"/>
        </w:rPr>
      </w:pPr>
    </w:p>
    <w:p w:rsidR="00E62D04" w:rsidRPr="005808D0" w:rsidRDefault="00E62D04" w:rsidP="00267C04">
      <w:pPr>
        <w:tabs>
          <w:tab w:val="left" w:pos="0"/>
        </w:tabs>
        <w:spacing w:before="360" w:after="120" w:line="440" w:lineRule="atLeast"/>
        <w:ind w:firstLineChars="0" w:firstLine="0"/>
        <w:jc w:val="center"/>
        <w:rPr>
          <w:rFonts w:cs="Arial"/>
          <w:kern w:val="2"/>
          <w:sz w:val="40"/>
          <w:szCs w:val="40"/>
        </w:rPr>
      </w:pPr>
      <w:r w:rsidRPr="005808D0">
        <w:rPr>
          <w:rFonts w:cs="Arial" w:hint="eastAsia"/>
          <w:kern w:val="2"/>
          <w:sz w:val="40"/>
          <w:szCs w:val="40"/>
        </w:rPr>
        <w:t>搜狐预算申报与控制项目</w:t>
      </w:r>
    </w:p>
    <w:p w:rsidR="005808D0" w:rsidRPr="005808D0" w:rsidRDefault="005808D0" w:rsidP="00267C04">
      <w:pPr>
        <w:tabs>
          <w:tab w:val="left" w:pos="0"/>
        </w:tabs>
        <w:spacing w:before="360" w:after="120" w:line="440" w:lineRule="atLeast"/>
        <w:ind w:firstLineChars="0" w:firstLine="0"/>
        <w:jc w:val="center"/>
        <w:rPr>
          <w:rFonts w:cs="Arial"/>
          <w:kern w:val="2"/>
          <w:sz w:val="40"/>
          <w:szCs w:val="40"/>
        </w:rPr>
      </w:pPr>
      <w:r w:rsidRPr="005808D0">
        <w:rPr>
          <w:rFonts w:hint="eastAsia"/>
          <w:smallCaps/>
          <w:sz w:val="40"/>
          <w:szCs w:val="40"/>
        </w:rPr>
        <w:t>MD060客户化功能设计</w:t>
      </w:r>
    </w:p>
    <w:p w:rsidR="00E62D04" w:rsidRDefault="00E62D04" w:rsidP="00201B83">
      <w:pPr>
        <w:tabs>
          <w:tab w:val="left" w:pos="0"/>
        </w:tabs>
        <w:spacing w:before="120" w:after="120" w:line="440" w:lineRule="atLeast"/>
        <w:ind w:firstLine="880"/>
        <w:jc w:val="center"/>
        <w:rPr>
          <w:rFonts w:cs="Arial"/>
          <w:b/>
          <w:kern w:val="2"/>
          <w:sz w:val="44"/>
          <w:szCs w:val="40"/>
        </w:rPr>
      </w:pPr>
    </w:p>
    <w:p w:rsidR="005808D0" w:rsidRPr="00D468E5" w:rsidRDefault="005808D0" w:rsidP="005808D0">
      <w:pPr>
        <w:pStyle w:val="a2"/>
        <w:spacing w:beforeLines="50" w:after="0"/>
        <w:ind w:left="2268" w:firstLine="880"/>
        <w:rPr>
          <w:rFonts w:ascii="华文行楷" w:eastAsia="华文行楷" w:hAnsi="宋体"/>
          <w:sz w:val="44"/>
          <w:szCs w:val="44"/>
        </w:rPr>
      </w:pPr>
      <w:r>
        <w:rPr>
          <w:rFonts w:ascii="华文行楷" w:eastAsia="华文行楷" w:hAnsi="宋体" w:hint="eastAsia"/>
          <w:sz w:val="44"/>
          <w:szCs w:val="44"/>
        </w:rPr>
        <w:t>控制系统功能设计</w:t>
      </w:r>
    </w:p>
    <w:p w:rsidR="00E62D04" w:rsidRDefault="00E62D04" w:rsidP="00201B83">
      <w:pPr>
        <w:tabs>
          <w:tab w:val="left" w:pos="0"/>
        </w:tabs>
        <w:spacing w:before="120" w:after="120" w:line="440" w:lineRule="atLeast"/>
        <w:ind w:firstLine="480"/>
        <w:jc w:val="center"/>
        <w:rPr>
          <w:rFonts w:cs="Arial"/>
          <w:kern w:val="2"/>
          <w:sz w:val="24"/>
          <w:szCs w:val="22"/>
        </w:rPr>
      </w:pPr>
    </w:p>
    <w:p w:rsidR="00E62D04" w:rsidRDefault="00E62D04" w:rsidP="00201B83">
      <w:pPr>
        <w:tabs>
          <w:tab w:val="left" w:pos="0"/>
        </w:tabs>
        <w:spacing w:before="120" w:after="120" w:line="440" w:lineRule="atLeast"/>
        <w:ind w:firstLine="480"/>
        <w:jc w:val="center"/>
        <w:rPr>
          <w:rFonts w:cs="Arial"/>
          <w:kern w:val="2"/>
          <w:sz w:val="24"/>
          <w:szCs w:val="22"/>
        </w:rPr>
      </w:pPr>
    </w:p>
    <w:p w:rsidR="00E62D04" w:rsidRDefault="00E62D04" w:rsidP="00201B83">
      <w:pPr>
        <w:tabs>
          <w:tab w:val="left" w:pos="0"/>
        </w:tabs>
        <w:spacing w:before="120" w:after="120" w:line="440" w:lineRule="atLeast"/>
        <w:ind w:firstLine="480"/>
        <w:jc w:val="center"/>
        <w:rPr>
          <w:rFonts w:cs="Arial"/>
          <w:kern w:val="2"/>
          <w:sz w:val="24"/>
          <w:szCs w:val="22"/>
        </w:rPr>
      </w:pPr>
    </w:p>
    <w:p w:rsidR="00E62D04" w:rsidRDefault="00E62D04" w:rsidP="00201B83">
      <w:pPr>
        <w:tabs>
          <w:tab w:val="left" w:pos="0"/>
        </w:tabs>
        <w:spacing w:before="120" w:after="120" w:line="440" w:lineRule="atLeast"/>
        <w:ind w:firstLine="480"/>
        <w:jc w:val="center"/>
        <w:rPr>
          <w:rFonts w:cs="Arial"/>
          <w:kern w:val="2"/>
          <w:sz w:val="24"/>
          <w:szCs w:val="22"/>
        </w:rPr>
      </w:pPr>
    </w:p>
    <w:p w:rsidR="00E62D04" w:rsidRDefault="00E62D04" w:rsidP="00201B83">
      <w:pPr>
        <w:tabs>
          <w:tab w:val="left" w:pos="0"/>
          <w:tab w:val="left" w:pos="1080"/>
        </w:tabs>
        <w:spacing w:before="120" w:after="120" w:line="440" w:lineRule="atLeast"/>
        <w:ind w:leftChars="375" w:left="750" w:firstLine="480"/>
        <w:jc w:val="both"/>
        <w:rPr>
          <w:rFonts w:cs="Arial"/>
          <w:kern w:val="2"/>
          <w:sz w:val="24"/>
          <w:szCs w:val="22"/>
        </w:rPr>
      </w:pPr>
    </w:p>
    <w:p w:rsidR="00E62D04" w:rsidRPr="005808D0" w:rsidRDefault="00E62D04" w:rsidP="00267C04">
      <w:pPr>
        <w:tabs>
          <w:tab w:val="left" w:pos="0"/>
        </w:tabs>
        <w:spacing w:before="120" w:after="120" w:line="440" w:lineRule="atLeast"/>
        <w:ind w:firstLineChars="0" w:firstLine="0"/>
        <w:jc w:val="center"/>
        <w:rPr>
          <w:rFonts w:cs="Arial"/>
          <w:kern w:val="2"/>
          <w:sz w:val="32"/>
          <w:szCs w:val="28"/>
        </w:rPr>
      </w:pPr>
      <w:r w:rsidRPr="005808D0">
        <w:rPr>
          <w:rFonts w:cs="Arial" w:hint="eastAsia"/>
          <w:kern w:val="2"/>
          <w:sz w:val="32"/>
          <w:szCs w:val="28"/>
        </w:rPr>
        <w:t>上海汉得信息技术股份有限公司</w:t>
      </w:r>
    </w:p>
    <w:p w:rsidR="00E62D04" w:rsidRPr="005808D0" w:rsidRDefault="00E62D04" w:rsidP="00267C04">
      <w:pPr>
        <w:tabs>
          <w:tab w:val="left" w:pos="0"/>
        </w:tabs>
        <w:spacing w:before="120" w:after="120" w:line="440" w:lineRule="atLeast"/>
        <w:ind w:firstLineChars="0" w:firstLine="0"/>
        <w:jc w:val="center"/>
        <w:rPr>
          <w:rFonts w:cs="Arial"/>
          <w:kern w:val="2"/>
          <w:sz w:val="28"/>
          <w:szCs w:val="28"/>
        </w:rPr>
      </w:pPr>
      <w:r w:rsidRPr="005808D0">
        <w:rPr>
          <w:rFonts w:cs="Arial"/>
          <w:kern w:val="2"/>
          <w:sz w:val="32"/>
          <w:szCs w:val="28"/>
        </w:rPr>
        <w:t>201</w:t>
      </w:r>
      <w:r w:rsidRPr="005808D0">
        <w:rPr>
          <w:rFonts w:cs="Arial" w:hint="eastAsia"/>
          <w:kern w:val="2"/>
          <w:sz w:val="32"/>
          <w:szCs w:val="28"/>
        </w:rPr>
        <w:t>6</w:t>
      </w:r>
      <w:r w:rsidRPr="005808D0">
        <w:rPr>
          <w:rFonts w:cs="Arial"/>
          <w:kern w:val="2"/>
          <w:sz w:val="32"/>
          <w:szCs w:val="28"/>
        </w:rPr>
        <w:t>年</w:t>
      </w:r>
      <w:r w:rsidR="00895208">
        <w:rPr>
          <w:rFonts w:cs="Arial" w:hint="eastAsia"/>
          <w:kern w:val="2"/>
          <w:sz w:val="32"/>
          <w:szCs w:val="28"/>
        </w:rPr>
        <w:t>6</w:t>
      </w:r>
      <w:r w:rsidRPr="005808D0">
        <w:rPr>
          <w:rFonts w:cs="Arial"/>
          <w:kern w:val="2"/>
          <w:sz w:val="32"/>
          <w:szCs w:val="28"/>
        </w:rPr>
        <w:t>月</w:t>
      </w:r>
    </w:p>
    <w:p w:rsidR="00E62D04" w:rsidRDefault="00E62D04" w:rsidP="00267C04">
      <w:pPr>
        <w:ind w:firstLine="560"/>
        <w:rPr>
          <w:rFonts w:cs="Arial"/>
          <w:b/>
          <w:kern w:val="2"/>
          <w:sz w:val="28"/>
          <w:szCs w:val="28"/>
        </w:rPr>
        <w:sectPr w:rsidR="00E62D04">
          <w:headerReference w:type="even" r:id="rId9"/>
          <w:headerReference w:type="default" r:id="rId10"/>
          <w:footerReference w:type="even" r:id="rId11"/>
          <w:footerReference w:type="default" r:id="rId12"/>
          <w:headerReference w:type="first" r:id="rId13"/>
          <w:footerReference w:type="first" r:id="rId14"/>
          <w:pgSz w:w="11909" w:h="16834"/>
          <w:pgMar w:top="1440" w:right="1080" w:bottom="1440" w:left="1080" w:header="720" w:footer="720" w:gutter="0"/>
          <w:cols w:space="720"/>
        </w:sectPr>
      </w:pPr>
    </w:p>
    <w:tbl>
      <w:tblPr>
        <w:tblW w:w="0" w:type="auto"/>
        <w:jc w:val="center"/>
        <w:tblLayout w:type="fixed"/>
        <w:tblLook w:val="0000" w:firstRow="0" w:lastRow="0" w:firstColumn="0" w:lastColumn="0" w:noHBand="0" w:noVBand="0"/>
      </w:tblPr>
      <w:tblGrid>
        <w:gridCol w:w="2120"/>
        <w:gridCol w:w="2936"/>
        <w:gridCol w:w="2160"/>
        <w:gridCol w:w="1844"/>
      </w:tblGrid>
      <w:tr w:rsidR="00E62D04" w:rsidRPr="00385E48">
        <w:trPr>
          <w:trHeight w:val="432"/>
          <w:jc w:val="center"/>
        </w:trPr>
        <w:tc>
          <w:tcPr>
            <w:tcW w:w="9060" w:type="dxa"/>
            <w:gridSpan w:val="4"/>
            <w:tcBorders>
              <w:top w:val="single" w:sz="4" w:space="0" w:color="000000"/>
              <w:left w:val="single" w:sz="4" w:space="0" w:color="000000"/>
              <w:bottom w:val="single" w:sz="4" w:space="0" w:color="000000"/>
              <w:right w:val="single" w:sz="4" w:space="0" w:color="000000"/>
            </w:tcBorders>
            <w:shd w:val="clear" w:color="000000" w:fill="D8D8D8"/>
            <w:vAlign w:val="center"/>
          </w:tcPr>
          <w:p w:rsidR="00E62D04" w:rsidRPr="00385E48" w:rsidRDefault="00E62D04" w:rsidP="00267C04">
            <w:pPr>
              <w:ind w:firstLineChars="0" w:firstLine="0"/>
              <w:jc w:val="center"/>
              <w:rPr>
                <w:rFonts w:cs="Arial"/>
                <w:b/>
                <w:bCs/>
              </w:rPr>
            </w:pPr>
            <w:r w:rsidRPr="00385E48">
              <w:rPr>
                <w:rFonts w:cs="宋体" w:hint="eastAsia"/>
                <w:b/>
                <w:bCs/>
              </w:rPr>
              <w:lastRenderedPageBreak/>
              <w:t>文档信</w:t>
            </w:r>
            <w:r w:rsidRPr="00385E48">
              <w:rPr>
                <w:rFonts w:cs="宋体"/>
                <w:b/>
                <w:bCs/>
              </w:rPr>
              <w:t>息</w:t>
            </w:r>
          </w:p>
        </w:tc>
      </w:tr>
      <w:tr w:rsidR="00E62D04" w:rsidRPr="00385E48">
        <w:trPr>
          <w:trHeight w:val="432"/>
          <w:jc w:val="center"/>
        </w:trPr>
        <w:tc>
          <w:tcPr>
            <w:tcW w:w="2120" w:type="dxa"/>
            <w:tcBorders>
              <w:top w:val="single" w:sz="4" w:space="0" w:color="000000"/>
              <w:left w:val="single" w:sz="4" w:space="0" w:color="000000"/>
              <w:bottom w:val="single" w:sz="4" w:space="0" w:color="000000"/>
              <w:right w:val="single" w:sz="4" w:space="0" w:color="000000"/>
            </w:tcBorders>
            <w:shd w:val="clear" w:color="000000" w:fill="D8D8D8"/>
            <w:vAlign w:val="center"/>
          </w:tcPr>
          <w:p w:rsidR="00E62D04" w:rsidRPr="00385E48" w:rsidRDefault="00E62D04" w:rsidP="00385E48">
            <w:pPr>
              <w:ind w:firstLine="400"/>
              <w:jc w:val="right"/>
              <w:rPr>
                <w:rFonts w:cs="Arial"/>
                <w:b/>
                <w:bCs/>
              </w:rPr>
            </w:pPr>
            <w:r w:rsidRPr="00385E48">
              <w:rPr>
                <w:rFonts w:cs="宋体"/>
                <w:b/>
                <w:bCs/>
              </w:rPr>
              <w:t>项目</w:t>
            </w:r>
            <w:r w:rsidRPr="00385E48">
              <w:rPr>
                <w:rFonts w:cs="宋体" w:hint="eastAsia"/>
                <w:b/>
                <w:bCs/>
              </w:rPr>
              <w:t>小组</w:t>
            </w:r>
            <w:r w:rsidRPr="00385E48">
              <w:rPr>
                <w:rFonts w:cs="宋体"/>
                <w:b/>
                <w:bCs/>
              </w:rPr>
              <w:t>：</w:t>
            </w:r>
          </w:p>
        </w:tc>
        <w:tc>
          <w:tcPr>
            <w:tcW w:w="6940" w:type="dxa"/>
            <w:gridSpan w:val="3"/>
            <w:tcBorders>
              <w:top w:val="single" w:sz="4" w:space="0" w:color="000000"/>
              <w:left w:val="nil"/>
              <w:bottom w:val="single" w:sz="4" w:space="0" w:color="000000"/>
              <w:right w:val="single" w:sz="4" w:space="0" w:color="000000"/>
            </w:tcBorders>
            <w:vAlign w:val="center"/>
          </w:tcPr>
          <w:p w:rsidR="00E62D04" w:rsidRPr="00385E48" w:rsidRDefault="00E62D04" w:rsidP="009D32DD">
            <w:pPr>
              <w:ind w:firstLineChars="0" w:firstLine="0"/>
              <w:jc w:val="center"/>
              <w:rPr>
                <w:rFonts w:cs="Arial"/>
              </w:rPr>
            </w:pPr>
            <w:r w:rsidRPr="00385E48">
              <w:rPr>
                <w:rFonts w:cs="Arial" w:hint="eastAsia"/>
              </w:rPr>
              <w:t>搜狐预算申报与控制项目小组</w:t>
            </w:r>
          </w:p>
        </w:tc>
      </w:tr>
      <w:tr w:rsidR="00E62D04" w:rsidRPr="00385E48">
        <w:trPr>
          <w:trHeight w:val="432"/>
          <w:jc w:val="center"/>
        </w:trPr>
        <w:tc>
          <w:tcPr>
            <w:tcW w:w="2120" w:type="dxa"/>
            <w:tcBorders>
              <w:top w:val="single" w:sz="4" w:space="0" w:color="000000"/>
              <w:left w:val="single" w:sz="4" w:space="0" w:color="000000"/>
              <w:bottom w:val="single" w:sz="4" w:space="0" w:color="000000"/>
              <w:right w:val="single" w:sz="4" w:space="0" w:color="000000"/>
            </w:tcBorders>
            <w:shd w:val="clear" w:color="000000" w:fill="D8D8D8"/>
            <w:vAlign w:val="center"/>
          </w:tcPr>
          <w:p w:rsidR="00E62D04" w:rsidRPr="00385E48" w:rsidRDefault="00E62D04" w:rsidP="00385E48">
            <w:pPr>
              <w:ind w:firstLine="400"/>
              <w:jc w:val="right"/>
              <w:rPr>
                <w:rFonts w:cs="Arial"/>
                <w:b/>
                <w:bCs/>
              </w:rPr>
            </w:pPr>
            <w:r w:rsidRPr="00385E48">
              <w:rPr>
                <w:rFonts w:cs="宋体" w:hint="eastAsia"/>
                <w:b/>
                <w:bCs/>
              </w:rPr>
              <w:t>小组组长</w:t>
            </w:r>
            <w:r w:rsidRPr="00385E48">
              <w:rPr>
                <w:rFonts w:cs="宋体"/>
                <w:b/>
                <w:bCs/>
              </w:rPr>
              <w:t>：</w:t>
            </w:r>
          </w:p>
        </w:tc>
        <w:tc>
          <w:tcPr>
            <w:tcW w:w="2936" w:type="dxa"/>
            <w:tcBorders>
              <w:top w:val="single" w:sz="4" w:space="0" w:color="000000"/>
              <w:left w:val="nil"/>
              <w:bottom w:val="single" w:sz="4" w:space="0" w:color="000000"/>
              <w:right w:val="single" w:sz="4" w:space="0" w:color="000000"/>
            </w:tcBorders>
            <w:shd w:val="clear" w:color="auto" w:fill="auto"/>
            <w:vAlign w:val="center"/>
          </w:tcPr>
          <w:p w:rsidR="00E62D04" w:rsidRPr="00385E48" w:rsidRDefault="00E62D04" w:rsidP="00267C04">
            <w:pPr>
              <w:ind w:firstLineChars="0" w:firstLine="0"/>
              <w:jc w:val="center"/>
              <w:rPr>
                <w:rFonts w:cs="Arial"/>
              </w:rPr>
            </w:pPr>
          </w:p>
        </w:tc>
        <w:tc>
          <w:tcPr>
            <w:tcW w:w="2160" w:type="dxa"/>
            <w:tcBorders>
              <w:top w:val="nil"/>
              <w:left w:val="nil"/>
              <w:bottom w:val="single" w:sz="4" w:space="0" w:color="000000"/>
              <w:right w:val="single" w:sz="4" w:space="0" w:color="000000"/>
            </w:tcBorders>
            <w:shd w:val="clear" w:color="000000" w:fill="D8D8D8"/>
            <w:vAlign w:val="center"/>
          </w:tcPr>
          <w:p w:rsidR="00E62D04" w:rsidRPr="00385E48" w:rsidRDefault="00E62D04" w:rsidP="00385E48">
            <w:pPr>
              <w:ind w:firstLine="400"/>
              <w:jc w:val="right"/>
              <w:rPr>
                <w:rFonts w:cs="Arial"/>
                <w:b/>
                <w:bCs/>
              </w:rPr>
            </w:pPr>
            <w:r w:rsidRPr="00385E48">
              <w:rPr>
                <w:rFonts w:cs="宋体"/>
                <w:b/>
                <w:bCs/>
              </w:rPr>
              <w:t>文档版本号：</w:t>
            </w:r>
          </w:p>
        </w:tc>
        <w:tc>
          <w:tcPr>
            <w:tcW w:w="1844" w:type="dxa"/>
            <w:tcBorders>
              <w:top w:val="nil"/>
              <w:left w:val="nil"/>
              <w:bottom w:val="single" w:sz="4" w:space="0" w:color="000000"/>
              <w:right w:val="single" w:sz="4" w:space="0" w:color="000000"/>
            </w:tcBorders>
            <w:vAlign w:val="center"/>
          </w:tcPr>
          <w:p w:rsidR="00E62D04" w:rsidRPr="00385E48" w:rsidRDefault="00E62D04" w:rsidP="00267C04">
            <w:pPr>
              <w:ind w:firstLineChars="0" w:firstLine="0"/>
              <w:jc w:val="center"/>
              <w:rPr>
                <w:rFonts w:cs="Arial"/>
              </w:rPr>
            </w:pPr>
            <w:r w:rsidRPr="00385E48">
              <w:rPr>
                <w:rFonts w:cs="Arial" w:hint="eastAsia"/>
              </w:rPr>
              <w:t>1.0</w:t>
            </w:r>
          </w:p>
        </w:tc>
      </w:tr>
      <w:tr w:rsidR="00E62D04" w:rsidRPr="00385E48" w:rsidTr="00267C04">
        <w:trPr>
          <w:trHeight w:val="393"/>
          <w:jc w:val="center"/>
        </w:trPr>
        <w:tc>
          <w:tcPr>
            <w:tcW w:w="2120" w:type="dxa"/>
            <w:tcBorders>
              <w:top w:val="single" w:sz="4" w:space="0" w:color="000000"/>
              <w:left w:val="single" w:sz="4" w:space="0" w:color="000000"/>
              <w:bottom w:val="single" w:sz="4" w:space="0" w:color="000000"/>
              <w:right w:val="single" w:sz="4" w:space="0" w:color="000000"/>
            </w:tcBorders>
            <w:shd w:val="clear" w:color="000000" w:fill="D8D8D8"/>
            <w:vAlign w:val="center"/>
          </w:tcPr>
          <w:p w:rsidR="00E62D04" w:rsidRPr="00385E48" w:rsidRDefault="00E62D04" w:rsidP="00385E48">
            <w:pPr>
              <w:ind w:firstLine="400"/>
              <w:jc w:val="right"/>
              <w:rPr>
                <w:rFonts w:cs="Arial"/>
                <w:b/>
                <w:bCs/>
              </w:rPr>
            </w:pPr>
            <w:r w:rsidRPr="00385E48">
              <w:rPr>
                <w:rFonts w:cs="宋体"/>
                <w:b/>
                <w:bCs/>
              </w:rPr>
              <w:t>项目阶段：</w:t>
            </w:r>
          </w:p>
        </w:tc>
        <w:tc>
          <w:tcPr>
            <w:tcW w:w="2936" w:type="dxa"/>
            <w:tcBorders>
              <w:top w:val="single" w:sz="4" w:space="0" w:color="000000"/>
              <w:left w:val="nil"/>
              <w:bottom w:val="single" w:sz="4" w:space="0" w:color="000000"/>
              <w:right w:val="single" w:sz="4" w:space="0" w:color="000000"/>
            </w:tcBorders>
            <w:shd w:val="clear" w:color="auto" w:fill="auto"/>
            <w:vAlign w:val="center"/>
          </w:tcPr>
          <w:p w:rsidR="00E62D04" w:rsidRPr="00385E48" w:rsidRDefault="003B3618" w:rsidP="00385E48">
            <w:pPr>
              <w:ind w:firstLineChars="0" w:firstLine="0"/>
              <w:rPr>
                <w:rFonts w:cs="Arial"/>
              </w:rPr>
            </w:pPr>
            <w:r>
              <w:rPr>
                <w:rFonts w:cs="Arial" w:hint="eastAsia"/>
              </w:rPr>
              <w:t>方案设计</w:t>
            </w:r>
            <w:r w:rsidR="00E62D04" w:rsidRPr="00385E48">
              <w:rPr>
                <w:rFonts w:cs="Arial" w:hint="eastAsia"/>
              </w:rPr>
              <w:t>阶段</w:t>
            </w:r>
          </w:p>
        </w:tc>
        <w:tc>
          <w:tcPr>
            <w:tcW w:w="2160" w:type="dxa"/>
            <w:tcBorders>
              <w:top w:val="nil"/>
              <w:left w:val="nil"/>
              <w:bottom w:val="single" w:sz="4" w:space="0" w:color="000000"/>
              <w:right w:val="single" w:sz="4" w:space="0" w:color="000000"/>
            </w:tcBorders>
            <w:shd w:val="clear" w:color="000000" w:fill="D8D8D8"/>
            <w:vAlign w:val="center"/>
          </w:tcPr>
          <w:p w:rsidR="00E62D04" w:rsidRPr="00385E48" w:rsidRDefault="00E62D04" w:rsidP="00267C04">
            <w:pPr>
              <w:ind w:firstLineChars="0" w:firstLine="0"/>
              <w:jc w:val="right"/>
              <w:rPr>
                <w:rFonts w:cs="Arial"/>
                <w:b/>
                <w:bCs/>
              </w:rPr>
            </w:pPr>
            <w:r w:rsidRPr="00385E48">
              <w:rPr>
                <w:rFonts w:cs="宋体"/>
                <w:b/>
                <w:bCs/>
              </w:rPr>
              <w:t>文档创建日期：</w:t>
            </w:r>
          </w:p>
        </w:tc>
        <w:tc>
          <w:tcPr>
            <w:tcW w:w="1844" w:type="dxa"/>
            <w:tcBorders>
              <w:top w:val="nil"/>
              <w:left w:val="nil"/>
              <w:bottom w:val="single" w:sz="4" w:space="0" w:color="000000"/>
              <w:right w:val="single" w:sz="4" w:space="0" w:color="000000"/>
            </w:tcBorders>
            <w:vAlign w:val="center"/>
          </w:tcPr>
          <w:p w:rsidR="00E62D04" w:rsidRPr="00385E48" w:rsidRDefault="003B3618" w:rsidP="003B3618">
            <w:pPr>
              <w:ind w:firstLineChars="0" w:firstLine="0"/>
              <w:jc w:val="center"/>
              <w:rPr>
                <w:rFonts w:cs="Arial"/>
              </w:rPr>
            </w:pPr>
            <w:r>
              <w:rPr>
                <w:rFonts w:cs="Arial" w:hint="eastAsia"/>
              </w:rPr>
              <w:t>2016-06</w:t>
            </w:r>
            <w:r w:rsidR="00E62D04" w:rsidRPr="00385E48">
              <w:rPr>
                <w:rFonts w:cs="Arial" w:hint="eastAsia"/>
              </w:rPr>
              <w:t>-</w:t>
            </w:r>
            <w:r>
              <w:rPr>
                <w:rFonts w:cs="Arial" w:hint="eastAsia"/>
              </w:rPr>
              <w:t>0</w:t>
            </w:r>
            <w:r w:rsidR="00E62D04" w:rsidRPr="00385E48">
              <w:rPr>
                <w:rFonts w:cs="Arial" w:hint="eastAsia"/>
              </w:rPr>
              <w:t>2</w:t>
            </w:r>
          </w:p>
        </w:tc>
      </w:tr>
      <w:tr w:rsidR="00E62D04" w:rsidRPr="00385E48">
        <w:trPr>
          <w:trHeight w:val="432"/>
          <w:jc w:val="center"/>
        </w:trPr>
        <w:tc>
          <w:tcPr>
            <w:tcW w:w="2120" w:type="dxa"/>
            <w:tcBorders>
              <w:top w:val="single" w:sz="4" w:space="0" w:color="000000"/>
              <w:left w:val="single" w:sz="4" w:space="0" w:color="000000"/>
              <w:bottom w:val="single" w:sz="4" w:space="0" w:color="000000"/>
              <w:right w:val="single" w:sz="4" w:space="0" w:color="000000"/>
            </w:tcBorders>
            <w:shd w:val="clear" w:color="000000" w:fill="D8D8D8"/>
            <w:vAlign w:val="center"/>
          </w:tcPr>
          <w:p w:rsidR="00E62D04" w:rsidRPr="00385E48" w:rsidRDefault="00E62D04" w:rsidP="00385E48">
            <w:pPr>
              <w:ind w:firstLine="400"/>
              <w:jc w:val="right"/>
              <w:rPr>
                <w:rFonts w:cs="Arial"/>
                <w:b/>
                <w:bCs/>
              </w:rPr>
            </w:pPr>
            <w:r w:rsidRPr="00385E48">
              <w:rPr>
                <w:rFonts w:cs="宋体"/>
                <w:b/>
                <w:bCs/>
              </w:rPr>
              <w:t>文档</w:t>
            </w:r>
            <w:r w:rsidRPr="00385E48">
              <w:rPr>
                <w:rFonts w:cs="宋体" w:hint="eastAsia"/>
                <w:b/>
                <w:bCs/>
              </w:rPr>
              <w:t>负责人</w:t>
            </w:r>
            <w:r w:rsidRPr="00385E48">
              <w:rPr>
                <w:rFonts w:cs="宋体"/>
                <w:b/>
                <w:bCs/>
              </w:rPr>
              <w:t>：</w:t>
            </w:r>
          </w:p>
        </w:tc>
        <w:tc>
          <w:tcPr>
            <w:tcW w:w="2936" w:type="dxa"/>
            <w:tcBorders>
              <w:top w:val="single" w:sz="4" w:space="0" w:color="000000"/>
              <w:left w:val="nil"/>
              <w:bottom w:val="single" w:sz="4" w:space="0" w:color="000000"/>
              <w:right w:val="single" w:sz="4" w:space="0" w:color="000000"/>
            </w:tcBorders>
            <w:shd w:val="clear" w:color="auto" w:fill="auto"/>
            <w:vAlign w:val="center"/>
          </w:tcPr>
          <w:p w:rsidR="00E62D04" w:rsidRPr="00385E48" w:rsidRDefault="00E62D04" w:rsidP="00267C04">
            <w:pPr>
              <w:ind w:firstLineChars="0" w:firstLine="0"/>
              <w:jc w:val="center"/>
              <w:rPr>
                <w:rFonts w:cs="Arial"/>
              </w:rPr>
            </w:pPr>
          </w:p>
        </w:tc>
        <w:tc>
          <w:tcPr>
            <w:tcW w:w="2160" w:type="dxa"/>
            <w:tcBorders>
              <w:top w:val="nil"/>
              <w:left w:val="nil"/>
              <w:bottom w:val="single" w:sz="4" w:space="0" w:color="000000"/>
              <w:right w:val="single" w:sz="4" w:space="0" w:color="000000"/>
            </w:tcBorders>
            <w:shd w:val="clear" w:color="000000" w:fill="D8D8D8"/>
            <w:vAlign w:val="center"/>
          </w:tcPr>
          <w:p w:rsidR="00E62D04" w:rsidRPr="00385E48" w:rsidRDefault="00E62D04" w:rsidP="00385E48">
            <w:pPr>
              <w:ind w:firstLine="400"/>
              <w:jc w:val="right"/>
              <w:rPr>
                <w:rFonts w:cs="Arial"/>
                <w:b/>
                <w:bCs/>
              </w:rPr>
            </w:pPr>
            <w:r w:rsidRPr="00385E48">
              <w:rPr>
                <w:rFonts w:cs="宋体" w:hint="eastAsia"/>
                <w:b/>
                <w:bCs/>
              </w:rPr>
              <w:t>发布</w:t>
            </w:r>
            <w:r w:rsidRPr="00385E48">
              <w:rPr>
                <w:rFonts w:cs="宋体"/>
                <w:b/>
                <w:bCs/>
              </w:rPr>
              <w:t>日期：</w:t>
            </w:r>
          </w:p>
        </w:tc>
        <w:tc>
          <w:tcPr>
            <w:tcW w:w="1844" w:type="dxa"/>
            <w:tcBorders>
              <w:top w:val="nil"/>
              <w:left w:val="nil"/>
              <w:bottom w:val="single" w:sz="4" w:space="0" w:color="000000"/>
              <w:right w:val="single" w:sz="4" w:space="0" w:color="000000"/>
            </w:tcBorders>
            <w:vAlign w:val="center"/>
          </w:tcPr>
          <w:p w:rsidR="00E62D04" w:rsidRPr="00385E48" w:rsidRDefault="00E62D04" w:rsidP="00267C04">
            <w:pPr>
              <w:ind w:firstLineChars="0" w:firstLine="0"/>
              <w:jc w:val="center"/>
              <w:rPr>
                <w:rFonts w:cs="Arial"/>
              </w:rPr>
            </w:pPr>
          </w:p>
        </w:tc>
      </w:tr>
      <w:tr w:rsidR="00E62D04" w:rsidRPr="00385E48">
        <w:trPr>
          <w:trHeight w:val="432"/>
          <w:jc w:val="center"/>
        </w:trPr>
        <w:tc>
          <w:tcPr>
            <w:tcW w:w="2120" w:type="dxa"/>
            <w:tcBorders>
              <w:top w:val="single" w:sz="4" w:space="0" w:color="000000"/>
              <w:left w:val="single" w:sz="4" w:space="0" w:color="000000"/>
              <w:bottom w:val="single" w:sz="4" w:space="0" w:color="000000"/>
              <w:right w:val="single" w:sz="4" w:space="0" w:color="000000"/>
            </w:tcBorders>
            <w:shd w:val="clear" w:color="000000" w:fill="D8D8D8"/>
            <w:vAlign w:val="center"/>
          </w:tcPr>
          <w:p w:rsidR="00E62D04" w:rsidRPr="00385E48" w:rsidRDefault="00E62D04" w:rsidP="00385E48">
            <w:pPr>
              <w:ind w:firstLine="400"/>
              <w:jc w:val="right"/>
              <w:rPr>
                <w:rFonts w:cs="Arial"/>
                <w:b/>
                <w:bCs/>
              </w:rPr>
            </w:pPr>
            <w:r w:rsidRPr="00385E48">
              <w:rPr>
                <w:rFonts w:cs="宋体"/>
                <w:b/>
                <w:bCs/>
              </w:rPr>
              <w:t>文档</w:t>
            </w:r>
            <w:r w:rsidRPr="00385E48">
              <w:rPr>
                <w:rFonts w:cs="宋体" w:hint="eastAsia"/>
                <w:b/>
                <w:bCs/>
              </w:rPr>
              <w:t>审核人</w:t>
            </w:r>
            <w:r w:rsidRPr="00385E48">
              <w:rPr>
                <w:rFonts w:cs="宋体"/>
                <w:b/>
                <w:bCs/>
              </w:rPr>
              <w:t>：</w:t>
            </w:r>
          </w:p>
        </w:tc>
        <w:tc>
          <w:tcPr>
            <w:tcW w:w="2936" w:type="dxa"/>
            <w:tcBorders>
              <w:top w:val="single" w:sz="4" w:space="0" w:color="000000"/>
              <w:left w:val="nil"/>
              <w:bottom w:val="single" w:sz="4" w:space="0" w:color="000000"/>
              <w:right w:val="single" w:sz="4" w:space="0" w:color="000000"/>
            </w:tcBorders>
            <w:shd w:val="clear" w:color="auto" w:fill="auto"/>
            <w:vAlign w:val="center"/>
          </w:tcPr>
          <w:p w:rsidR="00E62D04" w:rsidRPr="00385E48" w:rsidRDefault="00E62D04" w:rsidP="00267C04">
            <w:pPr>
              <w:ind w:firstLineChars="0" w:firstLine="0"/>
              <w:jc w:val="center"/>
              <w:rPr>
                <w:rFonts w:cs="Arial"/>
              </w:rPr>
            </w:pPr>
          </w:p>
        </w:tc>
        <w:tc>
          <w:tcPr>
            <w:tcW w:w="2160" w:type="dxa"/>
            <w:tcBorders>
              <w:top w:val="nil"/>
              <w:left w:val="nil"/>
              <w:bottom w:val="single" w:sz="4" w:space="0" w:color="000000"/>
              <w:right w:val="single" w:sz="4" w:space="0" w:color="000000"/>
            </w:tcBorders>
            <w:shd w:val="clear" w:color="000000" w:fill="D8D8D8"/>
            <w:vAlign w:val="center"/>
          </w:tcPr>
          <w:p w:rsidR="00E62D04" w:rsidRPr="00385E48" w:rsidRDefault="00E62D04" w:rsidP="00385E48">
            <w:pPr>
              <w:ind w:firstLine="400"/>
              <w:jc w:val="right"/>
              <w:rPr>
                <w:rFonts w:cs="Arial"/>
                <w:b/>
                <w:bCs/>
              </w:rPr>
            </w:pPr>
            <w:r w:rsidRPr="00385E48">
              <w:rPr>
                <w:rFonts w:cs="宋体" w:hint="eastAsia"/>
                <w:b/>
                <w:bCs/>
              </w:rPr>
              <w:t>审核</w:t>
            </w:r>
            <w:r w:rsidRPr="00385E48">
              <w:rPr>
                <w:rFonts w:cs="宋体"/>
                <w:b/>
                <w:bCs/>
              </w:rPr>
              <w:t>日期：</w:t>
            </w:r>
          </w:p>
        </w:tc>
        <w:tc>
          <w:tcPr>
            <w:tcW w:w="1844" w:type="dxa"/>
            <w:tcBorders>
              <w:top w:val="nil"/>
              <w:left w:val="nil"/>
              <w:bottom w:val="single" w:sz="4" w:space="0" w:color="000000"/>
              <w:right w:val="single" w:sz="4" w:space="0" w:color="000000"/>
            </w:tcBorders>
            <w:vAlign w:val="center"/>
          </w:tcPr>
          <w:p w:rsidR="00E62D04" w:rsidRPr="00385E48" w:rsidRDefault="00E62D04" w:rsidP="00267C04">
            <w:pPr>
              <w:ind w:firstLineChars="0" w:firstLine="0"/>
              <w:jc w:val="center"/>
              <w:rPr>
                <w:rFonts w:cs="Arial"/>
              </w:rPr>
            </w:pPr>
          </w:p>
        </w:tc>
      </w:tr>
    </w:tbl>
    <w:p w:rsidR="00E62D04" w:rsidRDefault="00E62D04" w:rsidP="00201B83">
      <w:pPr>
        <w:ind w:firstLine="560"/>
        <w:jc w:val="center"/>
        <w:rPr>
          <w:rFonts w:cs="Arial"/>
          <w:b/>
          <w:kern w:val="2"/>
          <w:sz w:val="28"/>
          <w:szCs w:val="28"/>
        </w:rPr>
      </w:pPr>
    </w:p>
    <w:p w:rsidR="00E62D04" w:rsidRDefault="00E62D04" w:rsidP="00201B83">
      <w:pPr>
        <w:ind w:firstLine="560"/>
        <w:jc w:val="center"/>
        <w:rPr>
          <w:rFonts w:cs="Arial"/>
          <w:b/>
          <w:kern w:val="2"/>
          <w:sz w:val="28"/>
          <w:szCs w:val="28"/>
        </w:rPr>
      </w:pPr>
    </w:p>
    <w:tbl>
      <w:tblPr>
        <w:tblW w:w="0" w:type="auto"/>
        <w:jc w:val="center"/>
        <w:tblLayout w:type="fixed"/>
        <w:tblLook w:val="0000" w:firstRow="0" w:lastRow="0" w:firstColumn="0" w:lastColumn="0" w:noHBand="0" w:noVBand="0"/>
      </w:tblPr>
      <w:tblGrid>
        <w:gridCol w:w="1240"/>
        <w:gridCol w:w="1820"/>
        <w:gridCol w:w="1460"/>
        <w:gridCol w:w="2220"/>
        <w:gridCol w:w="2320"/>
      </w:tblGrid>
      <w:tr w:rsidR="00E62D04" w:rsidRPr="00385E48">
        <w:trPr>
          <w:trHeight w:val="288"/>
          <w:jc w:val="center"/>
        </w:trPr>
        <w:tc>
          <w:tcPr>
            <w:tcW w:w="9060" w:type="dxa"/>
            <w:gridSpan w:val="5"/>
            <w:tcBorders>
              <w:top w:val="single" w:sz="4" w:space="0" w:color="000000"/>
              <w:left w:val="single" w:sz="4" w:space="0" w:color="000000"/>
              <w:bottom w:val="single" w:sz="4" w:space="0" w:color="000000"/>
              <w:right w:val="single" w:sz="4" w:space="0" w:color="000000"/>
            </w:tcBorders>
            <w:shd w:val="clear" w:color="000000" w:fill="D8D8D8"/>
            <w:vAlign w:val="center"/>
          </w:tcPr>
          <w:p w:rsidR="00E62D04" w:rsidRPr="00385E48" w:rsidRDefault="00E62D04" w:rsidP="00267C04">
            <w:pPr>
              <w:ind w:firstLineChars="0" w:firstLine="0"/>
              <w:jc w:val="center"/>
              <w:rPr>
                <w:rFonts w:cs="Arial"/>
                <w:b/>
                <w:bCs/>
              </w:rPr>
            </w:pPr>
            <w:r w:rsidRPr="00385E48">
              <w:rPr>
                <w:rFonts w:cs="宋体" w:hint="eastAsia"/>
                <w:b/>
                <w:bCs/>
              </w:rPr>
              <w:t>修订信</w:t>
            </w:r>
            <w:r w:rsidRPr="00385E48">
              <w:rPr>
                <w:rFonts w:cs="宋体"/>
                <w:b/>
                <w:bCs/>
              </w:rPr>
              <w:t>息</w:t>
            </w:r>
          </w:p>
        </w:tc>
      </w:tr>
      <w:tr w:rsidR="00E62D04" w:rsidRPr="00385E48">
        <w:trPr>
          <w:trHeight w:val="288"/>
          <w:jc w:val="center"/>
        </w:trPr>
        <w:tc>
          <w:tcPr>
            <w:tcW w:w="1240" w:type="dxa"/>
            <w:tcBorders>
              <w:top w:val="nil"/>
              <w:left w:val="single" w:sz="4" w:space="0" w:color="000000"/>
              <w:bottom w:val="single" w:sz="4" w:space="0" w:color="auto"/>
              <w:right w:val="single" w:sz="4" w:space="0" w:color="000000"/>
            </w:tcBorders>
            <w:shd w:val="clear" w:color="000000" w:fill="D8D8D8"/>
            <w:vAlign w:val="center"/>
          </w:tcPr>
          <w:p w:rsidR="00E62D04" w:rsidRPr="00385E48" w:rsidRDefault="00E62D04" w:rsidP="00267C04">
            <w:pPr>
              <w:ind w:firstLineChars="0" w:firstLine="0"/>
              <w:jc w:val="center"/>
              <w:rPr>
                <w:rFonts w:cs="Arial"/>
                <w:b/>
                <w:bCs/>
              </w:rPr>
            </w:pPr>
            <w:r w:rsidRPr="00385E48">
              <w:rPr>
                <w:rFonts w:cs="宋体"/>
                <w:b/>
                <w:bCs/>
              </w:rPr>
              <w:t>版本编号</w:t>
            </w:r>
          </w:p>
        </w:tc>
        <w:tc>
          <w:tcPr>
            <w:tcW w:w="1820" w:type="dxa"/>
            <w:tcBorders>
              <w:top w:val="single" w:sz="4" w:space="0" w:color="000000"/>
              <w:left w:val="nil"/>
              <w:bottom w:val="single" w:sz="4" w:space="0" w:color="auto"/>
              <w:right w:val="single" w:sz="4" w:space="0" w:color="000000"/>
            </w:tcBorders>
            <w:shd w:val="clear" w:color="000000" w:fill="D8D8D8"/>
            <w:vAlign w:val="center"/>
          </w:tcPr>
          <w:p w:rsidR="00E62D04" w:rsidRPr="00385E48" w:rsidRDefault="00E62D04" w:rsidP="00267C04">
            <w:pPr>
              <w:ind w:firstLineChars="0" w:firstLine="0"/>
              <w:jc w:val="center"/>
              <w:rPr>
                <w:rFonts w:cs="Arial"/>
                <w:b/>
                <w:bCs/>
              </w:rPr>
            </w:pPr>
            <w:r w:rsidRPr="00385E48">
              <w:rPr>
                <w:rFonts w:cs="宋体"/>
                <w:b/>
                <w:bCs/>
              </w:rPr>
              <w:t>时间</w:t>
            </w:r>
          </w:p>
        </w:tc>
        <w:tc>
          <w:tcPr>
            <w:tcW w:w="1460" w:type="dxa"/>
            <w:tcBorders>
              <w:top w:val="nil"/>
              <w:left w:val="nil"/>
              <w:bottom w:val="single" w:sz="4" w:space="0" w:color="auto"/>
              <w:right w:val="single" w:sz="4" w:space="0" w:color="000000"/>
            </w:tcBorders>
            <w:shd w:val="clear" w:color="000000" w:fill="D8D8D8"/>
            <w:vAlign w:val="center"/>
          </w:tcPr>
          <w:p w:rsidR="00E62D04" w:rsidRPr="00385E48" w:rsidRDefault="00E62D04" w:rsidP="00267C04">
            <w:pPr>
              <w:ind w:firstLineChars="0" w:firstLine="0"/>
              <w:jc w:val="center"/>
              <w:rPr>
                <w:rFonts w:cs="Arial"/>
                <w:b/>
                <w:bCs/>
              </w:rPr>
            </w:pPr>
            <w:r w:rsidRPr="00385E48">
              <w:rPr>
                <w:rFonts w:cs="宋体"/>
                <w:b/>
                <w:bCs/>
              </w:rPr>
              <w:t>修改者</w:t>
            </w:r>
          </w:p>
        </w:tc>
        <w:tc>
          <w:tcPr>
            <w:tcW w:w="2220" w:type="dxa"/>
            <w:tcBorders>
              <w:top w:val="nil"/>
              <w:left w:val="nil"/>
              <w:bottom w:val="single" w:sz="4" w:space="0" w:color="auto"/>
              <w:right w:val="single" w:sz="4" w:space="0" w:color="000000"/>
            </w:tcBorders>
            <w:shd w:val="clear" w:color="000000" w:fill="D8D8D8"/>
            <w:vAlign w:val="center"/>
          </w:tcPr>
          <w:p w:rsidR="00E62D04" w:rsidRPr="00385E48" w:rsidRDefault="00E62D04" w:rsidP="00267C04">
            <w:pPr>
              <w:ind w:firstLineChars="0" w:firstLine="0"/>
              <w:jc w:val="center"/>
              <w:rPr>
                <w:rFonts w:cs="Arial"/>
                <w:b/>
                <w:bCs/>
              </w:rPr>
            </w:pPr>
            <w:r w:rsidRPr="00385E48">
              <w:rPr>
                <w:rFonts w:cs="宋体"/>
                <w:b/>
                <w:bCs/>
              </w:rPr>
              <w:t>修订内容</w:t>
            </w:r>
          </w:p>
        </w:tc>
        <w:tc>
          <w:tcPr>
            <w:tcW w:w="2320" w:type="dxa"/>
            <w:tcBorders>
              <w:top w:val="nil"/>
              <w:left w:val="nil"/>
              <w:bottom w:val="single" w:sz="4" w:space="0" w:color="auto"/>
              <w:right w:val="single" w:sz="4" w:space="0" w:color="000000"/>
            </w:tcBorders>
            <w:shd w:val="clear" w:color="000000" w:fill="D8D8D8"/>
            <w:vAlign w:val="center"/>
          </w:tcPr>
          <w:p w:rsidR="00E62D04" w:rsidRPr="00385E48" w:rsidRDefault="00E62D04" w:rsidP="00267C04">
            <w:pPr>
              <w:ind w:firstLineChars="0" w:firstLine="0"/>
              <w:jc w:val="center"/>
              <w:rPr>
                <w:rFonts w:cs="Arial"/>
                <w:b/>
                <w:bCs/>
              </w:rPr>
            </w:pPr>
            <w:r w:rsidRPr="00385E48">
              <w:rPr>
                <w:rFonts w:cs="宋体"/>
                <w:b/>
                <w:bCs/>
              </w:rPr>
              <w:t>备注</w:t>
            </w:r>
          </w:p>
        </w:tc>
      </w:tr>
      <w:tr w:rsidR="00E62D04" w:rsidRPr="00385E48">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FFFFFF"/>
            <w:vAlign w:val="center"/>
          </w:tcPr>
          <w:p w:rsidR="00E62D04" w:rsidRPr="00385E48" w:rsidRDefault="00E62D04" w:rsidP="00267C04">
            <w:pPr>
              <w:ind w:firstLineChars="0" w:firstLine="0"/>
              <w:jc w:val="center"/>
              <w:rPr>
                <w:rFonts w:cs="宋体"/>
                <w:b/>
                <w:bCs/>
                <w:shd w:val="pct10" w:color="auto" w:fill="FFFFFF"/>
              </w:rPr>
            </w:pPr>
          </w:p>
        </w:tc>
        <w:tc>
          <w:tcPr>
            <w:tcW w:w="1820" w:type="dxa"/>
            <w:tcBorders>
              <w:top w:val="single" w:sz="4" w:space="0" w:color="auto"/>
              <w:left w:val="single" w:sz="4" w:space="0" w:color="auto"/>
              <w:bottom w:val="single" w:sz="4" w:space="0" w:color="auto"/>
              <w:right w:val="single" w:sz="4" w:space="0" w:color="auto"/>
            </w:tcBorders>
            <w:shd w:val="clear" w:color="auto" w:fill="FFFFFF"/>
            <w:vAlign w:val="center"/>
          </w:tcPr>
          <w:p w:rsidR="00E62D04" w:rsidRPr="00385E48" w:rsidRDefault="00E62D04" w:rsidP="00267C04">
            <w:pPr>
              <w:ind w:firstLineChars="0" w:firstLine="0"/>
              <w:jc w:val="center"/>
              <w:rPr>
                <w:rFonts w:cs="宋体"/>
                <w:b/>
                <w:bCs/>
                <w:shd w:val="pct10" w:color="auto" w:fill="FFFFFF"/>
              </w:rPr>
            </w:pPr>
          </w:p>
        </w:tc>
        <w:tc>
          <w:tcPr>
            <w:tcW w:w="1460" w:type="dxa"/>
            <w:tcBorders>
              <w:top w:val="single" w:sz="4" w:space="0" w:color="auto"/>
              <w:left w:val="single" w:sz="4" w:space="0" w:color="auto"/>
              <w:bottom w:val="single" w:sz="4" w:space="0" w:color="auto"/>
              <w:right w:val="single" w:sz="4" w:space="0" w:color="auto"/>
            </w:tcBorders>
            <w:shd w:val="clear" w:color="auto" w:fill="FFFFFF"/>
            <w:vAlign w:val="center"/>
          </w:tcPr>
          <w:p w:rsidR="00E62D04" w:rsidRPr="00385E48" w:rsidRDefault="00E62D04" w:rsidP="00267C04">
            <w:pPr>
              <w:ind w:firstLineChars="0" w:firstLine="0"/>
              <w:jc w:val="center"/>
              <w:rPr>
                <w:rFonts w:cs="宋体"/>
                <w:b/>
                <w:bCs/>
                <w:shd w:val="pct10" w:color="auto" w:fill="FFFFFF"/>
              </w:rPr>
            </w:pPr>
          </w:p>
        </w:tc>
        <w:tc>
          <w:tcPr>
            <w:tcW w:w="2220" w:type="dxa"/>
            <w:tcBorders>
              <w:top w:val="single" w:sz="4" w:space="0" w:color="auto"/>
              <w:left w:val="single" w:sz="4" w:space="0" w:color="auto"/>
              <w:bottom w:val="single" w:sz="4" w:space="0" w:color="auto"/>
              <w:right w:val="single" w:sz="4" w:space="0" w:color="auto"/>
            </w:tcBorders>
            <w:shd w:val="clear" w:color="auto" w:fill="FFFFFF"/>
            <w:vAlign w:val="center"/>
          </w:tcPr>
          <w:p w:rsidR="00E62D04" w:rsidRPr="00385E48" w:rsidRDefault="00E62D04" w:rsidP="00267C04">
            <w:pPr>
              <w:ind w:firstLineChars="0" w:firstLine="0"/>
              <w:jc w:val="center"/>
              <w:rPr>
                <w:rFonts w:cs="宋体"/>
                <w:b/>
                <w:bCs/>
                <w:shd w:val="pct10" w:color="auto" w:fill="FFFFFF"/>
              </w:rPr>
            </w:pPr>
          </w:p>
        </w:tc>
        <w:tc>
          <w:tcPr>
            <w:tcW w:w="2320" w:type="dxa"/>
            <w:tcBorders>
              <w:top w:val="single" w:sz="4" w:space="0" w:color="auto"/>
              <w:left w:val="single" w:sz="4" w:space="0" w:color="auto"/>
              <w:bottom w:val="single" w:sz="4" w:space="0" w:color="auto"/>
              <w:right w:val="single" w:sz="4" w:space="0" w:color="auto"/>
            </w:tcBorders>
            <w:shd w:val="clear" w:color="auto" w:fill="FFFFFF"/>
            <w:vAlign w:val="center"/>
          </w:tcPr>
          <w:p w:rsidR="00E62D04" w:rsidRPr="00385E48" w:rsidRDefault="00E62D04" w:rsidP="00267C04">
            <w:pPr>
              <w:ind w:firstLineChars="0" w:firstLine="0"/>
              <w:jc w:val="center"/>
              <w:rPr>
                <w:rFonts w:cs="宋体"/>
                <w:b/>
                <w:bCs/>
                <w:shd w:val="pct10" w:color="auto" w:fill="FFFFFF"/>
              </w:rPr>
            </w:pPr>
          </w:p>
        </w:tc>
      </w:tr>
      <w:tr w:rsidR="00E62D04" w:rsidRPr="00385E48">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FFFFFF"/>
            <w:vAlign w:val="center"/>
          </w:tcPr>
          <w:p w:rsidR="00E62D04" w:rsidRPr="00385E48" w:rsidRDefault="00E62D04" w:rsidP="00267C04">
            <w:pPr>
              <w:ind w:firstLineChars="0" w:firstLine="0"/>
              <w:jc w:val="center"/>
              <w:rPr>
                <w:rFonts w:cs="宋体"/>
                <w:b/>
                <w:bCs/>
                <w:shd w:val="pct10" w:color="auto" w:fill="FFFFFF"/>
              </w:rPr>
            </w:pPr>
          </w:p>
        </w:tc>
        <w:tc>
          <w:tcPr>
            <w:tcW w:w="1820" w:type="dxa"/>
            <w:tcBorders>
              <w:top w:val="single" w:sz="4" w:space="0" w:color="auto"/>
              <w:left w:val="single" w:sz="4" w:space="0" w:color="auto"/>
              <w:bottom w:val="single" w:sz="4" w:space="0" w:color="auto"/>
              <w:right w:val="single" w:sz="4" w:space="0" w:color="auto"/>
            </w:tcBorders>
            <w:shd w:val="clear" w:color="auto" w:fill="FFFFFF"/>
            <w:vAlign w:val="center"/>
          </w:tcPr>
          <w:p w:rsidR="00E62D04" w:rsidRPr="00385E48" w:rsidRDefault="00E62D04" w:rsidP="00267C04">
            <w:pPr>
              <w:ind w:firstLineChars="0" w:firstLine="0"/>
              <w:jc w:val="center"/>
              <w:rPr>
                <w:rFonts w:cs="宋体"/>
                <w:b/>
                <w:bCs/>
                <w:shd w:val="pct10" w:color="auto" w:fill="FFFFFF"/>
              </w:rPr>
            </w:pPr>
          </w:p>
        </w:tc>
        <w:tc>
          <w:tcPr>
            <w:tcW w:w="1460" w:type="dxa"/>
            <w:tcBorders>
              <w:top w:val="single" w:sz="4" w:space="0" w:color="auto"/>
              <w:left w:val="single" w:sz="4" w:space="0" w:color="auto"/>
              <w:bottom w:val="single" w:sz="4" w:space="0" w:color="auto"/>
              <w:right w:val="single" w:sz="4" w:space="0" w:color="auto"/>
            </w:tcBorders>
            <w:shd w:val="clear" w:color="auto" w:fill="FFFFFF"/>
            <w:vAlign w:val="center"/>
          </w:tcPr>
          <w:p w:rsidR="00E62D04" w:rsidRPr="00385E48" w:rsidRDefault="00E62D04" w:rsidP="00267C04">
            <w:pPr>
              <w:ind w:firstLineChars="0" w:firstLine="0"/>
              <w:jc w:val="center"/>
              <w:rPr>
                <w:rFonts w:cs="宋体"/>
                <w:b/>
                <w:bCs/>
                <w:shd w:val="pct10" w:color="auto" w:fill="FFFFFF"/>
              </w:rPr>
            </w:pPr>
          </w:p>
        </w:tc>
        <w:tc>
          <w:tcPr>
            <w:tcW w:w="2220" w:type="dxa"/>
            <w:tcBorders>
              <w:top w:val="single" w:sz="4" w:space="0" w:color="auto"/>
              <w:left w:val="single" w:sz="4" w:space="0" w:color="auto"/>
              <w:bottom w:val="single" w:sz="4" w:space="0" w:color="auto"/>
              <w:right w:val="single" w:sz="4" w:space="0" w:color="auto"/>
            </w:tcBorders>
            <w:shd w:val="clear" w:color="auto" w:fill="FFFFFF"/>
            <w:vAlign w:val="center"/>
          </w:tcPr>
          <w:p w:rsidR="00E62D04" w:rsidRPr="00385E48" w:rsidRDefault="00E62D04" w:rsidP="00267C04">
            <w:pPr>
              <w:ind w:firstLineChars="0" w:firstLine="0"/>
              <w:jc w:val="center"/>
              <w:rPr>
                <w:rFonts w:cs="宋体"/>
                <w:b/>
                <w:bCs/>
                <w:shd w:val="pct10" w:color="auto" w:fill="FFFFFF"/>
              </w:rPr>
            </w:pPr>
          </w:p>
        </w:tc>
        <w:tc>
          <w:tcPr>
            <w:tcW w:w="2320" w:type="dxa"/>
            <w:tcBorders>
              <w:top w:val="single" w:sz="4" w:space="0" w:color="auto"/>
              <w:left w:val="single" w:sz="4" w:space="0" w:color="auto"/>
              <w:bottom w:val="single" w:sz="4" w:space="0" w:color="auto"/>
              <w:right w:val="single" w:sz="4" w:space="0" w:color="auto"/>
            </w:tcBorders>
            <w:shd w:val="clear" w:color="auto" w:fill="FFFFFF"/>
            <w:vAlign w:val="center"/>
          </w:tcPr>
          <w:p w:rsidR="00E62D04" w:rsidRPr="00385E48" w:rsidRDefault="00E62D04" w:rsidP="00267C04">
            <w:pPr>
              <w:ind w:firstLineChars="0" w:firstLine="0"/>
              <w:jc w:val="center"/>
              <w:rPr>
                <w:rFonts w:cs="宋体"/>
                <w:b/>
                <w:bCs/>
                <w:shd w:val="pct10" w:color="auto" w:fill="FFFFFF"/>
              </w:rPr>
            </w:pPr>
          </w:p>
        </w:tc>
      </w:tr>
    </w:tbl>
    <w:p w:rsidR="00E62D04" w:rsidRDefault="00E62D04" w:rsidP="00201B83">
      <w:pPr>
        <w:ind w:leftChars="425" w:left="850" w:firstLine="560"/>
        <w:jc w:val="center"/>
        <w:rPr>
          <w:rFonts w:cs="Arial"/>
          <w:b/>
          <w:kern w:val="2"/>
          <w:sz w:val="28"/>
          <w:szCs w:val="28"/>
        </w:rPr>
      </w:pPr>
    </w:p>
    <w:p w:rsidR="00E62D04" w:rsidRDefault="000D3B9E" w:rsidP="00201B83">
      <w:pPr>
        <w:ind w:leftChars="425" w:left="850" w:firstLine="560"/>
        <w:jc w:val="center"/>
        <w:rPr>
          <w:rFonts w:cs="Arial"/>
          <w:b/>
          <w:kern w:val="2"/>
          <w:sz w:val="28"/>
          <w:szCs w:val="28"/>
        </w:rPr>
      </w:pPr>
      <w:r>
        <w:rPr>
          <w:rFonts w:cs="Arial"/>
          <w:b/>
          <w:kern w:val="2"/>
          <w:sz w:val="28"/>
          <w:szCs w:val="28"/>
        </w:rPr>
        <w:br w:type="page"/>
      </w:r>
    </w:p>
    <w:p w:rsidR="00E62D04" w:rsidRDefault="00E62D04" w:rsidP="00201B83">
      <w:pPr>
        <w:ind w:leftChars="425" w:left="850" w:firstLine="480"/>
        <w:jc w:val="center"/>
        <w:rPr>
          <w:b/>
          <w:sz w:val="24"/>
          <w:szCs w:val="24"/>
        </w:rPr>
      </w:pPr>
    </w:p>
    <w:p w:rsidR="00E62D04" w:rsidRDefault="00E62D04" w:rsidP="00201B83">
      <w:pPr>
        <w:ind w:leftChars="425" w:left="850" w:firstLine="480"/>
        <w:jc w:val="center"/>
        <w:rPr>
          <w:b/>
          <w:sz w:val="24"/>
          <w:szCs w:val="24"/>
        </w:rPr>
      </w:pPr>
    </w:p>
    <w:p w:rsidR="00E62D04" w:rsidRDefault="00E62D04" w:rsidP="00201B83">
      <w:pPr>
        <w:ind w:leftChars="425" w:left="850" w:firstLine="400"/>
        <w:rPr>
          <w:vanish/>
          <w:color w:val="FF0000"/>
        </w:rPr>
      </w:pPr>
    </w:p>
    <w:p w:rsidR="00E62D04" w:rsidRDefault="00E62D04" w:rsidP="000D3B9E">
      <w:pPr>
        <w:pStyle w:val="a1"/>
        <w:ind w:firstLine="560"/>
      </w:pPr>
      <w:r>
        <w:rPr>
          <w:rFonts w:hint="eastAsia"/>
        </w:rPr>
        <w:t>目录</w:t>
      </w:r>
    </w:p>
    <w:bookmarkStart w:id="0" w:name="_Toc446406000"/>
    <w:bookmarkStart w:id="1" w:name="_Toc450044965"/>
    <w:bookmarkStart w:id="2" w:name="_Toc450121484"/>
    <w:bookmarkStart w:id="3" w:name="_Toc452194654"/>
    <w:p w:rsidR="00CF3211" w:rsidRDefault="00E62D04">
      <w:pPr>
        <w:pStyle w:val="10"/>
        <w:tabs>
          <w:tab w:val="left" w:pos="800"/>
        </w:tabs>
        <w:ind w:firstLine="440"/>
        <w:rPr>
          <w:rFonts w:asciiTheme="minorHAnsi" w:eastAsiaTheme="minorEastAsia" w:hAnsiTheme="minorHAnsi" w:cstheme="minorBidi"/>
          <w:b w:val="0"/>
          <w:caps w:val="0"/>
          <w:noProof/>
          <w:kern w:val="2"/>
          <w:sz w:val="21"/>
          <w:szCs w:val="22"/>
        </w:rPr>
      </w:pPr>
      <w:r>
        <w:rPr>
          <w:rFonts w:ascii="微软雅黑"/>
          <w:smallCaps/>
          <w:sz w:val="22"/>
        </w:rPr>
        <w:fldChar w:fldCharType="begin"/>
      </w:r>
      <w:r>
        <w:rPr>
          <w:rFonts w:ascii="微软雅黑"/>
          <w:smallCaps/>
          <w:sz w:val="22"/>
        </w:rPr>
        <w:instrText xml:space="preserve"> TOC \o "1-4" </w:instrText>
      </w:r>
      <w:r>
        <w:rPr>
          <w:rFonts w:ascii="微软雅黑"/>
          <w:smallCaps/>
          <w:sz w:val="22"/>
        </w:rPr>
        <w:fldChar w:fldCharType="separate"/>
      </w:r>
      <w:r w:rsidR="00CF3211" w:rsidRPr="002A535A">
        <w:rPr>
          <w:noProof/>
          <w:color w:val="000000"/>
          <w14:scene3d>
            <w14:camera w14:prst="orthographicFront"/>
            <w14:lightRig w14:rig="threePt" w14:dir="t">
              <w14:rot w14:lat="0" w14:lon="0" w14:rev="0"/>
            </w14:lightRig>
          </w14:scene3d>
        </w:rPr>
        <w:t>1</w:t>
      </w:r>
      <w:r w:rsidR="00CF3211">
        <w:rPr>
          <w:rFonts w:asciiTheme="minorHAnsi" w:eastAsiaTheme="minorEastAsia" w:hAnsiTheme="minorHAnsi" w:cstheme="minorBidi"/>
          <w:b w:val="0"/>
          <w:caps w:val="0"/>
          <w:noProof/>
          <w:kern w:val="2"/>
          <w:sz w:val="21"/>
          <w:szCs w:val="22"/>
        </w:rPr>
        <w:tab/>
      </w:r>
      <w:r w:rsidR="00CF3211">
        <w:rPr>
          <w:rFonts w:hint="eastAsia"/>
          <w:noProof/>
        </w:rPr>
        <w:t>业务概述</w:t>
      </w:r>
      <w:r w:rsidR="00CF3211">
        <w:rPr>
          <w:noProof/>
        </w:rPr>
        <w:tab/>
      </w:r>
      <w:r w:rsidR="00CF3211">
        <w:rPr>
          <w:noProof/>
        </w:rPr>
        <w:fldChar w:fldCharType="begin"/>
      </w:r>
      <w:r w:rsidR="00CF3211">
        <w:rPr>
          <w:noProof/>
        </w:rPr>
        <w:instrText xml:space="preserve"> PAGEREF _Toc454543637 \h </w:instrText>
      </w:r>
      <w:r w:rsidR="00CF3211">
        <w:rPr>
          <w:noProof/>
        </w:rPr>
      </w:r>
      <w:r w:rsidR="00CF3211">
        <w:rPr>
          <w:noProof/>
        </w:rPr>
        <w:fldChar w:fldCharType="separate"/>
      </w:r>
      <w:r w:rsidR="00CF3211">
        <w:rPr>
          <w:noProof/>
        </w:rPr>
        <w:t>3</w:t>
      </w:r>
      <w:r w:rsidR="00CF3211">
        <w:rPr>
          <w:noProof/>
        </w:rPr>
        <w:fldChar w:fldCharType="end"/>
      </w:r>
    </w:p>
    <w:p w:rsidR="00CF3211" w:rsidRDefault="00CF3211">
      <w:pPr>
        <w:pStyle w:val="21"/>
        <w:tabs>
          <w:tab w:val="left" w:pos="1200"/>
        </w:tabs>
        <w:ind w:firstLine="400"/>
        <w:rPr>
          <w:rFonts w:asciiTheme="minorHAnsi" w:eastAsiaTheme="minorEastAsia" w:hAnsiTheme="minorHAnsi" w:cstheme="minorBidi"/>
          <w:smallCaps w:val="0"/>
          <w:noProof/>
          <w:kern w:val="2"/>
          <w:sz w:val="21"/>
          <w:szCs w:val="22"/>
        </w:rPr>
      </w:pPr>
      <w:r w:rsidRPr="002A535A">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kern w:val="2"/>
          <w:sz w:val="21"/>
          <w:szCs w:val="22"/>
        </w:rPr>
        <w:tab/>
      </w:r>
      <w:r>
        <w:rPr>
          <w:rFonts w:hint="eastAsia"/>
          <w:noProof/>
        </w:rPr>
        <w:t>业务需求</w:t>
      </w:r>
      <w:r>
        <w:rPr>
          <w:noProof/>
        </w:rPr>
        <w:tab/>
      </w:r>
      <w:r>
        <w:rPr>
          <w:noProof/>
        </w:rPr>
        <w:fldChar w:fldCharType="begin"/>
      </w:r>
      <w:r>
        <w:rPr>
          <w:noProof/>
        </w:rPr>
        <w:instrText xml:space="preserve"> PAGEREF _Toc454543638 \h </w:instrText>
      </w:r>
      <w:r>
        <w:rPr>
          <w:noProof/>
        </w:rPr>
      </w:r>
      <w:r>
        <w:rPr>
          <w:noProof/>
        </w:rPr>
        <w:fldChar w:fldCharType="separate"/>
      </w:r>
      <w:r>
        <w:rPr>
          <w:noProof/>
        </w:rPr>
        <w:t>3</w:t>
      </w:r>
      <w:r>
        <w:rPr>
          <w:noProof/>
        </w:rPr>
        <w:fldChar w:fldCharType="end"/>
      </w:r>
    </w:p>
    <w:p w:rsidR="00CF3211" w:rsidRDefault="00CF3211">
      <w:pPr>
        <w:pStyle w:val="21"/>
        <w:tabs>
          <w:tab w:val="left" w:pos="1200"/>
        </w:tabs>
        <w:ind w:firstLine="400"/>
        <w:rPr>
          <w:rFonts w:asciiTheme="minorHAnsi" w:eastAsiaTheme="minorEastAsia" w:hAnsiTheme="minorHAnsi" w:cstheme="minorBidi"/>
          <w:smallCaps w:val="0"/>
          <w:noProof/>
          <w:kern w:val="2"/>
          <w:sz w:val="21"/>
          <w:szCs w:val="22"/>
        </w:rPr>
      </w:pPr>
      <w:r w:rsidRPr="002A535A">
        <w:rPr>
          <w:noProof/>
          <w:color w:val="000000"/>
          <w14:scene3d>
            <w14:camera w14:prst="orthographicFront"/>
            <w14:lightRig w14:rig="threePt" w14:dir="t">
              <w14:rot w14:lat="0" w14:lon="0" w14:rev="0"/>
            </w14:lightRig>
          </w14:scene3d>
        </w:rPr>
        <w:t>1.2</w:t>
      </w:r>
      <w:r>
        <w:rPr>
          <w:rFonts w:asciiTheme="minorHAnsi" w:eastAsiaTheme="minorEastAsia" w:hAnsiTheme="minorHAnsi" w:cstheme="minorBidi"/>
          <w:smallCaps w:val="0"/>
          <w:noProof/>
          <w:kern w:val="2"/>
          <w:sz w:val="21"/>
          <w:szCs w:val="22"/>
        </w:rPr>
        <w:tab/>
      </w:r>
      <w:r>
        <w:rPr>
          <w:rFonts w:hint="eastAsia"/>
          <w:noProof/>
        </w:rPr>
        <w:t>业务规范</w:t>
      </w:r>
      <w:r>
        <w:rPr>
          <w:noProof/>
        </w:rPr>
        <w:tab/>
      </w:r>
      <w:r>
        <w:rPr>
          <w:noProof/>
        </w:rPr>
        <w:fldChar w:fldCharType="begin"/>
      </w:r>
      <w:r>
        <w:rPr>
          <w:noProof/>
        </w:rPr>
        <w:instrText xml:space="preserve"> PAGEREF _Toc454543639 \h </w:instrText>
      </w:r>
      <w:r>
        <w:rPr>
          <w:noProof/>
        </w:rPr>
      </w:r>
      <w:r>
        <w:rPr>
          <w:noProof/>
        </w:rPr>
        <w:fldChar w:fldCharType="separate"/>
      </w:r>
      <w:r>
        <w:rPr>
          <w:noProof/>
        </w:rPr>
        <w:t>3</w:t>
      </w:r>
      <w:r>
        <w:rPr>
          <w:noProof/>
        </w:rPr>
        <w:fldChar w:fldCharType="end"/>
      </w:r>
    </w:p>
    <w:p w:rsidR="00CF3211" w:rsidRDefault="00CF3211">
      <w:pPr>
        <w:pStyle w:val="21"/>
        <w:tabs>
          <w:tab w:val="left" w:pos="1200"/>
        </w:tabs>
        <w:ind w:firstLine="400"/>
        <w:rPr>
          <w:rFonts w:asciiTheme="minorHAnsi" w:eastAsiaTheme="minorEastAsia" w:hAnsiTheme="minorHAnsi" w:cstheme="minorBidi"/>
          <w:smallCaps w:val="0"/>
          <w:noProof/>
          <w:kern w:val="2"/>
          <w:sz w:val="21"/>
          <w:szCs w:val="22"/>
        </w:rPr>
      </w:pPr>
      <w:r w:rsidRPr="002A535A">
        <w:rPr>
          <w:noProof/>
          <w:color w:val="000000"/>
          <w14:scene3d>
            <w14:camera w14:prst="orthographicFront"/>
            <w14:lightRig w14:rig="threePt" w14:dir="t">
              <w14:rot w14:lat="0" w14:lon="0" w14:rev="0"/>
            </w14:lightRig>
          </w14:scene3d>
        </w:rPr>
        <w:t>1.3</w:t>
      </w:r>
      <w:r>
        <w:rPr>
          <w:rFonts w:asciiTheme="minorHAnsi" w:eastAsiaTheme="minorEastAsia" w:hAnsiTheme="minorHAnsi" w:cstheme="minorBidi"/>
          <w:smallCaps w:val="0"/>
          <w:noProof/>
          <w:kern w:val="2"/>
          <w:sz w:val="21"/>
          <w:szCs w:val="22"/>
        </w:rPr>
        <w:tab/>
      </w:r>
      <w:r>
        <w:rPr>
          <w:rFonts w:hint="eastAsia"/>
          <w:noProof/>
        </w:rPr>
        <w:t>业务流程</w:t>
      </w:r>
      <w:r>
        <w:rPr>
          <w:noProof/>
        </w:rPr>
        <w:tab/>
      </w:r>
      <w:r>
        <w:rPr>
          <w:noProof/>
        </w:rPr>
        <w:fldChar w:fldCharType="begin"/>
      </w:r>
      <w:r>
        <w:rPr>
          <w:noProof/>
        </w:rPr>
        <w:instrText xml:space="preserve"> PAGEREF _Toc454543640 \h </w:instrText>
      </w:r>
      <w:r>
        <w:rPr>
          <w:noProof/>
        </w:rPr>
      </w:r>
      <w:r>
        <w:rPr>
          <w:noProof/>
        </w:rPr>
        <w:fldChar w:fldCharType="separate"/>
      </w:r>
      <w:r>
        <w:rPr>
          <w:noProof/>
        </w:rPr>
        <w:t>3</w:t>
      </w:r>
      <w:r>
        <w:rPr>
          <w:noProof/>
        </w:rPr>
        <w:fldChar w:fldCharType="end"/>
      </w:r>
    </w:p>
    <w:p w:rsidR="00CF3211" w:rsidRDefault="00CF3211">
      <w:pPr>
        <w:pStyle w:val="10"/>
        <w:tabs>
          <w:tab w:val="left" w:pos="800"/>
        </w:tabs>
        <w:ind w:firstLine="400"/>
        <w:rPr>
          <w:rFonts w:asciiTheme="minorHAnsi" w:eastAsiaTheme="minorEastAsia" w:hAnsiTheme="minorHAnsi" w:cstheme="minorBidi"/>
          <w:b w:val="0"/>
          <w:caps w:val="0"/>
          <w:noProof/>
          <w:kern w:val="2"/>
          <w:sz w:val="21"/>
          <w:szCs w:val="22"/>
        </w:rPr>
      </w:pPr>
      <w:r w:rsidRPr="002A535A">
        <w:rPr>
          <w:noProof/>
          <w:color w:val="000000"/>
          <w14:scene3d>
            <w14:camera w14:prst="orthographicFront"/>
            <w14:lightRig w14:rig="threePt" w14:dir="t">
              <w14:rot w14:lat="0" w14:lon="0" w14:rev="0"/>
            </w14:lightRig>
          </w14:scene3d>
        </w:rPr>
        <w:t>2</w:t>
      </w:r>
      <w:r>
        <w:rPr>
          <w:rFonts w:asciiTheme="minorHAnsi" w:eastAsiaTheme="minorEastAsia" w:hAnsiTheme="minorHAnsi" w:cstheme="minorBidi"/>
          <w:b w:val="0"/>
          <w:caps w:val="0"/>
          <w:noProof/>
          <w:kern w:val="2"/>
          <w:sz w:val="21"/>
          <w:szCs w:val="22"/>
        </w:rPr>
        <w:tab/>
      </w:r>
      <w:r>
        <w:rPr>
          <w:rFonts w:hint="eastAsia"/>
          <w:noProof/>
        </w:rPr>
        <w:t>控制系统功能设计概述</w:t>
      </w:r>
      <w:r>
        <w:rPr>
          <w:noProof/>
        </w:rPr>
        <w:tab/>
      </w:r>
      <w:r>
        <w:rPr>
          <w:noProof/>
        </w:rPr>
        <w:fldChar w:fldCharType="begin"/>
      </w:r>
      <w:r>
        <w:rPr>
          <w:noProof/>
        </w:rPr>
        <w:instrText xml:space="preserve"> PAGEREF _Toc454543641 \h </w:instrText>
      </w:r>
      <w:r>
        <w:rPr>
          <w:noProof/>
        </w:rPr>
      </w:r>
      <w:r>
        <w:rPr>
          <w:noProof/>
        </w:rPr>
        <w:fldChar w:fldCharType="separate"/>
      </w:r>
      <w:r>
        <w:rPr>
          <w:noProof/>
        </w:rPr>
        <w:t>4</w:t>
      </w:r>
      <w:r>
        <w:rPr>
          <w:noProof/>
        </w:rPr>
        <w:fldChar w:fldCharType="end"/>
      </w:r>
    </w:p>
    <w:p w:rsidR="00CF3211" w:rsidRDefault="00CF3211">
      <w:pPr>
        <w:pStyle w:val="21"/>
        <w:tabs>
          <w:tab w:val="left" w:pos="1200"/>
        </w:tabs>
        <w:ind w:firstLine="400"/>
        <w:rPr>
          <w:rFonts w:asciiTheme="minorHAnsi" w:eastAsiaTheme="minorEastAsia" w:hAnsiTheme="minorHAnsi" w:cstheme="minorBidi"/>
          <w:smallCaps w:val="0"/>
          <w:noProof/>
          <w:kern w:val="2"/>
          <w:sz w:val="21"/>
          <w:szCs w:val="22"/>
        </w:rPr>
      </w:pPr>
      <w:r w:rsidRPr="002A535A">
        <w:rPr>
          <w:noProof/>
          <w:color w:val="000000"/>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kern w:val="2"/>
          <w:sz w:val="21"/>
          <w:szCs w:val="22"/>
        </w:rPr>
        <w:tab/>
      </w:r>
      <w:r>
        <w:rPr>
          <w:rFonts w:hint="eastAsia"/>
          <w:noProof/>
        </w:rPr>
        <w:t>控制策略</w:t>
      </w:r>
      <w:r>
        <w:rPr>
          <w:noProof/>
        </w:rPr>
        <w:tab/>
      </w:r>
      <w:r>
        <w:rPr>
          <w:noProof/>
        </w:rPr>
        <w:fldChar w:fldCharType="begin"/>
      </w:r>
      <w:r>
        <w:rPr>
          <w:noProof/>
        </w:rPr>
        <w:instrText xml:space="preserve"> PAGEREF _Toc454543642 \h </w:instrText>
      </w:r>
      <w:r>
        <w:rPr>
          <w:noProof/>
        </w:rPr>
      </w:r>
      <w:r>
        <w:rPr>
          <w:noProof/>
        </w:rPr>
        <w:fldChar w:fldCharType="separate"/>
      </w:r>
      <w:r>
        <w:rPr>
          <w:noProof/>
        </w:rPr>
        <w:t>4</w:t>
      </w:r>
      <w:r>
        <w:rPr>
          <w:noProof/>
        </w:rPr>
        <w:fldChar w:fldCharType="end"/>
      </w:r>
    </w:p>
    <w:p w:rsidR="00CF3211" w:rsidRDefault="00CF3211">
      <w:pPr>
        <w:pStyle w:val="30"/>
        <w:tabs>
          <w:tab w:val="left" w:pos="1600"/>
        </w:tabs>
        <w:ind w:firstLine="400"/>
        <w:rPr>
          <w:rFonts w:asciiTheme="minorHAnsi" w:eastAsiaTheme="minorEastAsia" w:hAnsiTheme="minorHAnsi" w:cstheme="minorBidi"/>
          <w:i w:val="0"/>
          <w:noProof/>
          <w:kern w:val="2"/>
          <w:sz w:val="21"/>
          <w:szCs w:val="22"/>
        </w:rPr>
      </w:pPr>
      <w:r>
        <w:rPr>
          <w:noProof/>
        </w:rPr>
        <w:t>2.1.1</w:t>
      </w:r>
      <w:r>
        <w:rPr>
          <w:rFonts w:asciiTheme="minorHAnsi" w:eastAsiaTheme="minorEastAsia" w:hAnsiTheme="minorHAnsi" w:cstheme="minorBidi"/>
          <w:i w:val="0"/>
          <w:noProof/>
          <w:kern w:val="2"/>
          <w:sz w:val="21"/>
          <w:szCs w:val="22"/>
        </w:rPr>
        <w:tab/>
      </w:r>
      <w:r>
        <w:rPr>
          <w:rFonts w:hint="eastAsia"/>
          <w:noProof/>
        </w:rPr>
        <w:t>业务控制策略</w:t>
      </w:r>
      <w:r>
        <w:rPr>
          <w:noProof/>
        </w:rPr>
        <w:tab/>
      </w:r>
      <w:r>
        <w:rPr>
          <w:noProof/>
        </w:rPr>
        <w:fldChar w:fldCharType="begin"/>
      </w:r>
      <w:r>
        <w:rPr>
          <w:noProof/>
        </w:rPr>
        <w:instrText xml:space="preserve"> PAGEREF _Toc454543643 \h </w:instrText>
      </w:r>
      <w:r>
        <w:rPr>
          <w:noProof/>
        </w:rPr>
      </w:r>
      <w:r>
        <w:rPr>
          <w:noProof/>
        </w:rPr>
        <w:fldChar w:fldCharType="separate"/>
      </w:r>
      <w:r>
        <w:rPr>
          <w:noProof/>
        </w:rPr>
        <w:t>4</w:t>
      </w:r>
      <w:r>
        <w:rPr>
          <w:noProof/>
        </w:rPr>
        <w:fldChar w:fldCharType="end"/>
      </w:r>
      <w:bookmarkStart w:id="4" w:name="_GoBack"/>
      <w:bookmarkEnd w:id="4"/>
    </w:p>
    <w:p w:rsidR="00CF3211" w:rsidRDefault="00CF3211">
      <w:pPr>
        <w:pStyle w:val="30"/>
        <w:tabs>
          <w:tab w:val="left" w:pos="1600"/>
        </w:tabs>
        <w:ind w:firstLine="400"/>
        <w:rPr>
          <w:rFonts w:asciiTheme="minorHAnsi" w:eastAsiaTheme="minorEastAsia" w:hAnsiTheme="minorHAnsi" w:cstheme="minorBidi"/>
          <w:i w:val="0"/>
          <w:noProof/>
          <w:kern w:val="2"/>
          <w:sz w:val="21"/>
          <w:szCs w:val="22"/>
        </w:rPr>
      </w:pPr>
      <w:r>
        <w:rPr>
          <w:noProof/>
        </w:rPr>
        <w:t>2.1.2</w:t>
      </w:r>
      <w:r>
        <w:rPr>
          <w:rFonts w:asciiTheme="minorHAnsi" w:eastAsiaTheme="minorEastAsia" w:hAnsiTheme="minorHAnsi" w:cstheme="minorBidi"/>
          <w:i w:val="0"/>
          <w:noProof/>
          <w:kern w:val="2"/>
          <w:sz w:val="21"/>
          <w:szCs w:val="22"/>
        </w:rPr>
        <w:tab/>
      </w:r>
      <w:r>
        <w:rPr>
          <w:rFonts w:hint="eastAsia"/>
          <w:noProof/>
        </w:rPr>
        <w:t>财务控制策略</w:t>
      </w:r>
      <w:r>
        <w:rPr>
          <w:noProof/>
        </w:rPr>
        <w:tab/>
      </w:r>
      <w:r>
        <w:rPr>
          <w:noProof/>
        </w:rPr>
        <w:fldChar w:fldCharType="begin"/>
      </w:r>
      <w:r>
        <w:rPr>
          <w:noProof/>
        </w:rPr>
        <w:instrText xml:space="preserve"> PAGEREF _Toc454543644 \h </w:instrText>
      </w:r>
      <w:r>
        <w:rPr>
          <w:noProof/>
        </w:rPr>
      </w:r>
      <w:r>
        <w:rPr>
          <w:noProof/>
        </w:rPr>
        <w:fldChar w:fldCharType="separate"/>
      </w:r>
      <w:r>
        <w:rPr>
          <w:noProof/>
        </w:rPr>
        <w:t>5</w:t>
      </w:r>
      <w:r>
        <w:rPr>
          <w:noProof/>
        </w:rPr>
        <w:fldChar w:fldCharType="end"/>
      </w:r>
    </w:p>
    <w:p w:rsidR="00CF3211" w:rsidRDefault="00CF3211">
      <w:pPr>
        <w:pStyle w:val="21"/>
        <w:tabs>
          <w:tab w:val="left" w:pos="1200"/>
        </w:tabs>
        <w:ind w:firstLine="400"/>
        <w:rPr>
          <w:rFonts w:asciiTheme="minorHAnsi" w:eastAsiaTheme="minorEastAsia" w:hAnsiTheme="minorHAnsi" w:cstheme="minorBidi"/>
          <w:smallCaps w:val="0"/>
          <w:noProof/>
          <w:kern w:val="2"/>
          <w:sz w:val="21"/>
          <w:szCs w:val="22"/>
        </w:rPr>
      </w:pPr>
      <w:r w:rsidRPr="002A535A">
        <w:rPr>
          <w:noProof/>
          <w:color w:val="000000"/>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kern w:val="2"/>
          <w:sz w:val="21"/>
          <w:szCs w:val="22"/>
        </w:rPr>
        <w:tab/>
      </w:r>
      <w:r>
        <w:rPr>
          <w:rFonts w:hint="eastAsia"/>
          <w:noProof/>
        </w:rPr>
        <w:t>控制数据交互流程</w:t>
      </w:r>
      <w:r>
        <w:rPr>
          <w:noProof/>
        </w:rPr>
        <w:tab/>
      </w:r>
      <w:r>
        <w:rPr>
          <w:noProof/>
        </w:rPr>
        <w:fldChar w:fldCharType="begin"/>
      </w:r>
      <w:r>
        <w:rPr>
          <w:noProof/>
        </w:rPr>
        <w:instrText xml:space="preserve"> PAGEREF _Toc454543645 \h </w:instrText>
      </w:r>
      <w:r>
        <w:rPr>
          <w:noProof/>
        </w:rPr>
      </w:r>
      <w:r>
        <w:rPr>
          <w:noProof/>
        </w:rPr>
        <w:fldChar w:fldCharType="separate"/>
      </w:r>
      <w:r>
        <w:rPr>
          <w:noProof/>
        </w:rPr>
        <w:t>6</w:t>
      </w:r>
      <w:r>
        <w:rPr>
          <w:noProof/>
        </w:rPr>
        <w:fldChar w:fldCharType="end"/>
      </w:r>
    </w:p>
    <w:p w:rsidR="00CF3211" w:rsidRDefault="00CF3211">
      <w:pPr>
        <w:pStyle w:val="30"/>
        <w:tabs>
          <w:tab w:val="left" w:pos="1600"/>
        </w:tabs>
        <w:ind w:firstLine="400"/>
        <w:rPr>
          <w:rFonts w:asciiTheme="minorHAnsi" w:eastAsiaTheme="minorEastAsia" w:hAnsiTheme="minorHAnsi" w:cstheme="minorBidi"/>
          <w:i w:val="0"/>
          <w:noProof/>
          <w:kern w:val="2"/>
          <w:sz w:val="21"/>
          <w:szCs w:val="22"/>
        </w:rPr>
      </w:pPr>
      <w:r>
        <w:rPr>
          <w:noProof/>
        </w:rPr>
        <w:t>2.2.1</w:t>
      </w:r>
      <w:r>
        <w:rPr>
          <w:rFonts w:asciiTheme="minorHAnsi" w:eastAsiaTheme="minorEastAsia" w:hAnsiTheme="minorHAnsi" w:cstheme="minorBidi"/>
          <w:i w:val="0"/>
          <w:noProof/>
          <w:kern w:val="2"/>
          <w:sz w:val="21"/>
          <w:szCs w:val="22"/>
        </w:rPr>
        <w:tab/>
      </w:r>
      <w:r>
        <w:rPr>
          <w:rFonts w:hint="eastAsia"/>
          <w:noProof/>
        </w:rPr>
        <w:t>新申请单信息传递与结果返回</w:t>
      </w:r>
      <w:r>
        <w:rPr>
          <w:noProof/>
        </w:rPr>
        <w:tab/>
      </w:r>
      <w:r>
        <w:rPr>
          <w:noProof/>
        </w:rPr>
        <w:fldChar w:fldCharType="begin"/>
      </w:r>
      <w:r>
        <w:rPr>
          <w:noProof/>
        </w:rPr>
        <w:instrText xml:space="preserve"> PAGEREF _Toc454543646 \h </w:instrText>
      </w:r>
      <w:r>
        <w:rPr>
          <w:noProof/>
        </w:rPr>
      </w:r>
      <w:r>
        <w:rPr>
          <w:noProof/>
        </w:rPr>
        <w:fldChar w:fldCharType="separate"/>
      </w:r>
      <w:r>
        <w:rPr>
          <w:noProof/>
        </w:rPr>
        <w:t>6</w:t>
      </w:r>
      <w:r>
        <w:rPr>
          <w:noProof/>
        </w:rPr>
        <w:fldChar w:fldCharType="end"/>
      </w:r>
    </w:p>
    <w:p w:rsidR="00CF3211" w:rsidRDefault="00CF3211">
      <w:pPr>
        <w:pStyle w:val="30"/>
        <w:tabs>
          <w:tab w:val="left" w:pos="1600"/>
        </w:tabs>
        <w:ind w:firstLine="400"/>
        <w:rPr>
          <w:rFonts w:asciiTheme="minorHAnsi" w:eastAsiaTheme="minorEastAsia" w:hAnsiTheme="minorHAnsi" w:cstheme="minorBidi"/>
          <w:i w:val="0"/>
          <w:noProof/>
          <w:kern w:val="2"/>
          <w:sz w:val="21"/>
          <w:szCs w:val="22"/>
        </w:rPr>
      </w:pPr>
      <w:r>
        <w:rPr>
          <w:noProof/>
        </w:rPr>
        <w:t>2.2.2</w:t>
      </w:r>
      <w:r>
        <w:rPr>
          <w:rFonts w:asciiTheme="minorHAnsi" w:eastAsiaTheme="minorEastAsia" w:hAnsiTheme="minorHAnsi" w:cstheme="minorBidi"/>
          <w:i w:val="0"/>
          <w:noProof/>
          <w:kern w:val="2"/>
          <w:sz w:val="21"/>
          <w:szCs w:val="22"/>
        </w:rPr>
        <w:tab/>
      </w:r>
      <w:r>
        <w:rPr>
          <w:rFonts w:hint="eastAsia"/>
          <w:noProof/>
        </w:rPr>
        <w:t>提交申请单逻辑计算</w:t>
      </w:r>
      <w:r>
        <w:rPr>
          <w:noProof/>
        </w:rPr>
        <w:tab/>
      </w:r>
      <w:r>
        <w:rPr>
          <w:noProof/>
        </w:rPr>
        <w:fldChar w:fldCharType="begin"/>
      </w:r>
      <w:r>
        <w:rPr>
          <w:noProof/>
        </w:rPr>
        <w:instrText xml:space="preserve"> PAGEREF _Toc454543647 \h </w:instrText>
      </w:r>
      <w:r>
        <w:rPr>
          <w:noProof/>
        </w:rPr>
      </w:r>
      <w:r>
        <w:rPr>
          <w:noProof/>
        </w:rPr>
        <w:fldChar w:fldCharType="separate"/>
      </w:r>
      <w:r>
        <w:rPr>
          <w:noProof/>
        </w:rPr>
        <w:t>6</w:t>
      </w:r>
      <w:r>
        <w:rPr>
          <w:noProof/>
        </w:rPr>
        <w:fldChar w:fldCharType="end"/>
      </w:r>
    </w:p>
    <w:p w:rsidR="00CF3211" w:rsidRDefault="00CF3211">
      <w:pPr>
        <w:pStyle w:val="30"/>
        <w:tabs>
          <w:tab w:val="left" w:pos="1600"/>
        </w:tabs>
        <w:ind w:firstLine="400"/>
        <w:rPr>
          <w:rFonts w:asciiTheme="minorHAnsi" w:eastAsiaTheme="minorEastAsia" w:hAnsiTheme="minorHAnsi" w:cstheme="minorBidi"/>
          <w:i w:val="0"/>
          <w:noProof/>
          <w:kern w:val="2"/>
          <w:sz w:val="21"/>
          <w:szCs w:val="22"/>
        </w:rPr>
      </w:pPr>
      <w:r>
        <w:rPr>
          <w:noProof/>
        </w:rPr>
        <w:t>2.2.3</w:t>
      </w:r>
      <w:r>
        <w:rPr>
          <w:rFonts w:asciiTheme="minorHAnsi" w:eastAsiaTheme="minorEastAsia" w:hAnsiTheme="minorHAnsi" w:cstheme="minorBidi"/>
          <w:i w:val="0"/>
          <w:noProof/>
          <w:kern w:val="2"/>
          <w:sz w:val="21"/>
          <w:szCs w:val="22"/>
        </w:rPr>
        <w:tab/>
      </w:r>
      <w:r>
        <w:rPr>
          <w:rFonts w:hint="eastAsia"/>
          <w:noProof/>
        </w:rPr>
        <w:t>更新申请单审批状态</w:t>
      </w:r>
      <w:r>
        <w:rPr>
          <w:noProof/>
        </w:rPr>
        <w:tab/>
      </w:r>
      <w:r>
        <w:rPr>
          <w:noProof/>
        </w:rPr>
        <w:fldChar w:fldCharType="begin"/>
      </w:r>
      <w:r>
        <w:rPr>
          <w:noProof/>
        </w:rPr>
        <w:instrText xml:space="preserve"> PAGEREF _Toc454543648 \h </w:instrText>
      </w:r>
      <w:r>
        <w:rPr>
          <w:noProof/>
        </w:rPr>
      </w:r>
      <w:r>
        <w:rPr>
          <w:noProof/>
        </w:rPr>
        <w:fldChar w:fldCharType="separate"/>
      </w:r>
      <w:r>
        <w:rPr>
          <w:noProof/>
        </w:rPr>
        <w:t>6</w:t>
      </w:r>
      <w:r>
        <w:rPr>
          <w:noProof/>
        </w:rPr>
        <w:fldChar w:fldCharType="end"/>
      </w:r>
    </w:p>
    <w:p w:rsidR="00CF3211" w:rsidRDefault="00CF3211">
      <w:pPr>
        <w:pStyle w:val="21"/>
        <w:tabs>
          <w:tab w:val="left" w:pos="1200"/>
        </w:tabs>
        <w:ind w:firstLine="400"/>
        <w:rPr>
          <w:rFonts w:asciiTheme="minorHAnsi" w:eastAsiaTheme="minorEastAsia" w:hAnsiTheme="minorHAnsi" w:cstheme="minorBidi"/>
          <w:smallCaps w:val="0"/>
          <w:noProof/>
          <w:kern w:val="2"/>
          <w:sz w:val="21"/>
          <w:szCs w:val="22"/>
        </w:rPr>
      </w:pPr>
      <w:r w:rsidRPr="002A535A">
        <w:rPr>
          <w:noProof/>
          <w:color w:val="000000"/>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kern w:val="2"/>
          <w:sz w:val="21"/>
          <w:szCs w:val="22"/>
        </w:rPr>
        <w:tab/>
      </w:r>
      <w:r>
        <w:rPr>
          <w:rFonts w:hint="eastAsia"/>
          <w:noProof/>
        </w:rPr>
        <w:t>控制数据交互流程说明</w:t>
      </w:r>
      <w:r>
        <w:rPr>
          <w:noProof/>
        </w:rPr>
        <w:tab/>
      </w:r>
      <w:r>
        <w:rPr>
          <w:noProof/>
        </w:rPr>
        <w:fldChar w:fldCharType="begin"/>
      </w:r>
      <w:r>
        <w:rPr>
          <w:noProof/>
        </w:rPr>
        <w:instrText xml:space="preserve"> PAGEREF _Toc454543649 \h </w:instrText>
      </w:r>
      <w:r>
        <w:rPr>
          <w:noProof/>
        </w:rPr>
      </w:r>
      <w:r>
        <w:rPr>
          <w:noProof/>
        </w:rPr>
        <w:fldChar w:fldCharType="separate"/>
      </w:r>
      <w:r>
        <w:rPr>
          <w:noProof/>
        </w:rPr>
        <w:t>6</w:t>
      </w:r>
      <w:r>
        <w:rPr>
          <w:noProof/>
        </w:rPr>
        <w:fldChar w:fldCharType="end"/>
      </w:r>
    </w:p>
    <w:p w:rsidR="00CF3211" w:rsidRDefault="00CF3211">
      <w:pPr>
        <w:pStyle w:val="30"/>
        <w:tabs>
          <w:tab w:val="left" w:pos="1600"/>
        </w:tabs>
        <w:ind w:firstLine="400"/>
        <w:rPr>
          <w:rFonts w:asciiTheme="minorHAnsi" w:eastAsiaTheme="minorEastAsia" w:hAnsiTheme="minorHAnsi" w:cstheme="minorBidi"/>
          <w:i w:val="0"/>
          <w:noProof/>
          <w:kern w:val="2"/>
          <w:sz w:val="21"/>
          <w:szCs w:val="22"/>
        </w:rPr>
      </w:pPr>
      <w:r>
        <w:rPr>
          <w:noProof/>
        </w:rPr>
        <w:t>2.3.1</w:t>
      </w:r>
      <w:r>
        <w:rPr>
          <w:rFonts w:asciiTheme="minorHAnsi" w:eastAsiaTheme="minorEastAsia" w:hAnsiTheme="minorHAnsi" w:cstheme="minorBidi"/>
          <w:i w:val="0"/>
          <w:noProof/>
          <w:kern w:val="2"/>
          <w:sz w:val="21"/>
          <w:szCs w:val="22"/>
        </w:rPr>
        <w:tab/>
      </w:r>
      <w:r>
        <w:rPr>
          <w:rFonts w:hint="eastAsia"/>
          <w:noProof/>
        </w:rPr>
        <w:t>控制系统申请单</w:t>
      </w:r>
      <w:r>
        <w:rPr>
          <w:noProof/>
        </w:rPr>
        <w:tab/>
      </w:r>
      <w:r>
        <w:rPr>
          <w:noProof/>
        </w:rPr>
        <w:fldChar w:fldCharType="begin"/>
      </w:r>
      <w:r>
        <w:rPr>
          <w:noProof/>
        </w:rPr>
        <w:instrText xml:space="preserve"> PAGEREF _Toc454543650 \h </w:instrText>
      </w:r>
      <w:r>
        <w:rPr>
          <w:noProof/>
        </w:rPr>
      </w:r>
      <w:r>
        <w:rPr>
          <w:noProof/>
        </w:rPr>
        <w:fldChar w:fldCharType="separate"/>
      </w:r>
      <w:r>
        <w:rPr>
          <w:noProof/>
        </w:rPr>
        <w:t>6</w:t>
      </w:r>
      <w:r>
        <w:rPr>
          <w:noProof/>
        </w:rPr>
        <w:fldChar w:fldCharType="end"/>
      </w:r>
    </w:p>
    <w:p w:rsidR="00CF3211" w:rsidRDefault="00CF3211">
      <w:pPr>
        <w:pStyle w:val="30"/>
        <w:tabs>
          <w:tab w:val="left" w:pos="1600"/>
        </w:tabs>
        <w:ind w:firstLine="400"/>
        <w:rPr>
          <w:rFonts w:asciiTheme="minorHAnsi" w:eastAsiaTheme="minorEastAsia" w:hAnsiTheme="minorHAnsi" w:cstheme="minorBidi"/>
          <w:i w:val="0"/>
          <w:noProof/>
          <w:kern w:val="2"/>
          <w:sz w:val="21"/>
          <w:szCs w:val="22"/>
        </w:rPr>
      </w:pPr>
      <w:r>
        <w:rPr>
          <w:noProof/>
        </w:rPr>
        <w:t>2.3.2</w:t>
      </w:r>
      <w:r>
        <w:rPr>
          <w:rFonts w:asciiTheme="minorHAnsi" w:eastAsiaTheme="minorEastAsia" w:hAnsiTheme="minorHAnsi" w:cstheme="minorBidi"/>
          <w:i w:val="0"/>
          <w:noProof/>
          <w:kern w:val="2"/>
          <w:sz w:val="21"/>
          <w:szCs w:val="22"/>
        </w:rPr>
        <w:tab/>
      </w:r>
      <w:r>
        <w:rPr>
          <w:rFonts w:hint="eastAsia"/>
          <w:noProof/>
        </w:rPr>
        <w:t>控制系统申请单处理结果</w:t>
      </w:r>
      <w:r>
        <w:rPr>
          <w:noProof/>
        </w:rPr>
        <w:tab/>
      </w:r>
      <w:r>
        <w:rPr>
          <w:noProof/>
        </w:rPr>
        <w:fldChar w:fldCharType="begin"/>
      </w:r>
      <w:r>
        <w:rPr>
          <w:noProof/>
        </w:rPr>
        <w:instrText xml:space="preserve"> PAGEREF _Toc454543651 \h </w:instrText>
      </w:r>
      <w:r>
        <w:rPr>
          <w:noProof/>
        </w:rPr>
      </w:r>
      <w:r>
        <w:rPr>
          <w:noProof/>
        </w:rPr>
        <w:fldChar w:fldCharType="separate"/>
      </w:r>
      <w:r>
        <w:rPr>
          <w:noProof/>
        </w:rPr>
        <w:t>6</w:t>
      </w:r>
      <w:r>
        <w:rPr>
          <w:noProof/>
        </w:rPr>
        <w:fldChar w:fldCharType="end"/>
      </w:r>
    </w:p>
    <w:p w:rsidR="00CF3211" w:rsidRDefault="00CF3211">
      <w:pPr>
        <w:pStyle w:val="30"/>
        <w:tabs>
          <w:tab w:val="left" w:pos="1600"/>
        </w:tabs>
        <w:ind w:firstLine="400"/>
        <w:rPr>
          <w:rFonts w:asciiTheme="minorHAnsi" w:eastAsiaTheme="minorEastAsia" w:hAnsiTheme="minorHAnsi" w:cstheme="minorBidi"/>
          <w:i w:val="0"/>
          <w:noProof/>
          <w:kern w:val="2"/>
          <w:sz w:val="21"/>
          <w:szCs w:val="22"/>
        </w:rPr>
      </w:pPr>
      <w:r w:rsidRPr="002A535A">
        <w:rPr>
          <w:noProof/>
          <w:color w:val="FF0000"/>
        </w:rPr>
        <w:t>2.3.3</w:t>
      </w:r>
      <w:r>
        <w:rPr>
          <w:rFonts w:asciiTheme="minorHAnsi" w:eastAsiaTheme="minorEastAsia" w:hAnsiTheme="minorHAnsi" w:cstheme="minorBidi"/>
          <w:i w:val="0"/>
          <w:noProof/>
          <w:kern w:val="2"/>
          <w:sz w:val="21"/>
          <w:szCs w:val="22"/>
        </w:rPr>
        <w:tab/>
      </w:r>
      <w:r w:rsidRPr="002A535A">
        <w:rPr>
          <w:rFonts w:hint="eastAsia"/>
          <w:noProof/>
          <w:color w:val="FF0000"/>
        </w:rPr>
        <w:t>预算控制数实时更新接口</w:t>
      </w:r>
      <w:r>
        <w:rPr>
          <w:noProof/>
        </w:rPr>
        <w:tab/>
      </w:r>
      <w:r>
        <w:rPr>
          <w:noProof/>
        </w:rPr>
        <w:fldChar w:fldCharType="begin"/>
      </w:r>
      <w:r>
        <w:rPr>
          <w:noProof/>
        </w:rPr>
        <w:instrText xml:space="preserve"> PAGEREF _Toc454543652 \h </w:instrText>
      </w:r>
      <w:r>
        <w:rPr>
          <w:noProof/>
        </w:rPr>
      </w:r>
      <w:r>
        <w:rPr>
          <w:noProof/>
        </w:rPr>
        <w:fldChar w:fldCharType="separate"/>
      </w:r>
      <w:r>
        <w:rPr>
          <w:noProof/>
        </w:rPr>
        <w:t>8</w:t>
      </w:r>
      <w:r>
        <w:rPr>
          <w:noProof/>
        </w:rPr>
        <w:fldChar w:fldCharType="end"/>
      </w:r>
    </w:p>
    <w:p w:rsidR="00CF3211" w:rsidRDefault="00CF3211">
      <w:pPr>
        <w:pStyle w:val="30"/>
        <w:tabs>
          <w:tab w:val="left" w:pos="1600"/>
        </w:tabs>
        <w:ind w:firstLine="400"/>
        <w:rPr>
          <w:rFonts w:asciiTheme="minorHAnsi" w:eastAsiaTheme="minorEastAsia" w:hAnsiTheme="minorHAnsi" w:cstheme="minorBidi"/>
          <w:i w:val="0"/>
          <w:noProof/>
          <w:kern w:val="2"/>
          <w:sz w:val="21"/>
          <w:szCs w:val="22"/>
        </w:rPr>
      </w:pPr>
      <w:r>
        <w:rPr>
          <w:noProof/>
        </w:rPr>
        <w:t>2.3.4</w:t>
      </w:r>
      <w:r>
        <w:rPr>
          <w:rFonts w:asciiTheme="minorHAnsi" w:eastAsiaTheme="minorEastAsia" w:hAnsiTheme="minorHAnsi" w:cstheme="minorBidi"/>
          <w:i w:val="0"/>
          <w:noProof/>
          <w:kern w:val="2"/>
          <w:sz w:val="21"/>
          <w:szCs w:val="22"/>
        </w:rPr>
        <w:tab/>
      </w:r>
      <w:r>
        <w:rPr>
          <w:rFonts w:hint="eastAsia"/>
          <w:noProof/>
        </w:rPr>
        <w:t>财务预算数接口</w:t>
      </w:r>
      <w:r>
        <w:rPr>
          <w:noProof/>
        </w:rPr>
        <w:tab/>
      </w:r>
      <w:r>
        <w:rPr>
          <w:noProof/>
        </w:rPr>
        <w:fldChar w:fldCharType="begin"/>
      </w:r>
      <w:r>
        <w:rPr>
          <w:noProof/>
        </w:rPr>
        <w:instrText xml:space="preserve"> PAGEREF _Toc454543653 \h </w:instrText>
      </w:r>
      <w:r>
        <w:rPr>
          <w:noProof/>
        </w:rPr>
      </w:r>
      <w:r>
        <w:rPr>
          <w:noProof/>
        </w:rPr>
        <w:fldChar w:fldCharType="separate"/>
      </w:r>
      <w:r>
        <w:rPr>
          <w:noProof/>
        </w:rPr>
        <w:t>9</w:t>
      </w:r>
      <w:r>
        <w:rPr>
          <w:noProof/>
        </w:rPr>
        <w:fldChar w:fldCharType="end"/>
      </w:r>
    </w:p>
    <w:p w:rsidR="00CF3211" w:rsidRDefault="00CF3211">
      <w:pPr>
        <w:pStyle w:val="30"/>
        <w:tabs>
          <w:tab w:val="left" w:pos="1600"/>
        </w:tabs>
        <w:ind w:firstLine="400"/>
        <w:rPr>
          <w:rFonts w:asciiTheme="minorHAnsi" w:eastAsiaTheme="minorEastAsia" w:hAnsiTheme="minorHAnsi" w:cstheme="minorBidi"/>
          <w:i w:val="0"/>
          <w:noProof/>
          <w:kern w:val="2"/>
          <w:sz w:val="21"/>
          <w:szCs w:val="22"/>
        </w:rPr>
      </w:pPr>
      <w:r>
        <w:rPr>
          <w:noProof/>
        </w:rPr>
        <w:t>2.3.5</w:t>
      </w:r>
      <w:r>
        <w:rPr>
          <w:rFonts w:asciiTheme="minorHAnsi" w:eastAsiaTheme="minorEastAsia" w:hAnsiTheme="minorHAnsi" w:cstheme="minorBidi"/>
          <w:i w:val="0"/>
          <w:noProof/>
          <w:kern w:val="2"/>
          <w:sz w:val="21"/>
          <w:szCs w:val="22"/>
        </w:rPr>
        <w:tab/>
      </w:r>
      <w:r>
        <w:rPr>
          <w:rFonts w:hint="eastAsia"/>
          <w:noProof/>
        </w:rPr>
        <w:t>预算控制数总接口</w:t>
      </w:r>
      <w:r>
        <w:rPr>
          <w:noProof/>
        </w:rPr>
        <w:tab/>
      </w:r>
      <w:r>
        <w:rPr>
          <w:noProof/>
        </w:rPr>
        <w:fldChar w:fldCharType="begin"/>
      </w:r>
      <w:r>
        <w:rPr>
          <w:noProof/>
        </w:rPr>
        <w:instrText xml:space="preserve"> PAGEREF _Toc454543654 \h </w:instrText>
      </w:r>
      <w:r>
        <w:rPr>
          <w:noProof/>
        </w:rPr>
      </w:r>
      <w:r>
        <w:rPr>
          <w:noProof/>
        </w:rPr>
        <w:fldChar w:fldCharType="separate"/>
      </w:r>
      <w:r>
        <w:rPr>
          <w:noProof/>
        </w:rPr>
        <w:t>9</w:t>
      </w:r>
      <w:r>
        <w:rPr>
          <w:noProof/>
        </w:rPr>
        <w:fldChar w:fldCharType="end"/>
      </w:r>
    </w:p>
    <w:p w:rsidR="00CF3211" w:rsidRDefault="00CF3211">
      <w:pPr>
        <w:pStyle w:val="21"/>
        <w:tabs>
          <w:tab w:val="left" w:pos="1200"/>
        </w:tabs>
        <w:ind w:firstLine="400"/>
        <w:rPr>
          <w:rFonts w:asciiTheme="minorHAnsi" w:eastAsiaTheme="minorEastAsia" w:hAnsiTheme="minorHAnsi" w:cstheme="minorBidi"/>
          <w:smallCaps w:val="0"/>
          <w:noProof/>
          <w:kern w:val="2"/>
          <w:sz w:val="21"/>
          <w:szCs w:val="22"/>
        </w:rPr>
      </w:pPr>
      <w:r w:rsidRPr="002A535A">
        <w:rPr>
          <w:noProof/>
          <w:color w:val="000000"/>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kern w:val="2"/>
          <w:sz w:val="21"/>
          <w:szCs w:val="22"/>
        </w:rPr>
        <w:tab/>
      </w:r>
      <w:r>
        <w:rPr>
          <w:rFonts w:hint="eastAsia"/>
          <w:noProof/>
        </w:rPr>
        <w:t>控制数据接口表清单</w:t>
      </w:r>
      <w:r>
        <w:rPr>
          <w:noProof/>
        </w:rPr>
        <w:tab/>
      </w:r>
      <w:r>
        <w:rPr>
          <w:noProof/>
        </w:rPr>
        <w:fldChar w:fldCharType="begin"/>
      </w:r>
      <w:r>
        <w:rPr>
          <w:noProof/>
        </w:rPr>
        <w:instrText xml:space="preserve"> PAGEREF _Toc454543655 \h </w:instrText>
      </w:r>
      <w:r>
        <w:rPr>
          <w:noProof/>
        </w:rPr>
      </w:r>
      <w:r>
        <w:rPr>
          <w:noProof/>
        </w:rPr>
        <w:fldChar w:fldCharType="separate"/>
      </w:r>
      <w:r>
        <w:rPr>
          <w:noProof/>
        </w:rPr>
        <w:t>11</w:t>
      </w:r>
      <w:r>
        <w:rPr>
          <w:noProof/>
        </w:rPr>
        <w:fldChar w:fldCharType="end"/>
      </w:r>
    </w:p>
    <w:p w:rsidR="00CF3211" w:rsidRDefault="00CF3211">
      <w:pPr>
        <w:pStyle w:val="10"/>
        <w:tabs>
          <w:tab w:val="left" w:pos="800"/>
        </w:tabs>
        <w:ind w:firstLine="400"/>
        <w:rPr>
          <w:rFonts w:asciiTheme="minorHAnsi" w:eastAsiaTheme="minorEastAsia" w:hAnsiTheme="minorHAnsi" w:cstheme="minorBidi"/>
          <w:b w:val="0"/>
          <w:caps w:val="0"/>
          <w:noProof/>
          <w:kern w:val="2"/>
          <w:sz w:val="21"/>
          <w:szCs w:val="22"/>
        </w:rPr>
      </w:pPr>
      <w:r w:rsidRPr="002A535A">
        <w:rPr>
          <w:noProof/>
          <w:color w:val="000000"/>
          <w14:scene3d>
            <w14:camera w14:prst="orthographicFront"/>
            <w14:lightRig w14:rig="threePt" w14:dir="t">
              <w14:rot w14:lat="0" w14:lon="0" w14:rev="0"/>
            </w14:lightRig>
          </w14:scene3d>
        </w:rPr>
        <w:t>3</w:t>
      </w:r>
      <w:r>
        <w:rPr>
          <w:rFonts w:asciiTheme="minorHAnsi" w:eastAsiaTheme="minorEastAsia" w:hAnsiTheme="minorHAnsi" w:cstheme="minorBidi"/>
          <w:b w:val="0"/>
          <w:caps w:val="0"/>
          <w:noProof/>
          <w:kern w:val="2"/>
          <w:sz w:val="21"/>
          <w:szCs w:val="22"/>
        </w:rPr>
        <w:tab/>
      </w:r>
      <w:r>
        <w:rPr>
          <w:rFonts w:hint="eastAsia"/>
          <w:noProof/>
        </w:rPr>
        <w:t>附注</w:t>
      </w:r>
      <w:r>
        <w:rPr>
          <w:noProof/>
        </w:rPr>
        <w:tab/>
      </w:r>
      <w:r>
        <w:rPr>
          <w:noProof/>
        </w:rPr>
        <w:fldChar w:fldCharType="begin"/>
      </w:r>
      <w:r>
        <w:rPr>
          <w:noProof/>
        </w:rPr>
        <w:instrText xml:space="preserve"> PAGEREF _Toc454543656 \h </w:instrText>
      </w:r>
      <w:r>
        <w:rPr>
          <w:noProof/>
        </w:rPr>
      </w:r>
      <w:r>
        <w:rPr>
          <w:noProof/>
        </w:rPr>
        <w:fldChar w:fldCharType="separate"/>
      </w:r>
      <w:r>
        <w:rPr>
          <w:noProof/>
        </w:rPr>
        <w:t>11</w:t>
      </w:r>
      <w:r>
        <w:rPr>
          <w:noProof/>
        </w:rPr>
        <w:fldChar w:fldCharType="end"/>
      </w:r>
    </w:p>
    <w:p w:rsidR="00CF3211" w:rsidRDefault="00CF3211">
      <w:pPr>
        <w:pStyle w:val="21"/>
        <w:tabs>
          <w:tab w:val="left" w:pos="1200"/>
        </w:tabs>
        <w:ind w:firstLine="400"/>
        <w:rPr>
          <w:rFonts w:asciiTheme="minorHAnsi" w:eastAsiaTheme="minorEastAsia" w:hAnsiTheme="minorHAnsi" w:cstheme="minorBidi"/>
          <w:smallCaps w:val="0"/>
          <w:noProof/>
          <w:kern w:val="2"/>
          <w:sz w:val="21"/>
          <w:szCs w:val="22"/>
        </w:rPr>
      </w:pPr>
      <w:r w:rsidRPr="002A535A">
        <w:rPr>
          <w:noProof/>
          <w:color w:val="000000"/>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kern w:val="2"/>
          <w:sz w:val="21"/>
          <w:szCs w:val="22"/>
        </w:rPr>
        <w:tab/>
      </w:r>
      <w:r>
        <w:rPr>
          <w:rFonts w:hint="eastAsia"/>
          <w:noProof/>
        </w:rPr>
        <w:t>未决问题</w:t>
      </w:r>
      <w:r>
        <w:rPr>
          <w:noProof/>
        </w:rPr>
        <w:tab/>
      </w:r>
      <w:r>
        <w:rPr>
          <w:noProof/>
        </w:rPr>
        <w:fldChar w:fldCharType="begin"/>
      </w:r>
      <w:r>
        <w:rPr>
          <w:noProof/>
        </w:rPr>
        <w:instrText xml:space="preserve"> PAGEREF _Toc454543657 \h </w:instrText>
      </w:r>
      <w:r>
        <w:rPr>
          <w:noProof/>
        </w:rPr>
      </w:r>
      <w:r>
        <w:rPr>
          <w:noProof/>
        </w:rPr>
        <w:fldChar w:fldCharType="separate"/>
      </w:r>
      <w:r>
        <w:rPr>
          <w:noProof/>
        </w:rPr>
        <w:t>11</w:t>
      </w:r>
      <w:r>
        <w:rPr>
          <w:noProof/>
        </w:rPr>
        <w:fldChar w:fldCharType="end"/>
      </w:r>
    </w:p>
    <w:p w:rsidR="00CF3211" w:rsidRDefault="00CF3211">
      <w:pPr>
        <w:pStyle w:val="21"/>
        <w:tabs>
          <w:tab w:val="left" w:pos="1200"/>
        </w:tabs>
        <w:ind w:firstLine="400"/>
        <w:rPr>
          <w:rFonts w:asciiTheme="minorHAnsi" w:eastAsiaTheme="minorEastAsia" w:hAnsiTheme="minorHAnsi" w:cstheme="minorBidi"/>
          <w:smallCaps w:val="0"/>
          <w:noProof/>
          <w:kern w:val="2"/>
          <w:sz w:val="21"/>
          <w:szCs w:val="22"/>
        </w:rPr>
      </w:pPr>
      <w:r w:rsidRPr="002A535A">
        <w:rPr>
          <w:noProof/>
          <w:color w:val="000000"/>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kern w:val="2"/>
          <w:sz w:val="21"/>
          <w:szCs w:val="22"/>
        </w:rPr>
        <w:tab/>
      </w:r>
      <w:r>
        <w:rPr>
          <w:rFonts w:hint="eastAsia"/>
          <w:noProof/>
        </w:rPr>
        <w:t>已结问题</w:t>
      </w:r>
      <w:r>
        <w:rPr>
          <w:noProof/>
        </w:rPr>
        <w:tab/>
      </w:r>
      <w:r>
        <w:rPr>
          <w:noProof/>
        </w:rPr>
        <w:fldChar w:fldCharType="begin"/>
      </w:r>
      <w:r>
        <w:rPr>
          <w:noProof/>
        </w:rPr>
        <w:instrText xml:space="preserve"> PAGEREF _Toc454543658 \h </w:instrText>
      </w:r>
      <w:r>
        <w:rPr>
          <w:noProof/>
        </w:rPr>
      </w:r>
      <w:r>
        <w:rPr>
          <w:noProof/>
        </w:rPr>
        <w:fldChar w:fldCharType="separate"/>
      </w:r>
      <w:r>
        <w:rPr>
          <w:noProof/>
        </w:rPr>
        <w:t>11</w:t>
      </w:r>
      <w:r>
        <w:rPr>
          <w:noProof/>
        </w:rPr>
        <w:fldChar w:fldCharType="end"/>
      </w:r>
    </w:p>
    <w:p w:rsidR="00E62D04" w:rsidRDefault="00E62D04" w:rsidP="00D922C0">
      <w:pPr>
        <w:pStyle w:val="21"/>
        <w:tabs>
          <w:tab w:val="right" w:leader="dot" w:pos="9500"/>
        </w:tabs>
        <w:spacing w:line="360" w:lineRule="auto"/>
        <w:ind w:leftChars="100" w:firstLine="562"/>
        <w:rPr>
          <w:rFonts w:ascii="微软雅黑"/>
          <w:smallCaps w:val="0"/>
          <w:sz w:val="22"/>
        </w:rPr>
      </w:pPr>
      <w:r>
        <w:rPr>
          <w:rFonts w:ascii="宋体" w:eastAsia="宋体" w:hAnsi="宋体" w:cs="宋体"/>
          <w:b/>
          <w:smallCaps w:val="0"/>
          <w:sz w:val="28"/>
        </w:rPr>
        <w:fldChar w:fldCharType="end"/>
      </w:r>
    </w:p>
    <w:p w:rsidR="00E62D04" w:rsidRDefault="00E62D04" w:rsidP="00201B83">
      <w:pPr>
        <w:pStyle w:val="21"/>
        <w:tabs>
          <w:tab w:val="right" w:leader="dot" w:pos="9500"/>
        </w:tabs>
        <w:spacing w:line="360" w:lineRule="auto"/>
        <w:ind w:leftChars="100" w:firstLine="440"/>
        <w:rPr>
          <w:rFonts w:ascii="微软雅黑"/>
        </w:rPr>
      </w:pPr>
      <w:r>
        <w:rPr>
          <w:rFonts w:ascii="微软雅黑"/>
          <w:smallCaps w:val="0"/>
          <w:sz w:val="22"/>
        </w:rPr>
        <w:br w:type="page"/>
      </w:r>
    </w:p>
    <w:p w:rsidR="00E62D04" w:rsidRDefault="00312905" w:rsidP="007E1EFF">
      <w:pPr>
        <w:pStyle w:val="1"/>
        <w:numPr>
          <w:ilvl w:val="0"/>
          <w:numId w:val="2"/>
        </w:numPr>
      </w:pPr>
      <w:bookmarkStart w:id="5" w:name="_Toc450044970"/>
      <w:bookmarkStart w:id="6" w:name="_Toc446406004"/>
      <w:bookmarkStart w:id="7" w:name="_Toc483788696"/>
      <w:bookmarkStart w:id="8" w:name="_Toc452194659"/>
      <w:bookmarkStart w:id="9" w:name="_Toc483811876"/>
      <w:bookmarkStart w:id="10" w:name="_Toc476574514"/>
      <w:bookmarkStart w:id="11" w:name="_Toc450121489"/>
      <w:bookmarkStart w:id="12" w:name="_Toc454543637"/>
      <w:bookmarkEnd w:id="0"/>
      <w:bookmarkEnd w:id="1"/>
      <w:bookmarkEnd w:id="2"/>
      <w:bookmarkEnd w:id="3"/>
      <w:r>
        <w:rPr>
          <w:rFonts w:hint="eastAsia"/>
        </w:rPr>
        <w:lastRenderedPageBreak/>
        <w:t>业务概述</w:t>
      </w:r>
      <w:bookmarkEnd w:id="12"/>
    </w:p>
    <w:p w:rsidR="00E62D04" w:rsidRDefault="00312905" w:rsidP="00A80F06">
      <w:pPr>
        <w:pStyle w:val="2"/>
        <w:numPr>
          <w:ilvl w:val="1"/>
          <w:numId w:val="2"/>
        </w:numPr>
      </w:pPr>
      <w:bookmarkStart w:id="13" w:name="_Toc454543638"/>
      <w:r>
        <w:rPr>
          <w:rFonts w:hint="eastAsia"/>
        </w:rPr>
        <w:t>业务需求</w:t>
      </w:r>
      <w:bookmarkEnd w:id="13"/>
    </w:p>
    <w:p w:rsidR="00BE7A7E" w:rsidRDefault="00BE7A7E" w:rsidP="00C17EC8">
      <w:pPr>
        <w:ind w:firstLine="400"/>
      </w:pPr>
      <w:r>
        <w:rPr>
          <w:rFonts w:hint="eastAsia"/>
        </w:rPr>
        <w:t>业务需求如下：</w:t>
      </w:r>
    </w:p>
    <w:p w:rsidR="00BE7A7E" w:rsidRPr="00BF0C65" w:rsidRDefault="00BE7A7E" w:rsidP="0055301E">
      <w:pPr>
        <w:pStyle w:val="af4"/>
        <w:numPr>
          <w:ilvl w:val="0"/>
          <w:numId w:val="4"/>
        </w:numPr>
        <w:ind w:firstLineChars="0"/>
        <w:rPr>
          <w:color w:val="FF0000"/>
          <w:sz w:val="20"/>
          <w:szCs w:val="20"/>
        </w:rPr>
      </w:pPr>
      <w:r w:rsidRPr="00BF0C65">
        <w:rPr>
          <w:rFonts w:hint="eastAsia"/>
          <w:color w:val="FF0000"/>
          <w:sz w:val="20"/>
          <w:szCs w:val="20"/>
        </w:rPr>
        <w:t>各控制系统在进行业务申请或审批时从预算申报系统实时获取预算控制数、预算占用数、预算保留数、预算余额信息。</w:t>
      </w:r>
    </w:p>
    <w:p w:rsidR="00BE7A7E" w:rsidRPr="00BF0C65" w:rsidRDefault="000A1313" w:rsidP="0055301E">
      <w:pPr>
        <w:pStyle w:val="af4"/>
        <w:numPr>
          <w:ilvl w:val="0"/>
          <w:numId w:val="4"/>
        </w:numPr>
        <w:ind w:firstLineChars="0"/>
        <w:rPr>
          <w:color w:val="FF0000"/>
          <w:sz w:val="20"/>
          <w:szCs w:val="20"/>
        </w:rPr>
      </w:pPr>
      <w:r w:rsidRPr="00BF0C65">
        <w:rPr>
          <w:rFonts w:hint="eastAsia"/>
          <w:color w:val="FF0000"/>
          <w:sz w:val="20"/>
          <w:szCs w:val="20"/>
        </w:rPr>
        <w:t>各控制系统根据实时获取的预算控制相关信息，执行相应的控制策略</w:t>
      </w:r>
      <w:r w:rsidR="00BE7A7E" w:rsidRPr="00BF0C65">
        <w:rPr>
          <w:rFonts w:hint="eastAsia"/>
          <w:color w:val="FF0000"/>
          <w:sz w:val="20"/>
          <w:szCs w:val="20"/>
        </w:rPr>
        <w:t>。</w:t>
      </w:r>
    </w:p>
    <w:p w:rsidR="00BE7A7E" w:rsidRPr="000A1313" w:rsidRDefault="000A1313" w:rsidP="0055301E">
      <w:pPr>
        <w:pStyle w:val="af4"/>
        <w:numPr>
          <w:ilvl w:val="0"/>
          <w:numId w:val="4"/>
        </w:numPr>
        <w:ind w:firstLineChars="0"/>
        <w:rPr>
          <w:sz w:val="20"/>
          <w:szCs w:val="20"/>
        </w:rPr>
      </w:pPr>
      <w:r w:rsidRPr="000A1313">
        <w:rPr>
          <w:rFonts w:hint="eastAsia"/>
          <w:sz w:val="20"/>
          <w:szCs w:val="20"/>
        </w:rPr>
        <w:t>各控制系统在进行申请或审批时，根据管理需要，显示预算金额、预算占用数</w:t>
      </w:r>
      <w:r w:rsidR="00BE7A7E" w:rsidRPr="000A1313">
        <w:rPr>
          <w:rFonts w:hint="eastAsia"/>
          <w:sz w:val="20"/>
          <w:szCs w:val="20"/>
        </w:rPr>
        <w:t>、预算保留额和预算余额，并允许用户在线查看相关报表。</w:t>
      </w:r>
    </w:p>
    <w:p w:rsidR="00E62D04" w:rsidRPr="00C17EC8" w:rsidRDefault="00E62D04" w:rsidP="00C17EC8">
      <w:pPr>
        <w:ind w:firstLine="400"/>
      </w:pPr>
    </w:p>
    <w:p w:rsidR="00E62D04" w:rsidRDefault="00312905" w:rsidP="00A80F06">
      <w:pPr>
        <w:pStyle w:val="2"/>
        <w:numPr>
          <w:ilvl w:val="1"/>
          <w:numId w:val="2"/>
        </w:numPr>
      </w:pPr>
      <w:bookmarkStart w:id="14" w:name="_Toc454543639"/>
      <w:r>
        <w:rPr>
          <w:rFonts w:hint="eastAsia"/>
        </w:rPr>
        <w:t>业务规范</w:t>
      </w:r>
      <w:bookmarkEnd w:id="14"/>
    </w:p>
    <w:p w:rsidR="00766EE2" w:rsidRPr="00197BCF" w:rsidRDefault="00766EE2" w:rsidP="00766EE2">
      <w:pPr>
        <w:ind w:firstLine="400"/>
      </w:pPr>
      <w:r>
        <w:rPr>
          <w:rFonts w:hint="eastAsia"/>
        </w:rPr>
        <w:t>建议未来的业务规范如下</w:t>
      </w:r>
      <w:r w:rsidRPr="00197BCF">
        <w:rPr>
          <w:rFonts w:hint="eastAsia"/>
        </w:rPr>
        <w:t>：</w:t>
      </w:r>
    </w:p>
    <w:p w:rsidR="00766EE2" w:rsidRPr="00766EE2" w:rsidRDefault="00766EE2" w:rsidP="0055301E">
      <w:pPr>
        <w:pStyle w:val="af4"/>
        <w:numPr>
          <w:ilvl w:val="0"/>
          <w:numId w:val="5"/>
        </w:numPr>
        <w:ind w:firstLineChars="0"/>
        <w:rPr>
          <w:sz w:val="20"/>
          <w:szCs w:val="20"/>
        </w:rPr>
      </w:pPr>
      <w:r w:rsidRPr="00766EE2">
        <w:rPr>
          <w:rFonts w:hint="eastAsia"/>
          <w:sz w:val="20"/>
          <w:szCs w:val="20"/>
        </w:rPr>
        <w:t>未来</w:t>
      </w:r>
      <w:r w:rsidR="002A61AA">
        <w:rPr>
          <w:rFonts w:hint="eastAsia"/>
          <w:sz w:val="20"/>
          <w:szCs w:val="20"/>
        </w:rPr>
        <w:t>控制系统需根据控制策略中设置的控制层级确定提交申请单时必须填写的字段</w:t>
      </w:r>
      <w:r w:rsidRPr="00766EE2">
        <w:rPr>
          <w:rFonts w:hint="eastAsia"/>
          <w:sz w:val="20"/>
          <w:szCs w:val="20"/>
        </w:rPr>
        <w:t>；</w:t>
      </w:r>
    </w:p>
    <w:p w:rsidR="00766EE2" w:rsidRPr="00766EE2" w:rsidRDefault="00766EE2" w:rsidP="0055301E">
      <w:pPr>
        <w:pStyle w:val="af4"/>
        <w:numPr>
          <w:ilvl w:val="0"/>
          <w:numId w:val="5"/>
        </w:numPr>
        <w:ind w:firstLineChars="0"/>
        <w:rPr>
          <w:sz w:val="20"/>
          <w:szCs w:val="20"/>
        </w:rPr>
      </w:pPr>
      <w:r w:rsidRPr="00766EE2">
        <w:rPr>
          <w:rFonts w:hint="eastAsia"/>
          <w:sz w:val="20"/>
          <w:szCs w:val="20"/>
        </w:rPr>
        <w:t>未来业务领导和财务审核</w:t>
      </w:r>
      <w:r w:rsidR="00A50769">
        <w:rPr>
          <w:rFonts w:hint="eastAsia"/>
          <w:sz w:val="20"/>
          <w:szCs w:val="20"/>
        </w:rPr>
        <w:t>申请</w:t>
      </w:r>
      <w:r w:rsidRPr="00766EE2">
        <w:rPr>
          <w:rFonts w:hint="eastAsia"/>
          <w:sz w:val="20"/>
          <w:szCs w:val="20"/>
        </w:rPr>
        <w:t>单时，需对预算项目信息进行审核。</w:t>
      </w:r>
    </w:p>
    <w:p w:rsidR="00766EE2" w:rsidRPr="00766EE2" w:rsidRDefault="00766EE2" w:rsidP="0055301E">
      <w:pPr>
        <w:pStyle w:val="af4"/>
        <w:numPr>
          <w:ilvl w:val="0"/>
          <w:numId w:val="5"/>
        </w:numPr>
        <w:ind w:firstLineChars="0"/>
        <w:rPr>
          <w:sz w:val="20"/>
          <w:szCs w:val="20"/>
        </w:rPr>
      </w:pPr>
      <w:r w:rsidRPr="00766EE2">
        <w:rPr>
          <w:rFonts w:hint="eastAsia"/>
          <w:sz w:val="20"/>
          <w:szCs w:val="20"/>
        </w:rPr>
        <w:t>业务部门在</w:t>
      </w:r>
      <w:r>
        <w:rPr>
          <w:rFonts w:hint="eastAsia"/>
          <w:sz w:val="20"/>
          <w:szCs w:val="20"/>
        </w:rPr>
        <w:t>控制</w:t>
      </w:r>
      <w:r w:rsidRPr="00766EE2">
        <w:rPr>
          <w:rFonts w:hint="eastAsia"/>
          <w:sz w:val="20"/>
          <w:szCs w:val="20"/>
        </w:rPr>
        <w:t>系统中填写申请单时，对于焦点的</w:t>
      </w:r>
      <w:r>
        <w:rPr>
          <w:rFonts w:hint="eastAsia"/>
          <w:sz w:val="20"/>
          <w:szCs w:val="20"/>
        </w:rPr>
        <w:t>申请</w:t>
      </w:r>
      <w:r w:rsidRPr="00766EE2">
        <w:rPr>
          <w:rFonts w:hint="eastAsia"/>
          <w:sz w:val="20"/>
          <w:szCs w:val="20"/>
        </w:rPr>
        <w:t>单，必须选择“业务类型”。</w:t>
      </w:r>
    </w:p>
    <w:p w:rsidR="00766EE2" w:rsidRPr="00BF0C65" w:rsidRDefault="00766EE2" w:rsidP="0055301E">
      <w:pPr>
        <w:pStyle w:val="af4"/>
        <w:numPr>
          <w:ilvl w:val="0"/>
          <w:numId w:val="5"/>
        </w:numPr>
        <w:ind w:firstLineChars="0"/>
        <w:rPr>
          <w:color w:val="FF0000"/>
          <w:sz w:val="20"/>
          <w:szCs w:val="20"/>
        </w:rPr>
      </w:pPr>
      <w:r w:rsidRPr="00BF0C65">
        <w:rPr>
          <w:rFonts w:hint="eastAsia"/>
          <w:color w:val="FF0000"/>
          <w:sz w:val="20"/>
          <w:szCs w:val="20"/>
        </w:rPr>
        <w:t>申请单进行合同记账才有EBS相关的供应商，未来如果申请单不记账，那EBS相关供应商信息需由财务在申请系统中进行财务审核时指定。</w:t>
      </w:r>
    </w:p>
    <w:p w:rsidR="00766EE2" w:rsidRDefault="00A02800" w:rsidP="00A02800">
      <w:pPr>
        <w:pStyle w:val="2"/>
        <w:numPr>
          <w:ilvl w:val="1"/>
          <w:numId w:val="2"/>
        </w:numPr>
      </w:pPr>
      <w:bookmarkStart w:id="15" w:name="_Toc454543640"/>
      <w:r>
        <w:rPr>
          <w:rFonts w:hint="eastAsia"/>
        </w:rPr>
        <w:t>业务流程</w:t>
      </w:r>
      <w:bookmarkEnd w:id="15"/>
    </w:p>
    <w:p w:rsidR="005F6836" w:rsidRDefault="009E2C36" w:rsidP="00722B67">
      <w:pPr>
        <w:ind w:firstLine="400"/>
      </w:pPr>
      <w:r>
        <w:rPr>
          <w:rFonts w:hint="eastAsia"/>
        </w:rPr>
        <w:t>申报</w:t>
      </w:r>
      <w:r w:rsidR="00722B67">
        <w:rPr>
          <w:rFonts w:hint="eastAsia"/>
        </w:rPr>
        <w:t>系统</w:t>
      </w:r>
      <w:r>
        <w:rPr>
          <w:rFonts w:hint="eastAsia"/>
        </w:rPr>
        <w:t>与控制系统</w:t>
      </w:r>
      <w:r w:rsidR="00C76FF7">
        <w:rPr>
          <w:rFonts w:hint="eastAsia"/>
        </w:rPr>
        <w:t>的</w:t>
      </w:r>
      <w:r w:rsidR="00D922C0">
        <w:rPr>
          <w:rFonts w:hint="eastAsia"/>
        </w:rPr>
        <w:t>接口</w:t>
      </w:r>
      <w:r w:rsidR="00722B67">
        <w:rPr>
          <w:rFonts w:hint="eastAsia"/>
        </w:rPr>
        <w:t>流程如下：</w:t>
      </w:r>
    </w:p>
    <w:p w:rsidR="00722B67" w:rsidRDefault="005F6836" w:rsidP="005F6836">
      <w:pPr>
        <w:widowControl/>
        <w:autoSpaceDE/>
        <w:autoSpaceDN/>
        <w:adjustRightInd/>
        <w:ind w:firstLineChars="0" w:firstLine="0"/>
        <w:textAlignment w:val="auto"/>
      </w:pPr>
      <w:r>
        <w:br w:type="page"/>
      </w:r>
    </w:p>
    <w:p w:rsidR="00722B67" w:rsidRDefault="005F6836" w:rsidP="005F6836">
      <w:pPr>
        <w:pStyle w:val="1"/>
        <w:numPr>
          <w:ilvl w:val="0"/>
          <w:numId w:val="2"/>
        </w:numPr>
      </w:pPr>
      <w:bookmarkStart w:id="16" w:name="_Toc454543641"/>
      <w:r>
        <w:rPr>
          <w:rFonts w:hint="eastAsia"/>
        </w:rPr>
        <w:lastRenderedPageBreak/>
        <w:t>控制系统功能设计概述</w:t>
      </w:r>
      <w:bookmarkEnd w:id="16"/>
    </w:p>
    <w:p w:rsidR="002E49D9" w:rsidRDefault="00BE6FEB" w:rsidP="002E49D9">
      <w:pPr>
        <w:pStyle w:val="2"/>
        <w:numPr>
          <w:ilvl w:val="1"/>
          <w:numId w:val="2"/>
        </w:numPr>
      </w:pPr>
      <w:bookmarkStart w:id="17" w:name="_Toc454543642"/>
      <w:r>
        <w:rPr>
          <w:rFonts w:hint="eastAsia"/>
        </w:rPr>
        <w:t>控制策略</w:t>
      </w:r>
      <w:bookmarkEnd w:id="17"/>
    </w:p>
    <w:p w:rsidR="002E49D9" w:rsidRPr="008C12EA" w:rsidRDefault="006973B7" w:rsidP="002E49D9">
      <w:pPr>
        <w:pStyle w:val="3"/>
        <w:numPr>
          <w:ilvl w:val="2"/>
          <w:numId w:val="2"/>
        </w:numPr>
        <w:tabs>
          <w:tab w:val="left" w:pos="210"/>
        </w:tabs>
        <w:ind w:leftChars="0"/>
      </w:pPr>
      <w:bookmarkStart w:id="18" w:name="_Toc454543643"/>
      <w:r>
        <w:rPr>
          <w:rFonts w:hint="eastAsia"/>
        </w:rPr>
        <w:t>业务控制策略</w:t>
      </w:r>
      <w:bookmarkEnd w:id="18"/>
    </w:p>
    <w:p w:rsidR="002E49D9" w:rsidRDefault="00662EB4" w:rsidP="00662EB4">
      <w:pPr>
        <w:ind w:firstLine="400"/>
      </w:pPr>
      <w:r>
        <w:rPr>
          <w:rFonts w:hint="eastAsia"/>
        </w:rPr>
        <w:t>业务控制策略按业务线分项目</w:t>
      </w:r>
      <w:r w:rsidR="00B84879">
        <w:rPr>
          <w:rFonts w:hint="eastAsia"/>
        </w:rPr>
        <w:t>按预算部门</w:t>
      </w:r>
      <w:r>
        <w:rPr>
          <w:rFonts w:hint="eastAsia"/>
        </w:rPr>
        <w:t>进行预算控制，如下图所示</w:t>
      </w:r>
      <w:r w:rsidR="002E49D9">
        <w:rPr>
          <w:rFonts w:hint="eastAsia"/>
        </w:rPr>
        <w:t>：</w:t>
      </w:r>
    </w:p>
    <w:tbl>
      <w:tblPr>
        <w:tblW w:w="5000" w:type="pct"/>
        <w:tblLook w:val="04A0" w:firstRow="1" w:lastRow="0" w:firstColumn="1" w:lastColumn="0" w:noHBand="0" w:noVBand="1"/>
      </w:tblPr>
      <w:tblGrid>
        <w:gridCol w:w="710"/>
        <w:gridCol w:w="1202"/>
        <w:gridCol w:w="1202"/>
        <w:gridCol w:w="1202"/>
        <w:gridCol w:w="1202"/>
        <w:gridCol w:w="1202"/>
        <w:gridCol w:w="1202"/>
        <w:gridCol w:w="873"/>
        <w:gridCol w:w="873"/>
      </w:tblGrid>
      <w:tr w:rsidR="00A6335F" w:rsidRPr="00A6335F" w:rsidTr="00A6335F">
        <w:trPr>
          <w:trHeight w:val="330"/>
        </w:trPr>
        <w:tc>
          <w:tcPr>
            <w:tcW w:w="546"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6335F" w:rsidRPr="00A6335F" w:rsidRDefault="00A6335F" w:rsidP="00A6335F">
            <w:pPr>
              <w:widowControl/>
              <w:autoSpaceDE/>
              <w:autoSpaceDN/>
              <w:adjustRightInd/>
              <w:ind w:firstLineChars="0" w:firstLine="0"/>
              <w:textAlignment w:val="auto"/>
              <w:rPr>
                <w:b/>
                <w:bCs/>
                <w:color w:val="000000"/>
              </w:rPr>
            </w:pPr>
            <w:r w:rsidRPr="00A6335F">
              <w:rPr>
                <w:rFonts w:hint="eastAsia"/>
                <w:b/>
                <w:bCs/>
                <w:color w:val="000000"/>
              </w:rPr>
              <w:t>业务线</w:t>
            </w:r>
          </w:p>
        </w:tc>
        <w:tc>
          <w:tcPr>
            <w:tcW w:w="546" w:type="pct"/>
            <w:tcBorders>
              <w:top w:val="single" w:sz="4" w:space="0" w:color="auto"/>
              <w:left w:val="nil"/>
              <w:bottom w:val="single" w:sz="4" w:space="0" w:color="auto"/>
              <w:right w:val="single" w:sz="4" w:space="0" w:color="auto"/>
            </w:tcBorders>
            <w:shd w:val="clear" w:color="000000" w:fill="D9D9D9"/>
            <w:noWrap/>
            <w:vAlign w:val="center"/>
            <w:hideMark/>
          </w:tcPr>
          <w:p w:rsidR="00A6335F" w:rsidRPr="00A6335F" w:rsidRDefault="00A6335F" w:rsidP="00A6335F">
            <w:pPr>
              <w:widowControl/>
              <w:autoSpaceDE/>
              <w:autoSpaceDN/>
              <w:adjustRightInd/>
              <w:ind w:firstLineChars="0" w:firstLine="0"/>
              <w:textAlignment w:val="auto"/>
              <w:rPr>
                <w:b/>
                <w:bCs/>
                <w:color w:val="000000"/>
              </w:rPr>
            </w:pPr>
            <w:r w:rsidRPr="00A6335F">
              <w:rPr>
                <w:rFonts w:hint="eastAsia"/>
                <w:b/>
                <w:bCs/>
                <w:color w:val="000000"/>
              </w:rPr>
              <w:t>预算项目分类</w:t>
            </w:r>
          </w:p>
        </w:tc>
        <w:tc>
          <w:tcPr>
            <w:tcW w:w="546" w:type="pct"/>
            <w:tcBorders>
              <w:top w:val="single" w:sz="4" w:space="0" w:color="auto"/>
              <w:left w:val="nil"/>
              <w:bottom w:val="single" w:sz="4" w:space="0" w:color="auto"/>
              <w:right w:val="single" w:sz="4" w:space="0" w:color="auto"/>
            </w:tcBorders>
            <w:shd w:val="clear" w:color="000000" w:fill="D9D9D9"/>
            <w:noWrap/>
            <w:vAlign w:val="center"/>
            <w:hideMark/>
          </w:tcPr>
          <w:p w:rsidR="00A6335F" w:rsidRPr="00A6335F" w:rsidRDefault="00A6335F" w:rsidP="00A6335F">
            <w:pPr>
              <w:widowControl/>
              <w:autoSpaceDE/>
              <w:autoSpaceDN/>
              <w:adjustRightInd/>
              <w:ind w:firstLineChars="0" w:firstLine="0"/>
              <w:textAlignment w:val="auto"/>
              <w:rPr>
                <w:b/>
                <w:bCs/>
                <w:color w:val="000000"/>
              </w:rPr>
            </w:pPr>
            <w:r w:rsidRPr="00A6335F">
              <w:rPr>
                <w:rFonts w:hint="eastAsia"/>
                <w:b/>
                <w:bCs/>
                <w:color w:val="000000"/>
              </w:rPr>
              <w:t>预算项目层次</w:t>
            </w:r>
          </w:p>
        </w:tc>
        <w:tc>
          <w:tcPr>
            <w:tcW w:w="631" w:type="pct"/>
            <w:tcBorders>
              <w:top w:val="single" w:sz="4" w:space="0" w:color="auto"/>
              <w:left w:val="nil"/>
              <w:bottom w:val="single" w:sz="4" w:space="0" w:color="auto"/>
              <w:right w:val="single" w:sz="4" w:space="0" w:color="auto"/>
            </w:tcBorders>
            <w:shd w:val="clear" w:color="000000" w:fill="D9D9D9"/>
            <w:noWrap/>
            <w:vAlign w:val="center"/>
            <w:hideMark/>
          </w:tcPr>
          <w:p w:rsidR="00A6335F" w:rsidRPr="00A6335F" w:rsidRDefault="00A6335F" w:rsidP="00A6335F">
            <w:pPr>
              <w:widowControl/>
              <w:autoSpaceDE/>
              <w:autoSpaceDN/>
              <w:adjustRightInd/>
              <w:ind w:firstLineChars="0" w:firstLine="0"/>
              <w:textAlignment w:val="auto"/>
              <w:rPr>
                <w:b/>
                <w:bCs/>
                <w:color w:val="000000"/>
              </w:rPr>
            </w:pPr>
            <w:r w:rsidRPr="00A6335F">
              <w:rPr>
                <w:rFonts w:hint="eastAsia"/>
                <w:b/>
                <w:bCs/>
                <w:color w:val="000000"/>
              </w:rPr>
              <w:t>项目组合控制</w:t>
            </w:r>
          </w:p>
        </w:tc>
        <w:tc>
          <w:tcPr>
            <w:tcW w:w="546" w:type="pct"/>
            <w:tcBorders>
              <w:top w:val="single" w:sz="4" w:space="0" w:color="auto"/>
              <w:left w:val="nil"/>
              <w:bottom w:val="single" w:sz="4" w:space="0" w:color="auto"/>
              <w:right w:val="single" w:sz="4" w:space="0" w:color="auto"/>
            </w:tcBorders>
            <w:shd w:val="clear" w:color="000000" w:fill="D9D9D9"/>
            <w:noWrap/>
            <w:vAlign w:val="center"/>
            <w:hideMark/>
          </w:tcPr>
          <w:p w:rsidR="00A6335F" w:rsidRPr="00A6335F" w:rsidRDefault="00A6335F" w:rsidP="00A6335F">
            <w:pPr>
              <w:widowControl/>
              <w:autoSpaceDE/>
              <w:autoSpaceDN/>
              <w:adjustRightInd/>
              <w:ind w:firstLineChars="0" w:firstLine="0"/>
              <w:textAlignment w:val="auto"/>
              <w:rPr>
                <w:b/>
                <w:bCs/>
                <w:color w:val="000000"/>
              </w:rPr>
            </w:pPr>
            <w:r w:rsidRPr="00A6335F">
              <w:rPr>
                <w:rFonts w:hint="eastAsia"/>
                <w:b/>
                <w:bCs/>
                <w:color w:val="000000"/>
              </w:rPr>
              <w:t>业务控制对象</w:t>
            </w:r>
          </w:p>
        </w:tc>
        <w:tc>
          <w:tcPr>
            <w:tcW w:w="546" w:type="pct"/>
            <w:tcBorders>
              <w:top w:val="single" w:sz="4" w:space="0" w:color="auto"/>
              <w:left w:val="nil"/>
              <w:bottom w:val="single" w:sz="4" w:space="0" w:color="auto"/>
              <w:right w:val="single" w:sz="4" w:space="0" w:color="auto"/>
            </w:tcBorders>
            <w:shd w:val="clear" w:color="000000" w:fill="D9D9D9"/>
            <w:noWrap/>
            <w:vAlign w:val="center"/>
            <w:hideMark/>
          </w:tcPr>
          <w:p w:rsidR="00A6335F" w:rsidRPr="00A6335F" w:rsidRDefault="00A6335F" w:rsidP="00A6335F">
            <w:pPr>
              <w:widowControl/>
              <w:autoSpaceDE/>
              <w:autoSpaceDN/>
              <w:adjustRightInd/>
              <w:ind w:firstLineChars="0" w:firstLine="0"/>
              <w:textAlignment w:val="auto"/>
              <w:rPr>
                <w:b/>
                <w:bCs/>
                <w:color w:val="000000"/>
              </w:rPr>
            </w:pPr>
            <w:r w:rsidRPr="00A6335F">
              <w:rPr>
                <w:rFonts w:hint="eastAsia"/>
                <w:b/>
                <w:bCs/>
                <w:color w:val="000000"/>
              </w:rPr>
              <w:t>业务控制方式</w:t>
            </w:r>
          </w:p>
        </w:tc>
        <w:tc>
          <w:tcPr>
            <w:tcW w:w="546" w:type="pct"/>
            <w:tcBorders>
              <w:top w:val="single" w:sz="4" w:space="0" w:color="auto"/>
              <w:left w:val="nil"/>
              <w:bottom w:val="single" w:sz="4" w:space="0" w:color="auto"/>
              <w:right w:val="single" w:sz="4" w:space="0" w:color="auto"/>
            </w:tcBorders>
            <w:shd w:val="clear" w:color="000000" w:fill="D9D9D9"/>
            <w:noWrap/>
            <w:vAlign w:val="center"/>
            <w:hideMark/>
          </w:tcPr>
          <w:p w:rsidR="00A6335F" w:rsidRPr="00A6335F" w:rsidRDefault="00A6335F" w:rsidP="00A6335F">
            <w:pPr>
              <w:widowControl/>
              <w:autoSpaceDE/>
              <w:autoSpaceDN/>
              <w:adjustRightInd/>
              <w:ind w:firstLineChars="0" w:firstLine="0"/>
              <w:textAlignment w:val="auto"/>
              <w:rPr>
                <w:b/>
                <w:bCs/>
                <w:color w:val="000000"/>
              </w:rPr>
            </w:pPr>
            <w:r w:rsidRPr="00A6335F">
              <w:rPr>
                <w:rFonts w:hint="eastAsia"/>
                <w:b/>
                <w:bCs/>
                <w:color w:val="000000"/>
              </w:rPr>
              <w:t>业务控制期间</w:t>
            </w:r>
          </w:p>
        </w:tc>
        <w:tc>
          <w:tcPr>
            <w:tcW w:w="546" w:type="pct"/>
            <w:tcBorders>
              <w:top w:val="single" w:sz="4" w:space="0" w:color="auto"/>
              <w:left w:val="nil"/>
              <w:bottom w:val="single" w:sz="4" w:space="0" w:color="auto"/>
              <w:right w:val="single" w:sz="4" w:space="0" w:color="auto"/>
            </w:tcBorders>
            <w:shd w:val="clear" w:color="000000" w:fill="D9D9D9"/>
            <w:noWrap/>
            <w:vAlign w:val="center"/>
            <w:hideMark/>
          </w:tcPr>
          <w:p w:rsidR="00A6335F" w:rsidRPr="00A6335F" w:rsidRDefault="00A6335F" w:rsidP="00A6335F">
            <w:pPr>
              <w:widowControl/>
              <w:autoSpaceDE/>
              <w:autoSpaceDN/>
              <w:adjustRightInd/>
              <w:ind w:firstLineChars="0" w:firstLine="0"/>
              <w:textAlignment w:val="auto"/>
              <w:rPr>
                <w:b/>
                <w:bCs/>
                <w:color w:val="000000"/>
              </w:rPr>
            </w:pPr>
            <w:r w:rsidRPr="00A6335F">
              <w:rPr>
                <w:rFonts w:hint="eastAsia"/>
                <w:b/>
                <w:bCs/>
                <w:color w:val="000000"/>
              </w:rPr>
              <w:t>弹性控制</w:t>
            </w:r>
          </w:p>
        </w:tc>
        <w:tc>
          <w:tcPr>
            <w:tcW w:w="546" w:type="pct"/>
            <w:tcBorders>
              <w:top w:val="single" w:sz="4" w:space="0" w:color="auto"/>
              <w:left w:val="nil"/>
              <w:bottom w:val="single" w:sz="4" w:space="0" w:color="auto"/>
              <w:right w:val="single" w:sz="4" w:space="0" w:color="auto"/>
            </w:tcBorders>
            <w:shd w:val="clear" w:color="000000" w:fill="D9D9D9"/>
            <w:noWrap/>
            <w:vAlign w:val="center"/>
            <w:hideMark/>
          </w:tcPr>
          <w:p w:rsidR="00A6335F" w:rsidRPr="00A6335F" w:rsidRDefault="00A6335F" w:rsidP="00A6335F">
            <w:pPr>
              <w:widowControl/>
              <w:autoSpaceDE/>
              <w:autoSpaceDN/>
              <w:adjustRightInd/>
              <w:ind w:firstLineChars="0" w:firstLine="0"/>
              <w:textAlignment w:val="auto"/>
              <w:rPr>
                <w:b/>
                <w:bCs/>
                <w:color w:val="000000"/>
              </w:rPr>
            </w:pPr>
            <w:r w:rsidRPr="00A6335F">
              <w:rPr>
                <w:rFonts w:hint="eastAsia"/>
                <w:b/>
                <w:bCs/>
                <w:color w:val="000000"/>
              </w:rPr>
              <w:t>弹性系数</w:t>
            </w:r>
          </w:p>
        </w:tc>
      </w:tr>
      <w:tr w:rsidR="00A6335F" w:rsidRPr="00A6335F" w:rsidTr="00A6335F">
        <w:trPr>
          <w:trHeight w:val="330"/>
        </w:trPr>
        <w:tc>
          <w:tcPr>
            <w:tcW w:w="546" w:type="pct"/>
            <w:tcBorders>
              <w:top w:val="nil"/>
              <w:left w:val="single" w:sz="4" w:space="0" w:color="auto"/>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项目一</w:t>
            </w:r>
          </w:p>
        </w:tc>
        <w:tc>
          <w:tcPr>
            <w:tcW w:w="631"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Y</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数量</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警告</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M</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Y</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2%</w:t>
            </w:r>
          </w:p>
        </w:tc>
      </w:tr>
      <w:tr w:rsidR="00A6335F" w:rsidRPr="00A6335F" w:rsidTr="00A6335F">
        <w:trPr>
          <w:trHeight w:val="330"/>
        </w:trPr>
        <w:tc>
          <w:tcPr>
            <w:tcW w:w="546" w:type="pct"/>
            <w:tcBorders>
              <w:top w:val="nil"/>
              <w:left w:val="single" w:sz="4" w:space="0" w:color="auto"/>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项目二</w:t>
            </w:r>
          </w:p>
        </w:tc>
        <w:tc>
          <w:tcPr>
            <w:tcW w:w="631"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N</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金额</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不控制</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Q</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9B5D85" w:rsidP="00A6335F">
            <w:pPr>
              <w:widowControl/>
              <w:autoSpaceDE/>
              <w:autoSpaceDN/>
              <w:adjustRightInd/>
              <w:ind w:firstLineChars="0" w:firstLine="0"/>
              <w:textAlignment w:val="auto"/>
              <w:rPr>
                <w:color w:val="000000"/>
              </w:rPr>
            </w:pPr>
            <w:r>
              <w:rPr>
                <w:rFonts w:hint="eastAsia"/>
                <w:color w:val="000000"/>
              </w:rPr>
              <w:t>N</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r>
      <w:tr w:rsidR="00A6335F" w:rsidRPr="00A6335F" w:rsidTr="00A6335F">
        <w:trPr>
          <w:trHeight w:val="330"/>
        </w:trPr>
        <w:tc>
          <w:tcPr>
            <w:tcW w:w="546" w:type="pct"/>
            <w:tcBorders>
              <w:top w:val="nil"/>
              <w:left w:val="single" w:sz="4" w:space="0" w:color="auto"/>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项目三</w:t>
            </w:r>
          </w:p>
        </w:tc>
        <w:tc>
          <w:tcPr>
            <w:tcW w:w="631"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禁止</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QTD</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r>
      <w:tr w:rsidR="00A6335F" w:rsidRPr="00A6335F" w:rsidTr="00A6335F">
        <w:trPr>
          <w:trHeight w:val="330"/>
        </w:trPr>
        <w:tc>
          <w:tcPr>
            <w:tcW w:w="546" w:type="pct"/>
            <w:tcBorders>
              <w:top w:val="nil"/>
              <w:left w:val="single" w:sz="4" w:space="0" w:color="auto"/>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631"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YTD</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r>
      <w:tr w:rsidR="00A6335F" w:rsidRPr="00A6335F" w:rsidTr="00A6335F">
        <w:trPr>
          <w:trHeight w:val="330"/>
        </w:trPr>
        <w:tc>
          <w:tcPr>
            <w:tcW w:w="546" w:type="pct"/>
            <w:tcBorders>
              <w:top w:val="nil"/>
              <w:left w:val="single" w:sz="4" w:space="0" w:color="auto"/>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631"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Y</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r>
      <w:tr w:rsidR="00A6335F" w:rsidRPr="00A6335F" w:rsidTr="00A6335F">
        <w:trPr>
          <w:trHeight w:val="330"/>
        </w:trPr>
        <w:tc>
          <w:tcPr>
            <w:tcW w:w="546" w:type="pct"/>
            <w:tcBorders>
              <w:top w:val="nil"/>
              <w:left w:val="single" w:sz="4" w:space="0" w:color="auto"/>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631"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r>
      <w:tr w:rsidR="00A6335F" w:rsidRPr="00A6335F" w:rsidTr="00A6335F">
        <w:trPr>
          <w:trHeight w:val="330"/>
        </w:trPr>
        <w:tc>
          <w:tcPr>
            <w:tcW w:w="546" w:type="pct"/>
            <w:tcBorders>
              <w:top w:val="nil"/>
              <w:left w:val="single" w:sz="4" w:space="0" w:color="auto"/>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631"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r>
      <w:tr w:rsidR="00A6335F" w:rsidRPr="00A6335F" w:rsidTr="00A6335F">
        <w:trPr>
          <w:trHeight w:val="330"/>
        </w:trPr>
        <w:tc>
          <w:tcPr>
            <w:tcW w:w="546" w:type="pct"/>
            <w:tcBorders>
              <w:top w:val="nil"/>
              <w:left w:val="single" w:sz="4" w:space="0" w:color="auto"/>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631"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c>
          <w:tcPr>
            <w:tcW w:w="546" w:type="pct"/>
            <w:tcBorders>
              <w:top w:val="nil"/>
              <w:left w:val="nil"/>
              <w:bottom w:val="single" w:sz="4" w:space="0" w:color="auto"/>
              <w:right w:val="single" w:sz="4" w:space="0" w:color="auto"/>
            </w:tcBorders>
            <w:shd w:val="clear" w:color="auto" w:fill="auto"/>
            <w:noWrap/>
            <w:vAlign w:val="center"/>
            <w:hideMark/>
          </w:tcPr>
          <w:p w:rsidR="00A6335F" w:rsidRPr="00A6335F" w:rsidRDefault="00A6335F" w:rsidP="00A6335F">
            <w:pPr>
              <w:widowControl/>
              <w:autoSpaceDE/>
              <w:autoSpaceDN/>
              <w:adjustRightInd/>
              <w:ind w:firstLineChars="0" w:firstLine="0"/>
              <w:textAlignment w:val="auto"/>
              <w:rPr>
                <w:color w:val="000000"/>
              </w:rPr>
            </w:pPr>
            <w:r w:rsidRPr="00A6335F">
              <w:rPr>
                <w:rFonts w:hint="eastAsia"/>
                <w:color w:val="000000"/>
              </w:rPr>
              <w:t> </w:t>
            </w:r>
          </w:p>
        </w:tc>
      </w:tr>
    </w:tbl>
    <w:p w:rsidR="002E49D9" w:rsidRDefault="00662EB4" w:rsidP="00662EB4">
      <w:pPr>
        <w:ind w:firstLine="400"/>
      </w:pPr>
      <w:r>
        <w:rPr>
          <w:rFonts w:hint="eastAsia"/>
        </w:rPr>
        <w:t>各字段含义如下：</w:t>
      </w:r>
    </w:p>
    <w:tbl>
      <w:tblPr>
        <w:tblW w:w="7528" w:type="dxa"/>
        <w:tblInd w:w="93" w:type="dxa"/>
        <w:tblLook w:val="04A0" w:firstRow="1" w:lastRow="0" w:firstColumn="1" w:lastColumn="0" w:noHBand="0" w:noVBand="1"/>
      </w:tblPr>
      <w:tblGrid>
        <w:gridCol w:w="1858"/>
        <w:gridCol w:w="5670"/>
      </w:tblGrid>
      <w:tr w:rsidR="00662EB4" w:rsidRPr="00662EB4" w:rsidTr="009B5D85">
        <w:trPr>
          <w:trHeight w:val="330"/>
        </w:trPr>
        <w:tc>
          <w:tcPr>
            <w:tcW w:w="185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662EB4" w:rsidRPr="00662EB4" w:rsidRDefault="00662EB4" w:rsidP="009B5D85">
            <w:pPr>
              <w:widowControl/>
              <w:autoSpaceDE/>
              <w:autoSpaceDN/>
              <w:adjustRightInd/>
              <w:ind w:firstLineChars="0" w:firstLine="400"/>
              <w:textAlignment w:val="auto"/>
              <w:rPr>
                <w:b/>
                <w:bCs/>
                <w:color w:val="000000"/>
              </w:rPr>
            </w:pPr>
            <w:r w:rsidRPr="00662EB4">
              <w:rPr>
                <w:rFonts w:hint="eastAsia"/>
                <w:b/>
                <w:bCs/>
                <w:color w:val="000000"/>
              </w:rPr>
              <w:t>字段</w:t>
            </w:r>
          </w:p>
        </w:tc>
        <w:tc>
          <w:tcPr>
            <w:tcW w:w="5670" w:type="dxa"/>
            <w:tcBorders>
              <w:top w:val="single" w:sz="4" w:space="0" w:color="auto"/>
              <w:left w:val="nil"/>
              <w:bottom w:val="single" w:sz="4" w:space="0" w:color="auto"/>
              <w:right w:val="single" w:sz="4" w:space="0" w:color="auto"/>
            </w:tcBorders>
            <w:shd w:val="clear" w:color="000000" w:fill="D9D9D9"/>
            <w:noWrap/>
            <w:vAlign w:val="center"/>
            <w:hideMark/>
          </w:tcPr>
          <w:p w:rsidR="00662EB4" w:rsidRPr="00662EB4" w:rsidRDefault="00662EB4" w:rsidP="009B5D85">
            <w:pPr>
              <w:widowControl/>
              <w:autoSpaceDE/>
              <w:autoSpaceDN/>
              <w:adjustRightInd/>
              <w:ind w:firstLineChars="0" w:firstLine="0"/>
              <w:textAlignment w:val="auto"/>
              <w:rPr>
                <w:b/>
                <w:bCs/>
                <w:color w:val="000000"/>
              </w:rPr>
            </w:pPr>
            <w:r w:rsidRPr="00662EB4">
              <w:rPr>
                <w:rFonts w:hint="eastAsia"/>
                <w:b/>
                <w:bCs/>
                <w:color w:val="000000"/>
              </w:rPr>
              <w:t>说明</w:t>
            </w:r>
          </w:p>
        </w:tc>
      </w:tr>
      <w:tr w:rsidR="00662EB4" w:rsidRPr="00662EB4" w:rsidTr="009B5D85">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62EB4" w:rsidRPr="00662EB4" w:rsidRDefault="00662EB4" w:rsidP="009B5D85">
            <w:pPr>
              <w:widowControl/>
              <w:autoSpaceDE/>
              <w:autoSpaceDN/>
              <w:adjustRightInd/>
              <w:ind w:firstLineChars="0" w:firstLine="0"/>
              <w:textAlignment w:val="auto"/>
              <w:rPr>
                <w:color w:val="000000"/>
              </w:rPr>
            </w:pPr>
            <w:r w:rsidRPr="00662EB4">
              <w:rPr>
                <w:rFonts w:hint="eastAsia"/>
                <w:color w:val="000000"/>
              </w:rPr>
              <w:t>业务线</w:t>
            </w:r>
          </w:p>
        </w:tc>
        <w:tc>
          <w:tcPr>
            <w:tcW w:w="5670" w:type="dxa"/>
            <w:tcBorders>
              <w:top w:val="nil"/>
              <w:left w:val="nil"/>
              <w:bottom w:val="single" w:sz="4" w:space="0" w:color="auto"/>
              <w:right w:val="single" w:sz="4" w:space="0" w:color="auto"/>
            </w:tcBorders>
            <w:shd w:val="clear" w:color="auto" w:fill="auto"/>
            <w:noWrap/>
            <w:vAlign w:val="center"/>
            <w:hideMark/>
          </w:tcPr>
          <w:p w:rsidR="00662EB4" w:rsidRPr="00662EB4" w:rsidRDefault="00C964F4" w:rsidP="009B5D85">
            <w:pPr>
              <w:widowControl/>
              <w:autoSpaceDE/>
              <w:autoSpaceDN/>
              <w:adjustRightInd/>
              <w:ind w:firstLineChars="0" w:firstLine="0"/>
              <w:textAlignment w:val="auto"/>
              <w:rPr>
                <w:color w:val="000000"/>
              </w:rPr>
            </w:pPr>
            <w:r>
              <w:rPr>
                <w:rFonts w:hint="eastAsia"/>
                <w:color w:val="000000"/>
              </w:rPr>
              <w:t>指业务线，如集团总部、媒体、汽车、视频、焦点</w:t>
            </w:r>
          </w:p>
        </w:tc>
      </w:tr>
      <w:tr w:rsidR="00662EB4" w:rsidRPr="00662EB4" w:rsidTr="009B5D85">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62EB4" w:rsidRPr="00662EB4" w:rsidRDefault="00662EB4" w:rsidP="009B5D85">
            <w:pPr>
              <w:widowControl/>
              <w:autoSpaceDE/>
              <w:autoSpaceDN/>
              <w:adjustRightInd/>
              <w:ind w:firstLineChars="0" w:firstLine="0"/>
              <w:textAlignment w:val="auto"/>
              <w:rPr>
                <w:color w:val="000000"/>
              </w:rPr>
            </w:pPr>
            <w:r w:rsidRPr="00662EB4">
              <w:rPr>
                <w:rFonts w:hint="eastAsia"/>
                <w:color w:val="000000"/>
              </w:rPr>
              <w:t>预算项目分类</w:t>
            </w:r>
          </w:p>
        </w:tc>
        <w:tc>
          <w:tcPr>
            <w:tcW w:w="5670" w:type="dxa"/>
            <w:tcBorders>
              <w:top w:val="nil"/>
              <w:left w:val="nil"/>
              <w:bottom w:val="single" w:sz="4" w:space="0" w:color="auto"/>
              <w:right w:val="single" w:sz="4" w:space="0" w:color="auto"/>
            </w:tcBorders>
            <w:shd w:val="clear" w:color="auto" w:fill="auto"/>
            <w:noWrap/>
            <w:vAlign w:val="center"/>
            <w:hideMark/>
          </w:tcPr>
          <w:p w:rsidR="00662EB4" w:rsidRPr="00662EB4" w:rsidRDefault="00C964F4" w:rsidP="009B5D85">
            <w:pPr>
              <w:widowControl/>
              <w:autoSpaceDE/>
              <w:autoSpaceDN/>
              <w:adjustRightInd/>
              <w:ind w:firstLineChars="0" w:firstLine="0"/>
              <w:textAlignment w:val="auto"/>
              <w:rPr>
                <w:color w:val="000000"/>
              </w:rPr>
            </w:pPr>
            <w:r>
              <w:rPr>
                <w:rFonts w:hint="eastAsia"/>
                <w:color w:val="000000"/>
              </w:rPr>
              <w:t>根据部门或科目对预算项目进行的分类</w:t>
            </w:r>
          </w:p>
        </w:tc>
      </w:tr>
      <w:tr w:rsidR="00662EB4" w:rsidRPr="00662EB4" w:rsidTr="009B5D85">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62EB4" w:rsidRPr="00662EB4" w:rsidRDefault="00662EB4" w:rsidP="009B5D85">
            <w:pPr>
              <w:widowControl/>
              <w:autoSpaceDE/>
              <w:autoSpaceDN/>
              <w:adjustRightInd/>
              <w:ind w:firstLineChars="0" w:firstLine="0"/>
              <w:textAlignment w:val="auto"/>
              <w:rPr>
                <w:color w:val="000000"/>
              </w:rPr>
            </w:pPr>
            <w:r w:rsidRPr="00662EB4">
              <w:rPr>
                <w:rFonts w:hint="eastAsia"/>
                <w:color w:val="000000"/>
              </w:rPr>
              <w:t>预算项目层次</w:t>
            </w:r>
          </w:p>
        </w:tc>
        <w:tc>
          <w:tcPr>
            <w:tcW w:w="5670" w:type="dxa"/>
            <w:tcBorders>
              <w:top w:val="nil"/>
              <w:left w:val="nil"/>
              <w:bottom w:val="single" w:sz="4" w:space="0" w:color="auto"/>
              <w:right w:val="single" w:sz="4" w:space="0" w:color="auto"/>
            </w:tcBorders>
            <w:shd w:val="clear" w:color="auto" w:fill="auto"/>
            <w:noWrap/>
            <w:vAlign w:val="center"/>
            <w:hideMark/>
          </w:tcPr>
          <w:p w:rsidR="00662EB4" w:rsidRPr="00662EB4" w:rsidRDefault="00C964F4" w:rsidP="009B5D85">
            <w:pPr>
              <w:widowControl/>
              <w:autoSpaceDE/>
              <w:autoSpaceDN/>
              <w:adjustRightInd/>
              <w:ind w:firstLineChars="0" w:firstLine="0"/>
              <w:textAlignment w:val="auto"/>
              <w:rPr>
                <w:color w:val="000000"/>
              </w:rPr>
            </w:pPr>
            <w:r>
              <w:rPr>
                <w:rFonts w:hint="eastAsia"/>
                <w:color w:val="000000"/>
              </w:rPr>
              <w:t>预算项目的层级，如项目一、项目二、项目三</w:t>
            </w:r>
          </w:p>
        </w:tc>
      </w:tr>
      <w:tr w:rsidR="00662EB4" w:rsidRPr="00662EB4" w:rsidTr="009B5D85">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62EB4" w:rsidRPr="00662EB4" w:rsidRDefault="00662EB4" w:rsidP="009B5D85">
            <w:pPr>
              <w:widowControl/>
              <w:autoSpaceDE/>
              <w:autoSpaceDN/>
              <w:adjustRightInd/>
              <w:ind w:firstLineChars="0" w:firstLine="0"/>
              <w:textAlignment w:val="auto"/>
              <w:rPr>
                <w:color w:val="000000"/>
              </w:rPr>
            </w:pPr>
            <w:r w:rsidRPr="00662EB4">
              <w:rPr>
                <w:rFonts w:hint="eastAsia"/>
                <w:color w:val="000000"/>
              </w:rPr>
              <w:t>项目组合控制</w:t>
            </w:r>
          </w:p>
        </w:tc>
        <w:tc>
          <w:tcPr>
            <w:tcW w:w="5670" w:type="dxa"/>
            <w:tcBorders>
              <w:top w:val="nil"/>
              <w:left w:val="nil"/>
              <w:bottom w:val="single" w:sz="4" w:space="0" w:color="auto"/>
              <w:right w:val="single" w:sz="4" w:space="0" w:color="auto"/>
            </w:tcBorders>
            <w:shd w:val="clear" w:color="auto" w:fill="auto"/>
            <w:noWrap/>
            <w:vAlign w:val="center"/>
            <w:hideMark/>
          </w:tcPr>
          <w:p w:rsidR="00662EB4" w:rsidRPr="00662EB4" w:rsidRDefault="009B5D85" w:rsidP="009B5D85">
            <w:pPr>
              <w:widowControl/>
              <w:autoSpaceDE/>
              <w:autoSpaceDN/>
              <w:adjustRightInd/>
              <w:ind w:firstLineChars="0" w:firstLine="0"/>
              <w:textAlignment w:val="auto"/>
              <w:rPr>
                <w:color w:val="000000"/>
              </w:rPr>
            </w:pPr>
            <w:r>
              <w:rPr>
                <w:rFonts w:hint="eastAsia"/>
                <w:color w:val="000000"/>
              </w:rPr>
              <w:t>Y，代表允许在项目间组合控制，如到《项目组合控制表》进行项目组合设置，N代表不允许项目组合控制</w:t>
            </w:r>
          </w:p>
        </w:tc>
      </w:tr>
      <w:tr w:rsidR="00662EB4" w:rsidRPr="00662EB4" w:rsidTr="009B5D85">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62EB4" w:rsidRPr="00662EB4" w:rsidRDefault="00662EB4" w:rsidP="009B5D85">
            <w:pPr>
              <w:widowControl/>
              <w:autoSpaceDE/>
              <w:autoSpaceDN/>
              <w:adjustRightInd/>
              <w:ind w:firstLineChars="0" w:firstLine="0"/>
              <w:textAlignment w:val="auto"/>
              <w:rPr>
                <w:color w:val="000000"/>
              </w:rPr>
            </w:pPr>
            <w:r w:rsidRPr="00662EB4">
              <w:rPr>
                <w:rFonts w:hint="eastAsia"/>
                <w:color w:val="000000"/>
              </w:rPr>
              <w:t>业务控制对象</w:t>
            </w:r>
          </w:p>
        </w:tc>
        <w:tc>
          <w:tcPr>
            <w:tcW w:w="5670" w:type="dxa"/>
            <w:tcBorders>
              <w:top w:val="nil"/>
              <w:left w:val="nil"/>
              <w:bottom w:val="single" w:sz="4" w:space="0" w:color="auto"/>
              <w:right w:val="single" w:sz="4" w:space="0" w:color="auto"/>
            </w:tcBorders>
            <w:shd w:val="clear" w:color="auto" w:fill="auto"/>
            <w:noWrap/>
            <w:vAlign w:val="center"/>
            <w:hideMark/>
          </w:tcPr>
          <w:p w:rsidR="00662EB4" w:rsidRPr="00662EB4" w:rsidRDefault="009B5D85" w:rsidP="009B5D85">
            <w:pPr>
              <w:widowControl/>
              <w:autoSpaceDE/>
              <w:autoSpaceDN/>
              <w:adjustRightInd/>
              <w:ind w:firstLineChars="0" w:firstLine="0"/>
              <w:textAlignment w:val="auto"/>
              <w:rPr>
                <w:color w:val="000000"/>
              </w:rPr>
            </w:pPr>
            <w:r>
              <w:rPr>
                <w:rFonts w:hint="eastAsia"/>
                <w:color w:val="000000"/>
              </w:rPr>
              <w:t>数量或金额</w:t>
            </w:r>
          </w:p>
        </w:tc>
      </w:tr>
      <w:tr w:rsidR="00662EB4" w:rsidRPr="00662EB4" w:rsidTr="009B5D85">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62EB4" w:rsidRPr="00662EB4" w:rsidRDefault="00662EB4" w:rsidP="009B5D85">
            <w:pPr>
              <w:widowControl/>
              <w:autoSpaceDE/>
              <w:autoSpaceDN/>
              <w:adjustRightInd/>
              <w:ind w:firstLineChars="0" w:firstLine="0"/>
              <w:textAlignment w:val="auto"/>
              <w:rPr>
                <w:color w:val="000000"/>
              </w:rPr>
            </w:pPr>
            <w:r w:rsidRPr="00662EB4">
              <w:rPr>
                <w:rFonts w:hint="eastAsia"/>
                <w:color w:val="000000"/>
              </w:rPr>
              <w:t>业务控制方式</w:t>
            </w:r>
          </w:p>
        </w:tc>
        <w:tc>
          <w:tcPr>
            <w:tcW w:w="5670" w:type="dxa"/>
            <w:tcBorders>
              <w:top w:val="nil"/>
              <w:left w:val="nil"/>
              <w:bottom w:val="single" w:sz="4" w:space="0" w:color="auto"/>
              <w:right w:val="single" w:sz="4" w:space="0" w:color="auto"/>
            </w:tcBorders>
            <w:shd w:val="clear" w:color="auto" w:fill="auto"/>
            <w:noWrap/>
            <w:vAlign w:val="center"/>
            <w:hideMark/>
          </w:tcPr>
          <w:p w:rsidR="009B5D85" w:rsidRDefault="009B5D85" w:rsidP="009B5D85">
            <w:pPr>
              <w:widowControl/>
              <w:autoSpaceDE/>
              <w:autoSpaceDN/>
              <w:adjustRightInd/>
              <w:ind w:firstLineChars="0" w:firstLine="0"/>
              <w:textAlignment w:val="auto"/>
              <w:rPr>
                <w:color w:val="000000"/>
              </w:rPr>
            </w:pPr>
            <w:r>
              <w:rPr>
                <w:rFonts w:hint="eastAsia"/>
                <w:color w:val="000000"/>
              </w:rPr>
              <w:t>警告：超预算时系统提示预设的警告信息</w:t>
            </w:r>
          </w:p>
          <w:p w:rsidR="00662EB4" w:rsidRDefault="009B5D85" w:rsidP="009B5D85">
            <w:pPr>
              <w:widowControl/>
              <w:autoSpaceDE/>
              <w:autoSpaceDN/>
              <w:adjustRightInd/>
              <w:ind w:firstLineChars="0" w:firstLine="0"/>
              <w:textAlignment w:val="auto"/>
              <w:rPr>
                <w:color w:val="000000"/>
              </w:rPr>
            </w:pPr>
            <w:r>
              <w:rPr>
                <w:rFonts w:hint="eastAsia"/>
                <w:color w:val="000000"/>
              </w:rPr>
              <w:t>禁止：超预算时系统禁止提交申请单</w:t>
            </w:r>
          </w:p>
          <w:p w:rsidR="009B5D85" w:rsidRPr="00662EB4" w:rsidRDefault="009B5D85" w:rsidP="009B5D85">
            <w:pPr>
              <w:widowControl/>
              <w:autoSpaceDE/>
              <w:autoSpaceDN/>
              <w:adjustRightInd/>
              <w:ind w:firstLineChars="0" w:firstLine="0"/>
              <w:textAlignment w:val="auto"/>
              <w:rPr>
                <w:color w:val="000000"/>
              </w:rPr>
            </w:pPr>
            <w:r>
              <w:rPr>
                <w:rFonts w:hint="eastAsia"/>
                <w:color w:val="000000"/>
              </w:rPr>
              <w:t>不控制：系统不进行控制</w:t>
            </w:r>
          </w:p>
        </w:tc>
      </w:tr>
      <w:tr w:rsidR="00662EB4" w:rsidRPr="00662EB4" w:rsidTr="009B5D85">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62EB4" w:rsidRPr="00662EB4" w:rsidRDefault="00662EB4" w:rsidP="009B5D85">
            <w:pPr>
              <w:widowControl/>
              <w:autoSpaceDE/>
              <w:autoSpaceDN/>
              <w:adjustRightInd/>
              <w:ind w:firstLineChars="0" w:firstLine="0"/>
              <w:textAlignment w:val="auto"/>
              <w:rPr>
                <w:color w:val="000000"/>
              </w:rPr>
            </w:pPr>
            <w:r w:rsidRPr="00662EB4">
              <w:rPr>
                <w:rFonts w:hint="eastAsia"/>
                <w:color w:val="000000"/>
              </w:rPr>
              <w:t>业务控制期间</w:t>
            </w:r>
          </w:p>
        </w:tc>
        <w:tc>
          <w:tcPr>
            <w:tcW w:w="5670" w:type="dxa"/>
            <w:tcBorders>
              <w:top w:val="nil"/>
              <w:left w:val="nil"/>
              <w:bottom w:val="single" w:sz="4" w:space="0" w:color="auto"/>
              <w:right w:val="single" w:sz="4" w:space="0" w:color="auto"/>
            </w:tcBorders>
            <w:shd w:val="clear" w:color="auto" w:fill="auto"/>
            <w:noWrap/>
            <w:vAlign w:val="center"/>
            <w:hideMark/>
          </w:tcPr>
          <w:p w:rsidR="00662EB4" w:rsidRDefault="009B5D85" w:rsidP="009B5D85">
            <w:pPr>
              <w:widowControl/>
              <w:autoSpaceDE/>
              <w:autoSpaceDN/>
              <w:adjustRightInd/>
              <w:ind w:firstLineChars="0" w:firstLine="0"/>
              <w:textAlignment w:val="auto"/>
              <w:rPr>
                <w:color w:val="000000"/>
              </w:rPr>
            </w:pPr>
            <w:r>
              <w:rPr>
                <w:rFonts w:hint="eastAsia"/>
                <w:color w:val="000000"/>
              </w:rPr>
              <w:t>M：按月控制，目前暂无</w:t>
            </w:r>
          </w:p>
          <w:p w:rsidR="009B5D85" w:rsidRDefault="009B5D85" w:rsidP="009B5D85">
            <w:pPr>
              <w:widowControl/>
              <w:autoSpaceDE/>
              <w:autoSpaceDN/>
              <w:adjustRightInd/>
              <w:ind w:firstLineChars="0" w:firstLine="0"/>
              <w:textAlignment w:val="auto"/>
              <w:rPr>
                <w:color w:val="000000"/>
              </w:rPr>
            </w:pPr>
            <w:r>
              <w:rPr>
                <w:rFonts w:hint="eastAsia"/>
                <w:color w:val="000000"/>
              </w:rPr>
              <w:t>Q：按季度控制</w:t>
            </w:r>
          </w:p>
          <w:p w:rsidR="009B5D85" w:rsidRDefault="009B5D85" w:rsidP="009B5D85">
            <w:pPr>
              <w:widowControl/>
              <w:autoSpaceDE/>
              <w:autoSpaceDN/>
              <w:adjustRightInd/>
              <w:ind w:firstLineChars="0" w:firstLine="0"/>
              <w:textAlignment w:val="auto"/>
              <w:rPr>
                <w:color w:val="000000"/>
              </w:rPr>
            </w:pPr>
            <w:r>
              <w:rPr>
                <w:rFonts w:hint="eastAsia"/>
                <w:color w:val="000000"/>
              </w:rPr>
              <w:t>QTD：按季度至今控制，目前暂无</w:t>
            </w:r>
          </w:p>
          <w:p w:rsidR="009B5D85" w:rsidRDefault="009B5D85" w:rsidP="009B5D85">
            <w:pPr>
              <w:widowControl/>
              <w:autoSpaceDE/>
              <w:autoSpaceDN/>
              <w:adjustRightInd/>
              <w:ind w:firstLineChars="0" w:firstLine="0"/>
              <w:textAlignment w:val="auto"/>
              <w:rPr>
                <w:color w:val="000000"/>
              </w:rPr>
            </w:pPr>
            <w:r>
              <w:rPr>
                <w:rFonts w:hint="eastAsia"/>
                <w:color w:val="000000"/>
              </w:rPr>
              <w:t>Y：按年控制</w:t>
            </w:r>
          </w:p>
          <w:p w:rsidR="009B5D85" w:rsidRPr="00662EB4" w:rsidRDefault="009B5D85" w:rsidP="009B5D85">
            <w:pPr>
              <w:widowControl/>
              <w:autoSpaceDE/>
              <w:autoSpaceDN/>
              <w:adjustRightInd/>
              <w:ind w:firstLineChars="0" w:firstLine="0"/>
              <w:textAlignment w:val="auto"/>
              <w:rPr>
                <w:color w:val="000000"/>
              </w:rPr>
            </w:pPr>
            <w:r>
              <w:rPr>
                <w:rFonts w:hint="eastAsia"/>
                <w:color w:val="000000"/>
              </w:rPr>
              <w:t>YTD：按年度至今控制</w:t>
            </w:r>
          </w:p>
        </w:tc>
      </w:tr>
      <w:tr w:rsidR="00662EB4" w:rsidRPr="00662EB4" w:rsidTr="009B5D85">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62EB4" w:rsidRPr="00662EB4" w:rsidRDefault="00662EB4" w:rsidP="009B5D85">
            <w:pPr>
              <w:widowControl/>
              <w:autoSpaceDE/>
              <w:autoSpaceDN/>
              <w:adjustRightInd/>
              <w:ind w:firstLineChars="0" w:firstLine="0"/>
              <w:textAlignment w:val="auto"/>
              <w:rPr>
                <w:color w:val="000000"/>
              </w:rPr>
            </w:pPr>
            <w:r w:rsidRPr="00662EB4">
              <w:rPr>
                <w:rFonts w:hint="eastAsia"/>
                <w:color w:val="000000"/>
              </w:rPr>
              <w:t>弹性控制</w:t>
            </w:r>
          </w:p>
        </w:tc>
        <w:tc>
          <w:tcPr>
            <w:tcW w:w="5670" w:type="dxa"/>
            <w:tcBorders>
              <w:top w:val="nil"/>
              <w:left w:val="nil"/>
              <w:bottom w:val="single" w:sz="4" w:space="0" w:color="auto"/>
              <w:right w:val="single" w:sz="4" w:space="0" w:color="auto"/>
            </w:tcBorders>
            <w:shd w:val="clear" w:color="auto" w:fill="auto"/>
            <w:noWrap/>
            <w:vAlign w:val="center"/>
            <w:hideMark/>
          </w:tcPr>
          <w:p w:rsidR="00662EB4" w:rsidRDefault="009B5D85" w:rsidP="009B5D85">
            <w:pPr>
              <w:widowControl/>
              <w:autoSpaceDE/>
              <w:autoSpaceDN/>
              <w:adjustRightInd/>
              <w:ind w:firstLineChars="0" w:firstLine="0"/>
              <w:textAlignment w:val="auto"/>
              <w:rPr>
                <w:color w:val="000000"/>
              </w:rPr>
            </w:pPr>
            <w:r>
              <w:rPr>
                <w:rFonts w:hint="eastAsia"/>
                <w:color w:val="000000"/>
              </w:rPr>
              <w:t>Y：允许弹性系数范围内的超预算</w:t>
            </w:r>
          </w:p>
          <w:p w:rsidR="009B5D85" w:rsidRPr="00662EB4" w:rsidRDefault="009B5D85" w:rsidP="009B5D85">
            <w:pPr>
              <w:widowControl/>
              <w:autoSpaceDE/>
              <w:autoSpaceDN/>
              <w:adjustRightInd/>
              <w:ind w:firstLineChars="0" w:firstLine="0"/>
              <w:textAlignment w:val="auto"/>
              <w:rPr>
                <w:color w:val="000000"/>
              </w:rPr>
            </w:pPr>
            <w:r>
              <w:rPr>
                <w:rFonts w:hint="eastAsia"/>
                <w:color w:val="000000"/>
              </w:rPr>
              <w:t>N：严格按预算控制数进行控制</w:t>
            </w:r>
          </w:p>
        </w:tc>
      </w:tr>
      <w:tr w:rsidR="00662EB4" w:rsidRPr="00662EB4" w:rsidTr="009B5D85">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62EB4" w:rsidRPr="00662EB4" w:rsidRDefault="00662EB4" w:rsidP="009B5D85">
            <w:pPr>
              <w:widowControl/>
              <w:autoSpaceDE/>
              <w:autoSpaceDN/>
              <w:adjustRightInd/>
              <w:ind w:firstLineChars="0" w:firstLine="0"/>
              <w:textAlignment w:val="auto"/>
              <w:rPr>
                <w:color w:val="000000"/>
              </w:rPr>
            </w:pPr>
            <w:r w:rsidRPr="00662EB4">
              <w:rPr>
                <w:rFonts w:hint="eastAsia"/>
                <w:color w:val="000000"/>
              </w:rPr>
              <w:t>弹性系数</w:t>
            </w:r>
          </w:p>
        </w:tc>
        <w:tc>
          <w:tcPr>
            <w:tcW w:w="5670" w:type="dxa"/>
            <w:tcBorders>
              <w:top w:val="nil"/>
              <w:left w:val="nil"/>
              <w:bottom w:val="single" w:sz="4" w:space="0" w:color="auto"/>
              <w:right w:val="single" w:sz="4" w:space="0" w:color="auto"/>
            </w:tcBorders>
            <w:shd w:val="clear" w:color="auto" w:fill="auto"/>
            <w:noWrap/>
            <w:vAlign w:val="center"/>
            <w:hideMark/>
          </w:tcPr>
          <w:p w:rsidR="00662EB4" w:rsidRPr="00662EB4" w:rsidRDefault="00244290" w:rsidP="009B5D85">
            <w:pPr>
              <w:widowControl/>
              <w:autoSpaceDE/>
              <w:autoSpaceDN/>
              <w:adjustRightInd/>
              <w:ind w:firstLineChars="0" w:firstLine="0"/>
              <w:textAlignment w:val="auto"/>
              <w:rPr>
                <w:color w:val="000000"/>
              </w:rPr>
            </w:pPr>
            <w:r>
              <w:rPr>
                <w:rFonts w:hint="eastAsia"/>
                <w:color w:val="000000"/>
              </w:rPr>
              <w:t>若“弹性控制”选择为“Y”，需设置弹性系数，并允许弹性系数范围内的超预算</w:t>
            </w:r>
          </w:p>
        </w:tc>
      </w:tr>
    </w:tbl>
    <w:p w:rsidR="00662EB4" w:rsidRDefault="004A4315" w:rsidP="00662EB4">
      <w:pPr>
        <w:ind w:firstLine="400"/>
      </w:pPr>
      <w:r>
        <w:rPr>
          <w:rFonts w:hint="eastAsia"/>
        </w:rPr>
        <w:t>若业务控制策略配置表中“项目组合”选择为“Y”，则需要填写下表《项目组合控制表》：</w:t>
      </w:r>
    </w:p>
    <w:tbl>
      <w:tblPr>
        <w:tblW w:w="7528" w:type="dxa"/>
        <w:tblInd w:w="93" w:type="dxa"/>
        <w:tblLook w:val="04A0" w:firstRow="1" w:lastRow="0" w:firstColumn="1" w:lastColumn="0" w:noHBand="0" w:noVBand="1"/>
      </w:tblPr>
      <w:tblGrid>
        <w:gridCol w:w="880"/>
        <w:gridCol w:w="1687"/>
        <w:gridCol w:w="1559"/>
        <w:gridCol w:w="3402"/>
      </w:tblGrid>
      <w:tr w:rsidR="00214F99" w:rsidRPr="00214F99" w:rsidTr="00214F99">
        <w:trPr>
          <w:trHeight w:val="330"/>
        </w:trPr>
        <w:tc>
          <w:tcPr>
            <w:tcW w:w="8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14F99" w:rsidRPr="00214F99" w:rsidRDefault="00214F99" w:rsidP="00214F99">
            <w:pPr>
              <w:widowControl/>
              <w:autoSpaceDE/>
              <w:autoSpaceDN/>
              <w:adjustRightInd/>
              <w:ind w:firstLineChars="0" w:firstLine="0"/>
              <w:textAlignment w:val="auto"/>
              <w:rPr>
                <w:b/>
                <w:bCs/>
                <w:color w:val="000000"/>
              </w:rPr>
            </w:pPr>
            <w:r w:rsidRPr="00214F99">
              <w:rPr>
                <w:rFonts w:hint="eastAsia"/>
                <w:b/>
                <w:bCs/>
                <w:color w:val="000000"/>
              </w:rPr>
              <w:t>业务线</w:t>
            </w:r>
          </w:p>
        </w:tc>
        <w:tc>
          <w:tcPr>
            <w:tcW w:w="1687" w:type="dxa"/>
            <w:tcBorders>
              <w:top w:val="single" w:sz="4" w:space="0" w:color="auto"/>
              <w:left w:val="nil"/>
              <w:bottom w:val="single" w:sz="4" w:space="0" w:color="auto"/>
              <w:right w:val="single" w:sz="4" w:space="0" w:color="auto"/>
            </w:tcBorders>
            <w:shd w:val="clear" w:color="000000" w:fill="D9D9D9"/>
            <w:noWrap/>
            <w:vAlign w:val="bottom"/>
            <w:hideMark/>
          </w:tcPr>
          <w:p w:rsidR="00214F99" w:rsidRPr="00214F99" w:rsidRDefault="00214F99" w:rsidP="00214F99">
            <w:pPr>
              <w:widowControl/>
              <w:autoSpaceDE/>
              <w:autoSpaceDN/>
              <w:adjustRightInd/>
              <w:ind w:firstLineChars="0" w:firstLine="0"/>
              <w:textAlignment w:val="auto"/>
              <w:rPr>
                <w:b/>
                <w:bCs/>
                <w:color w:val="000000"/>
              </w:rPr>
            </w:pPr>
            <w:r w:rsidRPr="00214F99">
              <w:rPr>
                <w:rFonts w:hint="eastAsia"/>
                <w:b/>
                <w:bCs/>
                <w:color w:val="000000"/>
              </w:rPr>
              <w:t>预算项目分类</w:t>
            </w:r>
          </w:p>
        </w:tc>
        <w:tc>
          <w:tcPr>
            <w:tcW w:w="1559" w:type="dxa"/>
            <w:tcBorders>
              <w:top w:val="single" w:sz="4" w:space="0" w:color="auto"/>
              <w:left w:val="nil"/>
              <w:bottom w:val="single" w:sz="4" w:space="0" w:color="auto"/>
              <w:right w:val="single" w:sz="4" w:space="0" w:color="auto"/>
            </w:tcBorders>
            <w:shd w:val="clear" w:color="000000" w:fill="D9D9D9"/>
            <w:noWrap/>
            <w:vAlign w:val="bottom"/>
            <w:hideMark/>
          </w:tcPr>
          <w:p w:rsidR="00214F99" w:rsidRPr="00214F99" w:rsidRDefault="00214F99" w:rsidP="00214F99">
            <w:pPr>
              <w:widowControl/>
              <w:autoSpaceDE/>
              <w:autoSpaceDN/>
              <w:adjustRightInd/>
              <w:ind w:firstLineChars="0" w:firstLine="0"/>
              <w:textAlignment w:val="auto"/>
              <w:rPr>
                <w:b/>
                <w:bCs/>
                <w:color w:val="000000"/>
              </w:rPr>
            </w:pPr>
            <w:r w:rsidRPr="00214F99">
              <w:rPr>
                <w:rFonts w:hint="eastAsia"/>
                <w:b/>
                <w:bCs/>
                <w:color w:val="000000"/>
              </w:rPr>
              <w:t>预算项目层次</w:t>
            </w:r>
          </w:p>
        </w:tc>
        <w:tc>
          <w:tcPr>
            <w:tcW w:w="3402" w:type="dxa"/>
            <w:tcBorders>
              <w:top w:val="single" w:sz="4" w:space="0" w:color="auto"/>
              <w:left w:val="nil"/>
              <w:bottom w:val="single" w:sz="4" w:space="0" w:color="auto"/>
              <w:right w:val="single" w:sz="4" w:space="0" w:color="auto"/>
            </w:tcBorders>
            <w:shd w:val="clear" w:color="000000" w:fill="D9D9D9"/>
            <w:noWrap/>
            <w:vAlign w:val="bottom"/>
            <w:hideMark/>
          </w:tcPr>
          <w:p w:rsidR="00214F99" w:rsidRPr="00214F99" w:rsidRDefault="00214F99" w:rsidP="00214F99">
            <w:pPr>
              <w:widowControl/>
              <w:autoSpaceDE/>
              <w:autoSpaceDN/>
              <w:adjustRightInd/>
              <w:ind w:firstLineChars="0" w:firstLine="0"/>
              <w:textAlignment w:val="auto"/>
              <w:rPr>
                <w:b/>
                <w:bCs/>
                <w:color w:val="000000"/>
              </w:rPr>
            </w:pPr>
            <w:r w:rsidRPr="00214F99">
              <w:rPr>
                <w:rFonts w:hint="eastAsia"/>
                <w:b/>
                <w:bCs/>
                <w:color w:val="000000"/>
              </w:rPr>
              <w:t>预算项目组合（勾选）</w:t>
            </w:r>
          </w:p>
        </w:tc>
      </w:tr>
      <w:tr w:rsidR="00214F99" w:rsidRPr="00214F99" w:rsidTr="00214F99">
        <w:trPr>
          <w:trHeight w:val="33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214F99" w:rsidRPr="00214F99" w:rsidRDefault="00214F99" w:rsidP="00214F99">
            <w:pPr>
              <w:widowControl/>
              <w:autoSpaceDE/>
              <w:autoSpaceDN/>
              <w:adjustRightInd/>
              <w:ind w:firstLineChars="0" w:firstLine="0"/>
              <w:textAlignment w:val="auto"/>
              <w:rPr>
                <w:color w:val="000000"/>
              </w:rPr>
            </w:pPr>
            <w:r w:rsidRPr="00214F99">
              <w:rPr>
                <w:rFonts w:hint="eastAsia"/>
                <w:color w:val="000000"/>
              </w:rPr>
              <w:t> </w:t>
            </w:r>
          </w:p>
        </w:tc>
        <w:tc>
          <w:tcPr>
            <w:tcW w:w="1687" w:type="dxa"/>
            <w:tcBorders>
              <w:top w:val="nil"/>
              <w:left w:val="nil"/>
              <w:bottom w:val="single" w:sz="4" w:space="0" w:color="auto"/>
              <w:right w:val="single" w:sz="4" w:space="0" w:color="auto"/>
            </w:tcBorders>
            <w:shd w:val="clear" w:color="auto" w:fill="auto"/>
            <w:noWrap/>
            <w:vAlign w:val="bottom"/>
            <w:hideMark/>
          </w:tcPr>
          <w:p w:rsidR="00214F99" w:rsidRPr="00214F99" w:rsidRDefault="00214F99" w:rsidP="00214F99">
            <w:pPr>
              <w:widowControl/>
              <w:autoSpaceDE/>
              <w:autoSpaceDN/>
              <w:adjustRightInd/>
              <w:ind w:firstLineChars="0" w:firstLine="0"/>
              <w:textAlignment w:val="auto"/>
              <w:rPr>
                <w:color w:val="000000"/>
              </w:rPr>
            </w:pPr>
            <w:r w:rsidRPr="00214F99">
              <w:rPr>
                <w:rFonts w:hint="eastAsia"/>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214F99" w:rsidRPr="00214F99" w:rsidRDefault="00214F99" w:rsidP="00214F99">
            <w:pPr>
              <w:widowControl/>
              <w:autoSpaceDE/>
              <w:autoSpaceDN/>
              <w:adjustRightInd/>
              <w:ind w:firstLineChars="0" w:firstLine="0"/>
              <w:textAlignment w:val="auto"/>
              <w:rPr>
                <w:color w:val="000000"/>
              </w:rPr>
            </w:pPr>
            <w:r w:rsidRPr="00214F99">
              <w:rPr>
                <w:rFonts w:hint="eastAsia"/>
                <w:color w:val="000000"/>
              </w:rPr>
              <w:t> </w:t>
            </w:r>
          </w:p>
        </w:tc>
        <w:tc>
          <w:tcPr>
            <w:tcW w:w="3402" w:type="dxa"/>
            <w:tcBorders>
              <w:top w:val="nil"/>
              <w:left w:val="nil"/>
              <w:bottom w:val="single" w:sz="4" w:space="0" w:color="auto"/>
              <w:right w:val="single" w:sz="4" w:space="0" w:color="auto"/>
            </w:tcBorders>
            <w:shd w:val="clear" w:color="auto" w:fill="auto"/>
            <w:noWrap/>
            <w:vAlign w:val="bottom"/>
            <w:hideMark/>
          </w:tcPr>
          <w:p w:rsidR="00214F99" w:rsidRPr="00214F99" w:rsidRDefault="00214F99" w:rsidP="00214F99">
            <w:pPr>
              <w:widowControl/>
              <w:autoSpaceDE/>
              <w:autoSpaceDN/>
              <w:adjustRightInd/>
              <w:ind w:firstLineChars="0" w:firstLine="0"/>
              <w:textAlignment w:val="auto"/>
              <w:rPr>
                <w:color w:val="000000"/>
              </w:rPr>
            </w:pPr>
            <w:r w:rsidRPr="00214F99">
              <w:rPr>
                <w:rFonts w:hint="eastAsia"/>
                <w:color w:val="000000"/>
              </w:rPr>
              <w:t> </w:t>
            </w:r>
          </w:p>
        </w:tc>
      </w:tr>
      <w:tr w:rsidR="00214F99" w:rsidRPr="00214F99" w:rsidTr="00214F99">
        <w:trPr>
          <w:trHeight w:val="33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214F99" w:rsidRPr="00214F99" w:rsidRDefault="00214F99" w:rsidP="00214F99">
            <w:pPr>
              <w:widowControl/>
              <w:autoSpaceDE/>
              <w:autoSpaceDN/>
              <w:adjustRightInd/>
              <w:ind w:firstLineChars="0" w:firstLine="0"/>
              <w:textAlignment w:val="auto"/>
              <w:rPr>
                <w:color w:val="000000"/>
              </w:rPr>
            </w:pPr>
            <w:r w:rsidRPr="00214F99">
              <w:rPr>
                <w:rFonts w:hint="eastAsia"/>
                <w:color w:val="000000"/>
              </w:rPr>
              <w:t> </w:t>
            </w:r>
          </w:p>
        </w:tc>
        <w:tc>
          <w:tcPr>
            <w:tcW w:w="1687" w:type="dxa"/>
            <w:tcBorders>
              <w:top w:val="nil"/>
              <w:left w:val="nil"/>
              <w:bottom w:val="single" w:sz="4" w:space="0" w:color="auto"/>
              <w:right w:val="single" w:sz="4" w:space="0" w:color="auto"/>
            </w:tcBorders>
            <w:shd w:val="clear" w:color="auto" w:fill="auto"/>
            <w:noWrap/>
            <w:vAlign w:val="bottom"/>
            <w:hideMark/>
          </w:tcPr>
          <w:p w:rsidR="00214F99" w:rsidRPr="00214F99" w:rsidRDefault="00214F99" w:rsidP="00214F99">
            <w:pPr>
              <w:widowControl/>
              <w:autoSpaceDE/>
              <w:autoSpaceDN/>
              <w:adjustRightInd/>
              <w:ind w:firstLineChars="0" w:firstLine="0"/>
              <w:textAlignment w:val="auto"/>
              <w:rPr>
                <w:color w:val="000000"/>
              </w:rPr>
            </w:pPr>
            <w:r w:rsidRPr="00214F99">
              <w:rPr>
                <w:rFonts w:hint="eastAsia"/>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214F99" w:rsidRPr="00214F99" w:rsidRDefault="00214F99" w:rsidP="00214F99">
            <w:pPr>
              <w:widowControl/>
              <w:autoSpaceDE/>
              <w:autoSpaceDN/>
              <w:adjustRightInd/>
              <w:ind w:firstLineChars="0" w:firstLine="0"/>
              <w:textAlignment w:val="auto"/>
              <w:rPr>
                <w:color w:val="000000"/>
              </w:rPr>
            </w:pPr>
            <w:r w:rsidRPr="00214F99">
              <w:rPr>
                <w:rFonts w:hint="eastAsia"/>
                <w:color w:val="000000"/>
              </w:rPr>
              <w:t> </w:t>
            </w:r>
          </w:p>
        </w:tc>
        <w:tc>
          <w:tcPr>
            <w:tcW w:w="3402" w:type="dxa"/>
            <w:tcBorders>
              <w:top w:val="nil"/>
              <w:left w:val="nil"/>
              <w:bottom w:val="single" w:sz="4" w:space="0" w:color="auto"/>
              <w:right w:val="single" w:sz="4" w:space="0" w:color="auto"/>
            </w:tcBorders>
            <w:shd w:val="clear" w:color="auto" w:fill="auto"/>
            <w:noWrap/>
            <w:vAlign w:val="bottom"/>
            <w:hideMark/>
          </w:tcPr>
          <w:p w:rsidR="00214F99" w:rsidRPr="00214F99" w:rsidRDefault="00214F99" w:rsidP="00214F99">
            <w:pPr>
              <w:widowControl/>
              <w:autoSpaceDE/>
              <w:autoSpaceDN/>
              <w:adjustRightInd/>
              <w:ind w:firstLineChars="0" w:firstLine="0"/>
              <w:textAlignment w:val="auto"/>
              <w:rPr>
                <w:color w:val="000000"/>
              </w:rPr>
            </w:pPr>
            <w:r w:rsidRPr="00214F99">
              <w:rPr>
                <w:rFonts w:hint="eastAsia"/>
                <w:color w:val="000000"/>
              </w:rPr>
              <w:t> </w:t>
            </w:r>
          </w:p>
        </w:tc>
      </w:tr>
      <w:tr w:rsidR="00214F99" w:rsidRPr="00214F99" w:rsidTr="00214F99">
        <w:trPr>
          <w:trHeight w:val="33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214F99" w:rsidRPr="00214F99" w:rsidRDefault="00214F99" w:rsidP="00214F99">
            <w:pPr>
              <w:widowControl/>
              <w:autoSpaceDE/>
              <w:autoSpaceDN/>
              <w:adjustRightInd/>
              <w:ind w:firstLineChars="0" w:firstLine="0"/>
              <w:textAlignment w:val="auto"/>
              <w:rPr>
                <w:color w:val="000000"/>
              </w:rPr>
            </w:pPr>
            <w:r w:rsidRPr="00214F99">
              <w:rPr>
                <w:rFonts w:hint="eastAsia"/>
                <w:color w:val="000000"/>
              </w:rPr>
              <w:lastRenderedPageBreak/>
              <w:t> </w:t>
            </w:r>
          </w:p>
        </w:tc>
        <w:tc>
          <w:tcPr>
            <w:tcW w:w="1687" w:type="dxa"/>
            <w:tcBorders>
              <w:top w:val="nil"/>
              <w:left w:val="nil"/>
              <w:bottom w:val="single" w:sz="4" w:space="0" w:color="auto"/>
              <w:right w:val="single" w:sz="4" w:space="0" w:color="auto"/>
            </w:tcBorders>
            <w:shd w:val="clear" w:color="auto" w:fill="auto"/>
            <w:noWrap/>
            <w:vAlign w:val="bottom"/>
            <w:hideMark/>
          </w:tcPr>
          <w:p w:rsidR="00214F99" w:rsidRPr="00214F99" w:rsidRDefault="00214F99" w:rsidP="00214F99">
            <w:pPr>
              <w:widowControl/>
              <w:autoSpaceDE/>
              <w:autoSpaceDN/>
              <w:adjustRightInd/>
              <w:ind w:firstLineChars="0" w:firstLine="0"/>
              <w:textAlignment w:val="auto"/>
              <w:rPr>
                <w:color w:val="000000"/>
              </w:rPr>
            </w:pPr>
            <w:r w:rsidRPr="00214F99">
              <w:rPr>
                <w:rFonts w:hint="eastAsia"/>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214F99" w:rsidRPr="00214F99" w:rsidRDefault="00214F99" w:rsidP="00214F99">
            <w:pPr>
              <w:widowControl/>
              <w:autoSpaceDE/>
              <w:autoSpaceDN/>
              <w:adjustRightInd/>
              <w:ind w:firstLineChars="0" w:firstLine="0"/>
              <w:textAlignment w:val="auto"/>
              <w:rPr>
                <w:color w:val="000000"/>
              </w:rPr>
            </w:pPr>
            <w:r w:rsidRPr="00214F99">
              <w:rPr>
                <w:rFonts w:hint="eastAsia"/>
                <w:color w:val="000000"/>
              </w:rPr>
              <w:t> </w:t>
            </w:r>
          </w:p>
        </w:tc>
        <w:tc>
          <w:tcPr>
            <w:tcW w:w="3402" w:type="dxa"/>
            <w:tcBorders>
              <w:top w:val="nil"/>
              <w:left w:val="nil"/>
              <w:bottom w:val="single" w:sz="4" w:space="0" w:color="auto"/>
              <w:right w:val="single" w:sz="4" w:space="0" w:color="auto"/>
            </w:tcBorders>
            <w:shd w:val="clear" w:color="auto" w:fill="auto"/>
            <w:noWrap/>
            <w:vAlign w:val="bottom"/>
            <w:hideMark/>
          </w:tcPr>
          <w:p w:rsidR="00214F99" w:rsidRPr="00214F99" w:rsidRDefault="00214F99" w:rsidP="00214F99">
            <w:pPr>
              <w:widowControl/>
              <w:autoSpaceDE/>
              <w:autoSpaceDN/>
              <w:adjustRightInd/>
              <w:ind w:firstLineChars="0" w:firstLine="0"/>
              <w:textAlignment w:val="auto"/>
              <w:rPr>
                <w:color w:val="000000"/>
              </w:rPr>
            </w:pPr>
            <w:r w:rsidRPr="00214F99">
              <w:rPr>
                <w:rFonts w:hint="eastAsia"/>
                <w:color w:val="000000"/>
              </w:rPr>
              <w:t> </w:t>
            </w:r>
          </w:p>
        </w:tc>
      </w:tr>
    </w:tbl>
    <w:p w:rsidR="00214F99" w:rsidRDefault="00E33856" w:rsidP="00662EB4">
      <w:pPr>
        <w:ind w:firstLine="400"/>
      </w:pPr>
      <w:r>
        <w:rPr>
          <w:rFonts w:hint="eastAsia"/>
        </w:rPr>
        <w:t>各字段含义如下：</w:t>
      </w:r>
    </w:p>
    <w:tbl>
      <w:tblPr>
        <w:tblW w:w="752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5670"/>
      </w:tblGrid>
      <w:tr w:rsidR="00E33856" w:rsidRPr="00E33856" w:rsidTr="00E33856">
        <w:trPr>
          <w:trHeight w:val="330"/>
        </w:trPr>
        <w:tc>
          <w:tcPr>
            <w:tcW w:w="1858" w:type="dxa"/>
            <w:shd w:val="clear" w:color="000000" w:fill="D9D9D9"/>
            <w:noWrap/>
            <w:vAlign w:val="bottom"/>
            <w:hideMark/>
          </w:tcPr>
          <w:p w:rsidR="00E33856" w:rsidRPr="00E33856" w:rsidRDefault="00E33856" w:rsidP="00E33856">
            <w:pPr>
              <w:widowControl/>
              <w:autoSpaceDE/>
              <w:autoSpaceDN/>
              <w:adjustRightInd/>
              <w:ind w:firstLineChars="0" w:firstLine="400"/>
              <w:textAlignment w:val="auto"/>
              <w:rPr>
                <w:b/>
                <w:bCs/>
                <w:color w:val="000000"/>
              </w:rPr>
            </w:pPr>
            <w:r w:rsidRPr="00E33856">
              <w:rPr>
                <w:rFonts w:hint="eastAsia"/>
                <w:b/>
                <w:bCs/>
                <w:color w:val="000000"/>
              </w:rPr>
              <w:t>字段</w:t>
            </w:r>
          </w:p>
        </w:tc>
        <w:tc>
          <w:tcPr>
            <w:tcW w:w="5670" w:type="dxa"/>
            <w:shd w:val="clear" w:color="000000" w:fill="D9D9D9"/>
            <w:noWrap/>
            <w:vAlign w:val="bottom"/>
            <w:hideMark/>
          </w:tcPr>
          <w:p w:rsidR="00E33856" w:rsidRPr="00E33856" w:rsidRDefault="00E33856" w:rsidP="00E33856">
            <w:pPr>
              <w:widowControl/>
              <w:autoSpaceDE/>
              <w:autoSpaceDN/>
              <w:adjustRightInd/>
              <w:ind w:firstLineChars="0" w:firstLine="0"/>
              <w:textAlignment w:val="auto"/>
              <w:rPr>
                <w:b/>
                <w:bCs/>
                <w:color w:val="000000"/>
              </w:rPr>
            </w:pPr>
            <w:r w:rsidRPr="00E33856">
              <w:rPr>
                <w:rFonts w:hint="eastAsia"/>
                <w:b/>
                <w:bCs/>
                <w:color w:val="000000"/>
              </w:rPr>
              <w:t>说明</w:t>
            </w:r>
          </w:p>
        </w:tc>
      </w:tr>
      <w:tr w:rsidR="00E33856" w:rsidRPr="00E33856" w:rsidTr="00E33856">
        <w:trPr>
          <w:trHeight w:val="330"/>
        </w:trPr>
        <w:tc>
          <w:tcPr>
            <w:tcW w:w="1858" w:type="dxa"/>
            <w:shd w:val="clear" w:color="auto" w:fill="auto"/>
            <w:noWrap/>
            <w:vAlign w:val="bottom"/>
            <w:hideMark/>
          </w:tcPr>
          <w:p w:rsidR="00E33856" w:rsidRPr="00E33856" w:rsidRDefault="00E33856" w:rsidP="00E33856">
            <w:pPr>
              <w:widowControl/>
              <w:autoSpaceDE/>
              <w:autoSpaceDN/>
              <w:adjustRightInd/>
              <w:ind w:firstLineChars="0" w:firstLine="0"/>
              <w:textAlignment w:val="auto"/>
              <w:rPr>
                <w:color w:val="000000"/>
              </w:rPr>
            </w:pPr>
            <w:r w:rsidRPr="00E33856">
              <w:rPr>
                <w:rFonts w:hint="eastAsia"/>
                <w:color w:val="000000"/>
              </w:rPr>
              <w:t>业务线</w:t>
            </w:r>
          </w:p>
        </w:tc>
        <w:tc>
          <w:tcPr>
            <w:tcW w:w="5670" w:type="dxa"/>
            <w:shd w:val="clear" w:color="auto" w:fill="auto"/>
            <w:noWrap/>
            <w:vAlign w:val="bottom"/>
            <w:hideMark/>
          </w:tcPr>
          <w:p w:rsidR="00E33856" w:rsidRPr="00E33856" w:rsidRDefault="00E33856" w:rsidP="00E33856">
            <w:pPr>
              <w:widowControl/>
              <w:autoSpaceDE/>
              <w:autoSpaceDN/>
              <w:adjustRightInd/>
              <w:ind w:firstLineChars="0" w:firstLine="0"/>
              <w:textAlignment w:val="auto"/>
              <w:rPr>
                <w:color w:val="000000"/>
              </w:rPr>
            </w:pPr>
            <w:r>
              <w:rPr>
                <w:rFonts w:hint="eastAsia"/>
                <w:color w:val="000000"/>
              </w:rPr>
              <w:t>指业务线，如集团总部、媒体、汽车、视频、焦点</w:t>
            </w:r>
          </w:p>
        </w:tc>
      </w:tr>
      <w:tr w:rsidR="00E33856" w:rsidRPr="00E33856" w:rsidTr="00E33856">
        <w:trPr>
          <w:trHeight w:val="330"/>
        </w:trPr>
        <w:tc>
          <w:tcPr>
            <w:tcW w:w="1858" w:type="dxa"/>
            <w:shd w:val="clear" w:color="auto" w:fill="auto"/>
            <w:noWrap/>
            <w:vAlign w:val="bottom"/>
            <w:hideMark/>
          </w:tcPr>
          <w:p w:rsidR="00E33856" w:rsidRPr="00E33856" w:rsidRDefault="00E33856" w:rsidP="00E33856">
            <w:pPr>
              <w:widowControl/>
              <w:autoSpaceDE/>
              <w:autoSpaceDN/>
              <w:adjustRightInd/>
              <w:ind w:firstLineChars="0" w:firstLine="0"/>
              <w:textAlignment w:val="auto"/>
              <w:rPr>
                <w:color w:val="000000"/>
              </w:rPr>
            </w:pPr>
            <w:r>
              <w:rPr>
                <w:rFonts w:hint="eastAsia"/>
                <w:color w:val="000000"/>
              </w:rPr>
              <w:t>预算项目分类</w:t>
            </w:r>
          </w:p>
        </w:tc>
        <w:tc>
          <w:tcPr>
            <w:tcW w:w="5670" w:type="dxa"/>
            <w:shd w:val="clear" w:color="auto" w:fill="auto"/>
            <w:noWrap/>
            <w:vAlign w:val="bottom"/>
            <w:hideMark/>
          </w:tcPr>
          <w:p w:rsidR="00E33856" w:rsidRPr="00E33856" w:rsidRDefault="00E33856" w:rsidP="00E33856">
            <w:pPr>
              <w:widowControl/>
              <w:autoSpaceDE/>
              <w:autoSpaceDN/>
              <w:adjustRightInd/>
              <w:ind w:firstLineChars="0" w:firstLine="0"/>
              <w:textAlignment w:val="auto"/>
              <w:rPr>
                <w:color w:val="000000"/>
              </w:rPr>
            </w:pPr>
            <w:r>
              <w:rPr>
                <w:rFonts w:hint="eastAsia"/>
                <w:color w:val="000000"/>
              </w:rPr>
              <w:t>根据部门或科目对预算项目进行的分类</w:t>
            </w:r>
          </w:p>
        </w:tc>
      </w:tr>
      <w:tr w:rsidR="00E33856" w:rsidRPr="00E33856" w:rsidTr="00E33856">
        <w:trPr>
          <w:trHeight w:val="330"/>
        </w:trPr>
        <w:tc>
          <w:tcPr>
            <w:tcW w:w="1858" w:type="dxa"/>
            <w:shd w:val="clear" w:color="auto" w:fill="auto"/>
            <w:noWrap/>
            <w:vAlign w:val="bottom"/>
            <w:hideMark/>
          </w:tcPr>
          <w:p w:rsidR="00E33856" w:rsidRPr="00E33856" w:rsidRDefault="00E33856" w:rsidP="00E33856">
            <w:pPr>
              <w:widowControl/>
              <w:autoSpaceDE/>
              <w:autoSpaceDN/>
              <w:adjustRightInd/>
              <w:ind w:firstLineChars="0" w:firstLine="0"/>
              <w:textAlignment w:val="auto"/>
              <w:rPr>
                <w:color w:val="000000"/>
              </w:rPr>
            </w:pPr>
            <w:r>
              <w:rPr>
                <w:rFonts w:hint="eastAsia"/>
                <w:color w:val="000000"/>
              </w:rPr>
              <w:t>预算项目层次</w:t>
            </w:r>
          </w:p>
        </w:tc>
        <w:tc>
          <w:tcPr>
            <w:tcW w:w="5670" w:type="dxa"/>
            <w:shd w:val="clear" w:color="auto" w:fill="auto"/>
            <w:noWrap/>
            <w:vAlign w:val="bottom"/>
            <w:hideMark/>
          </w:tcPr>
          <w:p w:rsidR="00E33856" w:rsidRPr="00E33856" w:rsidRDefault="00E33856" w:rsidP="00E33856">
            <w:pPr>
              <w:widowControl/>
              <w:autoSpaceDE/>
              <w:autoSpaceDN/>
              <w:adjustRightInd/>
              <w:ind w:firstLineChars="0" w:firstLine="0"/>
              <w:textAlignment w:val="auto"/>
              <w:rPr>
                <w:color w:val="000000"/>
              </w:rPr>
            </w:pPr>
            <w:r>
              <w:rPr>
                <w:rFonts w:hint="eastAsia"/>
                <w:color w:val="000000"/>
              </w:rPr>
              <w:t>预算项目的层级，如项目一、项目二、项目三</w:t>
            </w:r>
          </w:p>
        </w:tc>
      </w:tr>
      <w:tr w:rsidR="00E33856" w:rsidRPr="00E33856" w:rsidTr="00E33856">
        <w:trPr>
          <w:trHeight w:val="330"/>
        </w:trPr>
        <w:tc>
          <w:tcPr>
            <w:tcW w:w="1858" w:type="dxa"/>
            <w:shd w:val="clear" w:color="auto" w:fill="auto"/>
            <w:noWrap/>
            <w:vAlign w:val="bottom"/>
          </w:tcPr>
          <w:p w:rsidR="00E33856" w:rsidRDefault="00E33856" w:rsidP="00E33856">
            <w:pPr>
              <w:widowControl/>
              <w:autoSpaceDE/>
              <w:autoSpaceDN/>
              <w:adjustRightInd/>
              <w:ind w:firstLineChars="0" w:firstLine="0"/>
              <w:textAlignment w:val="auto"/>
              <w:rPr>
                <w:color w:val="000000"/>
              </w:rPr>
            </w:pPr>
            <w:r>
              <w:rPr>
                <w:rFonts w:hint="eastAsia"/>
                <w:color w:val="000000"/>
              </w:rPr>
              <w:t>预算项目组合</w:t>
            </w:r>
          </w:p>
        </w:tc>
        <w:tc>
          <w:tcPr>
            <w:tcW w:w="5670" w:type="dxa"/>
            <w:shd w:val="clear" w:color="auto" w:fill="auto"/>
            <w:noWrap/>
            <w:vAlign w:val="bottom"/>
          </w:tcPr>
          <w:p w:rsidR="00E33856" w:rsidRPr="00E33856" w:rsidRDefault="00E33856" w:rsidP="00E33856">
            <w:pPr>
              <w:widowControl/>
              <w:autoSpaceDE/>
              <w:autoSpaceDN/>
              <w:adjustRightInd/>
              <w:ind w:firstLineChars="0" w:firstLine="0"/>
              <w:textAlignment w:val="auto"/>
              <w:rPr>
                <w:color w:val="000000"/>
              </w:rPr>
            </w:pPr>
            <w:r>
              <w:rPr>
                <w:rFonts w:hint="eastAsia"/>
                <w:color w:val="000000"/>
              </w:rPr>
              <w:t>根据预算项目层次中选择的层级，显示相应层级的具体项目，允许选择多个项目</w:t>
            </w:r>
            <w:r w:rsidR="0059505D">
              <w:rPr>
                <w:rFonts w:hint="eastAsia"/>
                <w:color w:val="000000"/>
              </w:rPr>
              <w:t>，并将同时选中的项目形成一个项目组合</w:t>
            </w:r>
          </w:p>
        </w:tc>
      </w:tr>
    </w:tbl>
    <w:p w:rsidR="002E49D9" w:rsidRPr="008C12EA" w:rsidRDefault="006973B7" w:rsidP="002E49D9">
      <w:pPr>
        <w:pStyle w:val="3"/>
        <w:numPr>
          <w:ilvl w:val="2"/>
          <w:numId w:val="2"/>
        </w:numPr>
        <w:tabs>
          <w:tab w:val="left" w:pos="210"/>
        </w:tabs>
        <w:ind w:leftChars="0"/>
      </w:pPr>
      <w:bookmarkStart w:id="19" w:name="_Toc454543644"/>
      <w:r>
        <w:rPr>
          <w:rFonts w:hint="eastAsia"/>
        </w:rPr>
        <w:t>财务控制策略</w:t>
      </w:r>
      <w:bookmarkEnd w:id="19"/>
    </w:p>
    <w:p w:rsidR="00B84879" w:rsidRDefault="00B84879" w:rsidP="00B84879">
      <w:pPr>
        <w:ind w:firstLine="400"/>
      </w:pPr>
      <w:r>
        <w:rPr>
          <w:rFonts w:hint="eastAsia"/>
        </w:rPr>
        <w:t>业务控制策略按业务线分科目、预算部门进行预算控制，如下图所示：</w:t>
      </w:r>
    </w:p>
    <w:tbl>
      <w:tblPr>
        <w:tblW w:w="5000" w:type="pct"/>
        <w:tblLayout w:type="fixed"/>
        <w:tblLook w:val="04A0" w:firstRow="1" w:lastRow="0" w:firstColumn="1" w:lastColumn="0" w:noHBand="0" w:noVBand="1"/>
      </w:tblPr>
      <w:tblGrid>
        <w:gridCol w:w="674"/>
        <w:gridCol w:w="852"/>
        <w:gridCol w:w="945"/>
        <w:gridCol w:w="1067"/>
        <w:gridCol w:w="946"/>
        <w:gridCol w:w="946"/>
        <w:gridCol w:w="946"/>
        <w:gridCol w:w="946"/>
        <w:gridCol w:w="946"/>
        <w:gridCol w:w="702"/>
        <w:gridCol w:w="698"/>
      </w:tblGrid>
      <w:tr w:rsidR="00BF696F" w:rsidRPr="00BF696F" w:rsidTr="00920714">
        <w:trPr>
          <w:trHeight w:val="330"/>
        </w:trPr>
        <w:tc>
          <w:tcPr>
            <w:tcW w:w="349"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F696F" w:rsidRPr="00BF696F" w:rsidRDefault="00BF696F" w:rsidP="003E3979">
            <w:pPr>
              <w:widowControl/>
              <w:autoSpaceDE/>
              <w:autoSpaceDN/>
              <w:adjustRightInd/>
              <w:ind w:firstLineChars="0" w:firstLine="0"/>
              <w:textAlignment w:val="auto"/>
              <w:rPr>
                <w:b/>
                <w:bCs/>
                <w:color w:val="000000"/>
              </w:rPr>
            </w:pPr>
            <w:r w:rsidRPr="00BF696F">
              <w:rPr>
                <w:rFonts w:hint="eastAsia"/>
                <w:b/>
                <w:bCs/>
                <w:color w:val="000000"/>
              </w:rPr>
              <w:t>业务线</w:t>
            </w:r>
          </w:p>
        </w:tc>
        <w:tc>
          <w:tcPr>
            <w:tcW w:w="441" w:type="pct"/>
            <w:tcBorders>
              <w:top w:val="single" w:sz="4" w:space="0" w:color="auto"/>
              <w:left w:val="nil"/>
              <w:bottom w:val="single" w:sz="4" w:space="0" w:color="auto"/>
              <w:right w:val="single" w:sz="4" w:space="0" w:color="auto"/>
            </w:tcBorders>
            <w:shd w:val="clear" w:color="000000" w:fill="D9D9D9"/>
            <w:noWrap/>
            <w:vAlign w:val="center"/>
            <w:hideMark/>
          </w:tcPr>
          <w:p w:rsidR="00BF696F" w:rsidRPr="00BF696F" w:rsidRDefault="00BF696F" w:rsidP="003E3979">
            <w:pPr>
              <w:widowControl/>
              <w:autoSpaceDE/>
              <w:autoSpaceDN/>
              <w:adjustRightInd/>
              <w:ind w:firstLineChars="0" w:firstLine="0"/>
              <w:textAlignment w:val="auto"/>
              <w:rPr>
                <w:b/>
                <w:bCs/>
                <w:color w:val="000000"/>
              </w:rPr>
            </w:pPr>
            <w:r w:rsidRPr="00BF696F">
              <w:rPr>
                <w:rFonts w:hint="eastAsia"/>
                <w:b/>
                <w:bCs/>
                <w:color w:val="000000"/>
              </w:rPr>
              <w:t>预算科目编码</w:t>
            </w:r>
          </w:p>
        </w:tc>
        <w:tc>
          <w:tcPr>
            <w:tcW w:w="489" w:type="pct"/>
            <w:tcBorders>
              <w:top w:val="single" w:sz="4" w:space="0" w:color="auto"/>
              <w:left w:val="nil"/>
              <w:bottom w:val="single" w:sz="4" w:space="0" w:color="auto"/>
              <w:right w:val="single" w:sz="4" w:space="0" w:color="auto"/>
            </w:tcBorders>
            <w:shd w:val="clear" w:color="000000" w:fill="D9D9D9"/>
            <w:noWrap/>
            <w:vAlign w:val="center"/>
            <w:hideMark/>
          </w:tcPr>
          <w:p w:rsidR="00BF696F" w:rsidRPr="00BF696F" w:rsidRDefault="00BF696F" w:rsidP="003E3979">
            <w:pPr>
              <w:widowControl/>
              <w:autoSpaceDE/>
              <w:autoSpaceDN/>
              <w:adjustRightInd/>
              <w:ind w:firstLineChars="0" w:firstLine="0"/>
              <w:textAlignment w:val="auto"/>
              <w:rPr>
                <w:b/>
                <w:bCs/>
                <w:color w:val="000000"/>
              </w:rPr>
            </w:pPr>
            <w:r w:rsidRPr="00BF696F">
              <w:rPr>
                <w:rFonts w:hint="eastAsia"/>
                <w:b/>
                <w:bCs/>
                <w:color w:val="000000"/>
              </w:rPr>
              <w:t>预算科目名称</w:t>
            </w:r>
          </w:p>
        </w:tc>
        <w:tc>
          <w:tcPr>
            <w:tcW w:w="552" w:type="pct"/>
            <w:tcBorders>
              <w:top w:val="single" w:sz="4" w:space="0" w:color="auto"/>
              <w:left w:val="nil"/>
              <w:bottom w:val="single" w:sz="4" w:space="0" w:color="auto"/>
              <w:right w:val="single" w:sz="4" w:space="0" w:color="auto"/>
            </w:tcBorders>
            <w:shd w:val="clear" w:color="000000" w:fill="D9D9D9"/>
            <w:noWrap/>
            <w:vAlign w:val="center"/>
            <w:hideMark/>
          </w:tcPr>
          <w:p w:rsidR="00BF696F" w:rsidRPr="00BF696F" w:rsidRDefault="00BF696F" w:rsidP="003E3979">
            <w:pPr>
              <w:widowControl/>
              <w:autoSpaceDE/>
              <w:autoSpaceDN/>
              <w:adjustRightInd/>
              <w:ind w:firstLineChars="0" w:firstLine="0"/>
              <w:textAlignment w:val="auto"/>
              <w:rPr>
                <w:b/>
                <w:bCs/>
                <w:color w:val="000000"/>
              </w:rPr>
            </w:pPr>
            <w:r w:rsidRPr="00BF696F">
              <w:rPr>
                <w:rFonts w:hint="eastAsia"/>
                <w:b/>
                <w:bCs/>
                <w:color w:val="000000"/>
              </w:rPr>
              <w:t>是否按部门控制</w:t>
            </w:r>
          </w:p>
        </w:tc>
        <w:tc>
          <w:tcPr>
            <w:tcW w:w="489" w:type="pct"/>
            <w:tcBorders>
              <w:top w:val="single" w:sz="4" w:space="0" w:color="auto"/>
              <w:left w:val="nil"/>
              <w:bottom w:val="single" w:sz="4" w:space="0" w:color="auto"/>
              <w:right w:val="single" w:sz="4" w:space="0" w:color="auto"/>
            </w:tcBorders>
            <w:shd w:val="clear" w:color="000000" w:fill="D9D9D9"/>
            <w:noWrap/>
            <w:vAlign w:val="center"/>
            <w:hideMark/>
          </w:tcPr>
          <w:p w:rsidR="00BF696F" w:rsidRPr="00BF696F" w:rsidRDefault="00BF696F" w:rsidP="003E3979">
            <w:pPr>
              <w:widowControl/>
              <w:autoSpaceDE/>
              <w:autoSpaceDN/>
              <w:adjustRightInd/>
              <w:ind w:firstLineChars="0" w:firstLine="0"/>
              <w:textAlignment w:val="auto"/>
              <w:rPr>
                <w:b/>
                <w:bCs/>
                <w:color w:val="000000"/>
              </w:rPr>
            </w:pPr>
            <w:r w:rsidRPr="00BF696F">
              <w:rPr>
                <w:rFonts w:hint="eastAsia"/>
                <w:b/>
                <w:bCs/>
                <w:color w:val="000000"/>
              </w:rPr>
              <w:t>预算部门编码</w:t>
            </w:r>
          </w:p>
        </w:tc>
        <w:tc>
          <w:tcPr>
            <w:tcW w:w="489" w:type="pct"/>
            <w:tcBorders>
              <w:top w:val="single" w:sz="4" w:space="0" w:color="auto"/>
              <w:left w:val="nil"/>
              <w:bottom w:val="single" w:sz="4" w:space="0" w:color="auto"/>
              <w:right w:val="single" w:sz="4" w:space="0" w:color="auto"/>
            </w:tcBorders>
            <w:shd w:val="clear" w:color="000000" w:fill="D9D9D9"/>
            <w:noWrap/>
            <w:vAlign w:val="center"/>
            <w:hideMark/>
          </w:tcPr>
          <w:p w:rsidR="00BF696F" w:rsidRPr="00BF696F" w:rsidRDefault="00BF696F" w:rsidP="003E3979">
            <w:pPr>
              <w:widowControl/>
              <w:autoSpaceDE/>
              <w:autoSpaceDN/>
              <w:adjustRightInd/>
              <w:ind w:firstLineChars="0" w:firstLine="0"/>
              <w:textAlignment w:val="auto"/>
              <w:rPr>
                <w:b/>
                <w:bCs/>
                <w:color w:val="000000"/>
              </w:rPr>
            </w:pPr>
            <w:r w:rsidRPr="00BF696F">
              <w:rPr>
                <w:rFonts w:hint="eastAsia"/>
                <w:b/>
                <w:bCs/>
                <w:color w:val="000000"/>
              </w:rPr>
              <w:t>预算部门名称</w:t>
            </w:r>
          </w:p>
        </w:tc>
        <w:tc>
          <w:tcPr>
            <w:tcW w:w="489" w:type="pct"/>
            <w:tcBorders>
              <w:top w:val="single" w:sz="4" w:space="0" w:color="auto"/>
              <w:left w:val="nil"/>
              <w:bottom w:val="single" w:sz="4" w:space="0" w:color="auto"/>
              <w:right w:val="single" w:sz="4" w:space="0" w:color="auto"/>
            </w:tcBorders>
            <w:shd w:val="clear" w:color="000000" w:fill="D9D9D9"/>
            <w:noWrap/>
            <w:vAlign w:val="center"/>
            <w:hideMark/>
          </w:tcPr>
          <w:p w:rsidR="00BF696F" w:rsidRPr="00BF696F" w:rsidRDefault="00BF696F" w:rsidP="003E3979">
            <w:pPr>
              <w:widowControl/>
              <w:autoSpaceDE/>
              <w:autoSpaceDN/>
              <w:adjustRightInd/>
              <w:ind w:firstLineChars="0" w:firstLine="0"/>
              <w:textAlignment w:val="auto"/>
              <w:rPr>
                <w:b/>
                <w:bCs/>
                <w:color w:val="000000"/>
              </w:rPr>
            </w:pPr>
            <w:r w:rsidRPr="00BF696F">
              <w:rPr>
                <w:rFonts w:hint="eastAsia"/>
                <w:b/>
                <w:bCs/>
                <w:color w:val="000000"/>
              </w:rPr>
              <w:t>财务控制对象</w:t>
            </w:r>
          </w:p>
        </w:tc>
        <w:tc>
          <w:tcPr>
            <w:tcW w:w="489" w:type="pct"/>
            <w:tcBorders>
              <w:top w:val="single" w:sz="4" w:space="0" w:color="auto"/>
              <w:left w:val="nil"/>
              <w:bottom w:val="single" w:sz="4" w:space="0" w:color="auto"/>
              <w:right w:val="single" w:sz="4" w:space="0" w:color="auto"/>
            </w:tcBorders>
            <w:shd w:val="clear" w:color="000000" w:fill="D9D9D9"/>
            <w:noWrap/>
            <w:vAlign w:val="center"/>
            <w:hideMark/>
          </w:tcPr>
          <w:p w:rsidR="00BF696F" w:rsidRPr="00BF696F" w:rsidRDefault="00BF696F" w:rsidP="003E3979">
            <w:pPr>
              <w:widowControl/>
              <w:autoSpaceDE/>
              <w:autoSpaceDN/>
              <w:adjustRightInd/>
              <w:ind w:firstLineChars="0" w:firstLine="0"/>
              <w:textAlignment w:val="auto"/>
              <w:rPr>
                <w:b/>
                <w:bCs/>
                <w:color w:val="000000"/>
              </w:rPr>
            </w:pPr>
            <w:r w:rsidRPr="00BF696F">
              <w:rPr>
                <w:rFonts w:hint="eastAsia"/>
                <w:b/>
                <w:bCs/>
                <w:color w:val="000000"/>
              </w:rPr>
              <w:t>财务控制方式</w:t>
            </w:r>
          </w:p>
        </w:tc>
        <w:tc>
          <w:tcPr>
            <w:tcW w:w="489" w:type="pct"/>
            <w:tcBorders>
              <w:top w:val="single" w:sz="4" w:space="0" w:color="auto"/>
              <w:left w:val="nil"/>
              <w:bottom w:val="single" w:sz="4" w:space="0" w:color="auto"/>
              <w:right w:val="single" w:sz="4" w:space="0" w:color="auto"/>
            </w:tcBorders>
            <w:shd w:val="clear" w:color="000000" w:fill="D9D9D9"/>
            <w:noWrap/>
            <w:vAlign w:val="center"/>
            <w:hideMark/>
          </w:tcPr>
          <w:p w:rsidR="00BF696F" w:rsidRPr="00BF696F" w:rsidRDefault="00BF696F" w:rsidP="003E3979">
            <w:pPr>
              <w:widowControl/>
              <w:autoSpaceDE/>
              <w:autoSpaceDN/>
              <w:adjustRightInd/>
              <w:ind w:firstLineChars="0" w:firstLine="0"/>
              <w:textAlignment w:val="auto"/>
              <w:rPr>
                <w:b/>
                <w:bCs/>
                <w:color w:val="000000"/>
              </w:rPr>
            </w:pPr>
            <w:r w:rsidRPr="00BF696F">
              <w:rPr>
                <w:rFonts w:hint="eastAsia"/>
                <w:b/>
                <w:bCs/>
                <w:color w:val="000000"/>
              </w:rPr>
              <w:t>财务控制期间</w:t>
            </w:r>
          </w:p>
        </w:tc>
        <w:tc>
          <w:tcPr>
            <w:tcW w:w="363" w:type="pct"/>
            <w:tcBorders>
              <w:top w:val="single" w:sz="4" w:space="0" w:color="auto"/>
              <w:left w:val="nil"/>
              <w:bottom w:val="single" w:sz="4" w:space="0" w:color="auto"/>
              <w:right w:val="single" w:sz="4" w:space="0" w:color="auto"/>
            </w:tcBorders>
            <w:shd w:val="clear" w:color="000000" w:fill="D9D9D9"/>
            <w:noWrap/>
            <w:vAlign w:val="center"/>
            <w:hideMark/>
          </w:tcPr>
          <w:p w:rsidR="00BF696F" w:rsidRPr="00BF696F" w:rsidRDefault="00BF696F" w:rsidP="003E3979">
            <w:pPr>
              <w:widowControl/>
              <w:autoSpaceDE/>
              <w:autoSpaceDN/>
              <w:adjustRightInd/>
              <w:ind w:firstLineChars="0" w:firstLine="0"/>
              <w:textAlignment w:val="auto"/>
              <w:rPr>
                <w:b/>
                <w:bCs/>
                <w:color w:val="000000"/>
              </w:rPr>
            </w:pPr>
            <w:r w:rsidRPr="00BF696F">
              <w:rPr>
                <w:rFonts w:hint="eastAsia"/>
                <w:b/>
                <w:bCs/>
                <w:color w:val="000000"/>
              </w:rPr>
              <w:t>弹性控制</w:t>
            </w:r>
          </w:p>
        </w:tc>
        <w:tc>
          <w:tcPr>
            <w:tcW w:w="361" w:type="pct"/>
            <w:tcBorders>
              <w:top w:val="single" w:sz="4" w:space="0" w:color="auto"/>
              <w:left w:val="nil"/>
              <w:bottom w:val="single" w:sz="4" w:space="0" w:color="auto"/>
              <w:right w:val="single" w:sz="4" w:space="0" w:color="auto"/>
            </w:tcBorders>
            <w:shd w:val="clear" w:color="000000" w:fill="D9D9D9"/>
            <w:noWrap/>
            <w:vAlign w:val="center"/>
            <w:hideMark/>
          </w:tcPr>
          <w:p w:rsidR="00BF696F" w:rsidRPr="00BF696F" w:rsidRDefault="00BF696F" w:rsidP="003E3979">
            <w:pPr>
              <w:widowControl/>
              <w:autoSpaceDE/>
              <w:autoSpaceDN/>
              <w:adjustRightInd/>
              <w:ind w:firstLineChars="0" w:firstLine="0"/>
              <w:textAlignment w:val="auto"/>
              <w:rPr>
                <w:b/>
                <w:bCs/>
                <w:color w:val="000000"/>
              </w:rPr>
            </w:pPr>
            <w:r w:rsidRPr="00BF696F">
              <w:rPr>
                <w:rFonts w:hint="eastAsia"/>
                <w:b/>
                <w:bCs/>
                <w:color w:val="000000"/>
              </w:rPr>
              <w:t>弹性系数</w:t>
            </w:r>
          </w:p>
        </w:tc>
      </w:tr>
      <w:tr w:rsidR="00BF696F" w:rsidRPr="00BF696F" w:rsidTr="00920714">
        <w:trPr>
          <w:trHeight w:val="33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41"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552"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Y</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Detail</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数量</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警告</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M</w:t>
            </w:r>
          </w:p>
        </w:tc>
        <w:tc>
          <w:tcPr>
            <w:tcW w:w="363"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Y</w:t>
            </w:r>
          </w:p>
        </w:tc>
        <w:tc>
          <w:tcPr>
            <w:tcW w:w="361"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2%</w:t>
            </w:r>
          </w:p>
        </w:tc>
      </w:tr>
      <w:tr w:rsidR="00BF696F" w:rsidRPr="00BF696F" w:rsidTr="00920714">
        <w:trPr>
          <w:trHeight w:val="33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41"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552"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N</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3849BF" w:rsidP="003E3979">
            <w:pPr>
              <w:widowControl/>
              <w:autoSpaceDE/>
              <w:autoSpaceDN/>
              <w:adjustRightInd/>
              <w:ind w:firstLineChars="0" w:firstLine="0"/>
              <w:textAlignment w:val="auto"/>
              <w:rPr>
                <w:color w:val="000000"/>
              </w:rPr>
            </w:pPr>
            <w:r>
              <w:rPr>
                <w:rFonts w:hint="eastAsia"/>
                <w:color w:val="000000"/>
              </w:rPr>
              <w:t>明细部门</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金额</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不控制</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Q</w:t>
            </w:r>
          </w:p>
        </w:tc>
        <w:tc>
          <w:tcPr>
            <w:tcW w:w="363"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361"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r>
      <w:tr w:rsidR="00BF696F" w:rsidRPr="00BF696F" w:rsidTr="00920714">
        <w:trPr>
          <w:trHeight w:val="33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41"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552"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禁止</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QTD</w:t>
            </w:r>
          </w:p>
        </w:tc>
        <w:tc>
          <w:tcPr>
            <w:tcW w:w="363"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361"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r>
      <w:tr w:rsidR="00BF696F" w:rsidRPr="00BF696F" w:rsidTr="00920714">
        <w:trPr>
          <w:trHeight w:val="33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41"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552"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YTD</w:t>
            </w:r>
          </w:p>
        </w:tc>
        <w:tc>
          <w:tcPr>
            <w:tcW w:w="363"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361"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r>
      <w:tr w:rsidR="00BF696F" w:rsidRPr="00BF696F" w:rsidTr="00920714">
        <w:trPr>
          <w:trHeight w:val="33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41"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552"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Y</w:t>
            </w:r>
          </w:p>
        </w:tc>
        <w:tc>
          <w:tcPr>
            <w:tcW w:w="363"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361"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r>
      <w:tr w:rsidR="00BF696F" w:rsidRPr="00BF696F" w:rsidTr="00920714">
        <w:trPr>
          <w:trHeight w:val="33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41"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552"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489"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363"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c>
          <w:tcPr>
            <w:tcW w:w="361" w:type="pct"/>
            <w:tcBorders>
              <w:top w:val="nil"/>
              <w:left w:val="nil"/>
              <w:bottom w:val="single" w:sz="4" w:space="0" w:color="auto"/>
              <w:right w:val="single" w:sz="4" w:space="0" w:color="auto"/>
            </w:tcBorders>
            <w:shd w:val="clear" w:color="auto" w:fill="auto"/>
            <w:noWrap/>
            <w:vAlign w:val="center"/>
            <w:hideMark/>
          </w:tcPr>
          <w:p w:rsidR="00BF696F" w:rsidRPr="00BF696F" w:rsidRDefault="00BF696F" w:rsidP="003E3979">
            <w:pPr>
              <w:widowControl/>
              <w:autoSpaceDE/>
              <w:autoSpaceDN/>
              <w:adjustRightInd/>
              <w:ind w:firstLineChars="0" w:firstLine="0"/>
              <w:textAlignment w:val="auto"/>
              <w:rPr>
                <w:color w:val="000000"/>
              </w:rPr>
            </w:pPr>
            <w:r w:rsidRPr="00BF696F">
              <w:rPr>
                <w:rFonts w:hint="eastAsia"/>
                <w:color w:val="000000"/>
              </w:rPr>
              <w:t> </w:t>
            </w:r>
          </w:p>
        </w:tc>
      </w:tr>
    </w:tbl>
    <w:p w:rsidR="00920714" w:rsidRDefault="00920714" w:rsidP="00920714">
      <w:pPr>
        <w:ind w:firstLine="400"/>
      </w:pPr>
      <w:r>
        <w:rPr>
          <w:rFonts w:hint="eastAsia"/>
        </w:rPr>
        <w:t>各字段含义如下：</w:t>
      </w:r>
    </w:p>
    <w:tbl>
      <w:tblPr>
        <w:tblW w:w="7528" w:type="dxa"/>
        <w:tblInd w:w="93" w:type="dxa"/>
        <w:tblLook w:val="04A0" w:firstRow="1" w:lastRow="0" w:firstColumn="1" w:lastColumn="0" w:noHBand="0" w:noVBand="1"/>
      </w:tblPr>
      <w:tblGrid>
        <w:gridCol w:w="1858"/>
        <w:gridCol w:w="5670"/>
      </w:tblGrid>
      <w:tr w:rsidR="00B84879" w:rsidRPr="00B84879" w:rsidTr="00D4574C">
        <w:trPr>
          <w:trHeight w:val="330"/>
        </w:trPr>
        <w:tc>
          <w:tcPr>
            <w:tcW w:w="185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84879" w:rsidRPr="00B84879" w:rsidRDefault="00B84879" w:rsidP="00D4574C">
            <w:pPr>
              <w:widowControl/>
              <w:autoSpaceDE/>
              <w:autoSpaceDN/>
              <w:adjustRightInd/>
              <w:ind w:firstLineChars="0" w:firstLine="400"/>
              <w:textAlignment w:val="auto"/>
              <w:rPr>
                <w:b/>
                <w:bCs/>
                <w:color w:val="000000"/>
              </w:rPr>
            </w:pPr>
            <w:r w:rsidRPr="00B84879">
              <w:rPr>
                <w:rFonts w:hint="eastAsia"/>
                <w:b/>
                <w:bCs/>
                <w:color w:val="000000"/>
              </w:rPr>
              <w:t>字段</w:t>
            </w:r>
          </w:p>
        </w:tc>
        <w:tc>
          <w:tcPr>
            <w:tcW w:w="5670" w:type="dxa"/>
            <w:tcBorders>
              <w:top w:val="single" w:sz="4" w:space="0" w:color="auto"/>
              <w:left w:val="nil"/>
              <w:bottom w:val="single" w:sz="4" w:space="0" w:color="auto"/>
              <w:right w:val="single" w:sz="4" w:space="0" w:color="auto"/>
            </w:tcBorders>
            <w:shd w:val="clear" w:color="000000" w:fill="D9D9D9"/>
            <w:noWrap/>
            <w:vAlign w:val="center"/>
            <w:hideMark/>
          </w:tcPr>
          <w:p w:rsidR="00B84879" w:rsidRPr="00B84879" w:rsidRDefault="00B84879" w:rsidP="00D4574C">
            <w:pPr>
              <w:widowControl/>
              <w:autoSpaceDE/>
              <w:autoSpaceDN/>
              <w:adjustRightInd/>
              <w:ind w:firstLineChars="0" w:firstLine="0"/>
              <w:textAlignment w:val="auto"/>
              <w:rPr>
                <w:b/>
                <w:bCs/>
                <w:color w:val="000000"/>
              </w:rPr>
            </w:pPr>
            <w:r w:rsidRPr="00B84879">
              <w:rPr>
                <w:rFonts w:hint="eastAsia"/>
                <w:b/>
                <w:bCs/>
                <w:color w:val="000000"/>
              </w:rPr>
              <w:t>说明</w:t>
            </w:r>
          </w:p>
        </w:tc>
      </w:tr>
      <w:tr w:rsidR="00B84879" w:rsidRPr="00B84879" w:rsidTr="00D4574C">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B84879" w:rsidRPr="00B84879" w:rsidRDefault="00B84879" w:rsidP="00D4574C">
            <w:pPr>
              <w:widowControl/>
              <w:autoSpaceDE/>
              <w:autoSpaceDN/>
              <w:adjustRightInd/>
              <w:ind w:firstLineChars="0" w:firstLine="0"/>
              <w:textAlignment w:val="auto"/>
              <w:rPr>
                <w:color w:val="000000"/>
              </w:rPr>
            </w:pPr>
            <w:r w:rsidRPr="00B84879">
              <w:rPr>
                <w:rFonts w:hint="eastAsia"/>
                <w:color w:val="000000"/>
              </w:rPr>
              <w:t>业务线</w:t>
            </w:r>
          </w:p>
        </w:tc>
        <w:tc>
          <w:tcPr>
            <w:tcW w:w="5670" w:type="dxa"/>
            <w:tcBorders>
              <w:top w:val="nil"/>
              <w:left w:val="nil"/>
              <w:bottom w:val="single" w:sz="4" w:space="0" w:color="auto"/>
              <w:right w:val="single" w:sz="4" w:space="0" w:color="auto"/>
            </w:tcBorders>
            <w:shd w:val="clear" w:color="auto" w:fill="auto"/>
            <w:noWrap/>
            <w:vAlign w:val="center"/>
            <w:hideMark/>
          </w:tcPr>
          <w:p w:rsidR="00B84879" w:rsidRPr="00B84879" w:rsidRDefault="00920714" w:rsidP="00D4574C">
            <w:pPr>
              <w:widowControl/>
              <w:autoSpaceDE/>
              <w:autoSpaceDN/>
              <w:adjustRightInd/>
              <w:ind w:firstLineChars="0" w:firstLine="0"/>
              <w:textAlignment w:val="auto"/>
              <w:rPr>
                <w:color w:val="000000"/>
              </w:rPr>
            </w:pPr>
            <w:r>
              <w:rPr>
                <w:rFonts w:hint="eastAsia"/>
                <w:color w:val="000000"/>
              </w:rPr>
              <w:t>指业务线，如集团总部、媒体、汽车、视频、焦点</w:t>
            </w:r>
          </w:p>
        </w:tc>
      </w:tr>
      <w:tr w:rsidR="00B84879" w:rsidRPr="00B84879" w:rsidTr="00D4574C">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B84879" w:rsidRPr="00B84879" w:rsidRDefault="00B84879" w:rsidP="00D4574C">
            <w:pPr>
              <w:widowControl/>
              <w:autoSpaceDE/>
              <w:autoSpaceDN/>
              <w:adjustRightInd/>
              <w:ind w:firstLineChars="0" w:firstLine="0"/>
              <w:textAlignment w:val="auto"/>
              <w:rPr>
                <w:color w:val="000000"/>
              </w:rPr>
            </w:pPr>
            <w:r w:rsidRPr="00B84879">
              <w:rPr>
                <w:rFonts w:hint="eastAsia"/>
                <w:color w:val="000000"/>
              </w:rPr>
              <w:t>预算科目编码</w:t>
            </w:r>
          </w:p>
        </w:tc>
        <w:tc>
          <w:tcPr>
            <w:tcW w:w="5670" w:type="dxa"/>
            <w:tcBorders>
              <w:top w:val="nil"/>
              <w:left w:val="nil"/>
              <w:bottom w:val="single" w:sz="4" w:space="0" w:color="auto"/>
              <w:right w:val="single" w:sz="4" w:space="0" w:color="auto"/>
            </w:tcBorders>
            <w:shd w:val="clear" w:color="auto" w:fill="auto"/>
            <w:noWrap/>
            <w:vAlign w:val="center"/>
            <w:hideMark/>
          </w:tcPr>
          <w:p w:rsidR="00B84879" w:rsidRPr="00B84879" w:rsidRDefault="00920714" w:rsidP="00D4574C">
            <w:pPr>
              <w:widowControl/>
              <w:autoSpaceDE/>
              <w:autoSpaceDN/>
              <w:adjustRightInd/>
              <w:ind w:firstLineChars="0" w:firstLine="0"/>
              <w:textAlignment w:val="auto"/>
              <w:rPr>
                <w:color w:val="000000"/>
              </w:rPr>
            </w:pPr>
            <w:r>
              <w:rPr>
                <w:rFonts w:hint="eastAsia"/>
                <w:color w:val="000000"/>
              </w:rPr>
              <w:t>预算系统中的预设的进行控制的预算科目编码</w:t>
            </w:r>
          </w:p>
        </w:tc>
      </w:tr>
      <w:tr w:rsidR="00B84879" w:rsidRPr="00B84879" w:rsidTr="00D4574C">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B84879" w:rsidRPr="00B84879" w:rsidRDefault="00B84879" w:rsidP="00D4574C">
            <w:pPr>
              <w:widowControl/>
              <w:autoSpaceDE/>
              <w:autoSpaceDN/>
              <w:adjustRightInd/>
              <w:ind w:firstLineChars="0" w:firstLine="0"/>
              <w:textAlignment w:val="auto"/>
              <w:rPr>
                <w:color w:val="000000"/>
              </w:rPr>
            </w:pPr>
            <w:r w:rsidRPr="00B84879">
              <w:rPr>
                <w:rFonts w:hint="eastAsia"/>
                <w:color w:val="000000"/>
              </w:rPr>
              <w:t>预算科目名称</w:t>
            </w:r>
          </w:p>
        </w:tc>
        <w:tc>
          <w:tcPr>
            <w:tcW w:w="5670" w:type="dxa"/>
            <w:tcBorders>
              <w:top w:val="nil"/>
              <w:left w:val="nil"/>
              <w:bottom w:val="single" w:sz="4" w:space="0" w:color="auto"/>
              <w:right w:val="single" w:sz="4" w:space="0" w:color="auto"/>
            </w:tcBorders>
            <w:shd w:val="clear" w:color="auto" w:fill="auto"/>
            <w:noWrap/>
            <w:vAlign w:val="center"/>
            <w:hideMark/>
          </w:tcPr>
          <w:p w:rsidR="00B84879" w:rsidRPr="00B84879" w:rsidRDefault="00920714" w:rsidP="00D4574C">
            <w:pPr>
              <w:widowControl/>
              <w:autoSpaceDE/>
              <w:autoSpaceDN/>
              <w:adjustRightInd/>
              <w:ind w:firstLineChars="0" w:firstLine="0"/>
              <w:textAlignment w:val="auto"/>
              <w:rPr>
                <w:color w:val="000000"/>
              </w:rPr>
            </w:pPr>
            <w:r>
              <w:rPr>
                <w:rFonts w:hint="eastAsia"/>
                <w:color w:val="000000"/>
              </w:rPr>
              <w:t>预算系统中的预设的进行控制的预算科目名称</w:t>
            </w:r>
          </w:p>
        </w:tc>
      </w:tr>
      <w:tr w:rsidR="00B84879" w:rsidRPr="00B84879" w:rsidTr="00D4574C">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B84879" w:rsidRPr="00B84879" w:rsidRDefault="00B84879" w:rsidP="00D4574C">
            <w:pPr>
              <w:widowControl/>
              <w:autoSpaceDE/>
              <w:autoSpaceDN/>
              <w:adjustRightInd/>
              <w:ind w:firstLineChars="0" w:firstLine="0"/>
              <w:textAlignment w:val="auto"/>
              <w:rPr>
                <w:color w:val="000000"/>
              </w:rPr>
            </w:pPr>
            <w:r w:rsidRPr="00B84879">
              <w:rPr>
                <w:rFonts w:hint="eastAsia"/>
                <w:color w:val="000000"/>
              </w:rPr>
              <w:t>是否按部门控制</w:t>
            </w:r>
          </w:p>
        </w:tc>
        <w:tc>
          <w:tcPr>
            <w:tcW w:w="5670" w:type="dxa"/>
            <w:tcBorders>
              <w:top w:val="nil"/>
              <w:left w:val="nil"/>
              <w:bottom w:val="single" w:sz="4" w:space="0" w:color="auto"/>
              <w:right w:val="single" w:sz="4" w:space="0" w:color="auto"/>
            </w:tcBorders>
            <w:shd w:val="clear" w:color="auto" w:fill="auto"/>
            <w:noWrap/>
            <w:vAlign w:val="center"/>
            <w:hideMark/>
          </w:tcPr>
          <w:p w:rsidR="00B84879" w:rsidRDefault="00D4574C" w:rsidP="00D4574C">
            <w:pPr>
              <w:widowControl/>
              <w:autoSpaceDE/>
              <w:autoSpaceDN/>
              <w:adjustRightInd/>
              <w:ind w:firstLineChars="0" w:firstLine="0"/>
              <w:textAlignment w:val="auto"/>
              <w:rPr>
                <w:color w:val="000000"/>
              </w:rPr>
            </w:pPr>
            <w:r>
              <w:rPr>
                <w:rFonts w:hint="eastAsia"/>
                <w:color w:val="000000"/>
              </w:rPr>
              <w:t>Y：</w:t>
            </w:r>
            <w:r w:rsidR="003849BF">
              <w:rPr>
                <w:rFonts w:hint="eastAsia"/>
                <w:color w:val="000000"/>
              </w:rPr>
              <w:t>按部门进行控制，需选择预算部门编码和名称字段</w:t>
            </w:r>
          </w:p>
          <w:p w:rsidR="00D4574C" w:rsidRPr="00B84879" w:rsidRDefault="00D4574C" w:rsidP="00D4574C">
            <w:pPr>
              <w:widowControl/>
              <w:autoSpaceDE/>
              <w:autoSpaceDN/>
              <w:adjustRightInd/>
              <w:ind w:firstLineChars="0" w:firstLine="0"/>
              <w:textAlignment w:val="auto"/>
              <w:rPr>
                <w:color w:val="000000"/>
              </w:rPr>
            </w:pPr>
            <w:r>
              <w:rPr>
                <w:rFonts w:hint="eastAsia"/>
                <w:color w:val="000000"/>
              </w:rPr>
              <w:t>N：</w:t>
            </w:r>
            <w:r w:rsidR="003849BF">
              <w:rPr>
                <w:rFonts w:hint="eastAsia"/>
                <w:color w:val="000000"/>
              </w:rPr>
              <w:t>按业务线总数进行控制</w:t>
            </w:r>
          </w:p>
        </w:tc>
      </w:tr>
      <w:tr w:rsidR="00B84879" w:rsidRPr="00B84879" w:rsidTr="00D4574C">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B84879" w:rsidRPr="00B84879" w:rsidRDefault="00B84879" w:rsidP="00D4574C">
            <w:pPr>
              <w:widowControl/>
              <w:autoSpaceDE/>
              <w:autoSpaceDN/>
              <w:adjustRightInd/>
              <w:ind w:firstLineChars="0" w:firstLine="0"/>
              <w:textAlignment w:val="auto"/>
              <w:rPr>
                <w:color w:val="000000"/>
              </w:rPr>
            </w:pPr>
            <w:r w:rsidRPr="00B84879">
              <w:rPr>
                <w:rFonts w:hint="eastAsia"/>
                <w:color w:val="000000"/>
              </w:rPr>
              <w:t>预算部门编码</w:t>
            </w:r>
          </w:p>
        </w:tc>
        <w:tc>
          <w:tcPr>
            <w:tcW w:w="5670" w:type="dxa"/>
            <w:tcBorders>
              <w:top w:val="nil"/>
              <w:left w:val="nil"/>
              <w:bottom w:val="single" w:sz="4" w:space="0" w:color="auto"/>
              <w:right w:val="single" w:sz="4" w:space="0" w:color="auto"/>
            </w:tcBorders>
            <w:shd w:val="clear" w:color="auto" w:fill="auto"/>
            <w:noWrap/>
            <w:vAlign w:val="center"/>
            <w:hideMark/>
          </w:tcPr>
          <w:p w:rsidR="00B84879" w:rsidRDefault="003849BF" w:rsidP="00D4574C">
            <w:pPr>
              <w:widowControl/>
              <w:autoSpaceDE/>
              <w:autoSpaceDN/>
              <w:adjustRightInd/>
              <w:ind w:firstLineChars="0" w:firstLine="0"/>
              <w:textAlignment w:val="auto"/>
              <w:rPr>
                <w:color w:val="000000"/>
              </w:rPr>
            </w:pPr>
            <w:r>
              <w:rPr>
                <w:rFonts w:hint="eastAsia"/>
                <w:color w:val="000000"/>
              </w:rPr>
              <w:t>Detail：该业务线下所有预算部门均按此条进行控制</w:t>
            </w:r>
          </w:p>
          <w:p w:rsidR="003849BF" w:rsidRPr="00B84879" w:rsidRDefault="003849BF" w:rsidP="00D4574C">
            <w:pPr>
              <w:widowControl/>
              <w:autoSpaceDE/>
              <w:autoSpaceDN/>
              <w:adjustRightInd/>
              <w:ind w:firstLineChars="0" w:firstLine="0"/>
              <w:textAlignment w:val="auto"/>
              <w:rPr>
                <w:color w:val="000000"/>
              </w:rPr>
            </w:pPr>
            <w:r>
              <w:rPr>
                <w:rFonts w:hint="eastAsia"/>
                <w:color w:val="000000"/>
              </w:rPr>
              <w:t>明细部门：该业务线下该明细部门按此条进行控制，其他按业务线的Detail行进行控制</w:t>
            </w:r>
          </w:p>
        </w:tc>
      </w:tr>
      <w:tr w:rsidR="00B84879" w:rsidRPr="00B84879" w:rsidTr="00D4574C">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B84879" w:rsidRPr="00B84879" w:rsidRDefault="00B84879" w:rsidP="00D4574C">
            <w:pPr>
              <w:widowControl/>
              <w:autoSpaceDE/>
              <w:autoSpaceDN/>
              <w:adjustRightInd/>
              <w:ind w:firstLineChars="0" w:firstLine="0"/>
              <w:textAlignment w:val="auto"/>
              <w:rPr>
                <w:color w:val="000000"/>
              </w:rPr>
            </w:pPr>
            <w:r w:rsidRPr="00B84879">
              <w:rPr>
                <w:rFonts w:hint="eastAsia"/>
                <w:color w:val="000000"/>
              </w:rPr>
              <w:t>预算部门名称</w:t>
            </w:r>
          </w:p>
        </w:tc>
        <w:tc>
          <w:tcPr>
            <w:tcW w:w="5670" w:type="dxa"/>
            <w:tcBorders>
              <w:top w:val="nil"/>
              <w:left w:val="nil"/>
              <w:bottom w:val="single" w:sz="4" w:space="0" w:color="auto"/>
              <w:right w:val="single" w:sz="4" w:space="0" w:color="auto"/>
            </w:tcBorders>
            <w:shd w:val="clear" w:color="auto" w:fill="auto"/>
            <w:noWrap/>
            <w:vAlign w:val="center"/>
            <w:hideMark/>
          </w:tcPr>
          <w:p w:rsidR="00B84879" w:rsidRPr="00B84879" w:rsidRDefault="00B84879" w:rsidP="00D4574C">
            <w:pPr>
              <w:widowControl/>
              <w:autoSpaceDE/>
              <w:autoSpaceDN/>
              <w:adjustRightInd/>
              <w:ind w:firstLineChars="0" w:firstLine="0"/>
              <w:textAlignment w:val="auto"/>
              <w:rPr>
                <w:color w:val="000000"/>
              </w:rPr>
            </w:pPr>
            <w:r w:rsidRPr="00B84879">
              <w:rPr>
                <w:rFonts w:hint="eastAsia"/>
                <w:color w:val="000000"/>
              </w:rPr>
              <w:t> </w:t>
            </w:r>
            <w:r w:rsidR="003849BF">
              <w:rPr>
                <w:rFonts w:hint="eastAsia"/>
                <w:color w:val="000000"/>
              </w:rPr>
              <w:t>同上</w:t>
            </w:r>
          </w:p>
        </w:tc>
      </w:tr>
      <w:tr w:rsidR="00B84879" w:rsidRPr="00B84879" w:rsidTr="00D4574C">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B84879" w:rsidRPr="00B84879" w:rsidRDefault="00B84879" w:rsidP="00D4574C">
            <w:pPr>
              <w:widowControl/>
              <w:autoSpaceDE/>
              <w:autoSpaceDN/>
              <w:adjustRightInd/>
              <w:ind w:firstLineChars="0" w:firstLine="0"/>
              <w:textAlignment w:val="auto"/>
              <w:rPr>
                <w:color w:val="000000"/>
              </w:rPr>
            </w:pPr>
            <w:r w:rsidRPr="00B84879">
              <w:rPr>
                <w:rFonts w:hint="eastAsia"/>
                <w:color w:val="000000"/>
              </w:rPr>
              <w:t>财务控制对象</w:t>
            </w:r>
          </w:p>
        </w:tc>
        <w:tc>
          <w:tcPr>
            <w:tcW w:w="5670" w:type="dxa"/>
            <w:tcBorders>
              <w:top w:val="nil"/>
              <w:left w:val="nil"/>
              <w:bottom w:val="single" w:sz="4" w:space="0" w:color="auto"/>
              <w:right w:val="single" w:sz="4" w:space="0" w:color="auto"/>
            </w:tcBorders>
            <w:shd w:val="clear" w:color="auto" w:fill="auto"/>
            <w:noWrap/>
            <w:vAlign w:val="center"/>
            <w:hideMark/>
          </w:tcPr>
          <w:p w:rsidR="00B84879" w:rsidRPr="00B84879" w:rsidRDefault="00B84879" w:rsidP="00D4574C">
            <w:pPr>
              <w:widowControl/>
              <w:autoSpaceDE/>
              <w:autoSpaceDN/>
              <w:adjustRightInd/>
              <w:ind w:firstLineChars="0" w:firstLine="0"/>
              <w:textAlignment w:val="auto"/>
              <w:rPr>
                <w:color w:val="000000"/>
              </w:rPr>
            </w:pPr>
            <w:r w:rsidRPr="00B84879">
              <w:rPr>
                <w:rFonts w:hint="eastAsia"/>
                <w:color w:val="000000"/>
              </w:rPr>
              <w:t> </w:t>
            </w:r>
            <w:r w:rsidR="00E45A59">
              <w:rPr>
                <w:rFonts w:hint="eastAsia"/>
                <w:color w:val="000000"/>
              </w:rPr>
              <w:t>数量或金额</w:t>
            </w:r>
          </w:p>
        </w:tc>
      </w:tr>
      <w:tr w:rsidR="00E45A59" w:rsidRPr="00B84879" w:rsidTr="00D4574C">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E45A59" w:rsidRPr="00B84879" w:rsidRDefault="00E45A59" w:rsidP="00D4574C">
            <w:pPr>
              <w:widowControl/>
              <w:autoSpaceDE/>
              <w:autoSpaceDN/>
              <w:adjustRightInd/>
              <w:ind w:firstLineChars="0" w:firstLine="0"/>
              <w:textAlignment w:val="auto"/>
              <w:rPr>
                <w:color w:val="000000"/>
              </w:rPr>
            </w:pPr>
            <w:r w:rsidRPr="00B84879">
              <w:rPr>
                <w:rFonts w:hint="eastAsia"/>
                <w:color w:val="000000"/>
              </w:rPr>
              <w:t>财务控制方式</w:t>
            </w:r>
          </w:p>
        </w:tc>
        <w:tc>
          <w:tcPr>
            <w:tcW w:w="5670" w:type="dxa"/>
            <w:tcBorders>
              <w:top w:val="nil"/>
              <w:left w:val="nil"/>
              <w:bottom w:val="single" w:sz="4" w:space="0" w:color="auto"/>
              <w:right w:val="single" w:sz="4" w:space="0" w:color="auto"/>
            </w:tcBorders>
            <w:shd w:val="clear" w:color="auto" w:fill="auto"/>
            <w:noWrap/>
            <w:vAlign w:val="center"/>
            <w:hideMark/>
          </w:tcPr>
          <w:p w:rsidR="00E45A59" w:rsidRDefault="00E45A59" w:rsidP="003E3979">
            <w:pPr>
              <w:widowControl/>
              <w:autoSpaceDE/>
              <w:autoSpaceDN/>
              <w:adjustRightInd/>
              <w:ind w:firstLineChars="0" w:firstLine="0"/>
              <w:textAlignment w:val="auto"/>
              <w:rPr>
                <w:color w:val="000000"/>
              </w:rPr>
            </w:pPr>
            <w:r>
              <w:rPr>
                <w:rFonts w:hint="eastAsia"/>
                <w:color w:val="000000"/>
              </w:rPr>
              <w:t>警告：超预算时系统提示预设的警告信息</w:t>
            </w:r>
          </w:p>
          <w:p w:rsidR="00E45A59" w:rsidRDefault="00E45A59" w:rsidP="003E3979">
            <w:pPr>
              <w:widowControl/>
              <w:autoSpaceDE/>
              <w:autoSpaceDN/>
              <w:adjustRightInd/>
              <w:ind w:firstLineChars="0" w:firstLine="0"/>
              <w:textAlignment w:val="auto"/>
              <w:rPr>
                <w:color w:val="000000"/>
              </w:rPr>
            </w:pPr>
            <w:r>
              <w:rPr>
                <w:rFonts w:hint="eastAsia"/>
                <w:color w:val="000000"/>
              </w:rPr>
              <w:t>禁止：超预算时系统禁止提交申请单</w:t>
            </w:r>
          </w:p>
          <w:p w:rsidR="00E45A59" w:rsidRPr="00662EB4" w:rsidRDefault="00E45A59" w:rsidP="003E3979">
            <w:pPr>
              <w:widowControl/>
              <w:autoSpaceDE/>
              <w:autoSpaceDN/>
              <w:adjustRightInd/>
              <w:ind w:firstLineChars="0" w:firstLine="0"/>
              <w:textAlignment w:val="auto"/>
              <w:rPr>
                <w:color w:val="000000"/>
              </w:rPr>
            </w:pPr>
            <w:r>
              <w:rPr>
                <w:rFonts w:hint="eastAsia"/>
                <w:color w:val="000000"/>
              </w:rPr>
              <w:t>不控制：系统不进行控制</w:t>
            </w:r>
          </w:p>
        </w:tc>
      </w:tr>
      <w:tr w:rsidR="00E45A59" w:rsidRPr="00B84879" w:rsidTr="00D4574C">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E45A59" w:rsidRPr="00B84879" w:rsidRDefault="00E45A59" w:rsidP="00D4574C">
            <w:pPr>
              <w:widowControl/>
              <w:autoSpaceDE/>
              <w:autoSpaceDN/>
              <w:adjustRightInd/>
              <w:ind w:firstLineChars="0" w:firstLine="0"/>
              <w:textAlignment w:val="auto"/>
              <w:rPr>
                <w:color w:val="000000"/>
              </w:rPr>
            </w:pPr>
            <w:r w:rsidRPr="00B84879">
              <w:rPr>
                <w:rFonts w:hint="eastAsia"/>
                <w:color w:val="000000"/>
              </w:rPr>
              <w:t>财务控制期间</w:t>
            </w:r>
          </w:p>
        </w:tc>
        <w:tc>
          <w:tcPr>
            <w:tcW w:w="5670" w:type="dxa"/>
            <w:tcBorders>
              <w:top w:val="nil"/>
              <w:left w:val="nil"/>
              <w:bottom w:val="single" w:sz="4" w:space="0" w:color="auto"/>
              <w:right w:val="single" w:sz="4" w:space="0" w:color="auto"/>
            </w:tcBorders>
            <w:shd w:val="clear" w:color="auto" w:fill="auto"/>
            <w:noWrap/>
            <w:vAlign w:val="center"/>
            <w:hideMark/>
          </w:tcPr>
          <w:p w:rsidR="00E45A59" w:rsidRDefault="00E45A59" w:rsidP="00E45A59">
            <w:pPr>
              <w:widowControl/>
              <w:autoSpaceDE/>
              <w:autoSpaceDN/>
              <w:adjustRightInd/>
              <w:ind w:firstLineChars="0" w:firstLine="0"/>
              <w:textAlignment w:val="auto"/>
              <w:rPr>
                <w:color w:val="000000"/>
              </w:rPr>
            </w:pPr>
            <w:r>
              <w:rPr>
                <w:rFonts w:hint="eastAsia"/>
                <w:color w:val="000000"/>
              </w:rPr>
              <w:t>M：按月控制，目前暂无</w:t>
            </w:r>
          </w:p>
          <w:p w:rsidR="00E45A59" w:rsidRDefault="00E45A59" w:rsidP="00E45A59">
            <w:pPr>
              <w:widowControl/>
              <w:autoSpaceDE/>
              <w:autoSpaceDN/>
              <w:adjustRightInd/>
              <w:ind w:firstLineChars="0" w:firstLine="0"/>
              <w:textAlignment w:val="auto"/>
              <w:rPr>
                <w:color w:val="000000"/>
              </w:rPr>
            </w:pPr>
            <w:r>
              <w:rPr>
                <w:rFonts w:hint="eastAsia"/>
                <w:color w:val="000000"/>
              </w:rPr>
              <w:t>Q：按季度控制</w:t>
            </w:r>
          </w:p>
          <w:p w:rsidR="00E45A59" w:rsidRDefault="00E45A59" w:rsidP="00E45A59">
            <w:pPr>
              <w:widowControl/>
              <w:autoSpaceDE/>
              <w:autoSpaceDN/>
              <w:adjustRightInd/>
              <w:ind w:firstLineChars="0" w:firstLine="0"/>
              <w:textAlignment w:val="auto"/>
              <w:rPr>
                <w:color w:val="000000"/>
              </w:rPr>
            </w:pPr>
            <w:r>
              <w:rPr>
                <w:rFonts w:hint="eastAsia"/>
                <w:color w:val="000000"/>
              </w:rPr>
              <w:t>QTD：按季度至今控制，目前暂无</w:t>
            </w:r>
          </w:p>
          <w:p w:rsidR="00E45A59" w:rsidRDefault="00E45A59" w:rsidP="00E45A59">
            <w:pPr>
              <w:widowControl/>
              <w:autoSpaceDE/>
              <w:autoSpaceDN/>
              <w:adjustRightInd/>
              <w:ind w:firstLineChars="0" w:firstLine="0"/>
              <w:textAlignment w:val="auto"/>
              <w:rPr>
                <w:color w:val="000000"/>
              </w:rPr>
            </w:pPr>
            <w:r>
              <w:rPr>
                <w:rFonts w:hint="eastAsia"/>
                <w:color w:val="000000"/>
              </w:rPr>
              <w:t>Y：按年控制</w:t>
            </w:r>
          </w:p>
          <w:p w:rsidR="00E45A59" w:rsidRPr="00B84879" w:rsidRDefault="00E45A59" w:rsidP="00E45A59">
            <w:pPr>
              <w:widowControl/>
              <w:autoSpaceDE/>
              <w:autoSpaceDN/>
              <w:adjustRightInd/>
              <w:ind w:firstLineChars="0" w:firstLine="0"/>
              <w:textAlignment w:val="auto"/>
              <w:rPr>
                <w:color w:val="000000"/>
              </w:rPr>
            </w:pPr>
            <w:r>
              <w:rPr>
                <w:rFonts w:hint="eastAsia"/>
                <w:color w:val="000000"/>
              </w:rPr>
              <w:t>YTD：按年度至今控制</w:t>
            </w:r>
          </w:p>
        </w:tc>
      </w:tr>
      <w:tr w:rsidR="00E45A59" w:rsidRPr="00B84879" w:rsidTr="00D4574C">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E45A59" w:rsidRPr="00B84879" w:rsidRDefault="00E45A59" w:rsidP="00D4574C">
            <w:pPr>
              <w:widowControl/>
              <w:autoSpaceDE/>
              <w:autoSpaceDN/>
              <w:adjustRightInd/>
              <w:ind w:firstLineChars="0" w:firstLine="0"/>
              <w:textAlignment w:val="auto"/>
              <w:rPr>
                <w:color w:val="000000"/>
              </w:rPr>
            </w:pPr>
            <w:r w:rsidRPr="00B84879">
              <w:rPr>
                <w:rFonts w:hint="eastAsia"/>
                <w:color w:val="000000"/>
              </w:rPr>
              <w:t>弹性控制</w:t>
            </w:r>
          </w:p>
        </w:tc>
        <w:tc>
          <w:tcPr>
            <w:tcW w:w="5670" w:type="dxa"/>
            <w:tcBorders>
              <w:top w:val="nil"/>
              <w:left w:val="nil"/>
              <w:bottom w:val="single" w:sz="4" w:space="0" w:color="auto"/>
              <w:right w:val="single" w:sz="4" w:space="0" w:color="auto"/>
            </w:tcBorders>
            <w:shd w:val="clear" w:color="auto" w:fill="auto"/>
            <w:noWrap/>
            <w:vAlign w:val="center"/>
            <w:hideMark/>
          </w:tcPr>
          <w:p w:rsidR="00E45A59" w:rsidRDefault="00E45A59" w:rsidP="003E3979">
            <w:pPr>
              <w:widowControl/>
              <w:autoSpaceDE/>
              <w:autoSpaceDN/>
              <w:adjustRightInd/>
              <w:ind w:firstLineChars="0" w:firstLine="0"/>
              <w:textAlignment w:val="auto"/>
              <w:rPr>
                <w:color w:val="000000"/>
              </w:rPr>
            </w:pPr>
            <w:r>
              <w:rPr>
                <w:rFonts w:hint="eastAsia"/>
                <w:color w:val="000000"/>
              </w:rPr>
              <w:t>Y：需设置“弹性系数“，并允许弹性系数范围内的超预算</w:t>
            </w:r>
          </w:p>
          <w:p w:rsidR="00E45A59" w:rsidRPr="00662EB4" w:rsidRDefault="00E45A59" w:rsidP="003E3979">
            <w:pPr>
              <w:widowControl/>
              <w:autoSpaceDE/>
              <w:autoSpaceDN/>
              <w:adjustRightInd/>
              <w:ind w:firstLineChars="0" w:firstLine="0"/>
              <w:textAlignment w:val="auto"/>
              <w:rPr>
                <w:color w:val="000000"/>
              </w:rPr>
            </w:pPr>
            <w:r>
              <w:rPr>
                <w:rFonts w:hint="eastAsia"/>
                <w:color w:val="000000"/>
              </w:rPr>
              <w:lastRenderedPageBreak/>
              <w:t>N：严格按预算控制数进行控制</w:t>
            </w:r>
          </w:p>
        </w:tc>
      </w:tr>
      <w:tr w:rsidR="00E45A59" w:rsidRPr="00B84879" w:rsidTr="00D4574C">
        <w:trPr>
          <w:trHeight w:val="33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E45A59" w:rsidRPr="00B84879" w:rsidRDefault="00E45A59" w:rsidP="00D4574C">
            <w:pPr>
              <w:widowControl/>
              <w:autoSpaceDE/>
              <w:autoSpaceDN/>
              <w:adjustRightInd/>
              <w:ind w:firstLineChars="0" w:firstLine="0"/>
              <w:textAlignment w:val="auto"/>
              <w:rPr>
                <w:color w:val="000000"/>
              </w:rPr>
            </w:pPr>
            <w:r w:rsidRPr="00B84879">
              <w:rPr>
                <w:rFonts w:hint="eastAsia"/>
                <w:color w:val="000000"/>
              </w:rPr>
              <w:lastRenderedPageBreak/>
              <w:t>弹性系数</w:t>
            </w:r>
          </w:p>
        </w:tc>
        <w:tc>
          <w:tcPr>
            <w:tcW w:w="5670" w:type="dxa"/>
            <w:tcBorders>
              <w:top w:val="nil"/>
              <w:left w:val="nil"/>
              <w:bottom w:val="single" w:sz="4" w:space="0" w:color="auto"/>
              <w:right w:val="single" w:sz="4" w:space="0" w:color="auto"/>
            </w:tcBorders>
            <w:shd w:val="clear" w:color="auto" w:fill="auto"/>
            <w:noWrap/>
            <w:vAlign w:val="center"/>
            <w:hideMark/>
          </w:tcPr>
          <w:p w:rsidR="00E45A59" w:rsidRPr="00662EB4" w:rsidRDefault="00E45A59" w:rsidP="003E3979">
            <w:pPr>
              <w:widowControl/>
              <w:autoSpaceDE/>
              <w:autoSpaceDN/>
              <w:adjustRightInd/>
              <w:ind w:firstLineChars="0" w:firstLine="0"/>
              <w:textAlignment w:val="auto"/>
              <w:rPr>
                <w:color w:val="000000"/>
              </w:rPr>
            </w:pPr>
            <w:r>
              <w:rPr>
                <w:rFonts w:hint="eastAsia"/>
                <w:color w:val="000000"/>
              </w:rPr>
              <w:t>若“弹性控制”选择为“Y”，需设置弹性系数，并允许弹性系数范围内的超预算</w:t>
            </w:r>
          </w:p>
        </w:tc>
      </w:tr>
    </w:tbl>
    <w:p w:rsidR="002E49D9" w:rsidRPr="007B7CCC" w:rsidRDefault="002E49D9" w:rsidP="00B84879">
      <w:pPr>
        <w:ind w:firstLine="400"/>
      </w:pPr>
    </w:p>
    <w:p w:rsidR="00CE0279" w:rsidRDefault="00000991" w:rsidP="002E49D9">
      <w:pPr>
        <w:pStyle w:val="2"/>
        <w:numPr>
          <w:ilvl w:val="1"/>
          <w:numId w:val="2"/>
        </w:numPr>
      </w:pPr>
      <w:bookmarkStart w:id="20" w:name="_Toc454543645"/>
      <w:r>
        <w:rPr>
          <w:rFonts w:hint="eastAsia"/>
        </w:rPr>
        <w:t>控制数据交互</w:t>
      </w:r>
      <w:r w:rsidR="002E49D9">
        <w:rPr>
          <w:rFonts w:hint="eastAsia"/>
        </w:rPr>
        <w:t>流程</w:t>
      </w:r>
      <w:bookmarkEnd w:id="20"/>
    </w:p>
    <w:p w:rsidR="004F00F8" w:rsidRDefault="00EA2168" w:rsidP="004F00F8">
      <w:pPr>
        <w:pStyle w:val="3"/>
        <w:numPr>
          <w:ilvl w:val="2"/>
          <w:numId w:val="2"/>
        </w:numPr>
        <w:tabs>
          <w:tab w:val="left" w:pos="210"/>
        </w:tabs>
        <w:ind w:leftChars="0"/>
      </w:pPr>
      <w:bookmarkStart w:id="21" w:name="_Toc454543646"/>
      <w:r>
        <w:rPr>
          <w:rFonts w:hint="eastAsia"/>
        </w:rPr>
        <w:t>新</w:t>
      </w:r>
      <w:r w:rsidR="004F00F8">
        <w:rPr>
          <w:rFonts w:hint="eastAsia"/>
        </w:rPr>
        <w:t>申请单信息传递</w:t>
      </w:r>
      <w:r w:rsidR="00F4573D">
        <w:rPr>
          <w:rFonts w:hint="eastAsia"/>
        </w:rPr>
        <w:t>与结果返回</w:t>
      </w:r>
      <w:bookmarkEnd w:id="21"/>
    </w:p>
    <w:p w:rsidR="00EA2168" w:rsidRDefault="00EA2168" w:rsidP="00F4573D">
      <w:pPr>
        <w:ind w:firstLine="400"/>
      </w:pPr>
      <w:r>
        <w:rPr>
          <w:rFonts w:hint="eastAsia"/>
        </w:rPr>
        <w:t>控制系统新申请单的信息传递主要是指</w:t>
      </w:r>
      <w:r w:rsidRPr="00EA2168">
        <w:rPr>
          <w:rFonts w:hint="eastAsia"/>
        </w:rPr>
        <w:t>控制系统</w:t>
      </w:r>
      <w:r>
        <w:rPr>
          <w:rFonts w:hint="eastAsia"/>
        </w:rPr>
        <w:t>中新建的申请单在</w:t>
      </w:r>
      <w:r w:rsidRPr="00EA2168">
        <w:rPr>
          <w:rFonts w:hint="eastAsia"/>
        </w:rPr>
        <w:t>相关人员指定预算项目后，将</w:t>
      </w:r>
      <w:r>
        <w:rPr>
          <w:rFonts w:hint="eastAsia"/>
        </w:rPr>
        <w:t>该</w:t>
      </w:r>
      <w:r w:rsidRPr="00EA2168">
        <w:rPr>
          <w:rFonts w:hint="eastAsia"/>
        </w:rPr>
        <w:t>申请单</w:t>
      </w:r>
      <w:r>
        <w:rPr>
          <w:rFonts w:hint="eastAsia"/>
        </w:rPr>
        <w:t>的信息传递到预算申报系统的接口平台。</w:t>
      </w:r>
      <w:r w:rsidR="00F4573D">
        <w:rPr>
          <w:rFonts w:hint="eastAsia"/>
        </w:rPr>
        <w:t>根据申请单的项目、部门、服务期间和申请金额，计算相关项目、部门在当前预算年度各期间的摊销金额，并与相应项目、部门的预算余额进行比较，返回提示用户是否超预算。</w:t>
      </w:r>
    </w:p>
    <w:p w:rsidR="00EA2168" w:rsidRDefault="0086672E" w:rsidP="00EA2168">
      <w:pPr>
        <w:pStyle w:val="3"/>
        <w:numPr>
          <w:ilvl w:val="2"/>
          <w:numId w:val="2"/>
        </w:numPr>
        <w:tabs>
          <w:tab w:val="left" w:pos="210"/>
        </w:tabs>
        <w:ind w:leftChars="0"/>
      </w:pPr>
      <w:bookmarkStart w:id="22" w:name="_Toc454543647"/>
      <w:r>
        <w:rPr>
          <w:rFonts w:hint="eastAsia"/>
        </w:rPr>
        <w:t>提交</w:t>
      </w:r>
      <w:r w:rsidR="00EA2168">
        <w:rPr>
          <w:rFonts w:hint="eastAsia"/>
        </w:rPr>
        <w:t>申请单逻辑计算</w:t>
      </w:r>
      <w:bookmarkEnd w:id="22"/>
    </w:p>
    <w:p w:rsidR="00EA2168" w:rsidRDefault="00590BE9" w:rsidP="00EA2168">
      <w:pPr>
        <w:ind w:firstLine="400"/>
      </w:pPr>
      <w:r>
        <w:rPr>
          <w:rFonts w:hint="eastAsia"/>
        </w:rPr>
        <w:t>系统提示用户是否超预算之后，用户选择是否继续提交申请单。若不继续提交，则流程结束。若继续提交，则将该</w:t>
      </w:r>
      <w:r w:rsidR="00EA2168">
        <w:rPr>
          <w:rFonts w:hint="eastAsia"/>
        </w:rPr>
        <w:t>申请单的项目、部门、服务期间和申请金额</w:t>
      </w:r>
      <w:r>
        <w:rPr>
          <w:rFonts w:hint="eastAsia"/>
        </w:rPr>
        <w:t>等信息插入《控制系统申请单表》</w:t>
      </w:r>
      <w:r w:rsidR="00104852">
        <w:rPr>
          <w:rFonts w:hint="eastAsia"/>
        </w:rPr>
        <w:t>，系统根据申请单信息</w:t>
      </w:r>
      <w:r w:rsidR="00D43C3F">
        <w:rPr>
          <w:rFonts w:hint="eastAsia"/>
        </w:rPr>
        <w:t>更新</w:t>
      </w:r>
      <w:r w:rsidR="00104852">
        <w:rPr>
          <w:rFonts w:hint="eastAsia"/>
        </w:rPr>
        <w:t>相关</w:t>
      </w:r>
      <w:r w:rsidR="00EA2168">
        <w:rPr>
          <w:rFonts w:hint="eastAsia"/>
        </w:rPr>
        <w:t>项目、部门在当前预算年度各期间的摊销金额</w:t>
      </w:r>
      <w:r w:rsidR="00104852">
        <w:rPr>
          <w:rFonts w:hint="eastAsia"/>
        </w:rPr>
        <w:t>并计入《控制数实时表》</w:t>
      </w:r>
      <w:r w:rsidR="00EA2168">
        <w:rPr>
          <w:rFonts w:hint="eastAsia"/>
        </w:rPr>
        <w:t>。</w:t>
      </w:r>
    </w:p>
    <w:p w:rsidR="00E17DD7" w:rsidRDefault="00E17DD7" w:rsidP="00E17DD7">
      <w:pPr>
        <w:pStyle w:val="3"/>
        <w:numPr>
          <w:ilvl w:val="2"/>
          <w:numId w:val="2"/>
        </w:numPr>
        <w:tabs>
          <w:tab w:val="left" w:pos="210"/>
        </w:tabs>
        <w:ind w:leftChars="0"/>
      </w:pPr>
      <w:bookmarkStart w:id="23" w:name="_Toc454543648"/>
      <w:r>
        <w:rPr>
          <w:rFonts w:hint="eastAsia"/>
        </w:rPr>
        <w:t>更新申请单审批状态</w:t>
      </w:r>
      <w:bookmarkEnd w:id="23"/>
    </w:p>
    <w:p w:rsidR="00E17DD7" w:rsidRPr="00E17DD7" w:rsidRDefault="000A2418" w:rsidP="00E17DD7">
      <w:pPr>
        <w:ind w:firstLine="400"/>
      </w:pPr>
      <w:r>
        <w:rPr>
          <w:rFonts w:hint="eastAsia"/>
        </w:rPr>
        <w:t>控制系统的申请单进入审批流程之后，每次审批状态的更新都需要将该PR单的最新信息更新至《控制系统申请单表》，系统根据申请单信息更新相关项目、部门在当前预算年度各期间的摊销金额</w:t>
      </w:r>
      <w:r w:rsidR="008F4C4D">
        <w:rPr>
          <w:rFonts w:hint="eastAsia"/>
        </w:rPr>
        <w:t>、预算占用数、预算保留数</w:t>
      </w:r>
      <w:r>
        <w:rPr>
          <w:rFonts w:hint="eastAsia"/>
        </w:rPr>
        <w:t>并计入《控制数实时表》。</w:t>
      </w:r>
    </w:p>
    <w:p w:rsidR="00000991" w:rsidRDefault="00000991" w:rsidP="00000991">
      <w:pPr>
        <w:pStyle w:val="2"/>
        <w:numPr>
          <w:ilvl w:val="1"/>
          <w:numId w:val="2"/>
        </w:numPr>
      </w:pPr>
      <w:bookmarkStart w:id="24" w:name="_Toc454543649"/>
      <w:r>
        <w:rPr>
          <w:rFonts w:hint="eastAsia"/>
        </w:rPr>
        <w:t>控制数据交互流程说明</w:t>
      </w:r>
      <w:bookmarkEnd w:id="24"/>
    </w:p>
    <w:p w:rsidR="00000991" w:rsidRDefault="00000991" w:rsidP="00000991">
      <w:pPr>
        <w:pStyle w:val="3"/>
        <w:numPr>
          <w:ilvl w:val="2"/>
          <w:numId w:val="2"/>
        </w:numPr>
        <w:tabs>
          <w:tab w:val="left" w:pos="210"/>
        </w:tabs>
        <w:ind w:leftChars="0"/>
      </w:pPr>
      <w:bookmarkStart w:id="25" w:name="_Toc454543650"/>
      <w:r>
        <w:rPr>
          <w:rFonts w:hint="eastAsia"/>
        </w:rPr>
        <w:t>控制系统申请单</w:t>
      </w:r>
      <w:bookmarkEnd w:id="25"/>
    </w:p>
    <w:p w:rsidR="00000991" w:rsidRDefault="00000991" w:rsidP="00000991">
      <w:pPr>
        <w:ind w:firstLine="400"/>
      </w:pPr>
      <w:r>
        <w:rPr>
          <w:rFonts w:hint="eastAsia"/>
        </w:rPr>
        <w:t>控制系统申请单在以下三种情况下进行更新：</w:t>
      </w:r>
    </w:p>
    <w:p w:rsidR="00000991" w:rsidRPr="006A0ACF" w:rsidRDefault="00000991" w:rsidP="00000991">
      <w:pPr>
        <w:pStyle w:val="af4"/>
        <w:numPr>
          <w:ilvl w:val="0"/>
          <w:numId w:val="12"/>
        </w:numPr>
        <w:ind w:firstLineChars="0"/>
        <w:rPr>
          <w:sz w:val="20"/>
          <w:szCs w:val="20"/>
        </w:rPr>
      </w:pPr>
      <w:r w:rsidRPr="006A0ACF">
        <w:rPr>
          <w:rFonts w:hint="eastAsia"/>
          <w:sz w:val="20"/>
          <w:szCs w:val="20"/>
        </w:rPr>
        <w:t>新建的申请单指定预算项目并提交审批后，将控制系统的申请单相关信息插入《控制系统申请单》表中。</w:t>
      </w:r>
    </w:p>
    <w:p w:rsidR="00000991" w:rsidRPr="006A0ACF" w:rsidRDefault="00000991" w:rsidP="00000991">
      <w:pPr>
        <w:pStyle w:val="af4"/>
        <w:numPr>
          <w:ilvl w:val="0"/>
          <w:numId w:val="12"/>
        </w:numPr>
        <w:ind w:firstLineChars="0"/>
        <w:rPr>
          <w:sz w:val="20"/>
          <w:szCs w:val="20"/>
        </w:rPr>
      </w:pPr>
      <w:r w:rsidRPr="006A0ACF">
        <w:rPr>
          <w:rFonts w:hint="eastAsia"/>
          <w:sz w:val="20"/>
          <w:szCs w:val="20"/>
        </w:rPr>
        <w:t>审批过程中的申请单，每次审批状态更新后，将申请单审批状态更新到《控制系统申请单》表中。</w:t>
      </w:r>
    </w:p>
    <w:p w:rsidR="00000991" w:rsidRPr="006A0ACF" w:rsidRDefault="00000991" w:rsidP="00000991">
      <w:pPr>
        <w:pStyle w:val="af4"/>
        <w:numPr>
          <w:ilvl w:val="0"/>
          <w:numId w:val="12"/>
        </w:numPr>
        <w:ind w:firstLineChars="0"/>
        <w:rPr>
          <w:sz w:val="20"/>
          <w:szCs w:val="20"/>
        </w:rPr>
      </w:pPr>
      <w:r w:rsidRPr="006A0ACF">
        <w:rPr>
          <w:rFonts w:hint="eastAsia"/>
          <w:sz w:val="20"/>
          <w:szCs w:val="20"/>
        </w:rPr>
        <w:t>已审批通过的PR申请单，若重新进行了信息调整，则将调整后的申请单相关信息更新到《控制系统申请单》表中。</w:t>
      </w:r>
    </w:p>
    <w:p w:rsidR="00000991" w:rsidRDefault="00000991" w:rsidP="00000991">
      <w:pPr>
        <w:pStyle w:val="3"/>
        <w:numPr>
          <w:ilvl w:val="2"/>
          <w:numId w:val="2"/>
        </w:numPr>
        <w:tabs>
          <w:tab w:val="left" w:pos="210"/>
        </w:tabs>
        <w:ind w:leftChars="0"/>
      </w:pPr>
      <w:bookmarkStart w:id="26" w:name="_Toc454543651"/>
      <w:r>
        <w:rPr>
          <w:rFonts w:hint="eastAsia"/>
        </w:rPr>
        <w:t>控制系统申请单处理结果</w:t>
      </w:r>
      <w:bookmarkEnd w:id="26"/>
    </w:p>
    <w:p w:rsidR="00000991" w:rsidRDefault="00000991" w:rsidP="00000991">
      <w:pPr>
        <w:ind w:firstLine="400"/>
      </w:pPr>
      <w:r>
        <w:rPr>
          <w:rFonts w:hint="eastAsia"/>
        </w:rPr>
        <w:t>《控制系统申请单处理结果》表根据《控制系统申请单》表进行逻辑计算，具体表字段及逻辑说明如下：</w:t>
      </w:r>
    </w:p>
    <w:tbl>
      <w:tblPr>
        <w:tblW w:w="9513" w:type="dxa"/>
        <w:tblInd w:w="93" w:type="dxa"/>
        <w:tblLook w:val="04A0" w:firstRow="1" w:lastRow="0" w:firstColumn="1" w:lastColumn="0" w:noHBand="0" w:noVBand="1"/>
      </w:tblPr>
      <w:tblGrid>
        <w:gridCol w:w="1480"/>
        <w:gridCol w:w="8033"/>
      </w:tblGrid>
      <w:tr w:rsidR="00000991" w:rsidRPr="00CE0B2D" w:rsidTr="00202373">
        <w:trPr>
          <w:trHeight w:val="330"/>
        </w:trPr>
        <w:tc>
          <w:tcPr>
            <w:tcW w:w="14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00991" w:rsidRPr="00CE0B2D" w:rsidRDefault="00000991" w:rsidP="00202373">
            <w:pPr>
              <w:widowControl/>
              <w:autoSpaceDE/>
              <w:autoSpaceDN/>
              <w:adjustRightInd/>
              <w:ind w:firstLineChars="0" w:firstLine="400"/>
              <w:textAlignment w:val="auto"/>
              <w:rPr>
                <w:b/>
                <w:bCs/>
                <w:color w:val="000000"/>
              </w:rPr>
            </w:pPr>
            <w:r w:rsidRPr="00CE0B2D">
              <w:rPr>
                <w:rFonts w:hint="eastAsia"/>
                <w:b/>
                <w:bCs/>
                <w:color w:val="000000"/>
              </w:rPr>
              <w:t>表名</w:t>
            </w:r>
          </w:p>
        </w:tc>
        <w:tc>
          <w:tcPr>
            <w:tcW w:w="8033" w:type="dxa"/>
            <w:tcBorders>
              <w:top w:val="single" w:sz="4" w:space="0" w:color="auto"/>
              <w:left w:val="nil"/>
              <w:bottom w:val="single" w:sz="4" w:space="0" w:color="auto"/>
              <w:right w:val="single" w:sz="4" w:space="0" w:color="auto"/>
            </w:tcBorders>
            <w:shd w:val="clear" w:color="000000" w:fill="D9D9D9"/>
            <w:noWrap/>
            <w:vAlign w:val="center"/>
            <w:hideMark/>
          </w:tcPr>
          <w:p w:rsidR="00000991" w:rsidRPr="00CE0B2D" w:rsidRDefault="00000991" w:rsidP="00202373">
            <w:pPr>
              <w:widowControl/>
              <w:autoSpaceDE/>
              <w:autoSpaceDN/>
              <w:adjustRightInd/>
              <w:ind w:firstLineChars="0" w:firstLine="0"/>
              <w:textAlignment w:val="auto"/>
              <w:rPr>
                <w:b/>
                <w:bCs/>
                <w:color w:val="000000"/>
              </w:rPr>
            </w:pPr>
            <w:r w:rsidRPr="00CE0B2D">
              <w:rPr>
                <w:rFonts w:hint="eastAsia"/>
                <w:b/>
                <w:bCs/>
                <w:color w:val="000000"/>
              </w:rPr>
              <w:t>说明</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来源系统</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申请单来源的系统，如PR系统、视频版权系统、采购系统</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业务线</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Default="00000991" w:rsidP="00202373">
            <w:pPr>
              <w:widowControl/>
              <w:autoSpaceDE/>
              <w:autoSpaceDN/>
              <w:adjustRightInd/>
              <w:ind w:firstLineChars="0" w:firstLine="0"/>
              <w:textAlignment w:val="auto"/>
            </w:pPr>
            <w:r>
              <w:rPr>
                <w:rFonts w:hint="eastAsia"/>
              </w:rPr>
              <w:t>根据部门编码进行对应</w:t>
            </w:r>
          </w:p>
          <w:p w:rsidR="00000991" w:rsidRDefault="00000991" w:rsidP="00202373">
            <w:pPr>
              <w:widowControl/>
              <w:autoSpaceDE/>
              <w:autoSpaceDN/>
              <w:adjustRightInd/>
              <w:ind w:firstLineChars="0" w:firstLine="0"/>
              <w:textAlignment w:val="auto"/>
            </w:pPr>
            <w:r>
              <w:rPr>
                <w:rFonts w:hint="eastAsia"/>
              </w:rPr>
              <w:t>媒体：</w:t>
            </w:r>
            <w:r w:rsidRPr="006804C9">
              <w:rPr>
                <w:rFonts w:hint="eastAsia"/>
              </w:rPr>
              <w:t>“END01”、“END02”开头</w:t>
            </w:r>
          </w:p>
          <w:p w:rsidR="00000991" w:rsidRDefault="00000991" w:rsidP="00202373">
            <w:pPr>
              <w:widowControl/>
              <w:autoSpaceDE/>
              <w:autoSpaceDN/>
              <w:adjustRightInd/>
              <w:ind w:firstLineChars="0" w:firstLine="0"/>
              <w:textAlignment w:val="auto"/>
            </w:pPr>
            <w:r>
              <w:rPr>
                <w:rFonts w:hint="eastAsia"/>
              </w:rPr>
              <w:t>集团总部：</w:t>
            </w:r>
            <w:r w:rsidRPr="006804C9">
              <w:rPr>
                <w:rFonts w:hint="eastAsia"/>
              </w:rPr>
              <w:t>“END03”、“END04”开头、“EN501”、“EN508”</w:t>
            </w:r>
          </w:p>
          <w:p w:rsidR="00000991" w:rsidRDefault="00000991" w:rsidP="00202373">
            <w:pPr>
              <w:widowControl/>
              <w:autoSpaceDE/>
              <w:autoSpaceDN/>
              <w:adjustRightInd/>
              <w:ind w:firstLineChars="0" w:firstLine="0"/>
              <w:textAlignment w:val="auto"/>
            </w:pPr>
            <w:r>
              <w:rPr>
                <w:rFonts w:hint="eastAsia"/>
              </w:rPr>
              <w:t>焦点：</w:t>
            </w:r>
            <w:r w:rsidRPr="006804C9">
              <w:rPr>
                <w:rFonts w:hint="eastAsia"/>
              </w:rPr>
              <w:t>“EN2”开头、“EN503”</w:t>
            </w:r>
            <w:r>
              <w:rPr>
                <w:rFonts w:hint="eastAsia"/>
              </w:rPr>
              <w:t>K开头</w:t>
            </w:r>
          </w:p>
          <w:p w:rsidR="00000991" w:rsidRDefault="00000991" w:rsidP="00202373">
            <w:pPr>
              <w:widowControl/>
              <w:autoSpaceDE/>
              <w:autoSpaceDN/>
              <w:adjustRightInd/>
              <w:ind w:firstLineChars="0" w:firstLine="0"/>
              <w:textAlignment w:val="auto"/>
            </w:pPr>
            <w:r>
              <w:rPr>
                <w:rFonts w:hint="eastAsia"/>
              </w:rPr>
              <w:t>汽车：</w:t>
            </w:r>
            <w:r w:rsidRPr="006804C9">
              <w:rPr>
                <w:rFonts w:hint="eastAsia"/>
              </w:rPr>
              <w:t>“EN3”开头、“EN502”</w:t>
            </w:r>
          </w:p>
          <w:p w:rsidR="00000991" w:rsidRPr="00CE0B2D" w:rsidRDefault="00000991" w:rsidP="00202373">
            <w:pPr>
              <w:widowControl/>
              <w:autoSpaceDE/>
              <w:autoSpaceDN/>
              <w:adjustRightInd/>
              <w:ind w:firstLineChars="0" w:firstLine="0"/>
              <w:textAlignment w:val="auto"/>
              <w:rPr>
                <w:color w:val="000000"/>
              </w:rPr>
            </w:pPr>
            <w:r>
              <w:rPr>
                <w:rFonts w:hint="eastAsia"/>
              </w:rPr>
              <w:t>视频：</w:t>
            </w:r>
            <w:r w:rsidRPr="006804C9">
              <w:rPr>
                <w:rFonts w:hint="eastAsia"/>
              </w:rPr>
              <w:t>“EN4”开头、“EN504”、“EN506”、“EN507”</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lastRenderedPageBreak/>
              <w:t>申请单号ID</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控制系统申请单的单号ID</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申请单号</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控制系统申请单的单号</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申请行号ID</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控制系统申请单的行号ID</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申请行号</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控制系统申请单的行号</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PS部门编码</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控制系统申请单选择的申请部门编码</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PS部门名称</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控制系统申请单选择的申请部门名称</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预算部门编码</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根据PS部门和《PS部门与预算部门Mapping关系》转换的预算部门编码</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预算部门名称</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根据PS部门和《PS部门与预算部门Mapping关系》转换的预算部门名称</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预算项目编码</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控制系统申请单的预算项目编码</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预算项目名称</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FA0B06" w:rsidRDefault="00000991" w:rsidP="00202373">
            <w:pPr>
              <w:widowControl/>
              <w:autoSpaceDE/>
              <w:autoSpaceDN/>
              <w:adjustRightInd/>
              <w:ind w:firstLineChars="0" w:firstLine="0"/>
              <w:textAlignment w:val="auto"/>
              <w:rPr>
                <w:color w:val="000000"/>
              </w:rPr>
            </w:pPr>
            <w:r w:rsidRPr="00FA0B06">
              <w:rPr>
                <w:rFonts w:hint="eastAsia"/>
                <w:color w:val="000000"/>
              </w:rPr>
              <w:t>控制系统申请单的预算项目名称</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预算科目编码</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根据预算项目和《项目与科目Mapping关系》转换的预算科目编码</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预算科目名称</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根据预算项目和《项目与科目Mapping关系》转换的预算科目名称</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资产类别编码</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FA0B06">
              <w:rPr>
                <w:rFonts w:hint="eastAsia"/>
                <w:color w:val="000000"/>
              </w:rPr>
              <w:t>控制系统申请单的</w:t>
            </w:r>
            <w:r>
              <w:rPr>
                <w:rFonts w:hint="eastAsia"/>
                <w:color w:val="000000"/>
              </w:rPr>
              <w:t>资产类别编码</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资产类别名称</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FA0B06">
              <w:rPr>
                <w:rFonts w:hint="eastAsia"/>
                <w:color w:val="000000"/>
              </w:rPr>
              <w:t>控制系统申请单的</w:t>
            </w:r>
            <w:r>
              <w:rPr>
                <w:rFonts w:hint="eastAsia"/>
                <w:color w:val="000000"/>
              </w:rPr>
              <w:t>资产类别</w:t>
            </w:r>
            <w:r w:rsidRPr="00FA0B06">
              <w:rPr>
                <w:rFonts w:hint="eastAsia"/>
                <w:color w:val="000000"/>
              </w:rPr>
              <w:t>名称</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年</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Default="00000991" w:rsidP="00202373">
            <w:pPr>
              <w:widowControl/>
              <w:autoSpaceDE/>
              <w:autoSpaceDN/>
              <w:adjustRightInd/>
              <w:ind w:firstLineChars="0" w:firstLine="0"/>
              <w:textAlignment w:val="auto"/>
              <w:rPr>
                <w:color w:val="000000"/>
              </w:rPr>
            </w:pPr>
            <w:r>
              <w:rPr>
                <w:rFonts w:hint="eastAsia"/>
                <w:color w:val="000000"/>
              </w:rPr>
              <w:t>根据控制系统申请单的“服务期间从”、“服务期间至”计算的年</w:t>
            </w:r>
          </w:p>
          <w:p w:rsidR="00000991" w:rsidRPr="00FA0B06" w:rsidRDefault="00000991" w:rsidP="00202373">
            <w:pPr>
              <w:widowControl/>
              <w:autoSpaceDE/>
              <w:autoSpaceDN/>
              <w:adjustRightInd/>
              <w:ind w:firstLineChars="0" w:firstLine="0"/>
              <w:textAlignment w:val="auto"/>
              <w:rPr>
                <w:color w:val="000000"/>
              </w:rPr>
            </w:pPr>
            <w:r>
              <w:rPr>
                <w:rFonts w:hint="eastAsia"/>
                <w:color w:val="000000"/>
              </w:rPr>
              <w:t>由于存在跨年的PR单，因此同一申请单可拆分至多个年度</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期间</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Default="00000991" w:rsidP="00202373">
            <w:pPr>
              <w:widowControl/>
              <w:autoSpaceDE/>
              <w:autoSpaceDN/>
              <w:adjustRightInd/>
              <w:ind w:firstLineChars="0" w:firstLine="0"/>
              <w:textAlignment w:val="auto"/>
              <w:rPr>
                <w:color w:val="000000"/>
              </w:rPr>
            </w:pPr>
            <w:r>
              <w:rPr>
                <w:rFonts w:hint="eastAsia"/>
                <w:color w:val="000000"/>
              </w:rPr>
              <w:t>根据控制系统申请单的“服务期间从”、“服务期间至”计算的Q</w:t>
            </w:r>
          </w:p>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由于存在跨Q的PR单，因此同一申请单可拆分至多个Q</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摊销金额</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Default="00000991" w:rsidP="00202373">
            <w:pPr>
              <w:widowControl/>
              <w:autoSpaceDE/>
              <w:autoSpaceDN/>
              <w:adjustRightInd/>
              <w:ind w:firstLineChars="0" w:firstLine="0"/>
              <w:textAlignment w:val="auto"/>
              <w:rPr>
                <w:color w:val="000000"/>
              </w:rPr>
            </w:pPr>
            <w:r>
              <w:rPr>
                <w:rFonts w:hint="eastAsia"/>
                <w:color w:val="000000"/>
              </w:rPr>
              <w:t>根据控制系统申请单的“申请金额”、“服务期间从”、“服务期间至”计算的每个Q的摊销金额</w:t>
            </w:r>
          </w:p>
          <w:p w:rsidR="00000991" w:rsidRDefault="00000991" w:rsidP="00202373">
            <w:pPr>
              <w:widowControl/>
              <w:autoSpaceDE/>
              <w:autoSpaceDN/>
              <w:adjustRightInd/>
              <w:ind w:firstLineChars="0" w:firstLine="0"/>
              <w:textAlignment w:val="auto"/>
              <w:rPr>
                <w:color w:val="000000"/>
              </w:rPr>
            </w:pPr>
            <w:r>
              <w:rPr>
                <w:rFonts w:hint="eastAsia"/>
                <w:color w:val="000000"/>
              </w:rPr>
              <w:t>不跨季度/年的申请单：当季度摊销金额=申请金额</w:t>
            </w:r>
          </w:p>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跨季度/年的申请单：各季度摊销金额=申请金额*各季度在服务期间内的天数/服务期间总天数</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申请状态</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控制系统申请单的审批状态</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供应商</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控制系统申请单的供应商</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申请人</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控制系统申请单的申请人</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更新人</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控制系统申请单的更新人</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创建时间</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控制系统申请单的创建时间</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更新时间</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控制系统申请单的更新时间</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备用字段1</w:t>
            </w:r>
          </w:p>
        </w:tc>
        <w:tc>
          <w:tcPr>
            <w:tcW w:w="8033"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备用字段，未启用</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备用字段2</w:t>
            </w:r>
          </w:p>
        </w:tc>
        <w:tc>
          <w:tcPr>
            <w:tcW w:w="8033"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备用字段3</w:t>
            </w:r>
          </w:p>
        </w:tc>
        <w:tc>
          <w:tcPr>
            <w:tcW w:w="8033"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备用字段4</w:t>
            </w:r>
          </w:p>
        </w:tc>
        <w:tc>
          <w:tcPr>
            <w:tcW w:w="8033"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备用字段5</w:t>
            </w:r>
          </w:p>
        </w:tc>
        <w:tc>
          <w:tcPr>
            <w:tcW w:w="8033"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备用字段6</w:t>
            </w:r>
          </w:p>
        </w:tc>
        <w:tc>
          <w:tcPr>
            <w:tcW w:w="8033"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备用字段7</w:t>
            </w:r>
          </w:p>
        </w:tc>
        <w:tc>
          <w:tcPr>
            <w:tcW w:w="8033"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备用字段8</w:t>
            </w:r>
          </w:p>
        </w:tc>
        <w:tc>
          <w:tcPr>
            <w:tcW w:w="8033"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备用字段9</w:t>
            </w:r>
          </w:p>
        </w:tc>
        <w:tc>
          <w:tcPr>
            <w:tcW w:w="8033"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r>
      <w:tr w:rsidR="00000991" w:rsidRPr="00CE0B2D"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sidRPr="00CE0B2D">
              <w:rPr>
                <w:rFonts w:hint="eastAsia"/>
                <w:color w:val="000000"/>
              </w:rPr>
              <w:t>备用字段10</w:t>
            </w:r>
          </w:p>
        </w:tc>
        <w:tc>
          <w:tcPr>
            <w:tcW w:w="8033"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r>
    </w:tbl>
    <w:p w:rsidR="00000991" w:rsidRPr="00CE0B2D" w:rsidRDefault="00000991" w:rsidP="00000991">
      <w:pPr>
        <w:ind w:firstLine="400"/>
      </w:pPr>
    </w:p>
    <w:p w:rsidR="00000991" w:rsidRPr="00F708B4" w:rsidRDefault="00000991" w:rsidP="00000991">
      <w:pPr>
        <w:pStyle w:val="3"/>
        <w:numPr>
          <w:ilvl w:val="2"/>
          <w:numId w:val="2"/>
        </w:numPr>
        <w:tabs>
          <w:tab w:val="left" w:pos="210"/>
        </w:tabs>
        <w:ind w:leftChars="0"/>
        <w:rPr>
          <w:color w:val="FF0000"/>
        </w:rPr>
      </w:pPr>
      <w:bookmarkStart w:id="27" w:name="_Toc454543652"/>
      <w:r w:rsidRPr="00F708B4">
        <w:rPr>
          <w:rFonts w:hint="eastAsia"/>
          <w:color w:val="FF0000"/>
        </w:rPr>
        <w:lastRenderedPageBreak/>
        <w:t>预算控制数实时更新接口</w:t>
      </w:r>
      <w:bookmarkEnd w:id="27"/>
    </w:p>
    <w:p w:rsidR="00000991" w:rsidRDefault="00000991" w:rsidP="00000991">
      <w:pPr>
        <w:ind w:firstLine="400"/>
      </w:pPr>
      <w:r>
        <w:rPr>
          <w:rFonts w:hint="eastAsia"/>
        </w:rPr>
        <w:t>表字段及逻辑说明如下：</w:t>
      </w:r>
    </w:p>
    <w:tbl>
      <w:tblPr>
        <w:tblW w:w="9575" w:type="dxa"/>
        <w:tblInd w:w="93" w:type="dxa"/>
        <w:tblLook w:val="04A0" w:firstRow="1" w:lastRow="0" w:firstColumn="1" w:lastColumn="0" w:noHBand="0" w:noVBand="1"/>
      </w:tblPr>
      <w:tblGrid>
        <w:gridCol w:w="1458"/>
        <w:gridCol w:w="4227"/>
        <w:gridCol w:w="3890"/>
      </w:tblGrid>
      <w:tr w:rsidR="00000991" w:rsidRPr="00D11DB1" w:rsidTr="00202373">
        <w:trPr>
          <w:trHeight w:val="330"/>
        </w:trPr>
        <w:tc>
          <w:tcPr>
            <w:tcW w:w="145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00991" w:rsidRPr="00D11DB1" w:rsidRDefault="00000991" w:rsidP="00202373">
            <w:pPr>
              <w:widowControl/>
              <w:autoSpaceDE/>
              <w:autoSpaceDN/>
              <w:adjustRightInd/>
              <w:ind w:firstLineChars="0" w:firstLine="400"/>
              <w:textAlignment w:val="auto"/>
              <w:rPr>
                <w:b/>
                <w:bCs/>
                <w:color w:val="000000"/>
              </w:rPr>
            </w:pPr>
            <w:r w:rsidRPr="00D11DB1">
              <w:rPr>
                <w:rFonts w:hint="eastAsia"/>
                <w:b/>
                <w:bCs/>
                <w:color w:val="000000"/>
              </w:rPr>
              <w:t>表名</w:t>
            </w:r>
          </w:p>
        </w:tc>
        <w:tc>
          <w:tcPr>
            <w:tcW w:w="4227" w:type="dxa"/>
            <w:tcBorders>
              <w:top w:val="single" w:sz="4" w:space="0" w:color="auto"/>
              <w:left w:val="nil"/>
              <w:bottom w:val="single" w:sz="4" w:space="0" w:color="auto"/>
              <w:right w:val="single" w:sz="4" w:space="0" w:color="auto"/>
            </w:tcBorders>
            <w:shd w:val="clear" w:color="000000" w:fill="D9D9D9"/>
            <w:noWrap/>
            <w:vAlign w:val="bottom"/>
            <w:hideMark/>
          </w:tcPr>
          <w:p w:rsidR="00000991" w:rsidRPr="00D11DB1" w:rsidRDefault="00000991" w:rsidP="00202373">
            <w:pPr>
              <w:widowControl/>
              <w:autoSpaceDE/>
              <w:autoSpaceDN/>
              <w:adjustRightInd/>
              <w:ind w:firstLineChars="0" w:firstLine="0"/>
              <w:textAlignment w:val="auto"/>
              <w:rPr>
                <w:b/>
                <w:bCs/>
                <w:color w:val="000000"/>
              </w:rPr>
            </w:pPr>
            <w:r>
              <w:rPr>
                <w:rFonts w:hint="eastAsia"/>
                <w:b/>
                <w:bCs/>
                <w:color w:val="000000"/>
              </w:rPr>
              <w:t>业务口径字段</w:t>
            </w:r>
            <w:r w:rsidRPr="00D11DB1">
              <w:rPr>
                <w:rFonts w:hint="eastAsia"/>
                <w:b/>
                <w:bCs/>
                <w:color w:val="000000"/>
              </w:rPr>
              <w:t>说明</w:t>
            </w:r>
          </w:p>
        </w:tc>
        <w:tc>
          <w:tcPr>
            <w:tcW w:w="3890" w:type="dxa"/>
            <w:tcBorders>
              <w:top w:val="single" w:sz="4" w:space="0" w:color="auto"/>
              <w:left w:val="nil"/>
              <w:bottom w:val="single" w:sz="4" w:space="0" w:color="auto"/>
              <w:right w:val="single" w:sz="4" w:space="0" w:color="auto"/>
            </w:tcBorders>
            <w:shd w:val="clear" w:color="000000" w:fill="D9D9D9"/>
          </w:tcPr>
          <w:p w:rsidR="00000991" w:rsidRPr="00D11DB1" w:rsidRDefault="00000991" w:rsidP="00202373">
            <w:pPr>
              <w:widowControl/>
              <w:autoSpaceDE/>
              <w:autoSpaceDN/>
              <w:adjustRightInd/>
              <w:ind w:firstLineChars="0" w:firstLine="0"/>
              <w:textAlignment w:val="auto"/>
              <w:rPr>
                <w:b/>
                <w:bCs/>
                <w:color w:val="000000"/>
              </w:rPr>
            </w:pPr>
            <w:r>
              <w:rPr>
                <w:rFonts w:hint="eastAsia"/>
                <w:b/>
                <w:bCs/>
                <w:color w:val="000000"/>
              </w:rPr>
              <w:t>财务口径字段说明</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A949EA">
              <w:rPr>
                <w:rFonts w:hint="eastAsia"/>
                <w:color w:val="FF0000"/>
              </w:rPr>
              <w:t>来源系统</w:t>
            </w:r>
          </w:p>
        </w:tc>
        <w:tc>
          <w:tcPr>
            <w:tcW w:w="4227" w:type="dxa"/>
            <w:tcBorders>
              <w:top w:val="nil"/>
              <w:left w:val="nil"/>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 </w:t>
            </w:r>
          </w:p>
        </w:tc>
        <w:tc>
          <w:tcPr>
            <w:tcW w:w="3890" w:type="dxa"/>
            <w:tcBorders>
              <w:top w:val="nil"/>
              <w:left w:val="nil"/>
              <w:bottom w:val="single" w:sz="4" w:space="0" w:color="auto"/>
              <w:right w:val="single" w:sz="4" w:space="0" w:color="auto"/>
            </w:tcBorders>
          </w:tcPr>
          <w:p w:rsidR="00000991" w:rsidRPr="00D11DB1" w:rsidRDefault="00000991" w:rsidP="00202373">
            <w:pPr>
              <w:widowControl/>
              <w:autoSpaceDE/>
              <w:autoSpaceDN/>
              <w:adjustRightInd/>
              <w:ind w:firstLineChars="0" w:firstLine="0"/>
              <w:textAlignment w:val="auto"/>
              <w:rPr>
                <w:color w:val="000000"/>
              </w:rPr>
            </w:pP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业务线</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PS部门编码</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PS部门名称</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预算部门编码</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预算部门名称</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预算科目编码</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预算科目名称</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预算项目编码</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预算项目名称</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预算年度</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预算期间</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类别编码</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类别名称</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预算口径</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预算额</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7F370D">
              <w:rPr>
                <w:rFonts w:hint="eastAsia"/>
                <w:color w:val="000000"/>
              </w:rPr>
              <w:t>来自《预算控制数总接口》表</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7F370D">
              <w:rPr>
                <w:rFonts w:hint="eastAsia"/>
                <w:color w:val="000000"/>
              </w:rPr>
              <w:t>来自《预算控制数总接口》表</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预算占用额</w:t>
            </w:r>
          </w:p>
        </w:tc>
        <w:tc>
          <w:tcPr>
            <w:tcW w:w="4227" w:type="dxa"/>
            <w:tcBorders>
              <w:top w:val="nil"/>
              <w:left w:val="nil"/>
              <w:bottom w:val="single" w:sz="4" w:space="0" w:color="auto"/>
              <w:right w:val="single" w:sz="4" w:space="0" w:color="auto"/>
            </w:tcBorders>
            <w:shd w:val="clear" w:color="auto" w:fill="auto"/>
            <w:noWrap/>
            <w:vAlign w:val="bottom"/>
            <w:hideMark/>
          </w:tcPr>
          <w:p w:rsidR="00000991" w:rsidRPr="003D0AEA" w:rsidRDefault="00000991" w:rsidP="00202373">
            <w:pPr>
              <w:widowControl/>
              <w:autoSpaceDE/>
              <w:autoSpaceDN/>
              <w:adjustRightInd/>
              <w:ind w:firstLineChars="0" w:firstLine="0"/>
              <w:textAlignment w:val="auto"/>
              <w:rPr>
                <w:color w:val="000000"/>
              </w:rPr>
            </w:pPr>
            <w:r w:rsidRPr="003D0AEA">
              <w:rPr>
                <w:rFonts w:hint="eastAsia"/>
                <w:color w:val="000000"/>
              </w:rPr>
              <w:t>根据《控制系统申请单处理结果》表中“申请状态”为“已审批”的申请单计算预算部门、预算项目各Q的预算占用额</w:t>
            </w:r>
          </w:p>
        </w:tc>
        <w:tc>
          <w:tcPr>
            <w:tcW w:w="3890" w:type="dxa"/>
            <w:tcBorders>
              <w:top w:val="nil"/>
              <w:left w:val="nil"/>
              <w:bottom w:val="single" w:sz="4" w:space="0" w:color="auto"/>
              <w:right w:val="single" w:sz="4" w:space="0" w:color="auto"/>
            </w:tcBorders>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根据《控制系统申请单处理结果》表中“申请状态”为“已审批”的申请单计算预算部门、预算科目各Q的预算占用额</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预算保留额</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0D74E7">
              <w:rPr>
                <w:rFonts w:hint="eastAsia"/>
                <w:color w:val="000000"/>
              </w:rPr>
              <w:t>根据《控制系统申请单处理结果》表中“申请状态”</w:t>
            </w:r>
            <w:r>
              <w:rPr>
                <w:rFonts w:hint="eastAsia"/>
                <w:color w:val="000000"/>
              </w:rPr>
              <w:t>除</w:t>
            </w:r>
            <w:r w:rsidRPr="000D74E7">
              <w:rPr>
                <w:rFonts w:hint="eastAsia"/>
                <w:color w:val="000000"/>
              </w:rPr>
              <w:t>“已审批”</w:t>
            </w:r>
            <w:r>
              <w:rPr>
                <w:rFonts w:hint="eastAsia"/>
                <w:color w:val="000000"/>
              </w:rPr>
              <w:t>以外</w:t>
            </w:r>
            <w:r w:rsidRPr="000D74E7">
              <w:rPr>
                <w:rFonts w:hint="eastAsia"/>
                <w:color w:val="000000"/>
              </w:rPr>
              <w:t>的申请单计算预算部门、预算项目各Q的预算</w:t>
            </w:r>
            <w:r>
              <w:rPr>
                <w:rFonts w:hint="eastAsia"/>
                <w:color w:val="000000"/>
              </w:rPr>
              <w:t>保留</w:t>
            </w:r>
            <w:r w:rsidRPr="000D74E7">
              <w:rPr>
                <w:rFonts w:hint="eastAsia"/>
                <w:color w:val="000000"/>
              </w:rPr>
              <w:t>额</w:t>
            </w:r>
          </w:p>
        </w:tc>
        <w:tc>
          <w:tcPr>
            <w:tcW w:w="3890" w:type="dxa"/>
            <w:tcBorders>
              <w:top w:val="nil"/>
              <w:left w:val="nil"/>
              <w:bottom w:val="single" w:sz="4" w:space="0" w:color="auto"/>
              <w:right w:val="single" w:sz="4" w:space="0" w:color="auto"/>
            </w:tcBorders>
          </w:tcPr>
          <w:p w:rsidR="00000991" w:rsidRDefault="00000991" w:rsidP="00202373">
            <w:pPr>
              <w:ind w:firstLineChars="0" w:firstLine="0"/>
            </w:pPr>
            <w:r w:rsidRPr="000D74E7">
              <w:rPr>
                <w:rFonts w:hint="eastAsia"/>
                <w:color w:val="000000"/>
              </w:rPr>
              <w:t>根据《控制系统申请单处理结果》表中“申请状态”</w:t>
            </w:r>
            <w:r>
              <w:rPr>
                <w:rFonts w:hint="eastAsia"/>
                <w:color w:val="000000"/>
              </w:rPr>
              <w:t>除</w:t>
            </w:r>
            <w:r w:rsidRPr="000D74E7">
              <w:rPr>
                <w:rFonts w:hint="eastAsia"/>
                <w:color w:val="000000"/>
              </w:rPr>
              <w:t>“已审批”</w:t>
            </w:r>
            <w:r>
              <w:rPr>
                <w:rFonts w:hint="eastAsia"/>
                <w:color w:val="000000"/>
              </w:rPr>
              <w:t>以外</w:t>
            </w:r>
            <w:r w:rsidRPr="000D74E7">
              <w:rPr>
                <w:rFonts w:hint="eastAsia"/>
                <w:color w:val="000000"/>
              </w:rPr>
              <w:t>的申请单计算预算部门、预算项目各Q的</w:t>
            </w:r>
            <w:r>
              <w:rPr>
                <w:rFonts w:hint="eastAsia"/>
                <w:color w:val="000000"/>
              </w:rPr>
              <w:t>预算保留</w:t>
            </w:r>
            <w:r w:rsidRPr="000D74E7">
              <w:rPr>
                <w:rFonts w:hint="eastAsia"/>
                <w:color w:val="000000"/>
              </w:rPr>
              <w:t>额</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预算余额</w:t>
            </w:r>
          </w:p>
        </w:tc>
        <w:tc>
          <w:tcPr>
            <w:tcW w:w="4227" w:type="dxa"/>
            <w:tcBorders>
              <w:top w:val="nil"/>
              <w:left w:val="nil"/>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预算金额-预算占用额-预算保留额</w:t>
            </w:r>
          </w:p>
        </w:tc>
        <w:tc>
          <w:tcPr>
            <w:tcW w:w="3890" w:type="dxa"/>
            <w:tcBorders>
              <w:top w:val="nil"/>
              <w:left w:val="nil"/>
              <w:bottom w:val="single" w:sz="4" w:space="0" w:color="auto"/>
              <w:right w:val="single" w:sz="4" w:space="0" w:color="auto"/>
            </w:tcBorders>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预算金额-预算占用额-预算保留额</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预算外</w:t>
            </w:r>
          </w:p>
        </w:tc>
        <w:tc>
          <w:tcPr>
            <w:tcW w:w="4227" w:type="dxa"/>
            <w:tcBorders>
              <w:top w:val="nil"/>
              <w:left w:val="nil"/>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标记为“预算外”的申请单的金额</w:t>
            </w:r>
          </w:p>
        </w:tc>
        <w:tc>
          <w:tcPr>
            <w:tcW w:w="3890" w:type="dxa"/>
            <w:tcBorders>
              <w:top w:val="nil"/>
              <w:left w:val="nil"/>
              <w:bottom w:val="single" w:sz="4" w:space="0" w:color="auto"/>
              <w:right w:val="single" w:sz="4" w:space="0" w:color="auto"/>
            </w:tcBorders>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标记为“预算外”的申请单的金额</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创建人</w:t>
            </w:r>
          </w:p>
        </w:tc>
        <w:tc>
          <w:tcPr>
            <w:tcW w:w="4227"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首次请求接口的用户</w:t>
            </w:r>
          </w:p>
        </w:tc>
        <w:tc>
          <w:tcPr>
            <w:tcW w:w="3890" w:type="dxa"/>
            <w:tcBorders>
              <w:top w:val="nil"/>
              <w:left w:val="nil"/>
              <w:bottom w:val="single" w:sz="4" w:space="0" w:color="auto"/>
              <w:right w:val="single" w:sz="4" w:space="0" w:color="auto"/>
            </w:tcBorders>
            <w:vAlign w:val="center"/>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首次请求接口的用户</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更新人</w:t>
            </w:r>
          </w:p>
        </w:tc>
        <w:tc>
          <w:tcPr>
            <w:tcW w:w="4227"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更新接口的用户</w:t>
            </w:r>
          </w:p>
        </w:tc>
        <w:tc>
          <w:tcPr>
            <w:tcW w:w="3890" w:type="dxa"/>
            <w:tcBorders>
              <w:top w:val="nil"/>
              <w:left w:val="nil"/>
              <w:bottom w:val="single" w:sz="4" w:space="0" w:color="auto"/>
              <w:right w:val="single" w:sz="4" w:space="0" w:color="auto"/>
            </w:tcBorders>
            <w:vAlign w:val="center"/>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更新接口的用户</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创建时间</w:t>
            </w:r>
          </w:p>
        </w:tc>
        <w:tc>
          <w:tcPr>
            <w:tcW w:w="4227"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创建接口表的时间</w:t>
            </w:r>
          </w:p>
        </w:tc>
        <w:tc>
          <w:tcPr>
            <w:tcW w:w="3890" w:type="dxa"/>
            <w:tcBorders>
              <w:top w:val="nil"/>
              <w:left w:val="nil"/>
              <w:bottom w:val="single" w:sz="4" w:space="0" w:color="auto"/>
              <w:right w:val="single" w:sz="4" w:space="0" w:color="auto"/>
            </w:tcBorders>
            <w:vAlign w:val="center"/>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创建接口表的时间</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更新时间</w:t>
            </w:r>
          </w:p>
        </w:tc>
        <w:tc>
          <w:tcPr>
            <w:tcW w:w="4227"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更新接口表的时间</w:t>
            </w:r>
          </w:p>
        </w:tc>
        <w:tc>
          <w:tcPr>
            <w:tcW w:w="3890" w:type="dxa"/>
            <w:tcBorders>
              <w:top w:val="nil"/>
              <w:left w:val="nil"/>
              <w:bottom w:val="single" w:sz="4" w:space="0" w:color="auto"/>
              <w:right w:val="single" w:sz="4" w:space="0" w:color="auto"/>
            </w:tcBorders>
            <w:vAlign w:val="center"/>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更新接口表的时间</w:t>
            </w: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备用字段1</w:t>
            </w:r>
          </w:p>
        </w:tc>
        <w:tc>
          <w:tcPr>
            <w:tcW w:w="4227"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备用字段，未启用</w:t>
            </w:r>
          </w:p>
        </w:tc>
        <w:tc>
          <w:tcPr>
            <w:tcW w:w="3890" w:type="dxa"/>
            <w:tcBorders>
              <w:top w:val="nil"/>
              <w:left w:val="nil"/>
              <w:bottom w:val="single" w:sz="4" w:space="0" w:color="auto"/>
              <w:right w:val="single" w:sz="4" w:space="0" w:color="auto"/>
            </w:tcBorders>
          </w:tcPr>
          <w:p w:rsidR="00000991" w:rsidRDefault="00000991" w:rsidP="00202373">
            <w:pPr>
              <w:widowControl/>
              <w:autoSpaceDE/>
              <w:autoSpaceDN/>
              <w:adjustRightInd/>
              <w:ind w:firstLineChars="0" w:firstLine="0"/>
              <w:textAlignment w:val="auto"/>
              <w:rPr>
                <w:color w:val="000000"/>
              </w:rPr>
            </w:pP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备用字段2</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c>
          <w:tcPr>
            <w:tcW w:w="3890" w:type="dxa"/>
            <w:tcBorders>
              <w:top w:val="nil"/>
              <w:left w:val="nil"/>
              <w:bottom w:val="single" w:sz="4" w:space="0" w:color="auto"/>
              <w:right w:val="single" w:sz="4" w:space="0" w:color="auto"/>
            </w:tcBorders>
          </w:tcPr>
          <w:p w:rsidR="00000991" w:rsidRPr="002B07A6" w:rsidRDefault="00000991" w:rsidP="00202373">
            <w:pPr>
              <w:ind w:firstLineChars="0" w:firstLine="0"/>
              <w:rPr>
                <w:color w:val="000000"/>
              </w:rPr>
            </w:pP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备用字段3</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c>
          <w:tcPr>
            <w:tcW w:w="3890" w:type="dxa"/>
            <w:tcBorders>
              <w:top w:val="nil"/>
              <w:left w:val="nil"/>
              <w:bottom w:val="single" w:sz="4" w:space="0" w:color="auto"/>
              <w:right w:val="single" w:sz="4" w:space="0" w:color="auto"/>
            </w:tcBorders>
          </w:tcPr>
          <w:p w:rsidR="00000991" w:rsidRPr="002B07A6" w:rsidRDefault="00000991" w:rsidP="00202373">
            <w:pPr>
              <w:ind w:firstLineChars="0" w:firstLine="0"/>
              <w:rPr>
                <w:color w:val="000000"/>
              </w:rPr>
            </w:pP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备用字段4</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c>
          <w:tcPr>
            <w:tcW w:w="3890" w:type="dxa"/>
            <w:tcBorders>
              <w:top w:val="nil"/>
              <w:left w:val="nil"/>
              <w:bottom w:val="single" w:sz="4" w:space="0" w:color="auto"/>
              <w:right w:val="single" w:sz="4" w:space="0" w:color="auto"/>
            </w:tcBorders>
          </w:tcPr>
          <w:p w:rsidR="00000991" w:rsidRPr="002B07A6" w:rsidRDefault="00000991" w:rsidP="00202373">
            <w:pPr>
              <w:ind w:firstLineChars="0" w:firstLine="0"/>
              <w:rPr>
                <w:color w:val="000000"/>
              </w:rPr>
            </w:pP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备用字段5</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c>
          <w:tcPr>
            <w:tcW w:w="3890" w:type="dxa"/>
            <w:tcBorders>
              <w:top w:val="nil"/>
              <w:left w:val="nil"/>
              <w:bottom w:val="single" w:sz="4" w:space="0" w:color="auto"/>
              <w:right w:val="single" w:sz="4" w:space="0" w:color="auto"/>
            </w:tcBorders>
          </w:tcPr>
          <w:p w:rsidR="00000991" w:rsidRPr="002B07A6" w:rsidRDefault="00000991" w:rsidP="00202373">
            <w:pPr>
              <w:ind w:firstLineChars="0" w:firstLine="0"/>
              <w:rPr>
                <w:color w:val="000000"/>
              </w:rPr>
            </w:pP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备用字段6</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c>
          <w:tcPr>
            <w:tcW w:w="3890" w:type="dxa"/>
            <w:tcBorders>
              <w:top w:val="nil"/>
              <w:left w:val="nil"/>
              <w:bottom w:val="single" w:sz="4" w:space="0" w:color="auto"/>
              <w:right w:val="single" w:sz="4" w:space="0" w:color="auto"/>
            </w:tcBorders>
          </w:tcPr>
          <w:p w:rsidR="00000991" w:rsidRPr="002B07A6" w:rsidRDefault="00000991" w:rsidP="00202373">
            <w:pPr>
              <w:ind w:firstLineChars="0" w:firstLine="0"/>
              <w:rPr>
                <w:color w:val="000000"/>
              </w:rPr>
            </w:pP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备用字段7</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c>
          <w:tcPr>
            <w:tcW w:w="3890" w:type="dxa"/>
            <w:tcBorders>
              <w:top w:val="nil"/>
              <w:left w:val="nil"/>
              <w:bottom w:val="single" w:sz="4" w:space="0" w:color="auto"/>
              <w:right w:val="single" w:sz="4" w:space="0" w:color="auto"/>
            </w:tcBorders>
          </w:tcPr>
          <w:p w:rsidR="00000991" w:rsidRPr="002B07A6" w:rsidRDefault="00000991" w:rsidP="00202373">
            <w:pPr>
              <w:ind w:firstLineChars="0" w:firstLine="0"/>
              <w:rPr>
                <w:color w:val="000000"/>
              </w:rPr>
            </w:pP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备用字段8</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c>
          <w:tcPr>
            <w:tcW w:w="3890" w:type="dxa"/>
            <w:tcBorders>
              <w:top w:val="nil"/>
              <w:left w:val="nil"/>
              <w:bottom w:val="single" w:sz="4" w:space="0" w:color="auto"/>
              <w:right w:val="single" w:sz="4" w:space="0" w:color="auto"/>
            </w:tcBorders>
          </w:tcPr>
          <w:p w:rsidR="00000991" w:rsidRPr="002B07A6" w:rsidRDefault="00000991" w:rsidP="00202373">
            <w:pPr>
              <w:ind w:firstLineChars="0" w:firstLine="0"/>
              <w:rPr>
                <w:color w:val="000000"/>
              </w:rPr>
            </w:pP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备用字段9</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c>
          <w:tcPr>
            <w:tcW w:w="3890" w:type="dxa"/>
            <w:tcBorders>
              <w:top w:val="nil"/>
              <w:left w:val="nil"/>
              <w:bottom w:val="single" w:sz="4" w:space="0" w:color="auto"/>
              <w:right w:val="single" w:sz="4" w:space="0" w:color="auto"/>
            </w:tcBorders>
          </w:tcPr>
          <w:p w:rsidR="00000991" w:rsidRPr="002B07A6" w:rsidRDefault="00000991" w:rsidP="00202373">
            <w:pPr>
              <w:ind w:firstLineChars="0" w:firstLine="0"/>
              <w:rPr>
                <w:color w:val="000000"/>
              </w:rPr>
            </w:pPr>
          </w:p>
        </w:tc>
      </w:tr>
      <w:tr w:rsidR="00000991" w:rsidRPr="00D11DB1" w:rsidTr="00202373">
        <w:trPr>
          <w:trHeight w:val="33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lastRenderedPageBreak/>
              <w:t>备用字段10</w:t>
            </w:r>
          </w:p>
        </w:tc>
        <w:tc>
          <w:tcPr>
            <w:tcW w:w="4227" w:type="dxa"/>
            <w:tcBorders>
              <w:top w:val="nil"/>
              <w:left w:val="nil"/>
              <w:bottom w:val="single" w:sz="4" w:space="0" w:color="auto"/>
              <w:right w:val="single" w:sz="4" w:space="0" w:color="auto"/>
            </w:tcBorders>
            <w:shd w:val="clear" w:color="auto" w:fill="auto"/>
            <w:noWrap/>
            <w:hideMark/>
          </w:tcPr>
          <w:p w:rsidR="00000991" w:rsidRDefault="00000991" w:rsidP="00202373">
            <w:pPr>
              <w:ind w:firstLineChars="0" w:firstLine="0"/>
            </w:pPr>
            <w:r w:rsidRPr="002B07A6">
              <w:rPr>
                <w:rFonts w:hint="eastAsia"/>
                <w:color w:val="000000"/>
              </w:rPr>
              <w:t>备用字段，未启用</w:t>
            </w:r>
          </w:p>
        </w:tc>
        <w:tc>
          <w:tcPr>
            <w:tcW w:w="3890" w:type="dxa"/>
            <w:tcBorders>
              <w:top w:val="nil"/>
              <w:left w:val="nil"/>
              <w:bottom w:val="single" w:sz="4" w:space="0" w:color="auto"/>
              <w:right w:val="single" w:sz="4" w:space="0" w:color="auto"/>
            </w:tcBorders>
          </w:tcPr>
          <w:p w:rsidR="00000991" w:rsidRPr="002B07A6" w:rsidRDefault="00000991" w:rsidP="00202373">
            <w:pPr>
              <w:ind w:firstLineChars="0" w:firstLine="0"/>
              <w:rPr>
                <w:color w:val="000000"/>
              </w:rPr>
            </w:pPr>
          </w:p>
        </w:tc>
      </w:tr>
    </w:tbl>
    <w:p w:rsidR="00000991" w:rsidRPr="00D11DB1" w:rsidRDefault="00000991" w:rsidP="00000991">
      <w:pPr>
        <w:ind w:firstLineChars="0" w:firstLine="0"/>
      </w:pPr>
    </w:p>
    <w:p w:rsidR="00000991" w:rsidRDefault="00000991" w:rsidP="00000991">
      <w:pPr>
        <w:pStyle w:val="3"/>
        <w:numPr>
          <w:ilvl w:val="2"/>
          <w:numId w:val="2"/>
        </w:numPr>
        <w:tabs>
          <w:tab w:val="left" w:pos="210"/>
        </w:tabs>
        <w:ind w:leftChars="0"/>
      </w:pPr>
      <w:bookmarkStart w:id="28" w:name="_Toc454543653"/>
      <w:r>
        <w:rPr>
          <w:rFonts w:hint="eastAsia"/>
        </w:rPr>
        <w:t>财务预算数接口</w:t>
      </w:r>
      <w:bookmarkEnd w:id="28"/>
    </w:p>
    <w:p w:rsidR="00000991" w:rsidRPr="00D11DB1" w:rsidRDefault="00000991" w:rsidP="00000991">
      <w:pPr>
        <w:ind w:firstLine="400"/>
      </w:pPr>
      <w:r>
        <w:rPr>
          <w:rFonts w:hint="eastAsia"/>
        </w:rPr>
        <w:t>从Planning系统导出的财务口径预算数</w:t>
      </w:r>
    </w:p>
    <w:p w:rsidR="00000991" w:rsidRDefault="00000991" w:rsidP="00000991">
      <w:pPr>
        <w:pStyle w:val="3"/>
        <w:numPr>
          <w:ilvl w:val="2"/>
          <w:numId w:val="2"/>
        </w:numPr>
        <w:tabs>
          <w:tab w:val="left" w:pos="210"/>
        </w:tabs>
        <w:ind w:leftChars="0"/>
      </w:pPr>
      <w:bookmarkStart w:id="29" w:name="_Toc454543654"/>
      <w:r>
        <w:rPr>
          <w:rFonts w:hint="eastAsia"/>
        </w:rPr>
        <w:t>预算控制数总接口</w:t>
      </w:r>
      <w:bookmarkEnd w:id="29"/>
    </w:p>
    <w:tbl>
      <w:tblPr>
        <w:tblW w:w="9575" w:type="dxa"/>
        <w:tblInd w:w="93" w:type="dxa"/>
        <w:tblLook w:val="04A0" w:firstRow="1" w:lastRow="0" w:firstColumn="1" w:lastColumn="0" w:noHBand="0" w:noVBand="1"/>
      </w:tblPr>
      <w:tblGrid>
        <w:gridCol w:w="1480"/>
        <w:gridCol w:w="4064"/>
        <w:gridCol w:w="4031"/>
      </w:tblGrid>
      <w:tr w:rsidR="00000991" w:rsidRPr="00D11DB1" w:rsidTr="00202373">
        <w:trPr>
          <w:trHeight w:val="330"/>
        </w:trPr>
        <w:tc>
          <w:tcPr>
            <w:tcW w:w="14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00991" w:rsidRPr="00D11DB1" w:rsidRDefault="00000991" w:rsidP="00202373">
            <w:pPr>
              <w:widowControl/>
              <w:autoSpaceDE/>
              <w:autoSpaceDN/>
              <w:adjustRightInd/>
              <w:ind w:firstLineChars="0" w:firstLine="400"/>
              <w:textAlignment w:val="auto"/>
              <w:rPr>
                <w:b/>
                <w:bCs/>
                <w:color w:val="000000"/>
              </w:rPr>
            </w:pPr>
            <w:r w:rsidRPr="00D11DB1">
              <w:rPr>
                <w:rFonts w:hint="eastAsia"/>
                <w:b/>
                <w:bCs/>
                <w:color w:val="000000"/>
              </w:rPr>
              <w:t>表名</w:t>
            </w:r>
          </w:p>
        </w:tc>
        <w:tc>
          <w:tcPr>
            <w:tcW w:w="4064" w:type="dxa"/>
            <w:tcBorders>
              <w:top w:val="single" w:sz="4" w:space="0" w:color="auto"/>
              <w:left w:val="nil"/>
              <w:bottom w:val="single" w:sz="4" w:space="0" w:color="auto"/>
              <w:right w:val="single" w:sz="4" w:space="0" w:color="auto"/>
            </w:tcBorders>
            <w:shd w:val="clear" w:color="000000" w:fill="D9D9D9"/>
            <w:noWrap/>
            <w:vAlign w:val="center"/>
            <w:hideMark/>
          </w:tcPr>
          <w:p w:rsidR="00000991" w:rsidRPr="00D11DB1" w:rsidRDefault="00000991" w:rsidP="00202373">
            <w:pPr>
              <w:widowControl/>
              <w:autoSpaceDE/>
              <w:autoSpaceDN/>
              <w:adjustRightInd/>
              <w:ind w:firstLineChars="0" w:firstLine="0"/>
              <w:textAlignment w:val="auto"/>
              <w:rPr>
                <w:b/>
                <w:bCs/>
                <w:color w:val="000000"/>
              </w:rPr>
            </w:pPr>
            <w:r>
              <w:rPr>
                <w:rFonts w:hint="eastAsia"/>
                <w:b/>
                <w:bCs/>
                <w:color w:val="000000"/>
              </w:rPr>
              <w:t>业务口径字段</w:t>
            </w:r>
            <w:r w:rsidRPr="00D11DB1">
              <w:rPr>
                <w:rFonts w:hint="eastAsia"/>
                <w:b/>
                <w:bCs/>
                <w:color w:val="000000"/>
              </w:rPr>
              <w:t>说明</w:t>
            </w:r>
          </w:p>
        </w:tc>
        <w:tc>
          <w:tcPr>
            <w:tcW w:w="4031" w:type="dxa"/>
            <w:tcBorders>
              <w:top w:val="single" w:sz="4" w:space="0" w:color="auto"/>
              <w:left w:val="nil"/>
              <w:bottom w:val="single" w:sz="4" w:space="0" w:color="auto"/>
              <w:right w:val="single" w:sz="4" w:space="0" w:color="auto"/>
            </w:tcBorders>
            <w:shd w:val="clear" w:color="000000" w:fill="D9D9D9"/>
            <w:vAlign w:val="center"/>
          </w:tcPr>
          <w:p w:rsidR="00000991" w:rsidRPr="00D11DB1" w:rsidRDefault="00000991" w:rsidP="00202373">
            <w:pPr>
              <w:widowControl/>
              <w:autoSpaceDE/>
              <w:autoSpaceDN/>
              <w:adjustRightInd/>
              <w:ind w:firstLineChars="0" w:firstLine="0"/>
              <w:textAlignment w:val="auto"/>
              <w:rPr>
                <w:b/>
                <w:bCs/>
                <w:color w:val="000000"/>
              </w:rPr>
            </w:pPr>
            <w:r>
              <w:rPr>
                <w:rFonts w:hint="eastAsia"/>
                <w:b/>
                <w:bCs/>
                <w:color w:val="000000"/>
              </w:rPr>
              <w:t>财务口径字段说明</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应用</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无</w:t>
            </w:r>
          </w:p>
        </w:tc>
        <w:tc>
          <w:tcPr>
            <w:tcW w:w="4031" w:type="dxa"/>
            <w:tcBorders>
              <w:top w:val="nil"/>
              <w:left w:val="nil"/>
              <w:bottom w:val="single" w:sz="4" w:space="0" w:color="auto"/>
              <w:right w:val="single" w:sz="4" w:space="0" w:color="auto"/>
            </w:tcBorders>
            <w:vAlign w:val="center"/>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业务线</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根据预算部门对应的业务线</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PS部门编码</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业务申报的PS部门编码</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PS部门名称</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业务申报的PS部门名称</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预算部门编码</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根据PS部门和《PS部门与预算部门Mapping关系》转换的预算部门编码</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预算部门名称</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根据PS部门和《PS部门与预算部门Mapping关系》转换的预算部门编码</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预算科目编码</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根据预算项目和《项目与科目Mapping关系》转换的预算科目编码</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Pr>
                <w:rFonts w:hint="eastAsia"/>
                <w:color w:val="000000"/>
              </w:rPr>
              <w:t>从</w:t>
            </w:r>
            <w:r w:rsidRPr="0031696D">
              <w:rPr>
                <w:rFonts w:hint="eastAsia"/>
                <w:color w:val="000000"/>
              </w:rPr>
              <w:t>《财务预算数接口》表</w:t>
            </w:r>
            <w:r>
              <w:rPr>
                <w:rFonts w:hint="eastAsia"/>
                <w:color w:val="000000"/>
              </w:rPr>
              <w:t>筛选出《预算科目》表中标记的预算科目编码</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预算科目名称</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根据预算项目和《项目与科目Mapping关系》转换的预算科目名称</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Pr>
                <w:rFonts w:hint="eastAsia"/>
                <w:color w:val="000000"/>
              </w:rPr>
              <w:t>从</w:t>
            </w:r>
            <w:r w:rsidRPr="0031696D">
              <w:rPr>
                <w:rFonts w:hint="eastAsia"/>
                <w:color w:val="000000"/>
              </w:rPr>
              <w:t>《财务预算数接口》表</w:t>
            </w:r>
            <w:r>
              <w:rPr>
                <w:rFonts w:hint="eastAsia"/>
                <w:color w:val="000000"/>
              </w:rPr>
              <w:t>筛选出《预算科目》表中标记的预算科目名称</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预算项目编码</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业务申报的预算项目编码</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Pr>
                <w:rFonts w:hint="eastAsia"/>
                <w:color w:val="000000"/>
              </w:rPr>
              <w:t>无</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预算项目名称</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业务申报的预算项目名称</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Pr>
                <w:rFonts w:hint="eastAsia"/>
                <w:color w:val="000000"/>
              </w:rPr>
              <w:t>无</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预算年度</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业务申报的预算年度</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场景</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业务申报的预算场景</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版本</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业务申报的预算版本</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预算期间</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各季度</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Pr>
                <w:rFonts w:hint="eastAsia"/>
                <w:color w:val="000000"/>
              </w:rPr>
              <w:t>从</w:t>
            </w:r>
            <w:r w:rsidRPr="0031696D">
              <w:rPr>
                <w:rFonts w:hint="eastAsia"/>
                <w:color w:val="000000"/>
              </w:rPr>
              <w:t>《财务预算数接口》表</w:t>
            </w:r>
            <w:r>
              <w:rPr>
                <w:rFonts w:hint="eastAsia"/>
                <w:color w:val="000000"/>
              </w:rPr>
              <w:t>筛选出各季度</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综合维2</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业务申报的资产类型</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预算口径</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固定为业务口径</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Pr>
                <w:rFonts w:hint="eastAsia"/>
                <w:color w:val="000000"/>
              </w:rPr>
              <w:t>固定为财务口径</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数据</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根据以上字段计算得到的相应数据</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Pr>
                <w:rFonts w:hint="eastAsia"/>
                <w:color w:val="000000"/>
              </w:rPr>
              <w:t>根据</w:t>
            </w:r>
            <w:r w:rsidRPr="0031696D">
              <w:rPr>
                <w:rFonts w:hint="eastAsia"/>
                <w:color w:val="000000"/>
              </w:rPr>
              <w:t>《财务预算数接口》表</w:t>
            </w:r>
            <w:r>
              <w:rPr>
                <w:rFonts w:hint="eastAsia"/>
                <w:color w:val="000000"/>
              </w:rPr>
              <w:t>及以上字段处理计算相应数据</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创建人</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首次请求接口的用户</w:t>
            </w:r>
          </w:p>
        </w:tc>
        <w:tc>
          <w:tcPr>
            <w:tcW w:w="4031" w:type="dxa"/>
            <w:tcBorders>
              <w:top w:val="nil"/>
              <w:left w:val="nil"/>
              <w:bottom w:val="single" w:sz="4" w:space="0" w:color="auto"/>
              <w:right w:val="single" w:sz="4" w:space="0" w:color="auto"/>
            </w:tcBorders>
            <w:vAlign w:val="center"/>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首次请求接口的用户</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更新人</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更新接口的用户</w:t>
            </w:r>
          </w:p>
        </w:tc>
        <w:tc>
          <w:tcPr>
            <w:tcW w:w="4031" w:type="dxa"/>
            <w:tcBorders>
              <w:top w:val="nil"/>
              <w:left w:val="nil"/>
              <w:bottom w:val="single" w:sz="4" w:space="0" w:color="auto"/>
              <w:right w:val="single" w:sz="4" w:space="0" w:color="auto"/>
            </w:tcBorders>
            <w:vAlign w:val="center"/>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更新接口的用户</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创建时间</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创建接口表的时间</w:t>
            </w:r>
          </w:p>
        </w:tc>
        <w:tc>
          <w:tcPr>
            <w:tcW w:w="4031" w:type="dxa"/>
            <w:tcBorders>
              <w:top w:val="nil"/>
              <w:left w:val="nil"/>
              <w:bottom w:val="single" w:sz="4" w:space="0" w:color="auto"/>
              <w:right w:val="single" w:sz="4" w:space="0" w:color="auto"/>
            </w:tcBorders>
            <w:vAlign w:val="center"/>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创建接口表的时间</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更新时间</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更新接口表的时间</w:t>
            </w:r>
          </w:p>
        </w:tc>
        <w:tc>
          <w:tcPr>
            <w:tcW w:w="4031" w:type="dxa"/>
            <w:tcBorders>
              <w:top w:val="nil"/>
              <w:left w:val="nil"/>
              <w:bottom w:val="single" w:sz="4" w:space="0" w:color="auto"/>
              <w:right w:val="single" w:sz="4" w:space="0" w:color="auto"/>
            </w:tcBorders>
            <w:vAlign w:val="center"/>
          </w:tcPr>
          <w:p w:rsidR="00000991" w:rsidRPr="00D11DB1" w:rsidRDefault="00000991" w:rsidP="00202373">
            <w:pPr>
              <w:widowControl/>
              <w:autoSpaceDE/>
              <w:autoSpaceDN/>
              <w:adjustRightInd/>
              <w:ind w:firstLineChars="0" w:firstLine="0"/>
              <w:textAlignment w:val="auto"/>
              <w:rPr>
                <w:color w:val="000000"/>
              </w:rPr>
            </w:pPr>
            <w:r>
              <w:rPr>
                <w:rFonts w:hint="eastAsia"/>
                <w:color w:val="000000"/>
              </w:rPr>
              <w:t>更新接口表的时间</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备用字段1</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Pr="00CE0B2D" w:rsidRDefault="00000991" w:rsidP="00202373">
            <w:pPr>
              <w:widowControl/>
              <w:autoSpaceDE/>
              <w:autoSpaceDN/>
              <w:adjustRightInd/>
              <w:ind w:firstLineChars="0" w:firstLine="0"/>
              <w:textAlignment w:val="auto"/>
              <w:rPr>
                <w:color w:val="000000"/>
              </w:rPr>
            </w:pPr>
            <w:r>
              <w:rPr>
                <w:rFonts w:hint="eastAsia"/>
                <w:color w:val="000000"/>
              </w:rPr>
              <w:t>备用字段，未启用</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备用字段2</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Default="00000991" w:rsidP="00202373">
            <w:pPr>
              <w:ind w:firstLineChars="0" w:firstLine="0"/>
            </w:pPr>
            <w:r w:rsidRPr="002B07A6">
              <w:rPr>
                <w:rFonts w:hint="eastAsia"/>
                <w:color w:val="000000"/>
              </w:rPr>
              <w:t>备用字段，未启用</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备用字段3</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Default="00000991" w:rsidP="00202373">
            <w:pPr>
              <w:ind w:firstLineChars="0" w:firstLine="0"/>
            </w:pPr>
            <w:r w:rsidRPr="002B07A6">
              <w:rPr>
                <w:rFonts w:hint="eastAsia"/>
                <w:color w:val="000000"/>
              </w:rPr>
              <w:t>备用字段，未启用</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备用字段4</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Default="00000991" w:rsidP="00202373">
            <w:pPr>
              <w:ind w:firstLineChars="0" w:firstLine="0"/>
            </w:pPr>
            <w:r w:rsidRPr="002B07A6">
              <w:rPr>
                <w:rFonts w:hint="eastAsia"/>
                <w:color w:val="000000"/>
              </w:rPr>
              <w:t>备用字段，未启用</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备用字段5</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Default="00000991" w:rsidP="00202373">
            <w:pPr>
              <w:ind w:firstLineChars="0" w:firstLine="0"/>
            </w:pPr>
            <w:r w:rsidRPr="002B07A6">
              <w:rPr>
                <w:rFonts w:hint="eastAsia"/>
                <w:color w:val="000000"/>
              </w:rPr>
              <w:t>备用字段，未启用</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备用字段6</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Default="00000991" w:rsidP="00202373">
            <w:pPr>
              <w:ind w:firstLineChars="0" w:firstLine="0"/>
            </w:pPr>
            <w:r w:rsidRPr="002B07A6">
              <w:rPr>
                <w:rFonts w:hint="eastAsia"/>
                <w:color w:val="000000"/>
              </w:rPr>
              <w:t>备用字段，未启用</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备用字段7</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Default="00000991" w:rsidP="00202373">
            <w:pPr>
              <w:ind w:firstLineChars="0" w:firstLine="0"/>
            </w:pPr>
            <w:r w:rsidRPr="002B07A6">
              <w:rPr>
                <w:rFonts w:hint="eastAsia"/>
                <w:color w:val="000000"/>
              </w:rPr>
              <w:t>备用字段，未启用</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lastRenderedPageBreak/>
              <w:t>备用字段8</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Default="00000991" w:rsidP="00202373">
            <w:pPr>
              <w:ind w:firstLineChars="0" w:firstLine="0"/>
            </w:pPr>
            <w:r w:rsidRPr="002B07A6">
              <w:rPr>
                <w:rFonts w:hint="eastAsia"/>
                <w:color w:val="000000"/>
              </w:rPr>
              <w:t>备用字段，未启用</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备用字段9</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Default="00000991" w:rsidP="00202373">
            <w:pPr>
              <w:ind w:firstLineChars="0" w:firstLine="0"/>
            </w:pPr>
            <w:r w:rsidRPr="002B07A6">
              <w:rPr>
                <w:rFonts w:hint="eastAsia"/>
                <w:color w:val="000000"/>
              </w:rPr>
              <w:t>备用字段，未启用</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r w:rsidR="00000991" w:rsidRPr="00D11DB1" w:rsidTr="00202373">
        <w:trPr>
          <w:trHeight w:val="3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00991" w:rsidRPr="00D11DB1" w:rsidRDefault="00000991" w:rsidP="00202373">
            <w:pPr>
              <w:widowControl/>
              <w:autoSpaceDE/>
              <w:autoSpaceDN/>
              <w:adjustRightInd/>
              <w:ind w:firstLineChars="0" w:firstLine="0"/>
              <w:textAlignment w:val="auto"/>
              <w:rPr>
                <w:color w:val="000000"/>
              </w:rPr>
            </w:pPr>
            <w:r w:rsidRPr="00D11DB1">
              <w:rPr>
                <w:rFonts w:hint="eastAsia"/>
                <w:color w:val="000000"/>
              </w:rPr>
              <w:t>备用字段10</w:t>
            </w:r>
          </w:p>
        </w:tc>
        <w:tc>
          <w:tcPr>
            <w:tcW w:w="4064" w:type="dxa"/>
            <w:tcBorders>
              <w:top w:val="nil"/>
              <w:left w:val="nil"/>
              <w:bottom w:val="single" w:sz="4" w:space="0" w:color="auto"/>
              <w:right w:val="single" w:sz="4" w:space="0" w:color="auto"/>
            </w:tcBorders>
            <w:shd w:val="clear" w:color="auto" w:fill="auto"/>
            <w:noWrap/>
            <w:vAlign w:val="center"/>
            <w:hideMark/>
          </w:tcPr>
          <w:p w:rsidR="00000991" w:rsidRDefault="00000991" w:rsidP="00202373">
            <w:pPr>
              <w:ind w:firstLineChars="0" w:firstLine="0"/>
            </w:pPr>
            <w:r w:rsidRPr="002B07A6">
              <w:rPr>
                <w:rFonts w:hint="eastAsia"/>
                <w:color w:val="000000"/>
              </w:rPr>
              <w:t>备用字段，未启用</w:t>
            </w:r>
          </w:p>
        </w:tc>
        <w:tc>
          <w:tcPr>
            <w:tcW w:w="4031" w:type="dxa"/>
            <w:tcBorders>
              <w:top w:val="nil"/>
              <w:left w:val="nil"/>
              <w:bottom w:val="single" w:sz="4" w:space="0" w:color="auto"/>
              <w:right w:val="single" w:sz="4" w:space="0" w:color="auto"/>
            </w:tcBorders>
            <w:vAlign w:val="center"/>
          </w:tcPr>
          <w:p w:rsidR="00000991" w:rsidRDefault="00000991" w:rsidP="00202373">
            <w:pPr>
              <w:ind w:firstLineChars="0" w:firstLine="0"/>
            </w:pPr>
            <w:r w:rsidRPr="0031696D">
              <w:rPr>
                <w:rFonts w:hint="eastAsia"/>
                <w:color w:val="000000"/>
              </w:rPr>
              <w:t>来自《财务预算数接口》表</w:t>
            </w:r>
          </w:p>
        </w:tc>
      </w:tr>
    </w:tbl>
    <w:p w:rsidR="00000991" w:rsidRPr="00D11DB1" w:rsidRDefault="00000991" w:rsidP="00000991">
      <w:pPr>
        <w:ind w:firstLine="400"/>
      </w:pPr>
    </w:p>
    <w:p w:rsidR="00000991" w:rsidRDefault="00000991" w:rsidP="00000991">
      <w:pPr>
        <w:pStyle w:val="3"/>
        <w:numPr>
          <w:ilvl w:val="2"/>
          <w:numId w:val="2"/>
        </w:numPr>
        <w:tabs>
          <w:tab w:val="left" w:pos="210"/>
        </w:tabs>
        <w:ind w:leftChars="0"/>
      </w:pPr>
      <w:r>
        <w:br w:type="page"/>
      </w:r>
    </w:p>
    <w:p w:rsidR="002E49D9" w:rsidRDefault="002E49D9" w:rsidP="002E49D9">
      <w:pPr>
        <w:pStyle w:val="2"/>
        <w:numPr>
          <w:ilvl w:val="1"/>
          <w:numId w:val="2"/>
        </w:numPr>
      </w:pPr>
      <w:bookmarkStart w:id="30" w:name="_Toc454543655"/>
      <w:r>
        <w:rPr>
          <w:rFonts w:hint="eastAsia"/>
        </w:rPr>
        <w:lastRenderedPageBreak/>
        <w:t>控制数据接口表清单</w:t>
      </w:r>
      <w:bookmarkEnd w:id="30"/>
    </w:p>
    <w:p w:rsidR="0065680C" w:rsidRDefault="00D66C8E" w:rsidP="0065680C">
      <w:pPr>
        <w:ind w:firstLine="400"/>
      </w:pPr>
      <w:r>
        <w:rPr>
          <w:rFonts w:hint="eastAsia"/>
        </w:rPr>
        <w:t>控制系统与申报系统交互的</w:t>
      </w:r>
      <w:r w:rsidR="00460A5B">
        <w:rPr>
          <w:rFonts w:hint="eastAsia"/>
        </w:rPr>
        <w:t>接口表清单如下：</w:t>
      </w:r>
    </w:p>
    <w:tbl>
      <w:tblPr>
        <w:tblW w:w="7528" w:type="dxa"/>
        <w:tblInd w:w="93" w:type="dxa"/>
        <w:tblLook w:val="04A0" w:firstRow="1" w:lastRow="0" w:firstColumn="1" w:lastColumn="0" w:noHBand="0" w:noVBand="1"/>
      </w:tblPr>
      <w:tblGrid>
        <w:gridCol w:w="2567"/>
        <w:gridCol w:w="4961"/>
      </w:tblGrid>
      <w:tr w:rsidR="00460A5B" w:rsidRPr="00460A5B" w:rsidTr="00460A5B">
        <w:trPr>
          <w:trHeight w:val="330"/>
        </w:trPr>
        <w:tc>
          <w:tcPr>
            <w:tcW w:w="256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0A5B" w:rsidRPr="00460A5B" w:rsidRDefault="00460A5B" w:rsidP="00460A5B">
            <w:pPr>
              <w:widowControl/>
              <w:autoSpaceDE/>
              <w:autoSpaceDN/>
              <w:adjustRightInd/>
              <w:ind w:firstLineChars="0" w:firstLine="400"/>
              <w:textAlignment w:val="auto"/>
              <w:rPr>
                <w:b/>
                <w:bCs/>
                <w:color w:val="000000"/>
              </w:rPr>
            </w:pPr>
            <w:r w:rsidRPr="00460A5B">
              <w:rPr>
                <w:rFonts w:hint="eastAsia"/>
                <w:b/>
                <w:bCs/>
                <w:color w:val="000000"/>
              </w:rPr>
              <w:t>表名</w:t>
            </w:r>
          </w:p>
        </w:tc>
        <w:tc>
          <w:tcPr>
            <w:tcW w:w="4961" w:type="dxa"/>
            <w:tcBorders>
              <w:top w:val="single" w:sz="4" w:space="0" w:color="auto"/>
              <w:left w:val="nil"/>
              <w:bottom w:val="single" w:sz="4" w:space="0" w:color="auto"/>
              <w:right w:val="single" w:sz="4" w:space="0" w:color="auto"/>
            </w:tcBorders>
            <w:shd w:val="clear" w:color="000000" w:fill="D9D9D9"/>
            <w:noWrap/>
            <w:vAlign w:val="center"/>
            <w:hideMark/>
          </w:tcPr>
          <w:p w:rsidR="00460A5B" w:rsidRPr="00460A5B" w:rsidRDefault="00460A5B" w:rsidP="00460A5B">
            <w:pPr>
              <w:widowControl/>
              <w:autoSpaceDE/>
              <w:autoSpaceDN/>
              <w:adjustRightInd/>
              <w:ind w:firstLineChars="0" w:firstLine="0"/>
              <w:textAlignment w:val="auto"/>
              <w:rPr>
                <w:b/>
                <w:bCs/>
                <w:color w:val="000000"/>
              </w:rPr>
            </w:pPr>
            <w:r w:rsidRPr="00460A5B">
              <w:rPr>
                <w:rFonts w:hint="eastAsia"/>
                <w:b/>
                <w:bCs/>
                <w:color w:val="000000"/>
              </w:rPr>
              <w:t>说明</w:t>
            </w:r>
          </w:p>
        </w:tc>
      </w:tr>
      <w:tr w:rsidR="00460A5B" w:rsidRPr="00460A5B" w:rsidTr="00460A5B">
        <w:trPr>
          <w:trHeight w:val="33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460A5B" w:rsidRPr="00460A5B" w:rsidRDefault="00460A5B" w:rsidP="00460A5B">
            <w:pPr>
              <w:widowControl/>
              <w:autoSpaceDE/>
              <w:autoSpaceDN/>
              <w:adjustRightInd/>
              <w:ind w:firstLineChars="0" w:firstLine="0"/>
              <w:textAlignment w:val="auto"/>
              <w:rPr>
                <w:color w:val="000000"/>
              </w:rPr>
            </w:pPr>
            <w:r w:rsidRPr="00460A5B">
              <w:rPr>
                <w:rFonts w:hint="eastAsia"/>
                <w:color w:val="000000"/>
              </w:rPr>
              <w:t>控制系统申请单</w:t>
            </w:r>
          </w:p>
        </w:tc>
        <w:tc>
          <w:tcPr>
            <w:tcW w:w="4961" w:type="dxa"/>
            <w:tcBorders>
              <w:top w:val="nil"/>
              <w:left w:val="nil"/>
              <w:bottom w:val="single" w:sz="4" w:space="0" w:color="auto"/>
              <w:right w:val="single" w:sz="4" w:space="0" w:color="auto"/>
            </w:tcBorders>
            <w:shd w:val="clear" w:color="auto" w:fill="auto"/>
            <w:noWrap/>
            <w:vAlign w:val="center"/>
            <w:hideMark/>
          </w:tcPr>
          <w:p w:rsidR="00460A5B" w:rsidRPr="00460A5B" w:rsidRDefault="00460A5B" w:rsidP="00460A5B">
            <w:pPr>
              <w:widowControl/>
              <w:autoSpaceDE/>
              <w:autoSpaceDN/>
              <w:adjustRightInd/>
              <w:ind w:firstLineChars="0" w:firstLine="0"/>
              <w:textAlignment w:val="auto"/>
              <w:rPr>
                <w:color w:val="000000"/>
              </w:rPr>
            </w:pPr>
            <w:r>
              <w:rPr>
                <w:rFonts w:hint="eastAsia"/>
                <w:color w:val="000000"/>
              </w:rPr>
              <w:t>各控制系统申请单的详细记录</w:t>
            </w:r>
          </w:p>
        </w:tc>
      </w:tr>
      <w:tr w:rsidR="00460A5B" w:rsidRPr="00460A5B" w:rsidTr="00460A5B">
        <w:trPr>
          <w:trHeight w:val="33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460A5B" w:rsidRPr="00460A5B" w:rsidRDefault="00460A5B" w:rsidP="00460A5B">
            <w:pPr>
              <w:widowControl/>
              <w:autoSpaceDE/>
              <w:autoSpaceDN/>
              <w:adjustRightInd/>
              <w:ind w:firstLineChars="0" w:firstLine="0"/>
              <w:textAlignment w:val="auto"/>
              <w:rPr>
                <w:color w:val="000000"/>
              </w:rPr>
            </w:pPr>
            <w:r w:rsidRPr="00460A5B">
              <w:rPr>
                <w:rFonts w:hint="eastAsia"/>
                <w:color w:val="000000"/>
              </w:rPr>
              <w:t>控制系统申请单处理结果</w:t>
            </w:r>
          </w:p>
        </w:tc>
        <w:tc>
          <w:tcPr>
            <w:tcW w:w="4961" w:type="dxa"/>
            <w:tcBorders>
              <w:top w:val="nil"/>
              <w:left w:val="nil"/>
              <w:bottom w:val="single" w:sz="4" w:space="0" w:color="auto"/>
              <w:right w:val="single" w:sz="4" w:space="0" w:color="auto"/>
            </w:tcBorders>
            <w:shd w:val="clear" w:color="auto" w:fill="auto"/>
            <w:noWrap/>
            <w:vAlign w:val="center"/>
            <w:hideMark/>
          </w:tcPr>
          <w:p w:rsidR="00460A5B" w:rsidRPr="00460A5B" w:rsidRDefault="00460A5B" w:rsidP="00460A5B">
            <w:pPr>
              <w:widowControl/>
              <w:autoSpaceDE/>
              <w:autoSpaceDN/>
              <w:adjustRightInd/>
              <w:ind w:firstLineChars="0" w:firstLine="0"/>
              <w:textAlignment w:val="auto"/>
              <w:rPr>
                <w:color w:val="000000"/>
              </w:rPr>
            </w:pPr>
            <w:r>
              <w:rPr>
                <w:rFonts w:hint="eastAsia"/>
                <w:color w:val="000000"/>
              </w:rPr>
              <w:t>各控制系统申请单根据申请单的申请金额和服务期间拆分到每个预算年度的季度的摊销金额</w:t>
            </w:r>
          </w:p>
        </w:tc>
      </w:tr>
      <w:tr w:rsidR="00460A5B" w:rsidRPr="00460A5B" w:rsidTr="00460A5B">
        <w:trPr>
          <w:trHeight w:val="33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460A5B" w:rsidRPr="00460A5B" w:rsidRDefault="00460A5B" w:rsidP="00460A5B">
            <w:pPr>
              <w:widowControl/>
              <w:autoSpaceDE/>
              <w:autoSpaceDN/>
              <w:adjustRightInd/>
              <w:ind w:firstLineChars="0" w:firstLine="0"/>
              <w:textAlignment w:val="auto"/>
              <w:rPr>
                <w:color w:val="000000"/>
              </w:rPr>
            </w:pPr>
            <w:r w:rsidRPr="00460A5B">
              <w:rPr>
                <w:rFonts w:hint="eastAsia"/>
                <w:color w:val="000000"/>
              </w:rPr>
              <w:t>预算控制数实时更新接口</w:t>
            </w:r>
          </w:p>
        </w:tc>
        <w:tc>
          <w:tcPr>
            <w:tcW w:w="4961" w:type="dxa"/>
            <w:tcBorders>
              <w:top w:val="nil"/>
              <w:left w:val="nil"/>
              <w:bottom w:val="single" w:sz="4" w:space="0" w:color="auto"/>
              <w:right w:val="single" w:sz="4" w:space="0" w:color="auto"/>
            </w:tcBorders>
            <w:shd w:val="clear" w:color="auto" w:fill="auto"/>
            <w:noWrap/>
            <w:vAlign w:val="center"/>
            <w:hideMark/>
          </w:tcPr>
          <w:p w:rsidR="00460A5B" w:rsidRPr="00460A5B" w:rsidRDefault="00460A5B" w:rsidP="00460A5B">
            <w:pPr>
              <w:widowControl/>
              <w:autoSpaceDE/>
              <w:autoSpaceDN/>
              <w:adjustRightInd/>
              <w:ind w:firstLineChars="0" w:firstLine="0"/>
              <w:textAlignment w:val="auto"/>
              <w:rPr>
                <w:color w:val="000000"/>
              </w:rPr>
            </w:pPr>
            <w:r>
              <w:rPr>
                <w:rFonts w:hint="eastAsia"/>
                <w:color w:val="000000"/>
              </w:rPr>
              <w:t>根据“预算控制数总接口”和“控制系统申请单处理结果”计算得到的业务口径和财务口径的预算金额、预算占用数、预算保留数、预算余额</w:t>
            </w:r>
          </w:p>
        </w:tc>
      </w:tr>
      <w:tr w:rsidR="00460A5B" w:rsidRPr="00460A5B" w:rsidTr="00460A5B">
        <w:trPr>
          <w:trHeight w:val="33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460A5B" w:rsidRPr="00460A5B" w:rsidRDefault="00460A5B" w:rsidP="00460A5B">
            <w:pPr>
              <w:widowControl/>
              <w:autoSpaceDE/>
              <w:autoSpaceDN/>
              <w:adjustRightInd/>
              <w:ind w:firstLineChars="0" w:firstLine="0"/>
              <w:textAlignment w:val="auto"/>
              <w:rPr>
                <w:color w:val="000000"/>
              </w:rPr>
            </w:pPr>
            <w:r w:rsidRPr="00460A5B">
              <w:rPr>
                <w:rFonts w:hint="eastAsia"/>
                <w:color w:val="000000"/>
              </w:rPr>
              <w:t>预算控制数总接口</w:t>
            </w:r>
          </w:p>
        </w:tc>
        <w:tc>
          <w:tcPr>
            <w:tcW w:w="4961" w:type="dxa"/>
            <w:tcBorders>
              <w:top w:val="nil"/>
              <w:left w:val="nil"/>
              <w:bottom w:val="single" w:sz="4" w:space="0" w:color="auto"/>
              <w:right w:val="single" w:sz="4" w:space="0" w:color="auto"/>
            </w:tcBorders>
            <w:shd w:val="clear" w:color="auto" w:fill="auto"/>
            <w:noWrap/>
            <w:vAlign w:val="center"/>
            <w:hideMark/>
          </w:tcPr>
          <w:p w:rsidR="00460A5B" w:rsidRPr="00460A5B" w:rsidRDefault="00460A5B" w:rsidP="00460A5B">
            <w:pPr>
              <w:widowControl/>
              <w:autoSpaceDE/>
              <w:autoSpaceDN/>
              <w:adjustRightInd/>
              <w:ind w:firstLineChars="0" w:firstLine="0"/>
              <w:textAlignment w:val="auto"/>
              <w:rPr>
                <w:color w:val="000000"/>
              </w:rPr>
            </w:pPr>
            <w:r>
              <w:rPr>
                <w:rFonts w:hint="eastAsia"/>
                <w:color w:val="000000"/>
              </w:rPr>
              <w:t>根据业务申报数和“财务预算数接口”获得的业务口径和财务口径预算控制数</w:t>
            </w:r>
          </w:p>
        </w:tc>
      </w:tr>
      <w:tr w:rsidR="00460A5B" w:rsidRPr="00460A5B" w:rsidTr="00460A5B">
        <w:trPr>
          <w:trHeight w:val="33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460A5B" w:rsidRPr="00460A5B" w:rsidRDefault="00460A5B" w:rsidP="00460A5B">
            <w:pPr>
              <w:widowControl/>
              <w:autoSpaceDE/>
              <w:autoSpaceDN/>
              <w:adjustRightInd/>
              <w:ind w:firstLineChars="0" w:firstLine="0"/>
              <w:textAlignment w:val="auto"/>
              <w:rPr>
                <w:color w:val="000000"/>
              </w:rPr>
            </w:pPr>
            <w:r w:rsidRPr="00460A5B">
              <w:rPr>
                <w:rFonts w:hint="eastAsia"/>
                <w:color w:val="000000"/>
              </w:rPr>
              <w:t>业务预算数接口</w:t>
            </w:r>
          </w:p>
        </w:tc>
        <w:tc>
          <w:tcPr>
            <w:tcW w:w="4961" w:type="dxa"/>
            <w:tcBorders>
              <w:top w:val="nil"/>
              <w:left w:val="nil"/>
              <w:bottom w:val="single" w:sz="4" w:space="0" w:color="auto"/>
              <w:right w:val="single" w:sz="4" w:space="0" w:color="auto"/>
            </w:tcBorders>
            <w:shd w:val="clear" w:color="auto" w:fill="auto"/>
            <w:noWrap/>
            <w:vAlign w:val="center"/>
            <w:hideMark/>
          </w:tcPr>
          <w:p w:rsidR="00460A5B" w:rsidRPr="00460A5B" w:rsidRDefault="002F0827" w:rsidP="00460A5B">
            <w:pPr>
              <w:widowControl/>
              <w:autoSpaceDE/>
              <w:autoSpaceDN/>
              <w:adjustRightInd/>
              <w:ind w:firstLineChars="0" w:firstLine="0"/>
              <w:textAlignment w:val="auto"/>
              <w:rPr>
                <w:color w:val="000000"/>
              </w:rPr>
            </w:pPr>
            <w:r>
              <w:rPr>
                <w:rFonts w:hint="eastAsia"/>
                <w:color w:val="000000"/>
              </w:rPr>
              <w:t>根据“预算控制数总接口”中业务口径预算数和“控制系统申请单处理结果”计算得到的财务口径业务申报数</w:t>
            </w:r>
          </w:p>
        </w:tc>
      </w:tr>
      <w:tr w:rsidR="00460A5B" w:rsidRPr="00460A5B" w:rsidTr="00460A5B">
        <w:trPr>
          <w:trHeight w:val="33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460A5B" w:rsidRPr="00460A5B" w:rsidRDefault="00460A5B" w:rsidP="00460A5B">
            <w:pPr>
              <w:widowControl/>
              <w:autoSpaceDE/>
              <w:autoSpaceDN/>
              <w:adjustRightInd/>
              <w:ind w:firstLineChars="0" w:firstLine="0"/>
              <w:textAlignment w:val="auto"/>
              <w:rPr>
                <w:color w:val="000000"/>
              </w:rPr>
            </w:pPr>
            <w:r w:rsidRPr="00460A5B">
              <w:rPr>
                <w:rFonts w:hint="eastAsia"/>
                <w:color w:val="000000"/>
              </w:rPr>
              <w:t>财务预算数接口</w:t>
            </w:r>
          </w:p>
        </w:tc>
        <w:tc>
          <w:tcPr>
            <w:tcW w:w="4961" w:type="dxa"/>
            <w:tcBorders>
              <w:top w:val="nil"/>
              <w:left w:val="nil"/>
              <w:bottom w:val="single" w:sz="4" w:space="0" w:color="auto"/>
              <w:right w:val="single" w:sz="4" w:space="0" w:color="auto"/>
            </w:tcBorders>
            <w:shd w:val="clear" w:color="auto" w:fill="auto"/>
            <w:noWrap/>
            <w:vAlign w:val="center"/>
            <w:hideMark/>
          </w:tcPr>
          <w:p w:rsidR="00460A5B" w:rsidRPr="00460A5B" w:rsidRDefault="002F0827" w:rsidP="00460A5B">
            <w:pPr>
              <w:widowControl/>
              <w:autoSpaceDE/>
              <w:autoSpaceDN/>
              <w:adjustRightInd/>
              <w:ind w:firstLineChars="0" w:firstLine="0"/>
              <w:textAlignment w:val="auto"/>
              <w:rPr>
                <w:color w:val="000000"/>
              </w:rPr>
            </w:pPr>
            <w:r>
              <w:rPr>
                <w:rFonts w:hint="eastAsia"/>
                <w:color w:val="000000"/>
              </w:rPr>
              <w:t>从Planning系统导出的财务口径预算数</w:t>
            </w:r>
          </w:p>
        </w:tc>
      </w:tr>
    </w:tbl>
    <w:p w:rsidR="00460A5B" w:rsidRPr="0065680C" w:rsidRDefault="00460A5B" w:rsidP="0065680C">
      <w:pPr>
        <w:ind w:firstLine="400"/>
      </w:pPr>
    </w:p>
    <w:p w:rsidR="00E62D04" w:rsidRDefault="00E62D04" w:rsidP="009D32DD">
      <w:pPr>
        <w:pStyle w:val="1"/>
        <w:numPr>
          <w:ilvl w:val="0"/>
          <w:numId w:val="2"/>
        </w:numPr>
        <w:tabs>
          <w:tab w:val="left" w:pos="425"/>
        </w:tabs>
      </w:pPr>
      <w:bookmarkStart w:id="31" w:name="_Toc454543656"/>
      <w:bookmarkEnd w:id="5"/>
      <w:bookmarkEnd w:id="6"/>
      <w:bookmarkEnd w:id="7"/>
      <w:bookmarkEnd w:id="8"/>
      <w:bookmarkEnd w:id="9"/>
      <w:bookmarkEnd w:id="10"/>
      <w:bookmarkEnd w:id="11"/>
      <w:r>
        <w:rPr>
          <w:rFonts w:hint="eastAsia"/>
        </w:rPr>
        <w:t>附注</w:t>
      </w:r>
      <w:bookmarkEnd w:id="31"/>
    </w:p>
    <w:p w:rsidR="00E62D04" w:rsidRDefault="00E62D04" w:rsidP="009D32DD">
      <w:pPr>
        <w:pStyle w:val="2"/>
        <w:numPr>
          <w:ilvl w:val="1"/>
          <w:numId w:val="2"/>
        </w:numPr>
        <w:tabs>
          <w:tab w:val="left" w:pos="850"/>
        </w:tabs>
        <w:ind w:left="760" w:hanging="560"/>
      </w:pPr>
      <w:bookmarkStart w:id="32" w:name="_Toc161574558"/>
      <w:bookmarkStart w:id="33" w:name="_Toc454543657"/>
      <w:r>
        <w:rPr>
          <w:rFonts w:hint="eastAsia"/>
        </w:rPr>
        <w:t>未决问题</w:t>
      </w:r>
      <w:bookmarkEnd w:id="32"/>
      <w:bookmarkEnd w:id="3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082"/>
        <w:gridCol w:w="1931"/>
        <w:gridCol w:w="2846"/>
        <w:gridCol w:w="1480"/>
        <w:gridCol w:w="1146"/>
        <w:gridCol w:w="1111"/>
      </w:tblGrid>
      <w:tr w:rsidR="00E62D04" w:rsidTr="008A097F">
        <w:trPr>
          <w:tblHeader/>
        </w:trPr>
        <w:tc>
          <w:tcPr>
            <w:tcW w:w="1082" w:type="dxa"/>
            <w:tcBorders>
              <w:top w:val="single" w:sz="12" w:space="0" w:color="auto"/>
              <w:bottom w:val="single" w:sz="12" w:space="0" w:color="auto"/>
              <w:right w:val="single" w:sz="12" w:space="0" w:color="auto"/>
            </w:tcBorders>
            <w:shd w:val="pct12" w:color="auto" w:fill="auto"/>
          </w:tcPr>
          <w:p w:rsidR="00E62D04" w:rsidRPr="008A097F" w:rsidRDefault="00E62D04" w:rsidP="008A097F">
            <w:pPr>
              <w:pStyle w:val="TableHeading"/>
              <w:ind w:firstLineChars="0" w:firstLine="0"/>
              <w:rPr>
                <w:sz w:val="18"/>
              </w:rPr>
            </w:pPr>
            <w:r w:rsidRPr="008A097F">
              <w:rPr>
                <w:rFonts w:hint="eastAsia"/>
                <w:sz w:val="18"/>
              </w:rPr>
              <w:t>标识（</w:t>
            </w:r>
            <w:r w:rsidRPr="008A097F">
              <w:rPr>
                <w:sz w:val="18"/>
              </w:rPr>
              <w:t>ID</w:t>
            </w:r>
            <w:r w:rsidRPr="008A097F">
              <w:rPr>
                <w:rFonts w:hint="eastAsia"/>
                <w:sz w:val="18"/>
              </w:rPr>
              <w:t>）</w:t>
            </w:r>
          </w:p>
        </w:tc>
        <w:tc>
          <w:tcPr>
            <w:tcW w:w="1931" w:type="dxa"/>
            <w:tcBorders>
              <w:top w:val="single" w:sz="12" w:space="0" w:color="auto"/>
              <w:left w:val="single" w:sz="12" w:space="0" w:color="auto"/>
              <w:bottom w:val="single" w:sz="12" w:space="0" w:color="auto"/>
              <w:right w:val="single" w:sz="12" w:space="0" w:color="auto"/>
            </w:tcBorders>
            <w:shd w:val="pct12" w:color="auto" w:fill="auto"/>
          </w:tcPr>
          <w:p w:rsidR="00E62D04" w:rsidRPr="008A097F" w:rsidRDefault="00E62D04" w:rsidP="008A097F">
            <w:pPr>
              <w:pStyle w:val="TableHeading"/>
              <w:ind w:firstLineChars="0" w:firstLine="0"/>
              <w:rPr>
                <w:sz w:val="18"/>
              </w:rPr>
            </w:pPr>
            <w:r w:rsidRPr="008A097F">
              <w:rPr>
                <w:rFonts w:hint="eastAsia"/>
                <w:sz w:val="18"/>
              </w:rPr>
              <w:t>问题</w:t>
            </w:r>
          </w:p>
        </w:tc>
        <w:tc>
          <w:tcPr>
            <w:tcW w:w="2846" w:type="dxa"/>
            <w:tcBorders>
              <w:top w:val="single" w:sz="12" w:space="0" w:color="auto"/>
              <w:left w:val="single" w:sz="12" w:space="0" w:color="auto"/>
              <w:bottom w:val="single" w:sz="12" w:space="0" w:color="auto"/>
              <w:right w:val="single" w:sz="12" w:space="0" w:color="auto"/>
            </w:tcBorders>
            <w:shd w:val="pct12" w:color="auto" w:fill="auto"/>
          </w:tcPr>
          <w:p w:rsidR="00E62D04" w:rsidRPr="008A097F" w:rsidRDefault="00E62D04" w:rsidP="008A097F">
            <w:pPr>
              <w:pStyle w:val="TableHeading"/>
              <w:ind w:firstLineChars="0" w:firstLine="0"/>
              <w:rPr>
                <w:sz w:val="18"/>
              </w:rPr>
            </w:pPr>
            <w:r w:rsidRPr="008A097F">
              <w:rPr>
                <w:rFonts w:hint="eastAsia"/>
                <w:sz w:val="18"/>
              </w:rPr>
              <w:t>解决方案</w:t>
            </w:r>
          </w:p>
        </w:tc>
        <w:tc>
          <w:tcPr>
            <w:tcW w:w="1480" w:type="dxa"/>
            <w:tcBorders>
              <w:top w:val="single" w:sz="12" w:space="0" w:color="auto"/>
              <w:left w:val="single" w:sz="12" w:space="0" w:color="auto"/>
              <w:bottom w:val="single" w:sz="12" w:space="0" w:color="auto"/>
              <w:right w:val="single" w:sz="12" w:space="0" w:color="auto"/>
            </w:tcBorders>
            <w:shd w:val="pct12" w:color="auto" w:fill="auto"/>
          </w:tcPr>
          <w:p w:rsidR="00E62D04" w:rsidRPr="008A097F" w:rsidRDefault="00E62D04" w:rsidP="008A097F">
            <w:pPr>
              <w:pStyle w:val="TableHeading"/>
              <w:ind w:firstLineChars="0" w:firstLine="0"/>
              <w:rPr>
                <w:sz w:val="18"/>
              </w:rPr>
            </w:pPr>
            <w:r w:rsidRPr="008A097F">
              <w:rPr>
                <w:rFonts w:hint="eastAsia"/>
                <w:sz w:val="18"/>
              </w:rPr>
              <w:t>责任人</w:t>
            </w:r>
          </w:p>
        </w:tc>
        <w:tc>
          <w:tcPr>
            <w:tcW w:w="1146" w:type="dxa"/>
            <w:tcBorders>
              <w:top w:val="single" w:sz="12" w:space="0" w:color="auto"/>
              <w:left w:val="single" w:sz="12" w:space="0" w:color="auto"/>
              <w:bottom w:val="single" w:sz="12" w:space="0" w:color="auto"/>
              <w:right w:val="single" w:sz="12" w:space="0" w:color="auto"/>
            </w:tcBorders>
            <w:shd w:val="pct12" w:color="auto" w:fill="auto"/>
          </w:tcPr>
          <w:p w:rsidR="00E62D04" w:rsidRPr="008A097F" w:rsidRDefault="00E62D04" w:rsidP="008A097F">
            <w:pPr>
              <w:pStyle w:val="TableHeading"/>
              <w:ind w:firstLineChars="0" w:firstLine="0"/>
              <w:rPr>
                <w:sz w:val="18"/>
              </w:rPr>
            </w:pPr>
            <w:r w:rsidRPr="008A097F">
              <w:rPr>
                <w:rFonts w:hint="eastAsia"/>
                <w:sz w:val="18"/>
              </w:rPr>
              <w:t>预定日期</w:t>
            </w:r>
          </w:p>
        </w:tc>
        <w:tc>
          <w:tcPr>
            <w:tcW w:w="1111" w:type="dxa"/>
            <w:tcBorders>
              <w:top w:val="single" w:sz="12" w:space="0" w:color="auto"/>
              <w:left w:val="single" w:sz="12" w:space="0" w:color="auto"/>
              <w:bottom w:val="single" w:sz="12" w:space="0" w:color="auto"/>
              <w:right w:val="single" w:sz="12" w:space="0" w:color="auto"/>
            </w:tcBorders>
            <w:shd w:val="pct12" w:color="auto" w:fill="auto"/>
          </w:tcPr>
          <w:p w:rsidR="00E62D04" w:rsidRPr="008A097F" w:rsidRDefault="00E62D04" w:rsidP="008A097F">
            <w:pPr>
              <w:pStyle w:val="TableHeading"/>
              <w:ind w:firstLineChars="0" w:firstLine="0"/>
              <w:rPr>
                <w:sz w:val="18"/>
              </w:rPr>
            </w:pPr>
            <w:r w:rsidRPr="008A097F">
              <w:rPr>
                <w:rFonts w:hint="eastAsia"/>
              </w:rPr>
              <w:t>影响日期</w:t>
            </w:r>
          </w:p>
        </w:tc>
      </w:tr>
      <w:tr w:rsidR="00E62D04" w:rsidTr="008A097F">
        <w:trPr>
          <w:trHeight w:hRule="exact" w:val="60"/>
        </w:trPr>
        <w:tc>
          <w:tcPr>
            <w:tcW w:w="1082" w:type="dxa"/>
            <w:tcBorders>
              <w:top w:val="single" w:sz="12" w:space="0" w:color="auto"/>
              <w:left w:val="nil"/>
              <w:bottom w:val="single" w:sz="6" w:space="0" w:color="auto"/>
              <w:right w:val="nil"/>
            </w:tcBorders>
            <w:shd w:val="pct50" w:color="auto" w:fill="auto"/>
          </w:tcPr>
          <w:p w:rsidR="00E62D04" w:rsidRDefault="00E62D04" w:rsidP="00201B83">
            <w:pPr>
              <w:pStyle w:val="TableText"/>
              <w:ind w:firstLine="320"/>
              <w:rPr>
                <w:color w:val="000000"/>
              </w:rPr>
            </w:pPr>
          </w:p>
        </w:tc>
        <w:tc>
          <w:tcPr>
            <w:tcW w:w="1931" w:type="dxa"/>
            <w:tcBorders>
              <w:top w:val="single" w:sz="12" w:space="0" w:color="auto"/>
              <w:left w:val="nil"/>
              <w:bottom w:val="single" w:sz="6" w:space="0" w:color="auto"/>
              <w:right w:val="nil"/>
            </w:tcBorders>
            <w:shd w:val="pct50" w:color="auto" w:fill="auto"/>
          </w:tcPr>
          <w:p w:rsidR="00E62D04" w:rsidRDefault="00E62D04" w:rsidP="00201B83">
            <w:pPr>
              <w:pStyle w:val="TableText"/>
              <w:ind w:firstLine="320"/>
              <w:rPr>
                <w:color w:val="000000"/>
              </w:rPr>
            </w:pPr>
          </w:p>
        </w:tc>
        <w:tc>
          <w:tcPr>
            <w:tcW w:w="2846" w:type="dxa"/>
            <w:tcBorders>
              <w:top w:val="single" w:sz="12" w:space="0" w:color="auto"/>
              <w:left w:val="nil"/>
              <w:bottom w:val="single" w:sz="6" w:space="0" w:color="auto"/>
              <w:right w:val="nil"/>
            </w:tcBorders>
            <w:shd w:val="pct50" w:color="auto" w:fill="auto"/>
          </w:tcPr>
          <w:p w:rsidR="00E62D04" w:rsidRDefault="00E62D04" w:rsidP="00201B83">
            <w:pPr>
              <w:pStyle w:val="TableText"/>
              <w:ind w:firstLine="320"/>
              <w:rPr>
                <w:color w:val="000000"/>
              </w:rPr>
            </w:pPr>
          </w:p>
        </w:tc>
        <w:tc>
          <w:tcPr>
            <w:tcW w:w="1480" w:type="dxa"/>
            <w:tcBorders>
              <w:top w:val="single" w:sz="12" w:space="0" w:color="auto"/>
              <w:left w:val="nil"/>
              <w:bottom w:val="single" w:sz="6" w:space="0" w:color="auto"/>
              <w:right w:val="nil"/>
            </w:tcBorders>
            <w:shd w:val="pct50" w:color="auto" w:fill="auto"/>
          </w:tcPr>
          <w:p w:rsidR="00E62D04" w:rsidRDefault="00E62D04" w:rsidP="00201B83">
            <w:pPr>
              <w:pStyle w:val="TableText"/>
              <w:ind w:firstLine="320"/>
              <w:rPr>
                <w:color w:val="000000"/>
              </w:rPr>
            </w:pPr>
          </w:p>
        </w:tc>
        <w:tc>
          <w:tcPr>
            <w:tcW w:w="1146" w:type="dxa"/>
            <w:tcBorders>
              <w:top w:val="single" w:sz="12" w:space="0" w:color="auto"/>
              <w:left w:val="nil"/>
              <w:bottom w:val="single" w:sz="6" w:space="0" w:color="auto"/>
              <w:right w:val="nil"/>
            </w:tcBorders>
            <w:shd w:val="pct50" w:color="auto" w:fill="auto"/>
          </w:tcPr>
          <w:p w:rsidR="00E62D04" w:rsidRDefault="00E62D04" w:rsidP="00201B83">
            <w:pPr>
              <w:pStyle w:val="TableText"/>
              <w:ind w:firstLine="320"/>
              <w:rPr>
                <w:color w:val="000000"/>
              </w:rPr>
            </w:pPr>
          </w:p>
        </w:tc>
        <w:tc>
          <w:tcPr>
            <w:tcW w:w="1111" w:type="dxa"/>
            <w:tcBorders>
              <w:top w:val="single" w:sz="12" w:space="0" w:color="auto"/>
              <w:left w:val="nil"/>
              <w:bottom w:val="single" w:sz="6" w:space="0" w:color="auto"/>
              <w:right w:val="nil"/>
            </w:tcBorders>
            <w:shd w:val="pct50" w:color="auto" w:fill="auto"/>
          </w:tcPr>
          <w:p w:rsidR="00E62D04" w:rsidRDefault="00E62D04" w:rsidP="00201B83">
            <w:pPr>
              <w:pStyle w:val="TableText"/>
              <w:ind w:firstLine="320"/>
              <w:rPr>
                <w:color w:val="000000"/>
              </w:rPr>
            </w:pPr>
          </w:p>
        </w:tc>
      </w:tr>
      <w:tr w:rsidR="00E62D04">
        <w:tc>
          <w:tcPr>
            <w:tcW w:w="1082" w:type="dxa"/>
            <w:tcBorders>
              <w:top w:val="nil"/>
            </w:tcBorders>
          </w:tcPr>
          <w:p w:rsidR="00E62D04" w:rsidRDefault="00E62D04" w:rsidP="00201B83">
            <w:pPr>
              <w:pStyle w:val="TableText"/>
              <w:ind w:firstLine="320"/>
              <w:rPr>
                <w:color w:val="000000"/>
              </w:rPr>
            </w:pPr>
          </w:p>
        </w:tc>
        <w:tc>
          <w:tcPr>
            <w:tcW w:w="1931" w:type="dxa"/>
            <w:tcBorders>
              <w:top w:val="nil"/>
            </w:tcBorders>
          </w:tcPr>
          <w:p w:rsidR="00E62D04" w:rsidRDefault="00E62D04" w:rsidP="00201B83">
            <w:pPr>
              <w:pStyle w:val="TableText"/>
              <w:ind w:firstLine="320"/>
              <w:rPr>
                <w:color w:val="000000"/>
              </w:rPr>
            </w:pPr>
          </w:p>
        </w:tc>
        <w:tc>
          <w:tcPr>
            <w:tcW w:w="2846" w:type="dxa"/>
            <w:tcBorders>
              <w:top w:val="nil"/>
            </w:tcBorders>
          </w:tcPr>
          <w:p w:rsidR="00E62D04" w:rsidRDefault="00E62D04" w:rsidP="00201B83">
            <w:pPr>
              <w:pStyle w:val="TableText"/>
              <w:ind w:firstLine="320"/>
              <w:rPr>
                <w:color w:val="000000"/>
              </w:rPr>
            </w:pPr>
          </w:p>
        </w:tc>
        <w:tc>
          <w:tcPr>
            <w:tcW w:w="1480" w:type="dxa"/>
            <w:tcBorders>
              <w:top w:val="nil"/>
            </w:tcBorders>
          </w:tcPr>
          <w:p w:rsidR="00E62D04" w:rsidRDefault="00E62D04" w:rsidP="00201B83">
            <w:pPr>
              <w:pStyle w:val="TableText"/>
              <w:ind w:firstLine="320"/>
              <w:rPr>
                <w:color w:val="000000"/>
              </w:rPr>
            </w:pPr>
          </w:p>
        </w:tc>
        <w:tc>
          <w:tcPr>
            <w:tcW w:w="1146" w:type="dxa"/>
            <w:tcBorders>
              <w:top w:val="nil"/>
            </w:tcBorders>
          </w:tcPr>
          <w:p w:rsidR="00E62D04" w:rsidRDefault="00E62D04" w:rsidP="00201B83">
            <w:pPr>
              <w:pStyle w:val="TableText"/>
              <w:ind w:firstLine="320"/>
              <w:rPr>
                <w:color w:val="000000"/>
              </w:rPr>
            </w:pPr>
          </w:p>
        </w:tc>
        <w:tc>
          <w:tcPr>
            <w:tcW w:w="1111" w:type="dxa"/>
            <w:tcBorders>
              <w:top w:val="nil"/>
            </w:tcBorders>
          </w:tcPr>
          <w:p w:rsidR="00E62D04" w:rsidRDefault="00E62D04" w:rsidP="00201B83">
            <w:pPr>
              <w:pStyle w:val="TableText"/>
              <w:ind w:firstLine="320"/>
              <w:rPr>
                <w:color w:val="000000"/>
              </w:rPr>
            </w:pPr>
          </w:p>
        </w:tc>
      </w:tr>
      <w:tr w:rsidR="00E62D04">
        <w:tc>
          <w:tcPr>
            <w:tcW w:w="1082" w:type="dxa"/>
            <w:tcBorders>
              <w:top w:val="nil"/>
            </w:tcBorders>
          </w:tcPr>
          <w:p w:rsidR="00E62D04" w:rsidRDefault="00E62D04" w:rsidP="00201B83">
            <w:pPr>
              <w:pStyle w:val="TableText"/>
              <w:ind w:firstLine="320"/>
              <w:rPr>
                <w:color w:val="000000"/>
              </w:rPr>
            </w:pPr>
          </w:p>
        </w:tc>
        <w:tc>
          <w:tcPr>
            <w:tcW w:w="1931" w:type="dxa"/>
            <w:tcBorders>
              <w:top w:val="nil"/>
            </w:tcBorders>
          </w:tcPr>
          <w:p w:rsidR="00E62D04" w:rsidRDefault="00E62D04" w:rsidP="00201B83">
            <w:pPr>
              <w:pStyle w:val="TableText"/>
              <w:ind w:firstLine="320"/>
              <w:rPr>
                <w:color w:val="000000"/>
              </w:rPr>
            </w:pPr>
          </w:p>
        </w:tc>
        <w:tc>
          <w:tcPr>
            <w:tcW w:w="2846" w:type="dxa"/>
            <w:tcBorders>
              <w:top w:val="nil"/>
            </w:tcBorders>
          </w:tcPr>
          <w:p w:rsidR="00E62D04" w:rsidRDefault="00E62D04" w:rsidP="00201B83">
            <w:pPr>
              <w:pStyle w:val="TableText"/>
              <w:ind w:firstLine="320"/>
              <w:rPr>
                <w:color w:val="000000"/>
              </w:rPr>
            </w:pPr>
          </w:p>
        </w:tc>
        <w:tc>
          <w:tcPr>
            <w:tcW w:w="1480" w:type="dxa"/>
            <w:tcBorders>
              <w:top w:val="nil"/>
            </w:tcBorders>
          </w:tcPr>
          <w:p w:rsidR="00E62D04" w:rsidRDefault="00E62D04" w:rsidP="00201B83">
            <w:pPr>
              <w:pStyle w:val="TableText"/>
              <w:ind w:firstLine="320"/>
              <w:rPr>
                <w:color w:val="000000"/>
              </w:rPr>
            </w:pPr>
          </w:p>
        </w:tc>
        <w:tc>
          <w:tcPr>
            <w:tcW w:w="1146" w:type="dxa"/>
            <w:tcBorders>
              <w:top w:val="nil"/>
            </w:tcBorders>
          </w:tcPr>
          <w:p w:rsidR="00E62D04" w:rsidRDefault="00E62D04" w:rsidP="00201B83">
            <w:pPr>
              <w:pStyle w:val="TableText"/>
              <w:ind w:firstLine="320"/>
              <w:rPr>
                <w:color w:val="000000"/>
              </w:rPr>
            </w:pPr>
          </w:p>
        </w:tc>
        <w:tc>
          <w:tcPr>
            <w:tcW w:w="1111" w:type="dxa"/>
            <w:tcBorders>
              <w:top w:val="nil"/>
            </w:tcBorders>
          </w:tcPr>
          <w:p w:rsidR="00E62D04" w:rsidRDefault="00E62D04" w:rsidP="00201B83">
            <w:pPr>
              <w:pStyle w:val="TableText"/>
              <w:ind w:firstLine="320"/>
              <w:rPr>
                <w:color w:val="000000"/>
              </w:rPr>
            </w:pPr>
          </w:p>
        </w:tc>
      </w:tr>
      <w:tr w:rsidR="00E62D04">
        <w:tc>
          <w:tcPr>
            <w:tcW w:w="1082" w:type="dxa"/>
          </w:tcPr>
          <w:p w:rsidR="00E62D04" w:rsidRDefault="00E62D04" w:rsidP="00201B83">
            <w:pPr>
              <w:pStyle w:val="TableText"/>
              <w:ind w:firstLine="320"/>
              <w:rPr>
                <w:color w:val="000000"/>
              </w:rPr>
            </w:pPr>
          </w:p>
        </w:tc>
        <w:tc>
          <w:tcPr>
            <w:tcW w:w="1931" w:type="dxa"/>
          </w:tcPr>
          <w:p w:rsidR="00E62D04" w:rsidRDefault="00E62D04" w:rsidP="00201B83">
            <w:pPr>
              <w:pStyle w:val="TableText"/>
              <w:ind w:firstLine="320"/>
              <w:rPr>
                <w:color w:val="000000"/>
              </w:rPr>
            </w:pPr>
          </w:p>
        </w:tc>
        <w:tc>
          <w:tcPr>
            <w:tcW w:w="2846" w:type="dxa"/>
          </w:tcPr>
          <w:p w:rsidR="00E62D04" w:rsidRDefault="00E62D04" w:rsidP="00201B83">
            <w:pPr>
              <w:pStyle w:val="TableText"/>
              <w:ind w:firstLine="320"/>
              <w:rPr>
                <w:color w:val="000000"/>
              </w:rPr>
            </w:pPr>
          </w:p>
        </w:tc>
        <w:tc>
          <w:tcPr>
            <w:tcW w:w="1480" w:type="dxa"/>
          </w:tcPr>
          <w:p w:rsidR="00E62D04" w:rsidRDefault="00E62D04" w:rsidP="00201B83">
            <w:pPr>
              <w:pStyle w:val="TableText"/>
              <w:ind w:firstLine="320"/>
              <w:rPr>
                <w:color w:val="000000"/>
              </w:rPr>
            </w:pPr>
          </w:p>
        </w:tc>
        <w:tc>
          <w:tcPr>
            <w:tcW w:w="1146" w:type="dxa"/>
          </w:tcPr>
          <w:p w:rsidR="00E62D04" w:rsidRDefault="00E62D04" w:rsidP="00201B83">
            <w:pPr>
              <w:pStyle w:val="TableText"/>
              <w:ind w:firstLine="320"/>
              <w:rPr>
                <w:color w:val="000000"/>
              </w:rPr>
            </w:pPr>
          </w:p>
        </w:tc>
        <w:tc>
          <w:tcPr>
            <w:tcW w:w="1111" w:type="dxa"/>
          </w:tcPr>
          <w:p w:rsidR="00E62D04" w:rsidRDefault="00E62D04" w:rsidP="00201B83">
            <w:pPr>
              <w:pStyle w:val="TableText"/>
              <w:ind w:firstLine="320"/>
              <w:rPr>
                <w:color w:val="000000"/>
              </w:rPr>
            </w:pPr>
          </w:p>
        </w:tc>
      </w:tr>
    </w:tbl>
    <w:p w:rsidR="00E62D04" w:rsidRDefault="00E62D04" w:rsidP="00201B83">
      <w:pPr>
        <w:pStyle w:val="a2"/>
        <w:ind w:firstLine="420"/>
      </w:pPr>
    </w:p>
    <w:p w:rsidR="00E62D04" w:rsidRDefault="00E62D04" w:rsidP="00201B83">
      <w:pPr>
        <w:pStyle w:val="HeadingBar"/>
        <w:ind w:firstLine="160"/>
      </w:pPr>
    </w:p>
    <w:p w:rsidR="00E62D04" w:rsidRDefault="00E62D04" w:rsidP="009D32DD">
      <w:pPr>
        <w:pStyle w:val="2"/>
        <w:numPr>
          <w:ilvl w:val="1"/>
          <w:numId w:val="2"/>
        </w:numPr>
        <w:tabs>
          <w:tab w:val="left" w:pos="850"/>
        </w:tabs>
        <w:ind w:left="760" w:hanging="560"/>
      </w:pPr>
      <w:bookmarkStart w:id="34" w:name="_Toc161574559"/>
      <w:bookmarkStart w:id="35" w:name="_Toc454543658"/>
      <w:r>
        <w:rPr>
          <w:rFonts w:hint="eastAsia"/>
        </w:rPr>
        <w:t>已结问题</w:t>
      </w:r>
      <w:bookmarkEnd w:id="34"/>
      <w:bookmarkEnd w:id="3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082"/>
        <w:gridCol w:w="1931"/>
        <w:gridCol w:w="2846"/>
        <w:gridCol w:w="1480"/>
        <w:gridCol w:w="1146"/>
        <w:gridCol w:w="1111"/>
      </w:tblGrid>
      <w:tr w:rsidR="008A097F" w:rsidTr="004072EA">
        <w:trPr>
          <w:tblHeader/>
        </w:trPr>
        <w:tc>
          <w:tcPr>
            <w:tcW w:w="1082" w:type="dxa"/>
            <w:tcBorders>
              <w:top w:val="single" w:sz="12" w:space="0" w:color="auto"/>
              <w:bottom w:val="single" w:sz="12" w:space="0" w:color="auto"/>
              <w:right w:val="single" w:sz="12" w:space="0" w:color="auto"/>
            </w:tcBorders>
            <w:shd w:val="pct12" w:color="auto" w:fill="auto"/>
          </w:tcPr>
          <w:p w:rsidR="008A097F" w:rsidRPr="008A097F" w:rsidRDefault="008A097F" w:rsidP="004072EA">
            <w:pPr>
              <w:pStyle w:val="TableHeading"/>
              <w:ind w:firstLineChars="0" w:firstLine="0"/>
              <w:rPr>
                <w:sz w:val="18"/>
              </w:rPr>
            </w:pPr>
            <w:r w:rsidRPr="008A097F">
              <w:rPr>
                <w:rFonts w:hint="eastAsia"/>
                <w:sz w:val="18"/>
              </w:rPr>
              <w:t>标识（</w:t>
            </w:r>
            <w:r w:rsidRPr="008A097F">
              <w:rPr>
                <w:sz w:val="18"/>
              </w:rPr>
              <w:t>ID</w:t>
            </w:r>
            <w:r w:rsidRPr="008A097F">
              <w:rPr>
                <w:rFonts w:hint="eastAsia"/>
                <w:sz w:val="18"/>
              </w:rPr>
              <w:t>）</w:t>
            </w:r>
          </w:p>
        </w:tc>
        <w:tc>
          <w:tcPr>
            <w:tcW w:w="1931" w:type="dxa"/>
            <w:tcBorders>
              <w:top w:val="single" w:sz="12" w:space="0" w:color="auto"/>
              <w:left w:val="single" w:sz="12" w:space="0" w:color="auto"/>
              <w:bottom w:val="single" w:sz="12" w:space="0" w:color="auto"/>
              <w:right w:val="single" w:sz="12" w:space="0" w:color="auto"/>
            </w:tcBorders>
            <w:shd w:val="pct12" w:color="auto" w:fill="auto"/>
          </w:tcPr>
          <w:p w:rsidR="008A097F" w:rsidRPr="008A097F" w:rsidRDefault="008A097F" w:rsidP="004072EA">
            <w:pPr>
              <w:pStyle w:val="TableHeading"/>
              <w:ind w:firstLineChars="0" w:firstLine="0"/>
              <w:rPr>
                <w:sz w:val="18"/>
              </w:rPr>
            </w:pPr>
            <w:r w:rsidRPr="008A097F">
              <w:rPr>
                <w:rFonts w:hint="eastAsia"/>
                <w:sz w:val="18"/>
              </w:rPr>
              <w:t>问题</w:t>
            </w:r>
          </w:p>
        </w:tc>
        <w:tc>
          <w:tcPr>
            <w:tcW w:w="2846" w:type="dxa"/>
            <w:tcBorders>
              <w:top w:val="single" w:sz="12" w:space="0" w:color="auto"/>
              <w:left w:val="single" w:sz="12" w:space="0" w:color="auto"/>
              <w:bottom w:val="single" w:sz="12" w:space="0" w:color="auto"/>
              <w:right w:val="single" w:sz="12" w:space="0" w:color="auto"/>
            </w:tcBorders>
            <w:shd w:val="pct12" w:color="auto" w:fill="auto"/>
          </w:tcPr>
          <w:p w:rsidR="008A097F" w:rsidRPr="008A097F" w:rsidRDefault="008A097F" w:rsidP="004072EA">
            <w:pPr>
              <w:pStyle w:val="TableHeading"/>
              <w:ind w:firstLineChars="0" w:firstLine="0"/>
              <w:rPr>
                <w:sz w:val="18"/>
              </w:rPr>
            </w:pPr>
            <w:r w:rsidRPr="008A097F">
              <w:rPr>
                <w:rFonts w:hint="eastAsia"/>
                <w:sz w:val="18"/>
              </w:rPr>
              <w:t>解决方案</w:t>
            </w:r>
          </w:p>
        </w:tc>
        <w:tc>
          <w:tcPr>
            <w:tcW w:w="1480" w:type="dxa"/>
            <w:tcBorders>
              <w:top w:val="single" w:sz="12" w:space="0" w:color="auto"/>
              <w:left w:val="single" w:sz="12" w:space="0" w:color="auto"/>
              <w:bottom w:val="single" w:sz="12" w:space="0" w:color="auto"/>
              <w:right w:val="single" w:sz="12" w:space="0" w:color="auto"/>
            </w:tcBorders>
            <w:shd w:val="pct12" w:color="auto" w:fill="auto"/>
          </w:tcPr>
          <w:p w:rsidR="008A097F" w:rsidRPr="008A097F" w:rsidRDefault="008A097F" w:rsidP="004072EA">
            <w:pPr>
              <w:pStyle w:val="TableHeading"/>
              <w:ind w:firstLineChars="0" w:firstLine="0"/>
              <w:rPr>
                <w:sz w:val="18"/>
              </w:rPr>
            </w:pPr>
            <w:r w:rsidRPr="008A097F">
              <w:rPr>
                <w:rFonts w:hint="eastAsia"/>
                <w:sz w:val="18"/>
              </w:rPr>
              <w:t>责任人</w:t>
            </w:r>
          </w:p>
        </w:tc>
        <w:tc>
          <w:tcPr>
            <w:tcW w:w="1146" w:type="dxa"/>
            <w:tcBorders>
              <w:top w:val="single" w:sz="12" w:space="0" w:color="auto"/>
              <w:left w:val="single" w:sz="12" w:space="0" w:color="auto"/>
              <w:bottom w:val="single" w:sz="12" w:space="0" w:color="auto"/>
              <w:right w:val="single" w:sz="12" w:space="0" w:color="auto"/>
            </w:tcBorders>
            <w:shd w:val="pct12" w:color="auto" w:fill="auto"/>
          </w:tcPr>
          <w:p w:rsidR="008A097F" w:rsidRPr="008A097F" w:rsidRDefault="008A097F" w:rsidP="004072EA">
            <w:pPr>
              <w:pStyle w:val="TableHeading"/>
              <w:ind w:firstLineChars="0" w:firstLine="0"/>
              <w:rPr>
                <w:sz w:val="18"/>
              </w:rPr>
            </w:pPr>
            <w:r w:rsidRPr="008A097F">
              <w:rPr>
                <w:rFonts w:hint="eastAsia"/>
                <w:sz w:val="18"/>
              </w:rPr>
              <w:t>预定日期</w:t>
            </w:r>
          </w:p>
        </w:tc>
        <w:tc>
          <w:tcPr>
            <w:tcW w:w="1111" w:type="dxa"/>
            <w:tcBorders>
              <w:top w:val="single" w:sz="12" w:space="0" w:color="auto"/>
              <w:left w:val="single" w:sz="12" w:space="0" w:color="auto"/>
              <w:bottom w:val="single" w:sz="12" w:space="0" w:color="auto"/>
              <w:right w:val="single" w:sz="12" w:space="0" w:color="auto"/>
            </w:tcBorders>
            <w:shd w:val="pct12" w:color="auto" w:fill="auto"/>
          </w:tcPr>
          <w:p w:rsidR="008A097F" w:rsidRPr="008A097F" w:rsidRDefault="008A097F" w:rsidP="004072EA">
            <w:pPr>
              <w:pStyle w:val="TableHeading"/>
              <w:ind w:firstLineChars="0" w:firstLine="0"/>
              <w:rPr>
                <w:sz w:val="18"/>
              </w:rPr>
            </w:pPr>
            <w:r w:rsidRPr="008A097F">
              <w:rPr>
                <w:rFonts w:hint="eastAsia"/>
              </w:rPr>
              <w:t>影响日期</w:t>
            </w:r>
          </w:p>
        </w:tc>
      </w:tr>
      <w:tr w:rsidR="008A097F" w:rsidTr="004072EA">
        <w:trPr>
          <w:trHeight w:hRule="exact" w:val="60"/>
        </w:trPr>
        <w:tc>
          <w:tcPr>
            <w:tcW w:w="1082" w:type="dxa"/>
            <w:tcBorders>
              <w:top w:val="single" w:sz="12" w:space="0" w:color="auto"/>
              <w:left w:val="nil"/>
              <w:bottom w:val="single" w:sz="6" w:space="0" w:color="auto"/>
              <w:right w:val="nil"/>
            </w:tcBorders>
            <w:shd w:val="pct50" w:color="auto" w:fill="auto"/>
          </w:tcPr>
          <w:p w:rsidR="008A097F" w:rsidRDefault="008A097F" w:rsidP="008A097F">
            <w:pPr>
              <w:pStyle w:val="TableText"/>
              <w:ind w:firstLine="320"/>
              <w:rPr>
                <w:color w:val="000000"/>
              </w:rPr>
            </w:pPr>
          </w:p>
        </w:tc>
        <w:tc>
          <w:tcPr>
            <w:tcW w:w="1931" w:type="dxa"/>
            <w:tcBorders>
              <w:top w:val="single" w:sz="12" w:space="0" w:color="auto"/>
              <w:left w:val="nil"/>
              <w:bottom w:val="single" w:sz="6" w:space="0" w:color="auto"/>
              <w:right w:val="nil"/>
            </w:tcBorders>
            <w:shd w:val="pct50" w:color="auto" w:fill="auto"/>
          </w:tcPr>
          <w:p w:rsidR="008A097F" w:rsidRDefault="008A097F" w:rsidP="008A097F">
            <w:pPr>
              <w:pStyle w:val="TableText"/>
              <w:ind w:firstLine="320"/>
              <w:rPr>
                <w:color w:val="000000"/>
              </w:rPr>
            </w:pPr>
          </w:p>
        </w:tc>
        <w:tc>
          <w:tcPr>
            <w:tcW w:w="2846" w:type="dxa"/>
            <w:tcBorders>
              <w:top w:val="single" w:sz="12" w:space="0" w:color="auto"/>
              <w:left w:val="nil"/>
              <w:bottom w:val="single" w:sz="6" w:space="0" w:color="auto"/>
              <w:right w:val="nil"/>
            </w:tcBorders>
            <w:shd w:val="pct50" w:color="auto" w:fill="auto"/>
          </w:tcPr>
          <w:p w:rsidR="008A097F" w:rsidRDefault="008A097F" w:rsidP="008A097F">
            <w:pPr>
              <w:pStyle w:val="TableText"/>
              <w:ind w:firstLine="320"/>
              <w:rPr>
                <w:color w:val="000000"/>
              </w:rPr>
            </w:pPr>
          </w:p>
        </w:tc>
        <w:tc>
          <w:tcPr>
            <w:tcW w:w="1480" w:type="dxa"/>
            <w:tcBorders>
              <w:top w:val="single" w:sz="12" w:space="0" w:color="auto"/>
              <w:left w:val="nil"/>
              <w:bottom w:val="single" w:sz="6" w:space="0" w:color="auto"/>
              <w:right w:val="nil"/>
            </w:tcBorders>
            <w:shd w:val="pct50" w:color="auto" w:fill="auto"/>
          </w:tcPr>
          <w:p w:rsidR="008A097F" w:rsidRDefault="008A097F" w:rsidP="008A097F">
            <w:pPr>
              <w:pStyle w:val="TableText"/>
              <w:ind w:firstLine="320"/>
              <w:rPr>
                <w:color w:val="000000"/>
              </w:rPr>
            </w:pPr>
          </w:p>
        </w:tc>
        <w:tc>
          <w:tcPr>
            <w:tcW w:w="1146" w:type="dxa"/>
            <w:tcBorders>
              <w:top w:val="single" w:sz="12" w:space="0" w:color="auto"/>
              <w:left w:val="nil"/>
              <w:bottom w:val="single" w:sz="6" w:space="0" w:color="auto"/>
              <w:right w:val="nil"/>
            </w:tcBorders>
            <w:shd w:val="pct50" w:color="auto" w:fill="auto"/>
          </w:tcPr>
          <w:p w:rsidR="008A097F" w:rsidRDefault="008A097F" w:rsidP="008A097F">
            <w:pPr>
              <w:pStyle w:val="TableText"/>
              <w:ind w:firstLine="320"/>
              <w:rPr>
                <w:color w:val="000000"/>
              </w:rPr>
            </w:pPr>
          </w:p>
        </w:tc>
        <w:tc>
          <w:tcPr>
            <w:tcW w:w="1111" w:type="dxa"/>
            <w:tcBorders>
              <w:top w:val="single" w:sz="12" w:space="0" w:color="auto"/>
              <w:left w:val="nil"/>
              <w:bottom w:val="single" w:sz="6" w:space="0" w:color="auto"/>
              <w:right w:val="nil"/>
            </w:tcBorders>
            <w:shd w:val="pct50" w:color="auto" w:fill="auto"/>
          </w:tcPr>
          <w:p w:rsidR="008A097F" w:rsidRDefault="008A097F" w:rsidP="008A097F">
            <w:pPr>
              <w:pStyle w:val="TableText"/>
              <w:ind w:firstLine="320"/>
              <w:rPr>
                <w:color w:val="000000"/>
              </w:rPr>
            </w:pPr>
          </w:p>
        </w:tc>
      </w:tr>
      <w:tr w:rsidR="008A097F" w:rsidTr="004072EA">
        <w:tc>
          <w:tcPr>
            <w:tcW w:w="1082" w:type="dxa"/>
            <w:tcBorders>
              <w:top w:val="nil"/>
            </w:tcBorders>
          </w:tcPr>
          <w:p w:rsidR="008A097F" w:rsidRDefault="008A097F" w:rsidP="008A097F">
            <w:pPr>
              <w:pStyle w:val="TableText"/>
              <w:ind w:firstLine="320"/>
              <w:rPr>
                <w:color w:val="000000"/>
              </w:rPr>
            </w:pPr>
          </w:p>
        </w:tc>
        <w:tc>
          <w:tcPr>
            <w:tcW w:w="1931" w:type="dxa"/>
            <w:tcBorders>
              <w:top w:val="nil"/>
            </w:tcBorders>
          </w:tcPr>
          <w:p w:rsidR="008A097F" w:rsidRDefault="008A097F" w:rsidP="008A097F">
            <w:pPr>
              <w:pStyle w:val="TableText"/>
              <w:ind w:firstLine="320"/>
              <w:rPr>
                <w:color w:val="000000"/>
              </w:rPr>
            </w:pPr>
          </w:p>
        </w:tc>
        <w:tc>
          <w:tcPr>
            <w:tcW w:w="2846" w:type="dxa"/>
            <w:tcBorders>
              <w:top w:val="nil"/>
            </w:tcBorders>
          </w:tcPr>
          <w:p w:rsidR="008A097F" w:rsidRDefault="008A097F" w:rsidP="008A097F">
            <w:pPr>
              <w:pStyle w:val="TableText"/>
              <w:ind w:firstLine="320"/>
              <w:rPr>
                <w:color w:val="000000"/>
              </w:rPr>
            </w:pPr>
          </w:p>
        </w:tc>
        <w:tc>
          <w:tcPr>
            <w:tcW w:w="1480" w:type="dxa"/>
            <w:tcBorders>
              <w:top w:val="nil"/>
            </w:tcBorders>
          </w:tcPr>
          <w:p w:rsidR="008A097F" w:rsidRDefault="008A097F" w:rsidP="008A097F">
            <w:pPr>
              <w:pStyle w:val="TableText"/>
              <w:ind w:firstLine="320"/>
              <w:rPr>
                <w:color w:val="000000"/>
              </w:rPr>
            </w:pPr>
          </w:p>
        </w:tc>
        <w:tc>
          <w:tcPr>
            <w:tcW w:w="1146" w:type="dxa"/>
            <w:tcBorders>
              <w:top w:val="nil"/>
            </w:tcBorders>
          </w:tcPr>
          <w:p w:rsidR="008A097F" w:rsidRDefault="008A097F" w:rsidP="008A097F">
            <w:pPr>
              <w:pStyle w:val="TableText"/>
              <w:ind w:firstLine="320"/>
              <w:rPr>
                <w:color w:val="000000"/>
              </w:rPr>
            </w:pPr>
          </w:p>
        </w:tc>
        <w:tc>
          <w:tcPr>
            <w:tcW w:w="1111" w:type="dxa"/>
            <w:tcBorders>
              <w:top w:val="nil"/>
            </w:tcBorders>
          </w:tcPr>
          <w:p w:rsidR="008A097F" w:rsidRDefault="008A097F" w:rsidP="008A097F">
            <w:pPr>
              <w:pStyle w:val="TableText"/>
              <w:ind w:firstLine="320"/>
              <w:rPr>
                <w:color w:val="000000"/>
              </w:rPr>
            </w:pPr>
          </w:p>
        </w:tc>
      </w:tr>
      <w:tr w:rsidR="008A097F" w:rsidTr="004072EA">
        <w:tc>
          <w:tcPr>
            <w:tcW w:w="1082" w:type="dxa"/>
            <w:tcBorders>
              <w:top w:val="nil"/>
            </w:tcBorders>
          </w:tcPr>
          <w:p w:rsidR="008A097F" w:rsidRDefault="008A097F" w:rsidP="008A097F">
            <w:pPr>
              <w:pStyle w:val="TableText"/>
              <w:ind w:firstLine="320"/>
              <w:rPr>
                <w:color w:val="000000"/>
              </w:rPr>
            </w:pPr>
          </w:p>
        </w:tc>
        <w:tc>
          <w:tcPr>
            <w:tcW w:w="1931" w:type="dxa"/>
            <w:tcBorders>
              <w:top w:val="nil"/>
            </w:tcBorders>
          </w:tcPr>
          <w:p w:rsidR="008A097F" w:rsidRDefault="008A097F" w:rsidP="008A097F">
            <w:pPr>
              <w:pStyle w:val="TableText"/>
              <w:ind w:firstLine="320"/>
              <w:rPr>
                <w:color w:val="000000"/>
              </w:rPr>
            </w:pPr>
          </w:p>
        </w:tc>
        <w:tc>
          <w:tcPr>
            <w:tcW w:w="2846" w:type="dxa"/>
            <w:tcBorders>
              <w:top w:val="nil"/>
            </w:tcBorders>
          </w:tcPr>
          <w:p w:rsidR="008A097F" w:rsidRDefault="008A097F" w:rsidP="008A097F">
            <w:pPr>
              <w:pStyle w:val="TableText"/>
              <w:ind w:firstLine="320"/>
              <w:rPr>
                <w:color w:val="000000"/>
              </w:rPr>
            </w:pPr>
          </w:p>
        </w:tc>
        <w:tc>
          <w:tcPr>
            <w:tcW w:w="1480" w:type="dxa"/>
            <w:tcBorders>
              <w:top w:val="nil"/>
            </w:tcBorders>
          </w:tcPr>
          <w:p w:rsidR="008A097F" w:rsidRDefault="008A097F" w:rsidP="008A097F">
            <w:pPr>
              <w:pStyle w:val="TableText"/>
              <w:ind w:firstLine="320"/>
              <w:rPr>
                <w:color w:val="000000"/>
              </w:rPr>
            </w:pPr>
          </w:p>
        </w:tc>
        <w:tc>
          <w:tcPr>
            <w:tcW w:w="1146" w:type="dxa"/>
            <w:tcBorders>
              <w:top w:val="nil"/>
            </w:tcBorders>
          </w:tcPr>
          <w:p w:rsidR="008A097F" w:rsidRDefault="008A097F" w:rsidP="008A097F">
            <w:pPr>
              <w:pStyle w:val="TableText"/>
              <w:ind w:firstLine="320"/>
              <w:rPr>
                <w:color w:val="000000"/>
              </w:rPr>
            </w:pPr>
          </w:p>
        </w:tc>
        <w:tc>
          <w:tcPr>
            <w:tcW w:w="1111" w:type="dxa"/>
            <w:tcBorders>
              <w:top w:val="nil"/>
            </w:tcBorders>
          </w:tcPr>
          <w:p w:rsidR="008A097F" w:rsidRDefault="008A097F" w:rsidP="008A097F">
            <w:pPr>
              <w:pStyle w:val="TableText"/>
              <w:ind w:firstLine="320"/>
              <w:rPr>
                <w:color w:val="000000"/>
              </w:rPr>
            </w:pPr>
          </w:p>
        </w:tc>
      </w:tr>
      <w:tr w:rsidR="008A097F" w:rsidTr="004072EA">
        <w:tc>
          <w:tcPr>
            <w:tcW w:w="1082" w:type="dxa"/>
          </w:tcPr>
          <w:p w:rsidR="008A097F" w:rsidRDefault="008A097F" w:rsidP="008A097F">
            <w:pPr>
              <w:pStyle w:val="TableText"/>
              <w:ind w:firstLine="320"/>
              <w:rPr>
                <w:color w:val="000000"/>
              </w:rPr>
            </w:pPr>
          </w:p>
        </w:tc>
        <w:tc>
          <w:tcPr>
            <w:tcW w:w="1931" w:type="dxa"/>
          </w:tcPr>
          <w:p w:rsidR="008A097F" w:rsidRDefault="008A097F" w:rsidP="008A097F">
            <w:pPr>
              <w:pStyle w:val="TableText"/>
              <w:ind w:firstLine="320"/>
              <w:rPr>
                <w:color w:val="000000"/>
              </w:rPr>
            </w:pPr>
          </w:p>
        </w:tc>
        <w:tc>
          <w:tcPr>
            <w:tcW w:w="2846" w:type="dxa"/>
          </w:tcPr>
          <w:p w:rsidR="008A097F" w:rsidRDefault="008A097F" w:rsidP="008A097F">
            <w:pPr>
              <w:pStyle w:val="TableText"/>
              <w:ind w:firstLine="320"/>
              <w:rPr>
                <w:color w:val="000000"/>
              </w:rPr>
            </w:pPr>
          </w:p>
        </w:tc>
        <w:tc>
          <w:tcPr>
            <w:tcW w:w="1480" w:type="dxa"/>
          </w:tcPr>
          <w:p w:rsidR="008A097F" w:rsidRDefault="008A097F" w:rsidP="008A097F">
            <w:pPr>
              <w:pStyle w:val="TableText"/>
              <w:ind w:firstLine="320"/>
              <w:rPr>
                <w:color w:val="000000"/>
              </w:rPr>
            </w:pPr>
          </w:p>
        </w:tc>
        <w:tc>
          <w:tcPr>
            <w:tcW w:w="1146" w:type="dxa"/>
          </w:tcPr>
          <w:p w:rsidR="008A097F" w:rsidRDefault="008A097F" w:rsidP="008A097F">
            <w:pPr>
              <w:pStyle w:val="TableText"/>
              <w:ind w:firstLine="320"/>
              <w:rPr>
                <w:color w:val="000000"/>
              </w:rPr>
            </w:pPr>
          </w:p>
        </w:tc>
        <w:tc>
          <w:tcPr>
            <w:tcW w:w="1111" w:type="dxa"/>
          </w:tcPr>
          <w:p w:rsidR="008A097F" w:rsidRDefault="008A097F" w:rsidP="008A097F">
            <w:pPr>
              <w:pStyle w:val="TableText"/>
              <w:ind w:firstLine="320"/>
              <w:rPr>
                <w:color w:val="000000"/>
              </w:rPr>
            </w:pPr>
          </w:p>
        </w:tc>
      </w:tr>
    </w:tbl>
    <w:p w:rsidR="00E62D04" w:rsidRDefault="00E62D04" w:rsidP="00201B83">
      <w:pPr>
        <w:pStyle w:val="a2"/>
        <w:ind w:firstLine="420"/>
      </w:pPr>
    </w:p>
    <w:p w:rsidR="00E62D04" w:rsidRDefault="00E62D04" w:rsidP="00201B83">
      <w:pPr>
        <w:spacing w:before="120" w:after="120"/>
        <w:ind w:firstLine="420"/>
        <w:rPr>
          <w:sz w:val="21"/>
          <w:szCs w:val="21"/>
        </w:rPr>
      </w:pPr>
    </w:p>
    <w:sectPr w:rsidR="00E62D04">
      <w:headerReference w:type="default" r:id="rId15"/>
      <w:footerReference w:type="default" r:id="rId16"/>
      <w:footerReference w:type="first" r:id="rId17"/>
      <w:endnotePr>
        <w:numFmt w:val="decimal"/>
      </w:endnotePr>
      <w:pgSz w:w="11907" w:h="16834"/>
      <w:pgMar w:top="936" w:right="1247" w:bottom="1418" w:left="851" w:header="227" w:footer="618" w:gutter="357"/>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BE5" w:rsidRDefault="00120BE5" w:rsidP="00201B83">
      <w:pPr>
        <w:ind w:firstLine="400"/>
      </w:pPr>
      <w:r>
        <w:separator/>
      </w:r>
    </w:p>
  </w:endnote>
  <w:endnote w:type="continuationSeparator" w:id="0">
    <w:p w:rsidR="00120BE5" w:rsidRDefault="00120BE5" w:rsidP="00201B83">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楷体_GB2312">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1F6" w:rsidRDefault="004471F6" w:rsidP="004471F6">
    <w:pPr>
      <w:pStyle w:val="a9"/>
      <w:ind w:firstLine="3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1F6" w:rsidRDefault="004471F6" w:rsidP="004471F6">
    <w:pPr>
      <w:pStyle w:val="a9"/>
      <w:ind w:firstLine="3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1F6" w:rsidRDefault="004471F6" w:rsidP="004471F6">
    <w:pPr>
      <w:pStyle w:val="a9"/>
      <w:ind w:firstLine="3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D04" w:rsidRDefault="0078501E" w:rsidP="00201B83">
    <w:pPr>
      <w:pStyle w:val="a9"/>
      <w:ind w:firstLine="320"/>
      <w:rPr>
        <w:szCs w:val="21"/>
      </w:rPr>
    </w:pPr>
    <w:r>
      <w:rPr>
        <w:rFonts w:hint="eastAsia"/>
        <w:noProof/>
        <w:szCs w:val="21"/>
      </w:rPr>
      <mc:AlternateContent>
        <mc:Choice Requires="wps">
          <w:drawing>
            <wp:anchor distT="0" distB="0" distL="114300" distR="114300" simplePos="0" relativeHeight="251657728" behindDoc="0" locked="0" layoutInCell="1" allowOverlap="1" wp14:anchorId="617694DD" wp14:editId="1D39D4C7">
              <wp:simplePos x="0" y="0"/>
              <wp:positionH relativeFrom="column">
                <wp:posOffset>-126365</wp:posOffset>
              </wp:positionH>
              <wp:positionV relativeFrom="paragraph">
                <wp:posOffset>-12700</wp:posOffset>
              </wp:positionV>
              <wp:extent cx="6223000" cy="0"/>
              <wp:effectExtent l="0" t="0" r="0" b="0"/>
              <wp:wrapNone/>
              <wp:docPr id="1" name="直线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3DC9E" id="直线 4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5pt,-1pt" to="480.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" strokeweight="1pt"/>
          </w:pict>
        </mc:Fallback>
      </mc:AlternateContent>
    </w:r>
  </w:p>
  <w:p w:rsidR="00E62D04" w:rsidRDefault="00575DC8" w:rsidP="00201B83">
    <w:pPr>
      <w:pStyle w:val="a9"/>
      <w:ind w:firstLine="320"/>
    </w:pPr>
    <w:r>
      <w:rPr>
        <w:rFonts w:hint="eastAsia"/>
        <w:szCs w:val="21"/>
      </w:rPr>
      <w:t>搜狐预算申报与控制</w:t>
    </w:r>
    <w:r w:rsidR="000A2B5E">
      <w:rPr>
        <w:rFonts w:hint="eastAsia"/>
        <w:szCs w:val="21"/>
      </w:rPr>
      <w:t>项目MD060</w:t>
    </w:r>
    <w:r w:rsidR="00E62D04">
      <w:rPr>
        <w:rFonts w:hint="eastAsia"/>
        <w:szCs w:val="21"/>
      </w:rPr>
      <w:t xml:space="preserve">                            公司机密－内部使用</w:t>
    </w:r>
    <w:r w:rsidR="00E62D04">
      <w:rPr>
        <w:rFonts w:hint="eastAsia"/>
        <w:szCs w:val="21"/>
      </w:rPr>
      <w:tab/>
    </w:r>
    <w:r w:rsidR="00E62D04">
      <w:t xml:space="preserve">Page </w:t>
    </w:r>
    <w:r w:rsidR="00E62D04">
      <w:fldChar w:fldCharType="begin"/>
    </w:r>
    <w:r w:rsidR="00E62D04">
      <w:instrText xml:space="preserve"> PAGE </w:instrText>
    </w:r>
    <w:r w:rsidR="00E62D04">
      <w:fldChar w:fldCharType="separate"/>
    </w:r>
    <w:r w:rsidR="00CF3211">
      <w:rPr>
        <w:noProof/>
      </w:rPr>
      <w:t>1</w:t>
    </w:r>
    <w:r w:rsidR="00E62D04">
      <w:fldChar w:fldCharType="end"/>
    </w:r>
    <w:r w:rsidR="00E62D04">
      <w:t xml:space="preserve"> of </w:t>
    </w:r>
    <w:r w:rsidR="00120BE5">
      <w:fldChar w:fldCharType="begin"/>
    </w:r>
    <w:r w:rsidR="00120BE5">
      <w:instrText xml:space="preserve"> NUMPAGES </w:instrText>
    </w:r>
    <w:r w:rsidR="00120BE5">
      <w:fldChar w:fldCharType="separate"/>
    </w:r>
    <w:r w:rsidR="00CF3211">
      <w:rPr>
        <w:noProof/>
      </w:rPr>
      <w:t>12</w:t>
    </w:r>
    <w:r w:rsidR="00120BE5">
      <w:rPr>
        <w:noProof/>
      </w:rPr>
      <w:fldChar w:fldCharType="end"/>
    </w:r>
    <w:r w:rsidR="00E62D04">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D04" w:rsidRDefault="00E62D04" w:rsidP="00201B83">
    <w:pPr>
      <w:pStyle w:val="a9"/>
      <w:tabs>
        <w:tab w:val="clear" w:pos="7920"/>
        <w:tab w:val="right" w:pos="10440"/>
      </w:tabs>
      <w:ind w:firstLine="320"/>
    </w:pPr>
    <w:r>
      <w:tab/>
    </w:r>
    <w:r>
      <w:tab/>
    </w:r>
    <w:r>
      <w:tab/>
    </w:r>
    <w:r>
      <w:tab/>
    </w:r>
    <w:r>
      <w:tab/>
      <w:t xml:space="preserve">      </w:t>
    </w:r>
    <w:r>
      <w:rPr>
        <w:rStyle w:val="a7"/>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BE5" w:rsidRDefault="00120BE5" w:rsidP="00201B83">
      <w:pPr>
        <w:ind w:firstLine="400"/>
      </w:pPr>
      <w:r>
        <w:separator/>
      </w:r>
    </w:p>
  </w:footnote>
  <w:footnote w:type="continuationSeparator" w:id="0">
    <w:p w:rsidR="00120BE5" w:rsidRDefault="00120BE5" w:rsidP="00201B83">
      <w:pPr>
        <w:ind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1F6" w:rsidRDefault="004471F6" w:rsidP="004471F6">
    <w:pPr>
      <w:pStyle w:val="af"/>
      <w:ind w:firstLine="3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1F6" w:rsidRDefault="004471F6" w:rsidP="004471F6">
    <w:pPr>
      <w:pStyle w:val="af"/>
      <w:ind w:firstLine="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1F6" w:rsidRDefault="004471F6" w:rsidP="004471F6">
    <w:pPr>
      <w:pStyle w:val="af"/>
      <w:ind w:firstLine="3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D04" w:rsidRDefault="0078501E" w:rsidP="00201B83">
    <w:pPr>
      <w:pStyle w:val="af"/>
      <w:ind w:firstLine="320"/>
    </w:pPr>
    <w:r>
      <w:rPr>
        <w:noProof/>
      </w:rPr>
      <w:drawing>
        <wp:inline distT="0" distB="0" distL="0" distR="0">
          <wp:extent cx="676275" cy="361950"/>
          <wp:effectExtent l="0" t="0" r="952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61950"/>
                  </a:xfrm>
                  <a:prstGeom prst="rect">
                    <a:avLst/>
                  </a:prstGeom>
                  <a:noFill/>
                  <a:ln>
                    <a:noFill/>
                  </a:ln>
                </pic:spPr>
              </pic:pic>
            </a:graphicData>
          </a:graphic>
        </wp:inline>
      </w:drawing>
    </w:r>
    <w:r w:rsidR="00E62D04">
      <w:rPr>
        <w:rFonts w:hint="eastAsia"/>
      </w:rPr>
      <w:t xml:space="preserve">                                                      </w:t>
    </w:r>
    <w:r w:rsidR="005A059E">
      <w:rPr>
        <w:rFonts w:hint="eastAsia"/>
      </w:rPr>
      <w:t xml:space="preserve">                          </w:t>
    </w:r>
    <w:r w:rsidR="00E62D04">
      <w:rPr>
        <w:rFonts w:hint="eastAsia"/>
      </w:rPr>
      <w:t xml:space="preserve">   </w:t>
    </w:r>
    <w:r>
      <w:rPr>
        <w:noProof/>
      </w:rPr>
      <w:drawing>
        <wp:inline distT="0" distB="0" distL="0" distR="0">
          <wp:extent cx="771525" cy="352425"/>
          <wp:effectExtent l="0" t="0" r="9525"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352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D0BA1"/>
    <w:multiLevelType w:val="multilevel"/>
    <w:tmpl w:val="113D0BA1"/>
    <w:lvl w:ilvl="0">
      <w:start w:val="1"/>
      <w:numFmt w:val="bullet"/>
      <w:pStyle w:val="a"/>
      <w:lvlText w:val=""/>
      <w:lvlJc w:val="left"/>
      <w:pPr>
        <w:tabs>
          <w:tab w:val="num" w:pos="360"/>
        </w:tabs>
        <w:ind w:left="360" w:hanging="360"/>
      </w:pPr>
      <w:rPr>
        <w:rFonts w:ascii="Wingdings" w:hAnsi="Wingdings" w:hint="default"/>
        <w:color w:val="061DC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6360B7"/>
    <w:multiLevelType w:val="hybridMultilevel"/>
    <w:tmpl w:val="36F492E4"/>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 w15:restartNumberingAfterBreak="0">
    <w:nsid w:val="2CF448AC"/>
    <w:multiLevelType w:val="multilevel"/>
    <w:tmpl w:val="2CF448AC"/>
    <w:lvl w:ilvl="0">
      <w:start w:val="1"/>
      <w:numFmt w:val="none"/>
      <w:pStyle w:val="CNTitle"/>
      <w:suff w:val="nothing"/>
      <w:lvlText w:val=""/>
      <w:lvlJc w:val="left"/>
      <w:pPr>
        <w:ind w:left="0" w:firstLine="0"/>
      </w:pPr>
      <w:rPr>
        <w:rFonts w:hint="default"/>
      </w:rPr>
    </w:lvl>
    <w:lvl w:ilvl="1">
      <w:start w:val="1"/>
      <w:numFmt w:val="decimal"/>
      <w:pStyle w:val="CNHead1"/>
      <w:lvlText w:val="%2.0"/>
      <w:lvlJc w:val="left"/>
      <w:pPr>
        <w:tabs>
          <w:tab w:val="num" w:pos="720"/>
        </w:tabs>
        <w:ind w:left="720" w:hanging="720"/>
      </w:pPr>
      <w:rPr>
        <w:rFonts w:hint="default"/>
      </w:rPr>
    </w:lvl>
    <w:lvl w:ilvl="2">
      <w:start w:val="1"/>
      <w:numFmt w:val="decimal"/>
      <w:pStyle w:val="CNHead2"/>
      <w:lvlText w:val="%2.%3"/>
      <w:lvlJc w:val="left"/>
      <w:pPr>
        <w:tabs>
          <w:tab w:val="num" w:pos="720"/>
        </w:tabs>
        <w:ind w:left="720" w:hanging="720"/>
      </w:pPr>
      <w:rPr>
        <w:rFonts w:hint="default"/>
      </w:rPr>
    </w:lvl>
    <w:lvl w:ilvl="3">
      <w:start w:val="1"/>
      <w:numFmt w:val="decimal"/>
      <w:pStyle w:val="CNHead3"/>
      <w:lvlText w:val="%2.%3.%4"/>
      <w:lvlJc w:val="left"/>
      <w:pPr>
        <w:tabs>
          <w:tab w:val="num" w:pos="2564"/>
        </w:tabs>
        <w:ind w:left="2564" w:hanging="720"/>
      </w:pPr>
      <w:rPr>
        <w:rFonts w:hint="default"/>
      </w:rPr>
    </w:lvl>
    <w:lvl w:ilvl="4">
      <w:start w:val="1"/>
      <w:numFmt w:val="lowerLetter"/>
      <w:pStyle w:val="CNLevel1List"/>
      <w:lvlText w:val="%5."/>
      <w:lvlJc w:val="left"/>
      <w:pPr>
        <w:tabs>
          <w:tab w:val="num" w:pos="360"/>
        </w:tabs>
        <w:ind w:left="360" w:hanging="360"/>
      </w:pPr>
      <w:rPr>
        <w:rFonts w:hint="default"/>
      </w:rPr>
    </w:lvl>
    <w:lvl w:ilvl="5">
      <w:start w:val="1"/>
      <w:numFmt w:val="decimal"/>
      <w:pStyle w:val="CNLevel2List"/>
      <w:lvlText w:val="%6."/>
      <w:lvlJc w:val="left"/>
      <w:pPr>
        <w:tabs>
          <w:tab w:val="num" w:pos="900"/>
        </w:tabs>
        <w:ind w:left="900" w:hanging="360"/>
      </w:pPr>
      <w:rPr>
        <w:rFonts w:hint="default"/>
        <w:u w:val="none"/>
      </w:rPr>
    </w:lvl>
    <w:lvl w:ilvl="6">
      <w:start w:val="1"/>
      <w:numFmt w:val="lowerLetter"/>
      <w:pStyle w:val="CNLevel3List"/>
      <w:lvlText w:val="(%7)"/>
      <w:lvlJc w:val="left"/>
      <w:pPr>
        <w:tabs>
          <w:tab w:val="num" w:pos="1080"/>
        </w:tabs>
        <w:ind w:left="1080" w:hanging="360"/>
      </w:pPr>
      <w:rPr>
        <w:rFonts w:hint="default"/>
      </w:rPr>
    </w:lvl>
    <w:lvl w:ilvl="7">
      <w:start w:val="1"/>
      <w:numFmt w:val="lowerRoman"/>
      <w:pStyle w:val="CNLevel4List"/>
      <w:lvlText w:val="(%8)"/>
      <w:lvlJc w:val="left"/>
      <w:pPr>
        <w:tabs>
          <w:tab w:val="num" w:pos="1440"/>
        </w:tabs>
        <w:ind w:left="1440" w:hanging="360"/>
      </w:pPr>
      <w:rPr>
        <w:rFonts w:hint="default"/>
      </w:rPr>
    </w:lvl>
    <w:lvl w:ilvl="8">
      <w:start w:val="1"/>
      <w:numFmt w:val="decimal"/>
      <w:pStyle w:val="CNLevel5List"/>
      <w:lvlText w:val="(%9)"/>
      <w:lvlJc w:val="left"/>
      <w:pPr>
        <w:tabs>
          <w:tab w:val="num" w:pos="1800"/>
        </w:tabs>
        <w:ind w:left="1800" w:hanging="360"/>
      </w:pPr>
      <w:rPr>
        <w:rFonts w:hint="default"/>
      </w:rPr>
    </w:lvl>
  </w:abstractNum>
  <w:abstractNum w:abstractNumId="3" w15:restartNumberingAfterBreak="0">
    <w:nsid w:val="309C2093"/>
    <w:multiLevelType w:val="hybridMultilevel"/>
    <w:tmpl w:val="9E4C4896"/>
    <w:lvl w:ilvl="0" w:tplc="0409000B">
      <w:start w:val="1"/>
      <w:numFmt w:val="bullet"/>
      <w:lvlText w:val=""/>
      <w:lvlJc w:val="left"/>
      <w:pPr>
        <w:ind w:left="1120" w:hanging="360"/>
      </w:pPr>
      <w:rPr>
        <w:rFonts w:ascii="Wingdings" w:hAnsi="Wingdings" w:hint="default"/>
        <w:b w:val="0"/>
        <w:i w:val="0"/>
        <w:sz w:val="20"/>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 w15:restartNumberingAfterBreak="0">
    <w:nsid w:val="340C6188"/>
    <w:multiLevelType w:val="hybridMultilevel"/>
    <w:tmpl w:val="F12EF18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5" w15:restartNumberingAfterBreak="0">
    <w:nsid w:val="38974584"/>
    <w:multiLevelType w:val="hybridMultilevel"/>
    <w:tmpl w:val="183AB35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15:restartNumberingAfterBreak="0">
    <w:nsid w:val="41911354"/>
    <w:multiLevelType w:val="hybridMultilevel"/>
    <w:tmpl w:val="3E107B4A"/>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15:restartNumberingAfterBreak="0">
    <w:nsid w:val="4D975976"/>
    <w:multiLevelType w:val="hybridMultilevel"/>
    <w:tmpl w:val="634245EC"/>
    <w:lvl w:ilvl="0" w:tplc="64CC4206">
      <w:start w:val="1"/>
      <w:numFmt w:val="decimal"/>
      <w:lvlText w:val="%1）"/>
      <w:lvlJc w:val="left"/>
      <w:pPr>
        <w:ind w:left="1105" w:hanging="705"/>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8" w15:restartNumberingAfterBreak="0">
    <w:nsid w:val="574BA535"/>
    <w:multiLevelType w:val="multilevel"/>
    <w:tmpl w:val="31C6ED2E"/>
    <w:lvl w:ilvl="0">
      <w:start w:val="1"/>
      <w:numFmt w:val="decimal"/>
      <w:lvlText w:val="%1"/>
      <w:lvlJc w:val="left"/>
      <w:pPr>
        <w:ind w:left="425" w:hanging="425"/>
      </w:pPr>
      <w:rPr>
        <w:rFonts w:cs="Times New Roman" w:hint="eastAsia"/>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cs="Times New Roman" w:hint="eastAsia"/>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3881F04"/>
    <w:multiLevelType w:val="hybridMultilevel"/>
    <w:tmpl w:val="36FCE8A0"/>
    <w:lvl w:ilvl="0" w:tplc="0254C89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15:restartNumberingAfterBreak="0">
    <w:nsid w:val="66517DE6"/>
    <w:multiLevelType w:val="hybridMultilevel"/>
    <w:tmpl w:val="36FCE8A0"/>
    <w:lvl w:ilvl="0" w:tplc="0254C89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1" w15:restartNumberingAfterBreak="0">
    <w:nsid w:val="7DF02BE9"/>
    <w:multiLevelType w:val="hybridMultilevel"/>
    <w:tmpl w:val="9B5C9112"/>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0"/>
  </w:num>
  <w:num w:numId="2">
    <w:abstractNumId w:val="8"/>
  </w:num>
  <w:num w:numId="3">
    <w:abstractNumId w:val="2"/>
  </w:num>
  <w:num w:numId="4">
    <w:abstractNumId w:val="10"/>
  </w:num>
  <w:num w:numId="5">
    <w:abstractNumId w:val="9"/>
  </w:num>
  <w:num w:numId="6">
    <w:abstractNumId w:val="3"/>
  </w:num>
  <w:num w:numId="7">
    <w:abstractNumId w:val="1"/>
  </w:num>
  <w:num w:numId="8">
    <w:abstractNumId w:val="5"/>
  </w:num>
  <w:num w:numId="9">
    <w:abstractNumId w:val="11"/>
  </w:num>
  <w:num w:numId="10">
    <w:abstractNumId w:val="4"/>
  </w:num>
  <w:num w:numId="11">
    <w:abstractNumId w:val="6"/>
  </w:num>
  <w:num w:numId="12">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5"/>
  <w:doNotHyphenateCaps/>
  <w:drawingGridHorizontalSpacing w:val="100"/>
  <w:drawingGridVerticalSpacing w:val="271"/>
  <w:displayHorizontalDrawingGridEvery w:val="0"/>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654"/>
    <w:rsid w:val="00000935"/>
    <w:rsid w:val="00000991"/>
    <w:rsid w:val="000026AE"/>
    <w:rsid w:val="00003273"/>
    <w:rsid w:val="0000487E"/>
    <w:rsid w:val="00004FBB"/>
    <w:rsid w:val="00005654"/>
    <w:rsid w:val="00006093"/>
    <w:rsid w:val="000117CF"/>
    <w:rsid w:val="0001207F"/>
    <w:rsid w:val="00012BBE"/>
    <w:rsid w:val="0001698D"/>
    <w:rsid w:val="000173DA"/>
    <w:rsid w:val="00021435"/>
    <w:rsid w:val="00021B0D"/>
    <w:rsid w:val="00021DF5"/>
    <w:rsid w:val="00023240"/>
    <w:rsid w:val="00024239"/>
    <w:rsid w:val="0002498B"/>
    <w:rsid w:val="000251C9"/>
    <w:rsid w:val="0002526F"/>
    <w:rsid w:val="00025501"/>
    <w:rsid w:val="000274FE"/>
    <w:rsid w:val="00027B10"/>
    <w:rsid w:val="00031834"/>
    <w:rsid w:val="0003330B"/>
    <w:rsid w:val="00034120"/>
    <w:rsid w:val="0003426D"/>
    <w:rsid w:val="00036395"/>
    <w:rsid w:val="00036E63"/>
    <w:rsid w:val="000446CD"/>
    <w:rsid w:val="000468DD"/>
    <w:rsid w:val="00047115"/>
    <w:rsid w:val="000472EB"/>
    <w:rsid w:val="000479C8"/>
    <w:rsid w:val="0005253C"/>
    <w:rsid w:val="000531AB"/>
    <w:rsid w:val="0005375C"/>
    <w:rsid w:val="0006091F"/>
    <w:rsid w:val="00060E34"/>
    <w:rsid w:val="0006459F"/>
    <w:rsid w:val="00065440"/>
    <w:rsid w:val="00065847"/>
    <w:rsid w:val="000660DF"/>
    <w:rsid w:val="0006687D"/>
    <w:rsid w:val="000675F0"/>
    <w:rsid w:val="00070A38"/>
    <w:rsid w:val="0007192F"/>
    <w:rsid w:val="00072136"/>
    <w:rsid w:val="00074423"/>
    <w:rsid w:val="000744CC"/>
    <w:rsid w:val="00081061"/>
    <w:rsid w:val="000831D9"/>
    <w:rsid w:val="00084A9A"/>
    <w:rsid w:val="00085753"/>
    <w:rsid w:val="00091CD9"/>
    <w:rsid w:val="00093758"/>
    <w:rsid w:val="00094654"/>
    <w:rsid w:val="00094A75"/>
    <w:rsid w:val="00095192"/>
    <w:rsid w:val="000962B2"/>
    <w:rsid w:val="000A1313"/>
    <w:rsid w:val="000A1FE2"/>
    <w:rsid w:val="000A2418"/>
    <w:rsid w:val="000A2643"/>
    <w:rsid w:val="000A2B5E"/>
    <w:rsid w:val="000A3CF3"/>
    <w:rsid w:val="000A403B"/>
    <w:rsid w:val="000A4EED"/>
    <w:rsid w:val="000A52DB"/>
    <w:rsid w:val="000A5653"/>
    <w:rsid w:val="000B18A2"/>
    <w:rsid w:val="000B263D"/>
    <w:rsid w:val="000B4E31"/>
    <w:rsid w:val="000B5F39"/>
    <w:rsid w:val="000B76C3"/>
    <w:rsid w:val="000B7BD9"/>
    <w:rsid w:val="000C1F9B"/>
    <w:rsid w:val="000C3B60"/>
    <w:rsid w:val="000C47A7"/>
    <w:rsid w:val="000C4ECD"/>
    <w:rsid w:val="000C5590"/>
    <w:rsid w:val="000C57C9"/>
    <w:rsid w:val="000C6127"/>
    <w:rsid w:val="000C6E32"/>
    <w:rsid w:val="000C71B3"/>
    <w:rsid w:val="000D112E"/>
    <w:rsid w:val="000D1203"/>
    <w:rsid w:val="000D3019"/>
    <w:rsid w:val="000D3B9E"/>
    <w:rsid w:val="000D3C57"/>
    <w:rsid w:val="000D56C9"/>
    <w:rsid w:val="000D6E15"/>
    <w:rsid w:val="000D7AC8"/>
    <w:rsid w:val="000E0D98"/>
    <w:rsid w:val="000E1CD4"/>
    <w:rsid w:val="000E1EA2"/>
    <w:rsid w:val="000E1F5D"/>
    <w:rsid w:val="000E2B59"/>
    <w:rsid w:val="000E3215"/>
    <w:rsid w:val="000E4939"/>
    <w:rsid w:val="000E4A67"/>
    <w:rsid w:val="000E4D5D"/>
    <w:rsid w:val="000E56C5"/>
    <w:rsid w:val="000E6DE8"/>
    <w:rsid w:val="000E7408"/>
    <w:rsid w:val="000F021E"/>
    <w:rsid w:val="000F2171"/>
    <w:rsid w:val="000F2762"/>
    <w:rsid w:val="000F325D"/>
    <w:rsid w:val="000F35E5"/>
    <w:rsid w:val="000F601D"/>
    <w:rsid w:val="00100067"/>
    <w:rsid w:val="00100256"/>
    <w:rsid w:val="00102FED"/>
    <w:rsid w:val="001044E2"/>
    <w:rsid w:val="00104852"/>
    <w:rsid w:val="001056FC"/>
    <w:rsid w:val="00105B42"/>
    <w:rsid w:val="00106E49"/>
    <w:rsid w:val="00107135"/>
    <w:rsid w:val="0010755E"/>
    <w:rsid w:val="0011051E"/>
    <w:rsid w:val="00110745"/>
    <w:rsid w:val="0011199B"/>
    <w:rsid w:val="00111CFE"/>
    <w:rsid w:val="00111E0B"/>
    <w:rsid w:val="00114618"/>
    <w:rsid w:val="0011662E"/>
    <w:rsid w:val="00116A05"/>
    <w:rsid w:val="001203A9"/>
    <w:rsid w:val="00120BE5"/>
    <w:rsid w:val="00122029"/>
    <w:rsid w:val="00122A7C"/>
    <w:rsid w:val="00124155"/>
    <w:rsid w:val="00124D9A"/>
    <w:rsid w:val="001274F1"/>
    <w:rsid w:val="00127EB1"/>
    <w:rsid w:val="0013385A"/>
    <w:rsid w:val="001341BC"/>
    <w:rsid w:val="00134B0E"/>
    <w:rsid w:val="001354C3"/>
    <w:rsid w:val="00135814"/>
    <w:rsid w:val="001373B9"/>
    <w:rsid w:val="00140CE5"/>
    <w:rsid w:val="0014189F"/>
    <w:rsid w:val="00141E24"/>
    <w:rsid w:val="001439AE"/>
    <w:rsid w:val="00144C7E"/>
    <w:rsid w:val="00145244"/>
    <w:rsid w:val="00150F4A"/>
    <w:rsid w:val="001536DD"/>
    <w:rsid w:val="00154845"/>
    <w:rsid w:val="001548ED"/>
    <w:rsid w:val="00155E48"/>
    <w:rsid w:val="001579BD"/>
    <w:rsid w:val="00160679"/>
    <w:rsid w:val="00160C5E"/>
    <w:rsid w:val="00161700"/>
    <w:rsid w:val="00161EE1"/>
    <w:rsid w:val="00162EE3"/>
    <w:rsid w:val="001677C8"/>
    <w:rsid w:val="00170B0D"/>
    <w:rsid w:val="001713C3"/>
    <w:rsid w:val="00173C7B"/>
    <w:rsid w:val="001767D0"/>
    <w:rsid w:val="00177CCD"/>
    <w:rsid w:val="0018016D"/>
    <w:rsid w:val="0018165B"/>
    <w:rsid w:val="001832A5"/>
    <w:rsid w:val="00183B85"/>
    <w:rsid w:val="00184EE8"/>
    <w:rsid w:val="00185E77"/>
    <w:rsid w:val="00186EDB"/>
    <w:rsid w:val="00190985"/>
    <w:rsid w:val="00191FB8"/>
    <w:rsid w:val="001926B6"/>
    <w:rsid w:val="00193975"/>
    <w:rsid w:val="00193BEF"/>
    <w:rsid w:val="00197585"/>
    <w:rsid w:val="00197770"/>
    <w:rsid w:val="001A01D6"/>
    <w:rsid w:val="001A1182"/>
    <w:rsid w:val="001A2D22"/>
    <w:rsid w:val="001A4D46"/>
    <w:rsid w:val="001A5DC0"/>
    <w:rsid w:val="001A6BCE"/>
    <w:rsid w:val="001A7ACB"/>
    <w:rsid w:val="001B24E4"/>
    <w:rsid w:val="001B27AA"/>
    <w:rsid w:val="001B3D64"/>
    <w:rsid w:val="001B42EB"/>
    <w:rsid w:val="001B5781"/>
    <w:rsid w:val="001B5F09"/>
    <w:rsid w:val="001B68CD"/>
    <w:rsid w:val="001C0AF3"/>
    <w:rsid w:val="001C1A27"/>
    <w:rsid w:val="001C2CA1"/>
    <w:rsid w:val="001C33FA"/>
    <w:rsid w:val="001C3973"/>
    <w:rsid w:val="001C39A9"/>
    <w:rsid w:val="001C3AD0"/>
    <w:rsid w:val="001C3B0D"/>
    <w:rsid w:val="001C4603"/>
    <w:rsid w:val="001C536D"/>
    <w:rsid w:val="001C6390"/>
    <w:rsid w:val="001C673A"/>
    <w:rsid w:val="001D095C"/>
    <w:rsid w:val="001D147E"/>
    <w:rsid w:val="001D1508"/>
    <w:rsid w:val="001D2E36"/>
    <w:rsid w:val="001D2E6E"/>
    <w:rsid w:val="001D32D9"/>
    <w:rsid w:val="001D545A"/>
    <w:rsid w:val="001D5C0C"/>
    <w:rsid w:val="001D60E0"/>
    <w:rsid w:val="001D6131"/>
    <w:rsid w:val="001D6491"/>
    <w:rsid w:val="001E1A46"/>
    <w:rsid w:val="001E20CB"/>
    <w:rsid w:val="001E2C23"/>
    <w:rsid w:val="001E39D3"/>
    <w:rsid w:val="001E6A65"/>
    <w:rsid w:val="001F1A70"/>
    <w:rsid w:val="001F55DD"/>
    <w:rsid w:val="001F6CD1"/>
    <w:rsid w:val="001F776F"/>
    <w:rsid w:val="002000CB"/>
    <w:rsid w:val="0020111A"/>
    <w:rsid w:val="00201B83"/>
    <w:rsid w:val="00201F1C"/>
    <w:rsid w:val="00203776"/>
    <w:rsid w:val="00203A91"/>
    <w:rsid w:val="00204B7F"/>
    <w:rsid w:val="00204D05"/>
    <w:rsid w:val="00210ABA"/>
    <w:rsid w:val="00211158"/>
    <w:rsid w:val="00212D50"/>
    <w:rsid w:val="0021345D"/>
    <w:rsid w:val="00214F99"/>
    <w:rsid w:val="00216B86"/>
    <w:rsid w:val="00217872"/>
    <w:rsid w:val="00217C1D"/>
    <w:rsid w:val="00217CAF"/>
    <w:rsid w:val="002204CE"/>
    <w:rsid w:val="00220E67"/>
    <w:rsid w:val="00221303"/>
    <w:rsid w:val="00221A67"/>
    <w:rsid w:val="00221F9F"/>
    <w:rsid w:val="002241E5"/>
    <w:rsid w:val="002259F7"/>
    <w:rsid w:val="00226D1D"/>
    <w:rsid w:val="00227392"/>
    <w:rsid w:val="00230380"/>
    <w:rsid w:val="00230F98"/>
    <w:rsid w:val="0023121D"/>
    <w:rsid w:val="00232412"/>
    <w:rsid w:val="0023318F"/>
    <w:rsid w:val="00235CAC"/>
    <w:rsid w:val="00236BC8"/>
    <w:rsid w:val="00240352"/>
    <w:rsid w:val="00240B24"/>
    <w:rsid w:val="00242222"/>
    <w:rsid w:val="00242734"/>
    <w:rsid w:val="002429E6"/>
    <w:rsid w:val="002440B4"/>
    <w:rsid w:val="00244290"/>
    <w:rsid w:val="00244481"/>
    <w:rsid w:val="00247278"/>
    <w:rsid w:val="00247CD4"/>
    <w:rsid w:val="00250724"/>
    <w:rsid w:val="0025074D"/>
    <w:rsid w:val="00252177"/>
    <w:rsid w:val="00253728"/>
    <w:rsid w:val="00253B48"/>
    <w:rsid w:val="0025442A"/>
    <w:rsid w:val="00257172"/>
    <w:rsid w:val="0025740F"/>
    <w:rsid w:val="00257A92"/>
    <w:rsid w:val="00260304"/>
    <w:rsid w:val="002609E6"/>
    <w:rsid w:val="00260D56"/>
    <w:rsid w:val="002617F0"/>
    <w:rsid w:val="00263537"/>
    <w:rsid w:val="00264BC2"/>
    <w:rsid w:val="00264D84"/>
    <w:rsid w:val="00264DF0"/>
    <w:rsid w:val="00266F37"/>
    <w:rsid w:val="00267626"/>
    <w:rsid w:val="00267753"/>
    <w:rsid w:val="002677AE"/>
    <w:rsid w:val="00267896"/>
    <w:rsid w:val="00267C04"/>
    <w:rsid w:val="00270B0E"/>
    <w:rsid w:val="002730CB"/>
    <w:rsid w:val="0027382B"/>
    <w:rsid w:val="0027490C"/>
    <w:rsid w:val="00275F04"/>
    <w:rsid w:val="00282409"/>
    <w:rsid w:val="00285E11"/>
    <w:rsid w:val="0029035F"/>
    <w:rsid w:val="00291402"/>
    <w:rsid w:val="00291517"/>
    <w:rsid w:val="002923E8"/>
    <w:rsid w:val="0029354E"/>
    <w:rsid w:val="00295430"/>
    <w:rsid w:val="00295923"/>
    <w:rsid w:val="00296276"/>
    <w:rsid w:val="0029742F"/>
    <w:rsid w:val="00297664"/>
    <w:rsid w:val="002A1AAF"/>
    <w:rsid w:val="002A37B6"/>
    <w:rsid w:val="002A4AF8"/>
    <w:rsid w:val="002A59C2"/>
    <w:rsid w:val="002A61AA"/>
    <w:rsid w:val="002A68F3"/>
    <w:rsid w:val="002A7D17"/>
    <w:rsid w:val="002B001E"/>
    <w:rsid w:val="002B2B47"/>
    <w:rsid w:val="002B4055"/>
    <w:rsid w:val="002B69F3"/>
    <w:rsid w:val="002B6D4A"/>
    <w:rsid w:val="002B72AA"/>
    <w:rsid w:val="002C0907"/>
    <w:rsid w:val="002C1807"/>
    <w:rsid w:val="002C2006"/>
    <w:rsid w:val="002C3A0D"/>
    <w:rsid w:val="002C3A93"/>
    <w:rsid w:val="002C3AF1"/>
    <w:rsid w:val="002C3CFC"/>
    <w:rsid w:val="002C7855"/>
    <w:rsid w:val="002D0C9D"/>
    <w:rsid w:val="002D0ECB"/>
    <w:rsid w:val="002D205B"/>
    <w:rsid w:val="002D2CBC"/>
    <w:rsid w:val="002D3822"/>
    <w:rsid w:val="002D4A7F"/>
    <w:rsid w:val="002E32C2"/>
    <w:rsid w:val="002E35A3"/>
    <w:rsid w:val="002E3B6E"/>
    <w:rsid w:val="002E43A7"/>
    <w:rsid w:val="002E49D9"/>
    <w:rsid w:val="002E6309"/>
    <w:rsid w:val="002F0827"/>
    <w:rsid w:val="002F103A"/>
    <w:rsid w:val="002F2D32"/>
    <w:rsid w:val="002F378D"/>
    <w:rsid w:val="002F57DF"/>
    <w:rsid w:val="0030015A"/>
    <w:rsid w:val="003002F8"/>
    <w:rsid w:val="003004C3"/>
    <w:rsid w:val="003037C8"/>
    <w:rsid w:val="0030436F"/>
    <w:rsid w:val="00304F62"/>
    <w:rsid w:val="00305671"/>
    <w:rsid w:val="00305D4E"/>
    <w:rsid w:val="003060CA"/>
    <w:rsid w:val="00306C63"/>
    <w:rsid w:val="00306D5F"/>
    <w:rsid w:val="00306E2F"/>
    <w:rsid w:val="00307150"/>
    <w:rsid w:val="00310E1F"/>
    <w:rsid w:val="0031220B"/>
    <w:rsid w:val="00312438"/>
    <w:rsid w:val="00312905"/>
    <w:rsid w:val="00312E03"/>
    <w:rsid w:val="00312F93"/>
    <w:rsid w:val="00313828"/>
    <w:rsid w:val="00313A68"/>
    <w:rsid w:val="003147FE"/>
    <w:rsid w:val="00314E0E"/>
    <w:rsid w:val="00315507"/>
    <w:rsid w:val="003208B3"/>
    <w:rsid w:val="00322DD1"/>
    <w:rsid w:val="00324219"/>
    <w:rsid w:val="0032741A"/>
    <w:rsid w:val="00330505"/>
    <w:rsid w:val="00333536"/>
    <w:rsid w:val="00334E1E"/>
    <w:rsid w:val="003354EB"/>
    <w:rsid w:val="003370E0"/>
    <w:rsid w:val="00337CCA"/>
    <w:rsid w:val="00341569"/>
    <w:rsid w:val="00341C9D"/>
    <w:rsid w:val="00342C8C"/>
    <w:rsid w:val="00346159"/>
    <w:rsid w:val="00346AF0"/>
    <w:rsid w:val="00346FC7"/>
    <w:rsid w:val="003510E9"/>
    <w:rsid w:val="003512C2"/>
    <w:rsid w:val="00351944"/>
    <w:rsid w:val="00354E0A"/>
    <w:rsid w:val="003563E0"/>
    <w:rsid w:val="00357142"/>
    <w:rsid w:val="003666AE"/>
    <w:rsid w:val="00370F00"/>
    <w:rsid w:val="00371061"/>
    <w:rsid w:val="0037414D"/>
    <w:rsid w:val="00375748"/>
    <w:rsid w:val="00380A4D"/>
    <w:rsid w:val="00382748"/>
    <w:rsid w:val="003835CB"/>
    <w:rsid w:val="003849BF"/>
    <w:rsid w:val="00385CF5"/>
    <w:rsid w:val="00385E48"/>
    <w:rsid w:val="003911FE"/>
    <w:rsid w:val="003913D3"/>
    <w:rsid w:val="0039163E"/>
    <w:rsid w:val="00392241"/>
    <w:rsid w:val="00394821"/>
    <w:rsid w:val="003949D7"/>
    <w:rsid w:val="0039768A"/>
    <w:rsid w:val="003A10F9"/>
    <w:rsid w:val="003A117B"/>
    <w:rsid w:val="003A20F2"/>
    <w:rsid w:val="003A33DD"/>
    <w:rsid w:val="003A4295"/>
    <w:rsid w:val="003A522B"/>
    <w:rsid w:val="003A65B7"/>
    <w:rsid w:val="003A7E9E"/>
    <w:rsid w:val="003B0C22"/>
    <w:rsid w:val="003B2295"/>
    <w:rsid w:val="003B3618"/>
    <w:rsid w:val="003B502E"/>
    <w:rsid w:val="003B64FE"/>
    <w:rsid w:val="003B71EF"/>
    <w:rsid w:val="003B7501"/>
    <w:rsid w:val="003C608A"/>
    <w:rsid w:val="003C7677"/>
    <w:rsid w:val="003D0AEA"/>
    <w:rsid w:val="003D1785"/>
    <w:rsid w:val="003D1A56"/>
    <w:rsid w:val="003D1D40"/>
    <w:rsid w:val="003D25A9"/>
    <w:rsid w:val="003D46CA"/>
    <w:rsid w:val="003D56D3"/>
    <w:rsid w:val="003D5917"/>
    <w:rsid w:val="003E0A69"/>
    <w:rsid w:val="003E24DE"/>
    <w:rsid w:val="003E4575"/>
    <w:rsid w:val="003E6ADF"/>
    <w:rsid w:val="003E71F6"/>
    <w:rsid w:val="003E7FDA"/>
    <w:rsid w:val="003F181B"/>
    <w:rsid w:val="003F192A"/>
    <w:rsid w:val="003F1A01"/>
    <w:rsid w:val="003F1B89"/>
    <w:rsid w:val="003F48D5"/>
    <w:rsid w:val="003F499E"/>
    <w:rsid w:val="003F77CC"/>
    <w:rsid w:val="00402768"/>
    <w:rsid w:val="00405232"/>
    <w:rsid w:val="00405C5B"/>
    <w:rsid w:val="0040677A"/>
    <w:rsid w:val="0040686C"/>
    <w:rsid w:val="00406B66"/>
    <w:rsid w:val="00406C8D"/>
    <w:rsid w:val="00406D21"/>
    <w:rsid w:val="004072EA"/>
    <w:rsid w:val="004102F1"/>
    <w:rsid w:val="0041517E"/>
    <w:rsid w:val="00420240"/>
    <w:rsid w:val="004202E2"/>
    <w:rsid w:val="0042121C"/>
    <w:rsid w:val="00423682"/>
    <w:rsid w:val="00425003"/>
    <w:rsid w:val="00426586"/>
    <w:rsid w:val="0042749B"/>
    <w:rsid w:val="00432D39"/>
    <w:rsid w:val="0043347C"/>
    <w:rsid w:val="0043381B"/>
    <w:rsid w:val="004359FD"/>
    <w:rsid w:val="00437923"/>
    <w:rsid w:val="0043796A"/>
    <w:rsid w:val="004401B8"/>
    <w:rsid w:val="00440325"/>
    <w:rsid w:val="00440544"/>
    <w:rsid w:val="00441DA9"/>
    <w:rsid w:val="00442BD4"/>
    <w:rsid w:val="00443411"/>
    <w:rsid w:val="00446D8B"/>
    <w:rsid w:val="004471F6"/>
    <w:rsid w:val="0044797A"/>
    <w:rsid w:val="0045063E"/>
    <w:rsid w:val="00450910"/>
    <w:rsid w:val="00451789"/>
    <w:rsid w:val="00451C1A"/>
    <w:rsid w:val="00451CED"/>
    <w:rsid w:val="004521D8"/>
    <w:rsid w:val="00453BB6"/>
    <w:rsid w:val="00453CC7"/>
    <w:rsid w:val="0045468C"/>
    <w:rsid w:val="004555D7"/>
    <w:rsid w:val="004577E6"/>
    <w:rsid w:val="00460A5B"/>
    <w:rsid w:val="00460C49"/>
    <w:rsid w:val="00460EDA"/>
    <w:rsid w:val="00460F0A"/>
    <w:rsid w:val="00460F83"/>
    <w:rsid w:val="00461C57"/>
    <w:rsid w:val="00462969"/>
    <w:rsid w:val="00462A9A"/>
    <w:rsid w:val="00462BA8"/>
    <w:rsid w:val="00462D36"/>
    <w:rsid w:val="0046328E"/>
    <w:rsid w:val="004639B0"/>
    <w:rsid w:val="004642FC"/>
    <w:rsid w:val="00464F5B"/>
    <w:rsid w:val="00466BAC"/>
    <w:rsid w:val="004679F7"/>
    <w:rsid w:val="00470D2D"/>
    <w:rsid w:val="004711AD"/>
    <w:rsid w:val="00471EA2"/>
    <w:rsid w:val="00472578"/>
    <w:rsid w:val="00472FF8"/>
    <w:rsid w:val="0047355D"/>
    <w:rsid w:val="004736AA"/>
    <w:rsid w:val="00473806"/>
    <w:rsid w:val="00475100"/>
    <w:rsid w:val="00475521"/>
    <w:rsid w:val="004758E7"/>
    <w:rsid w:val="00476EA4"/>
    <w:rsid w:val="00480BE0"/>
    <w:rsid w:val="00481713"/>
    <w:rsid w:val="004819C7"/>
    <w:rsid w:val="004832A0"/>
    <w:rsid w:val="004869F2"/>
    <w:rsid w:val="0048734A"/>
    <w:rsid w:val="00487E01"/>
    <w:rsid w:val="00491A3D"/>
    <w:rsid w:val="00492E74"/>
    <w:rsid w:val="00494824"/>
    <w:rsid w:val="00496C21"/>
    <w:rsid w:val="00497ECD"/>
    <w:rsid w:val="004A0AE7"/>
    <w:rsid w:val="004A110C"/>
    <w:rsid w:val="004A1E63"/>
    <w:rsid w:val="004A3251"/>
    <w:rsid w:val="004A3487"/>
    <w:rsid w:val="004A376A"/>
    <w:rsid w:val="004A3DFE"/>
    <w:rsid w:val="004A4315"/>
    <w:rsid w:val="004A48EE"/>
    <w:rsid w:val="004A6BE1"/>
    <w:rsid w:val="004A6C03"/>
    <w:rsid w:val="004B23B7"/>
    <w:rsid w:val="004B523F"/>
    <w:rsid w:val="004B6511"/>
    <w:rsid w:val="004B66A9"/>
    <w:rsid w:val="004C01D2"/>
    <w:rsid w:val="004C0BFE"/>
    <w:rsid w:val="004C197F"/>
    <w:rsid w:val="004C2043"/>
    <w:rsid w:val="004D19CC"/>
    <w:rsid w:val="004D265A"/>
    <w:rsid w:val="004D3BF6"/>
    <w:rsid w:val="004D4978"/>
    <w:rsid w:val="004D527A"/>
    <w:rsid w:val="004D5D8D"/>
    <w:rsid w:val="004D61FA"/>
    <w:rsid w:val="004E21AC"/>
    <w:rsid w:val="004E299B"/>
    <w:rsid w:val="004E3E30"/>
    <w:rsid w:val="004E4898"/>
    <w:rsid w:val="004E7D5F"/>
    <w:rsid w:val="004F00F8"/>
    <w:rsid w:val="004F1427"/>
    <w:rsid w:val="004F2481"/>
    <w:rsid w:val="004F4792"/>
    <w:rsid w:val="004F4B46"/>
    <w:rsid w:val="004F5201"/>
    <w:rsid w:val="004F5EEA"/>
    <w:rsid w:val="004F6092"/>
    <w:rsid w:val="004F6180"/>
    <w:rsid w:val="004F6604"/>
    <w:rsid w:val="004F6A9E"/>
    <w:rsid w:val="004F6B71"/>
    <w:rsid w:val="004F71A7"/>
    <w:rsid w:val="0050113B"/>
    <w:rsid w:val="005018D5"/>
    <w:rsid w:val="00501ACC"/>
    <w:rsid w:val="0050205F"/>
    <w:rsid w:val="0050290A"/>
    <w:rsid w:val="0050332A"/>
    <w:rsid w:val="0050332D"/>
    <w:rsid w:val="00507018"/>
    <w:rsid w:val="005126FB"/>
    <w:rsid w:val="005128B6"/>
    <w:rsid w:val="00515A3C"/>
    <w:rsid w:val="005164E1"/>
    <w:rsid w:val="0051728F"/>
    <w:rsid w:val="00520A7E"/>
    <w:rsid w:val="0052414A"/>
    <w:rsid w:val="005258D7"/>
    <w:rsid w:val="00525C2B"/>
    <w:rsid w:val="00525D65"/>
    <w:rsid w:val="0052643E"/>
    <w:rsid w:val="00526812"/>
    <w:rsid w:val="00527C81"/>
    <w:rsid w:val="00532A84"/>
    <w:rsid w:val="00533E7D"/>
    <w:rsid w:val="00534A84"/>
    <w:rsid w:val="00534FAF"/>
    <w:rsid w:val="005354FB"/>
    <w:rsid w:val="00536499"/>
    <w:rsid w:val="005364D1"/>
    <w:rsid w:val="00537481"/>
    <w:rsid w:val="005403C5"/>
    <w:rsid w:val="00540614"/>
    <w:rsid w:val="0054170F"/>
    <w:rsid w:val="00541DE8"/>
    <w:rsid w:val="00543B3C"/>
    <w:rsid w:val="005443B2"/>
    <w:rsid w:val="0054688E"/>
    <w:rsid w:val="00546A52"/>
    <w:rsid w:val="0054769E"/>
    <w:rsid w:val="005502F2"/>
    <w:rsid w:val="00550728"/>
    <w:rsid w:val="00550AAF"/>
    <w:rsid w:val="0055301E"/>
    <w:rsid w:val="00555464"/>
    <w:rsid w:val="005566F5"/>
    <w:rsid w:val="005609F8"/>
    <w:rsid w:val="00560ECD"/>
    <w:rsid w:val="00561B50"/>
    <w:rsid w:val="00563A2A"/>
    <w:rsid w:val="00563EAE"/>
    <w:rsid w:val="00564030"/>
    <w:rsid w:val="00565EF2"/>
    <w:rsid w:val="005671C7"/>
    <w:rsid w:val="00567747"/>
    <w:rsid w:val="005702E8"/>
    <w:rsid w:val="005715B6"/>
    <w:rsid w:val="005743C2"/>
    <w:rsid w:val="00574502"/>
    <w:rsid w:val="00575ADA"/>
    <w:rsid w:val="00575DC8"/>
    <w:rsid w:val="00575E88"/>
    <w:rsid w:val="00576981"/>
    <w:rsid w:val="005808D0"/>
    <w:rsid w:val="00581E2B"/>
    <w:rsid w:val="0058383A"/>
    <w:rsid w:val="00590BE9"/>
    <w:rsid w:val="0059195A"/>
    <w:rsid w:val="00593B71"/>
    <w:rsid w:val="00593C46"/>
    <w:rsid w:val="00593C6E"/>
    <w:rsid w:val="0059505D"/>
    <w:rsid w:val="00596923"/>
    <w:rsid w:val="00596F80"/>
    <w:rsid w:val="005A0203"/>
    <w:rsid w:val="005A04E1"/>
    <w:rsid w:val="005A059E"/>
    <w:rsid w:val="005A0AB4"/>
    <w:rsid w:val="005A19B2"/>
    <w:rsid w:val="005A51FA"/>
    <w:rsid w:val="005A7404"/>
    <w:rsid w:val="005A7756"/>
    <w:rsid w:val="005B09C1"/>
    <w:rsid w:val="005B0DF5"/>
    <w:rsid w:val="005B0EE4"/>
    <w:rsid w:val="005B182B"/>
    <w:rsid w:val="005B1AF0"/>
    <w:rsid w:val="005B3453"/>
    <w:rsid w:val="005B3DD9"/>
    <w:rsid w:val="005B6533"/>
    <w:rsid w:val="005B662A"/>
    <w:rsid w:val="005B6B35"/>
    <w:rsid w:val="005B6D7A"/>
    <w:rsid w:val="005C0BDD"/>
    <w:rsid w:val="005C1441"/>
    <w:rsid w:val="005C433F"/>
    <w:rsid w:val="005C4408"/>
    <w:rsid w:val="005C46DB"/>
    <w:rsid w:val="005C46F8"/>
    <w:rsid w:val="005C5D0E"/>
    <w:rsid w:val="005C62CE"/>
    <w:rsid w:val="005C707E"/>
    <w:rsid w:val="005C75CA"/>
    <w:rsid w:val="005D047F"/>
    <w:rsid w:val="005D0EEE"/>
    <w:rsid w:val="005D1786"/>
    <w:rsid w:val="005D192C"/>
    <w:rsid w:val="005D2D53"/>
    <w:rsid w:val="005D3C24"/>
    <w:rsid w:val="005D3EE2"/>
    <w:rsid w:val="005D56FC"/>
    <w:rsid w:val="005D6087"/>
    <w:rsid w:val="005E1293"/>
    <w:rsid w:val="005E1BD4"/>
    <w:rsid w:val="005E2C9B"/>
    <w:rsid w:val="005E3D75"/>
    <w:rsid w:val="005E4A62"/>
    <w:rsid w:val="005E4C15"/>
    <w:rsid w:val="005E5B95"/>
    <w:rsid w:val="005E6485"/>
    <w:rsid w:val="005E67A6"/>
    <w:rsid w:val="005E6D04"/>
    <w:rsid w:val="005F0752"/>
    <w:rsid w:val="005F08B0"/>
    <w:rsid w:val="005F0AF0"/>
    <w:rsid w:val="005F63F8"/>
    <w:rsid w:val="005F6836"/>
    <w:rsid w:val="005F688F"/>
    <w:rsid w:val="005F7478"/>
    <w:rsid w:val="00600E86"/>
    <w:rsid w:val="00601D73"/>
    <w:rsid w:val="006036B5"/>
    <w:rsid w:val="00604BF3"/>
    <w:rsid w:val="006055B5"/>
    <w:rsid w:val="00607A62"/>
    <w:rsid w:val="00612280"/>
    <w:rsid w:val="006140A4"/>
    <w:rsid w:val="0061499A"/>
    <w:rsid w:val="00615C3B"/>
    <w:rsid w:val="00623292"/>
    <w:rsid w:val="00623452"/>
    <w:rsid w:val="006242B4"/>
    <w:rsid w:val="00624897"/>
    <w:rsid w:val="0062507B"/>
    <w:rsid w:val="0062519D"/>
    <w:rsid w:val="00625EE5"/>
    <w:rsid w:val="00626048"/>
    <w:rsid w:val="00627753"/>
    <w:rsid w:val="00630CF6"/>
    <w:rsid w:val="006321A8"/>
    <w:rsid w:val="00633965"/>
    <w:rsid w:val="006348DA"/>
    <w:rsid w:val="006362DB"/>
    <w:rsid w:val="0063686F"/>
    <w:rsid w:val="006404EF"/>
    <w:rsid w:val="006406A5"/>
    <w:rsid w:val="006419CF"/>
    <w:rsid w:val="006423F8"/>
    <w:rsid w:val="006429C2"/>
    <w:rsid w:val="00643535"/>
    <w:rsid w:val="00643B25"/>
    <w:rsid w:val="00647CD6"/>
    <w:rsid w:val="0065070F"/>
    <w:rsid w:val="00651115"/>
    <w:rsid w:val="006511B1"/>
    <w:rsid w:val="00651ECB"/>
    <w:rsid w:val="006533F6"/>
    <w:rsid w:val="00653E13"/>
    <w:rsid w:val="0065625D"/>
    <w:rsid w:val="0065680C"/>
    <w:rsid w:val="00660E72"/>
    <w:rsid w:val="00662EB4"/>
    <w:rsid w:val="00663AB1"/>
    <w:rsid w:val="00664228"/>
    <w:rsid w:val="00664E66"/>
    <w:rsid w:val="0066539A"/>
    <w:rsid w:val="00666A62"/>
    <w:rsid w:val="00667371"/>
    <w:rsid w:val="00671328"/>
    <w:rsid w:val="0067360E"/>
    <w:rsid w:val="00674146"/>
    <w:rsid w:val="00674B70"/>
    <w:rsid w:val="0067617C"/>
    <w:rsid w:val="00676192"/>
    <w:rsid w:val="0068007A"/>
    <w:rsid w:val="0068162B"/>
    <w:rsid w:val="00682369"/>
    <w:rsid w:val="00690AD5"/>
    <w:rsid w:val="00690E9A"/>
    <w:rsid w:val="00690FBC"/>
    <w:rsid w:val="00693151"/>
    <w:rsid w:val="00693C25"/>
    <w:rsid w:val="006973B7"/>
    <w:rsid w:val="00697833"/>
    <w:rsid w:val="006A052B"/>
    <w:rsid w:val="006A0ACF"/>
    <w:rsid w:val="006A24F3"/>
    <w:rsid w:val="006A4B8F"/>
    <w:rsid w:val="006A5EC7"/>
    <w:rsid w:val="006B0AC2"/>
    <w:rsid w:val="006B20B8"/>
    <w:rsid w:val="006B2786"/>
    <w:rsid w:val="006B3DC9"/>
    <w:rsid w:val="006B409E"/>
    <w:rsid w:val="006B493B"/>
    <w:rsid w:val="006B4D7C"/>
    <w:rsid w:val="006B4E4A"/>
    <w:rsid w:val="006B74F7"/>
    <w:rsid w:val="006B7A04"/>
    <w:rsid w:val="006B7D03"/>
    <w:rsid w:val="006B7DB8"/>
    <w:rsid w:val="006C0227"/>
    <w:rsid w:val="006C3896"/>
    <w:rsid w:val="006C6A60"/>
    <w:rsid w:val="006D1E02"/>
    <w:rsid w:val="006D2A5F"/>
    <w:rsid w:val="006D5240"/>
    <w:rsid w:val="006D573E"/>
    <w:rsid w:val="006D5D3C"/>
    <w:rsid w:val="006D765E"/>
    <w:rsid w:val="006D78C5"/>
    <w:rsid w:val="006E02B4"/>
    <w:rsid w:val="006E096C"/>
    <w:rsid w:val="006E0CE9"/>
    <w:rsid w:val="006E1F3F"/>
    <w:rsid w:val="006E41A4"/>
    <w:rsid w:val="006E43AB"/>
    <w:rsid w:val="006E455F"/>
    <w:rsid w:val="006E649B"/>
    <w:rsid w:val="006F0BE6"/>
    <w:rsid w:val="006F0D63"/>
    <w:rsid w:val="006F2362"/>
    <w:rsid w:val="006F281F"/>
    <w:rsid w:val="006F45C8"/>
    <w:rsid w:val="006F4D27"/>
    <w:rsid w:val="006F754B"/>
    <w:rsid w:val="0070001B"/>
    <w:rsid w:val="00700278"/>
    <w:rsid w:val="007023F5"/>
    <w:rsid w:val="00703930"/>
    <w:rsid w:val="007109B1"/>
    <w:rsid w:val="007135EC"/>
    <w:rsid w:val="00713F34"/>
    <w:rsid w:val="00714CFF"/>
    <w:rsid w:val="00714FF4"/>
    <w:rsid w:val="00721132"/>
    <w:rsid w:val="00721729"/>
    <w:rsid w:val="0072292D"/>
    <w:rsid w:val="00722B67"/>
    <w:rsid w:val="007235C7"/>
    <w:rsid w:val="00723B16"/>
    <w:rsid w:val="007256DF"/>
    <w:rsid w:val="0072765B"/>
    <w:rsid w:val="007277D3"/>
    <w:rsid w:val="007305A1"/>
    <w:rsid w:val="00731B9D"/>
    <w:rsid w:val="00732CE4"/>
    <w:rsid w:val="00734533"/>
    <w:rsid w:val="00734E03"/>
    <w:rsid w:val="00735237"/>
    <w:rsid w:val="0073757D"/>
    <w:rsid w:val="00740722"/>
    <w:rsid w:val="00742BBF"/>
    <w:rsid w:val="00742E16"/>
    <w:rsid w:val="007435BF"/>
    <w:rsid w:val="0074417D"/>
    <w:rsid w:val="007442CD"/>
    <w:rsid w:val="00746195"/>
    <w:rsid w:val="0075045C"/>
    <w:rsid w:val="007512D7"/>
    <w:rsid w:val="00751487"/>
    <w:rsid w:val="00751D98"/>
    <w:rsid w:val="007539F7"/>
    <w:rsid w:val="00755476"/>
    <w:rsid w:val="00762CF7"/>
    <w:rsid w:val="00764844"/>
    <w:rsid w:val="00765971"/>
    <w:rsid w:val="00765EAB"/>
    <w:rsid w:val="00766EE2"/>
    <w:rsid w:val="00767E44"/>
    <w:rsid w:val="007705C0"/>
    <w:rsid w:val="007707D8"/>
    <w:rsid w:val="00770C1D"/>
    <w:rsid w:val="00772C2A"/>
    <w:rsid w:val="00780514"/>
    <w:rsid w:val="007843C0"/>
    <w:rsid w:val="00784AD0"/>
    <w:rsid w:val="0078501E"/>
    <w:rsid w:val="0078522A"/>
    <w:rsid w:val="00786722"/>
    <w:rsid w:val="00786C9B"/>
    <w:rsid w:val="00787A83"/>
    <w:rsid w:val="0079025D"/>
    <w:rsid w:val="007923F5"/>
    <w:rsid w:val="007928A5"/>
    <w:rsid w:val="00792C4F"/>
    <w:rsid w:val="00793079"/>
    <w:rsid w:val="0079329A"/>
    <w:rsid w:val="007947CA"/>
    <w:rsid w:val="00794EC0"/>
    <w:rsid w:val="00795DE1"/>
    <w:rsid w:val="00795F43"/>
    <w:rsid w:val="00796B9F"/>
    <w:rsid w:val="00797BFE"/>
    <w:rsid w:val="007A4B84"/>
    <w:rsid w:val="007A4D82"/>
    <w:rsid w:val="007A5DE0"/>
    <w:rsid w:val="007B192A"/>
    <w:rsid w:val="007B27D6"/>
    <w:rsid w:val="007B2A0F"/>
    <w:rsid w:val="007B3901"/>
    <w:rsid w:val="007B408C"/>
    <w:rsid w:val="007B4C24"/>
    <w:rsid w:val="007C1767"/>
    <w:rsid w:val="007C1B86"/>
    <w:rsid w:val="007C28F4"/>
    <w:rsid w:val="007C3791"/>
    <w:rsid w:val="007C5023"/>
    <w:rsid w:val="007C56EC"/>
    <w:rsid w:val="007C5706"/>
    <w:rsid w:val="007D0198"/>
    <w:rsid w:val="007D19D0"/>
    <w:rsid w:val="007D6701"/>
    <w:rsid w:val="007D6CA0"/>
    <w:rsid w:val="007E153E"/>
    <w:rsid w:val="007E164F"/>
    <w:rsid w:val="007E1EC7"/>
    <w:rsid w:val="007E1EFF"/>
    <w:rsid w:val="007E29DC"/>
    <w:rsid w:val="007E412D"/>
    <w:rsid w:val="007E7068"/>
    <w:rsid w:val="007F0BBD"/>
    <w:rsid w:val="007F0EB3"/>
    <w:rsid w:val="007F1FDA"/>
    <w:rsid w:val="007F3FE3"/>
    <w:rsid w:val="007F5C2F"/>
    <w:rsid w:val="007F67C7"/>
    <w:rsid w:val="007F6B78"/>
    <w:rsid w:val="00800A24"/>
    <w:rsid w:val="00800B0D"/>
    <w:rsid w:val="00801257"/>
    <w:rsid w:val="00802DEB"/>
    <w:rsid w:val="0080354F"/>
    <w:rsid w:val="008035CA"/>
    <w:rsid w:val="00803608"/>
    <w:rsid w:val="0080405D"/>
    <w:rsid w:val="00805DF2"/>
    <w:rsid w:val="008109A7"/>
    <w:rsid w:val="00811F2D"/>
    <w:rsid w:val="00812090"/>
    <w:rsid w:val="008121E2"/>
    <w:rsid w:val="00812808"/>
    <w:rsid w:val="0081372A"/>
    <w:rsid w:val="008137C6"/>
    <w:rsid w:val="00815A65"/>
    <w:rsid w:val="00817E02"/>
    <w:rsid w:val="00820335"/>
    <w:rsid w:val="00821A3A"/>
    <w:rsid w:val="00822E94"/>
    <w:rsid w:val="00823A28"/>
    <w:rsid w:val="00823CAD"/>
    <w:rsid w:val="00824A1F"/>
    <w:rsid w:val="00826885"/>
    <w:rsid w:val="00827893"/>
    <w:rsid w:val="00827CD6"/>
    <w:rsid w:val="0083007C"/>
    <w:rsid w:val="00830154"/>
    <w:rsid w:val="00830D8C"/>
    <w:rsid w:val="00831384"/>
    <w:rsid w:val="00831E67"/>
    <w:rsid w:val="008328BB"/>
    <w:rsid w:val="00833C46"/>
    <w:rsid w:val="00834890"/>
    <w:rsid w:val="00836F6D"/>
    <w:rsid w:val="00837A1B"/>
    <w:rsid w:val="00842D10"/>
    <w:rsid w:val="00843282"/>
    <w:rsid w:val="00844274"/>
    <w:rsid w:val="00845FF7"/>
    <w:rsid w:val="00852201"/>
    <w:rsid w:val="00853022"/>
    <w:rsid w:val="0085385F"/>
    <w:rsid w:val="00854B5B"/>
    <w:rsid w:val="008562A2"/>
    <w:rsid w:val="00857DDA"/>
    <w:rsid w:val="008608DC"/>
    <w:rsid w:val="00860FDA"/>
    <w:rsid w:val="00863225"/>
    <w:rsid w:val="008656AC"/>
    <w:rsid w:val="00865941"/>
    <w:rsid w:val="00866441"/>
    <w:rsid w:val="0086672E"/>
    <w:rsid w:val="00870573"/>
    <w:rsid w:val="00870A8F"/>
    <w:rsid w:val="00870B52"/>
    <w:rsid w:val="00870C96"/>
    <w:rsid w:val="00873B38"/>
    <w:rsid w:val="00873E33"/>
    <w:rsid w:val="008740EB"/>
    <w:rsid w:val="0087564C"/>
    <w:rsid w:val="008759CE"/>
    <w:rsid w:val="00876950"/>
    <w:rsid w:val="00877362"/>
    <w:rsid w:val="0087747D"/>
    <w:rsid w:val="00880CC1"/>
    <w:rsid w:val="00880DA7"/>
    <w:rsid w:val="00881A12"/>
    <w:rsid w:val="00881D0D"/>
    <w:rsid w:val="0088521E"/>
    <w:rsid w:val="00885B7E"/>
    <w:rsid w:val="0088691F"/>
    <w:rsid w:val="00886B7D"/>
    <w:rsid w:val="00891DC4"/>
    <w:rsid w:val="008924F7"/>
    <w:rsid w:val="00895208"/>
    <w:rsid w:val="008A097F"/>
    <w:rsid w:val="008A156F"/>
    <w:rsid w:val="008A2014"/>
    <w:rsid w:val="008A4C9D"/>
    <w:rsid w:val="008A650B"/>
    <w:rsid w:val="008A682C"/>
    <w:rsid w:val="008A757F"/>
    <w:rsid w:val="008B1742"/>
    <w:rsid w:val="008B2A48"/>
    <w:rsid w:val="008B42C1"/>
    <w:rsid w:val="008B77C1"/>
    <w:rsid w:val="008C0F49"/>
    <w:rsid w:val="008C11B9"/>
    <w:rsid w:val="008C1F43"/>
    <w:rsid w:val="008C67B6"/>
    <w:rsid w:val="008D03AF"/>
    <w:rsid w:val="008D2520"/>
    <w:rsid w:val="008D33F8"/>
    <w:rsid w:val="008D3CC1"/>
    <w:rsid w:val="008D5C56"/>
    <w:rsid w:val="008D7F17"/>
    <w:rsid w:val="008D7F7F"/>
    <w:rsid w:val="008D7F95"/>
    <w:rsid w:val="008E1541"/>
    <w:rsid w:val="008E24A8"/>
    <w:rsid w:val="008E2F8C"/>
    <w:rsid w:val="008E67DA"/>
    <w:rsid w:val="008E6BEB"/>
    <w:rsid w:val="008E6E55"/>
    <w:rsid w:val="008F0ED5"/>
    <w:rsid w:val="008F111C"/>
    <w:rsid w:val="008F2812"/>
    <w:rsid w:val="008F3AB6"/>
    <w:rsid w:val="008F3D5E"/>
    <w:rsid w:val="008F4C4D"/>
    <w:rsid w:val="008F5230"/>
    <w:rsid w:val="008F599A"/>
    <w:rsid w:val="008F6B60"/>
    <w:rsid w:val="009008CD"/>
    <w:rsid w:val="00900908"/>
    <w:rsid w:val="00903CFB"/>
    <w:rsid w:val="00904BF2"/>
    <w:rsid w:val="00905197"/>
    <w:rsid w:val="00905A8D"/>
    <w:rsid w:val="00905D34"/>
    <w:rsid w:val="009070E9"/>
    <w:rsid w:val="009124DA"/>
    <w:rsid w:val="009157EC"/>
    <w:rsid w:val="00920625"/>
    <w:rsid w:val="00920714"/>
    <w:rsid w:val="009213AE"/>
    <w:rsid w:val="00923E90"/>
    <w:rsid w:val="00924134"/>
    <w:rsid w:val="00926C54"/>
    <w:rsid w:val="009271E1"/>
    <w:rsid w:val="00930834"/>
    <w:rsid w:val="0093139F"/>
    <w:rsid w:val="00932836"/>
    <w:rsid w:val="00934480"/>
    <w:rsid w:val="009356F6"/>
    <w:rsid w:val="009376FB"/>
    <w:rsid w:val="00940858"/>
    <w:rsid w:val="00941E7A"/>
    <w:rsid w:val="00942499"/>
    <w:rsid w:val="00943FB8"/>
    <w:rsid w:val="00944F46"/>
    <w:rsid w:val="009450AC"/>
    <w:rsid w:val="00945AA7"/>
    <w:rsid w:val="00946234"/>
    <w:rsid w:val="009478F3"/>
    <w:rsid w:val="00947B43"/>
    <w:rsid w:val="0095163F"/>
    <w:rsid w:val="00951F00"/>
    <w:rsid w:val="00952BD9"/>
    <w:rsid w:val="00955D46"/>
    <w:rsid w:val="00961981"/>
    <w:rsid w:val="00963315"/>
    <w:rsid w:val="00964BFF"/>
    <w:rsid w:val="00965B3B"/>
    <w:rsid w:val="0096633C"/>
    <w:rsid w:val="00967413"/>
    <w:rsid w:val="00967FAF"/>
    <w:rsid w:val="00970B5F"/>
    <w:rsid w:val="0097189C"/>
    <w:rsid w:val="00971FCA"/>
    <w:rsid w:val="0097282E"/>
    <w:rsid w:val="00974B82"/>
    <w:rsid w:val="00975734"/>
    <w:rsid w:val="00986E05"/>
    <w:rsid w:val="009908D4"/>
    <w:rsid w:val="00991DB2"/>
    <w:rsid w:val="00992003"/>
    <w:rsid w:val="00992738"/>
    <w:rsid w:val="00993AA0"/>
    <w:rsid w:val="00993B44"/>
    <w:rsid w:val="00997F78"/>
    <w:rsid w:val="009A17CF"/>
    <w:rsid w:val="009A49A4"/>
    <w:rsid w:val="009A5C23"/>
    <w:rsid w:val="009A74FD"/>
    <w:rsid w:val="009A7F12"/>
    <w:rsid w:val="009B0867"/>
    <w:rsid w:val="009B0C25"/>
    <w:rsid w:val="009B2118"/>
    <w:rsid w:val="009B4D66"/>
    <w:rsid w:val="009B5781"/>
    <w:rsid w:val="009B5D85"/>
    <w:rsid w:val="009B6925"/>
    <w:rsid w:val="009B6C2F"/>
    <w:rsid w:val="009B6E42"/>
    <w:rsid w:val="009B71D8"/>
    <w:rsid w:val="009B74EC"/>
    <w:rsid w:val="009C08BC"/>
    <w:rsid w:val="009C08F1"/>
    <w:rsid w:val="009C3BC8"/>
    <w:rsid w:val="009C4B16"/>
    <w:rsid w:val="009C5C44"/>
    <w:rsid w:val="009C60E3"/>
    <w:rsid w:val="009C7C2D"/>
    <w:rsid w:val="009C7D6C"/>
    <w:rsid w:val="009C7D9D"/>
    <w:rsid w:val="009D2CC8"/>
    <w:rsid w:val="009D32DD"/>
    <w:rsid w:val="009D3C6A"/>
    <w:rsid w:val="009D5685"/>
    <w:rsid w:val="009D59D2"/>
    <w:rsid w:val="009E01D2"/>
    <w:rsid w:val="009E04D1"/>
    <w:rsid w:val="009E133C"/>
    <w:rsid w:val="009E2C36"/>
    <w:rsid w:val="009E2F2B"/>
    <w:rsid w:val="009E327E"/>
    <w:rsid w:val="009E384A"/>
    <w:rsid w:val="009E407E"/>
    <w:rsid w:val="009E4081"/>
    <w:rsid w:val="009E54D8"/>
    <w:rsid w:val="009F045D"/>
    <w:rsid w:val="009F0D81"/>
    <w:rsid w:val="009F13A9"/>
    <w:rsid w:val="009F1A12"/>
    <w:rsid w:val="009F4D67"/>
    <w:rsid w:val="009F50E3"/>
    <w:rsid w:val="009F5391"/>
    <w:rsid w:val="009F5BDE"/>
    <w:rsid w:val="009F642B"/>
    <w:rsid w:val="009F6DC5"/>
    <w:rsid w:val="00A0109C"/>
    <w:rsid w:val="00A02800"/>
    <w:rsid w:val="00A0341C"/>
    <w:rsid w:val="00A03762"/>
    <w:rsid w:val="00A03D08"/>
    <w:rsid w:val="00A05593"/>
    <w:rsid w:val="00A05BCB"/>
    <w:rsid w:val="00A05EF8"/>
    <w:rsid w:val="00A07E2A"/>
    <w:rsid w:val="00A11B13"/>
    <w:rsid w:val="00A11B26"/>
    <w:rsid w:val="00A14315"/>
    <w:rsid w:val="00A1466C"/>
    <w:rsid w:val="00A1490F"/>
    <w:rsid w:val="00A15AE9"/>
    <w:rsid w:val="00A2265B"/>
    <w:rsid w:val="00A23243"/>
    <w:rsid w:val="00A23812"/>
    <w:rsid w:val="00A23C43"/>
    <w:rsid w:val="00A248A0"/>
    <w:rsid w:val="00A24EE2"/>
    <w:rsid w:val="00A25AAE"/>
    <w:rsid w:val="00A27485"/>
    <w:rsid w:val="00A27A91"/>
    <w:rsid w:val="00A30707"/>
    <w:rsid w:val="00A311FE"/>
    <w:rsid w:val="00A327D1"/>
    <w:rsid w:val="00A35929"/>
    <w:rsid w:val="00A37BF3"/>
    <w:rsid w:val="00A37D2E"/>
    <w:rsid w:val="00A40564"/>
    <w:rsid w:val="00A40D2F"/>
    <w:rsid w:val="00A41DB1"/>
    <w:rsid w:val="00A41E3D"/>
    <w:rsid w:val="00A425B4"/>
    <w:rsid w:val="00A42FF3"/>
    <w:rsid w:val="00A43A55"/>
    <w:rsid w:val="00A43AE0"/>
    <w:rsid w:val="00A442A5"/>
    <w:rsid w:val="00A45296"/>
    <w:rsid w:val="00A452B9"/>
    <w:rsid w:val="00A45EF9"/>
    <w:rsid w:val="00A462F8"/>
    <w:rsid w:val="00A47C4A"/>
    <w:rsid w:val="00A50769"/>
    <w:rsid w:val="00A51068"/>
    <w:rsid w:val="00A530DE"/>
    <w:rsid w:val="00A53378"/>
    <w:rsid w:val="00A53419"/>
    <w:rsid w:val="00A54BCD"/>
    <w:rsid w:val="00A55339"/>
    <w:rsid w:val="00A561F2"/>
    <w:rsid w:val="00A568D0"/>
    <w:rsid w:val="00A56CB1"/>
    <w:rsid w:val="00A57515"/>
    <w:rsid w:val="00A576CE"/>
    <w:rsid w:val="00A57959"/>
    <w:rsid w:val="00A611B1"/>
    <w:rsid w:val="00A6193F"/>
    <w:rsid w:val="00A62D97"/>
    <w:rsid w:val="00A6335F"/>
    <w:rsid w:val="00A64024"/>
    <w:rsid w:val="00A645FF"/>
    <w:rsid w:val="00A6463B"/>
    <w:rsid w:val="00A66D81"/>
    <w:rsid w:val="00A70487"/>
    <w:rsid w:val="00A709C2"/>
    <w:rsid w:val="00A70DCE"/>
    <w:rsid w:val="00A722AE"/>
    <w:rsid w:val="00A73B20"/>
    <w:rsid w:val="00A73BD1"/>
    <w:rsid w:val="00A73DA0"/>
    <w:rsid w:val="00A74C71"/>
    <w:rsid w:val="00A767A3"/>
    <w:rsid w:val="00A80F06"/>
    <w:rsid w:val="00A8118E"/>
    <w:rsid w:val="00A838DE"/>
    <w:rsid w:val="00A841C4"/>
    <w:rsid w:val="00A853C0"/>
    <w:rsid w:val="00A90394"/>
    <w:rsid w:val="00A9062A"/>
    <w:rsid w:val="00A9095C"/>
    <w:rsid w:val="00A92205"/>
    <w:rsid w:val="00A949EA"/>
    <w:rsid w:val="00A951BC"/>
    <w:rsid w:val="00A955EC"/>
    <w:rsid w:val="00AA0B0F"/>
    <w:rsid w:val="00AA0C38"/>
    <w:rsid w:val="00AA20E6"/>
    <w:rsid w:val="00AA3184"/>
    <w:rsid w:val="00AA34A8"/>
    <w:rsid w:val="00AA3CF5"/>
    <w:rsid w:val="00AA4258"/>
    <w:rsid w:val="00AA5EC7"/>
    <w:rsid w:val="00AA7C44"/>
    <w:rsid w:val="00AB162B"/>
    <w:rsid w:val="00AB4161"/>
    <w:rsid w:val="00AB4859"/>
    <w:rsid w:val="00AB58D5"/>
    <w:rsid w:val="00AB6CA4"/>
    <w:rsid w:val="00AB791E"/>
    <w:rsid w:val="00AC3AC6"/>
    <w:rsid w:val="00AC41D9"/>
    <w:rsid w:val="00AC5FD0"/>
    <w:rsid w:val="00AC644A"/>
    <w:rsid w:val="00AC673A"/>
    <w:rsid w:val="00AC72BB"/>
    <w:rsid w:val="00AD16E3"/>
    <w:rsid w:val="00AD30B8"/>
    <w:rsid w:val="00AD39D3"/>
    <w:rsid w:val="00AD4D3F"/>
    <w:rsid w:val="00AD55DC"/>
    <w:rsid w:val="00AD7506"/>
    <w:rsid w:val="00AE08C4"/>
    <w:rsid w:val="00AE223D"/>
    <w:rsid w:val="00AF69B6"/>
    <w:rsid w:val="00AF7C70"/>
    <w:rsid w:val="00B00F36"/>
    <w:rsid w:val="00B01D4F"/>
    <w:rsid w:val="00B050F8"/>
    <w:rsid w:val="00B053FF"/>
    <w:rsid w:val="00B06541"/>
    <w:rsid w:val="00B07D35"/>
    <w:rsid w:val="00B103C4"/>
    <w:rsid w:val="00B10841"/>
    <w:rsid w:val="00B1190C"/>
    <w:rsid w:val="00B12475"/>
    <w:rsid w:val="00B1458B"/>
    <w:rsid w:val="00B15E56"/>
    <w:rsid w:val="00B16703"/>
    <w:rsid w:val="00B176EA"/>
    <w:rsid w:val="00B2033D"/>
    <w:rsid w:val="00B20D61"/>
    <w:rsid w:val="00B21ED3"/>
    <w:rsid w:val="00B231F2"/>
    <w:rsid w:val="00B23F0A"/>
    <w:rsid w:val="00B2672E"/>
    <w:rsid w:val="00B276CB"/>
    <w:rsid w:val="00B34A26"/>
    <w:rsid w:val="00B35A0D"/>
    <w:rsid w:val="00B36363"/>
    <w:rsid w:val="00B43315"/>
    <w:rsid w:val="00B437DE"/>
    <w:rsid w:val="00B43BDC"/>
    <w:rsid w:val="00B43D91"/>
    <w:rsid w:val="00B465FE"/>
    <w:rsid w:val="00B47762"/>
    <w:rsid w:val="00B500BA"/>
    <w:rsid w:val="00B501FF"/>
    <w:rsid w:val="00B51F4F"/>
    <w:rsid w:val="00B52B0D"/>
    <w:rsid w:val="00B53515"/>
    <w:rsid w:val="00B53740"/>
    <w:rsid w:val="00B54A8B"/>
    <w:rsid w:val="00B57CDF"/>
    <w:rsid w:val="00B60A46"/>
    <w:rsid w:val="00B621B7"/>
    <w:rsid w:val="00B63FAF"/>
    <w:rsid w:val="00B64678"/>
    <w:rsid w:val="00B65510"/>
    <w:rsid w:val="00B666CE"/>
    <w:rsid w:val="00B66D5F"/>
    <w:rsid w:val="00B67166"/>
    <w:rsid w:val="00B67CA3"/>
    <w:rsid w:val="00B71A9B"/>
    <w:rsid w:val="00B747A7"/>
    <w:rsid w:val="00B80EE2"/>
    <w:rsid w:val="00B81E7F"/>
    <w:rsid w:val="00B833C7"/>
    <w:rsid w:val="00B83B9D"/>
    <w:rsid w:val="00B8461B"/>
    <w:rsid w:val="00B84879"/>
    <w:rsid w:val="00B84BB7"/>
    <w:rsid w:val="00B86B69"/>
    <w:rsid w:val="00B87A6E"/>
    <w:rsid w:val="00B91E69"/>
    <w:rsid w:val="00B9399C"/>
    <w:rsid w:val="00B94F98"/>
    <w:rsid w:val="00B95775"/>
    <w:rsid w:val="00B961A4"/>
    <w:rsid w:val="00BA0811"/>
    <w:rsid w:val="00BA1C34"/>
    <w:rsid w:val="00BA1D1F"/>
    <w:rsid w:val="00BA442C"/>
    <w:rsid w:val="00BA512E"/>
    <w:rsid w:val="00BA51D9"/>
    <w:rsid w:val="00BA5573"/>
    <w:rsid w:val="00BA66DB"/>
    <w:rsid w:val="00BA6BF3"/>
    <w:rsid w:val="00BA7B30"/>
    <w:rsid w:val="00BA7EBF"/>
    <w:rsid w:val="00BB04B3"/>
    <w:rsid w:val="00BB19BF"/>
    <w:rsid w:val="00BB2184"/>
    <w:rsid w:val="00BB306B"/>
    <w:rsid w:val="00BB3B9F"/>
    <w:rsid w:val="00BB3C82"/>
    <w:rsid w:val="00BB4030"/>
    <w:rsid w:val="00BB5E7A"/>
    <w:rsid w:val="00BB6855"/>
    <w:rsid w:val="00BB7333"/>
    <w:rsid w:val="00BC19A0"/>
    <w:rsid w:val="00BC4D03"/>
    <w:rsid w:val="00BC54D2"/>
    <w:rsid w:val="00BC5654"/>
    <w:rsid w:val="00BC6ED6"/>
    <w:rsid w:val="00BC7684"/>
    <w:rsid w:val="00BC7FD3"/>
    <w:rsid w:val="00BD29BE"/>
    <w:rsid w:val="00BD4AC7"/>
    <w:rsid w:val="00BD5EA2"/>
    <w:rsid w:val="00BD6EF7"/>
    <w:rsid w:val="00BD6F68"/>
    <w:rsid w:val="00BD74E5"/>
    <w:rsid w:val="00BE089B"/>
    <w:rsid w:val="00BE3447"/>
    <w:rsid w:val="00BE3F3E"/>
    <w:rsid w:val="00BE6FEB"/>
    <w:rsid w:val="00BE7A7E"/>
    <w:rsid w:val="00BE7F71"/>
    <w:rsid w:val="00BF03C4"/>
    <w:rsid w:val="00BF05F1"/>
    <w:rsid w:val="00BF0C65"/>
    <w:rsid w:val="00BF1293"/>
    <w:rsid w:val="00BF696F"/>
    <w:rsid w:val="00BF6E98"/>
    <w:rsid w:val="00C002ED"/>
    <w:rsid w:val="00C006D7"/>
    <w:rsid w:val="00C01811"/>
    <w:rsid w:val="00C05039"/>
    <w:rsid w:val="00C05E19"/>
    <w:rsid w:val="00C05FC1"/>
    <w:rsid w:val="00C06132"/>
    <w:rsid w:val="00C06D6D"/>
    <w:rsid w:val="00C1150D"/>
    <w:rsid w:val="00C128C0"/>
    <w:rsid w:val="00C1394A"/>
    <w:rsid w:val="00C14389"/>
    <w:rsid w:val="00C14EF7"/>
    <w:rsid w:val="00C15EAA"/>
    <w:rsid w:val="00C1756C"/>
    <w:rsid w:val="00C17EC8"/>
    <w:rsid w:val="00C2088F"/>
    <w:rsid w:val="00C2174F"/>
    <w:rsid w:val="00C23127"/>
    <w:rsid w:val="00C24587"/>
    <w:rsid w:val="00C24974"/>
    <w:rsid w:val="00C24A20"/>
    <w:rsid w:val="00C2506D"/>
    <w:rsid w:val="00C25A25"/>
    <w:rsid w:val="00C26C4C"/>
    <w:rsid w:val="00C27157"/>
    <w:rsid w:val="00C27A29"/>
    <w:rsid w:val="00C304E3"/>
    <w:rsid w:val="00C308BD"/>
    <w:rsid w:val="00C3191E"/>
    <w:rsid w:val="00C31AF8"/>
    <w:rsid w:val="00C3399A"/>
    <w:rsid w:val="00C339F4"/>
    <w:rsid w:val="00C35332"/>
    <w:rsid w:val="00C35EAD"/>
    <w:rsid w:val="00C37ACC"/>
    <w:rsid w:val="00C409D8"/>
    <w:rsid w:val="00C40B08"/>
    <w:rsid w:val="00C40F12"/>
    <w:rsid w:val="00C4135A"/>
    <w:rsid w:val="00C42BD8"/>
    <w:rsid w:val="00C42D55"/>
    <w:rsid w:val="00C43987"/>
    <w:rsid w:val="00C442C9"/>
    <w:rsid w:val="00C45C1C"/>
    <w:rsid w:val="00C4691F"/>
    <w:rsid w:val="00C4698B"/>
    <w:rsid w:val="00C508D7"/>
    <w:rsid w:val="00C5198E"/>
    <w:rsid w:val="00C53264"/>
    <w:rsid w:val="00C54131"/>
    <w:rsid w:val="00C55336"/>
    <w:rsid w:val="00C55EB9"/>
    <w:rsid w:val="00C56A29"/>
    <w:rsid w:val="00C62925"/>
    <w:rsid w:val="00C6299D"/>
    <w:rsid w:val="00C62EA1"/>
    <w:rsid w:val="00C63758"/>
    <w:rsid w:val="00C644F7"/>
    <w:rsid w:val="00C70C91"/>
    <w:rsid w:val="00C723CE"/>
    <w:rsid w:val="00C73859"/>
    <w:rsid w:val="00C74FBA"/>
    <w:rsid w:val="00C75869"/>
    <w:rsid w:val="00C76443"/>
    <w:rsid w:val="00C76FF7"/>
    <w:rsid w:val="00C80DEA"/>
    <w:rsid w:val="00C8290C"/>
    <w:rsid w:val="00C83465"/>
    <w:rsid w:val="00C838DD"/>
    <w:rsid w:val="00C8463D"/>
    <w:rsid w:val="00C86308"/>
    <w:rsid w:val="00C86AF3"/>
    <w:rsid w:val="00C87359"/>
    <w:rsid w:val="00C92594"/>
    <w:rsid w:val="00C9333C"/>
    <w:rsid w:val="00C953C1"/>
    <w:rsid w:val="00C95ECC"/>
    <w:rsid w:val="00C96111"/>
    <w:rsid w:val="00C964F4"/>
    <w:rsid w:val="00C97EFB"/>
    <w:rsid w:val="00CA00E5"/>
    <w:rsid w:val="00CA0C9D"/>
    <w:rsid w:val="00CA16F1"/>
    <w:rsid w:val="00CA21FB"/>
    <w:rsid w:val="00CA4616"/>
    <w:rsid w:val="00CA4864"/>
    <w:rsid w:val="00CA76AC"/>
    <w:rsid w:val="00CA76BD"/>
    <w:rsid w:val="00CA7C94"/>
    <w:rsid w:val="00CB3854"/>
    <w:rsid w:val="00CB393A"/>
    <w:rsid w:val="00CB43E3"/>
    <w:rsid w:val="00CB4C8B"/>
    <w:rsid w:val="00CB5D2B"/>
    <w:rsid w:val="00CB631D"/>
    <w:rsid w:val="00CB76BE"/>
    <w:rsid w:val="00CB78C0"/>
    <w:rsid w:val="00CC24F1"/>
    <w:rsid w:val="00CC46EC"/>
    <w:rsid w:val="00CC629F"/>
    <w:rsid w:val="00CC62D7"/>
    <w:rsid w:val="00CC6433"/>
    <w:rsid w:val="00CC6CBA"/>
    <w:rsid w:val="00CC6D8E"/>
    <w:rsid w:val="00CC7192"/>
    <w:rsid w:val="00CD1035"/>
    <w:rsid w:val="00CD3301"/>
    <w:rsid w:val="00CD5992"/>
    <w:rsid w:val="00CD5F6F"/>
    <w:rsid w:val="00CE016C"/>
    <w:rsid w:val="00CE0279"/>
    <w:rsid w:val="00CE0B2D"/>
    <w:rsid w:val="00CE10A0"/>
    <w:rsid w:val="00CE78E5"/>
    <w:rsid w:val="00CF2A23"/>
    <w:rsid w:val="00CF3211"/>
    <w:rsid w:val="00CF4A4A"/>
    <w:rsid w:val="00CF625A"/>
    <w:rsid w:val="00CF677F"/>
    <w:rsid w:val="00CF7880"/>
    <w:rsid w:val="00D01105"/>
    <w:rsid w:val="00D01287"/>
    <w:rsid w:val="00D01B29"/>
    <w:rsid w:val="00D0229B"/>
    <w:rsid w:val="00D0259C"/>
    <w:rsid w:val="00D05624"/>
    <w:rsid w:val="00D061F3"/>
    <w:rsid w:val="00D06787"/>
    <w:rsid w:val="00D07781"/>
    <w:rsid w:val="00D07A40"/>
    <w:rsid w:val="00D11DB1"/>
    <w:rsid w:val="00D120FA"/>
    <w:rsid w:val="00D13739"/>
    <w:rsid w:val="00D1465C"/>
    <w:rsid w:val="00D17233"/>
    <w:rsid w:val="00D17ED3"/>
    <w:rsid w:val="00D20B0B"/>
    <w:rsid w:val="00D210D1"/>
    <w:rsid w:val="00D22231"/>
    <w:rsid w:val="00D23300"/>
    <w:rsid w:val="00D23A20"/>
    <w:rsid w:val="00D241D8"/>
    <w:rsid w:val="00D24931"/>
    <w:rsid w:val="00D2505C"/>
    <w:rsid w:val="00D25D78"/>
    <w:rsid w:val="00D26A5C"/>
    <w:rsid w:val="00D26A7A"/>
    <w:rsid w:val="00D26CB5"/>
    <w:rsid w:val="00D272D4"/>
    <w:rsid w:val="00D30CF2"/>
    <w:rsid w:val="00D3130F"/>
    <w:rsid w:val="00D337C9"/>
    <w:rsid w:val="00D33C9F"/>
    <w:rsid w:val="00D33FA1"/>
    <w:rsid w:val="00D34FCF"/>
    <w:rsid w:val="00D363C5"/>
    <w:rsid w:val="00D372B5"/>
    <w:rsid w:val="00D42339"/>
    <w:rsid w:val="00D423EF"/>
    <w:rsid w:val="00D43377"/>
    <w:rsid w:val="00D43C3F"/>
    <w:rsid w:val="00D4574C"/>
    <w:rsid w:val="00D458DE"/>
    <w:rsid w:val="00D45989"/>
    <w:rsid w:val="00D46641"/>
    <w:rsid w:val="00D46B9E"/>
    <w:rsid w:val="00D475A0"/>
    <w:rsid w:val="00D475B4"/>
    <w:rsid w:val="00D47721"/>
    <w:rsid w:val="00D47D91"/>
    <w:rsid w:val="00D50F82"/>
    <w:rsid w:val="00D603D3"/>
    <w:rsid w:val="00D60868"/>
    <w:rsid w:val="00D60AF5"/>
    <w:rsid w:val="00D61778"/>
    <w:rsid w:val="00D61F20"/>
    <w:rsid w:val="00D62AB7"/>
    <w:rsid w:val="00D642F4"/>
    <w:rsid w:val="00D66C8E"/>
    <w:rsid w:val="00D701AC"/>
    <w:rsid w:val="00D71845"/>
    <w:rsid w:val="00D73E61"/>
    <w:rsid w:val="00D75F33"/>
    <w:rsid w:val="00D75FD3"/>
    <w:rsid w:val="00D772D9"/>
    <w:rsid w:val="00D8409B"/>
    <w:rsid w:val="00D85345"/>
    <w:rsid w:val="00D85D64"/>
    <w:rsid w:val="00D86DF1"/>
    <w:rsid w:val="00D90E9D"/>
    <w:rsid w:val="00D91308"/>
    <w:rsid w:val="00D922C0"/>
    <w:rsid w:val="00D932AA"/>
    <w:rsid w:val="00D932FA"/>
    <w:rsid w:val="00D94472"/>
    <w:rsid w:val="00D947ED"/>
    <w:rsid w:val="00D96501"/>
    <w:rsid w:val="00DA0D22"/>
    <w:rsid w:val="00DA1958"/>
    <w:rsid w:val="00DA29D8"/>
    <w:rsid w:val="00DA2E4B"/>
    <w:rsid w:val="00DA3015"/>
    <w:rsid w:val="00DA433B"/>
    <w:rsid w:val="00DA4573"/>
    <w:rsid w:val="00DA5895"/>
    <w:rsid w:val="00DA5AD7"/>
    <w:rsid w:val="00DA644E"/>
    <w:rsid w:val="00DA7BD3"/>
    <w:rsid w:val="00DB22A1"/>
    <w:rsid w:val="00DB2D84"/>
    <w:rsid w:val="00DB3339"/>
    <w:rsid w:val="00DB7550"/>
    <w:rsid w:val="00DB7A12"/>
    <w:rsid w:val="00DB7A14"/>
    <w:rsid w:val="00DB7B28"/>
    <w:rsid w:val="00DB7E3C"/>
    <w:rsid w:val="00DB7E7C"/>
    <w:rsid w:val="00DC11C6"/>
    <w:rsid w:val="00DC1584"/>
    <w:rsid w:val="00DC1912"/>
    <w:rsid w:val="00DC4075"/>
    <w:rsid w:val="00DC4195"/>
    <w:rsid w:val="00DC4B18"/>
    <w:rsid w:val="00DC575A"/>
    <w:rsid w:val="00DC761E"/>
    <w:rsid w:val="00DC7CAA"/>
    <w:rsid w:val="00DD062E"/>
    <w:rsid w:val="00DD0A20"/>
    <w:rsid w:val="00DD1E08"/>
    <w:rsid w:val="00DD2ABE"/>
    <w:rsid w:val="00DD3D9F"/>
    <w:rsid w:val="00DD4328"/>
    <w:rsid w:val="00DD45D8"/>
    <w:rsid w:val="00DD69A2"/>
    <w:rsid w:val="00DD7718"/>
    <w:rsid w:val="00DE0B71"/>
    <w:rsid w:val="00DE0C62"/>
    <w:rsid w:val="00DE0E74"/>
    <w:rsid w:val="00DE1C93"/>
    <w:rsid w:val="00DE2444"/>
    <w:rsid w:val="00DE3A17"/>
    <w:rsid w:val="00DE4273"/>
    <w:rsid w:val="00DE46DA"/>
    <w:rsid w:val="00DE4B56"/>
    <w:rsid w:val="00DE4CB2"/>
    <w:rsid w:val="00DE6A0B"/>
    <w:rsid w:val="00DE79DD"/>
    <w:rsid w:val="00DF1FC4"/>
    <w:rsid w:val="00DF278E"/>
    <w:rsid w:val="00DF2C60"/>
    <w:rsid w:val="00DF4397"/>
    <w:rsid w:val="00DF486C"/>
    <w:rsid w:val="00DF4EB5"/>
    <w:rsid w:val="00DF558B"/>
    <w:rsid w:val="00DF73DE"/>
    <w:rsid w:val="00E0044E"/>
    <w:rsid w:val="00E00A10"/>
    <w:rsid w:val="00E04C1F"/>
    <w:rsid w:val="00E04E1E"/>
    <w:rsid w:val="00E06D84"/>
    <w:rsid w:val="00E1184A"/>
    <w:rsid w:val="00E11DE1"/>
    <w:rsid w:val="00E11F9D"/>
    <w:rsid w:val="00E12962"/>
    <w:rsid w:val="00E13122"/>
    <w:rsid w:val="00E13719"/>
    <w:rsid w:val="00E137CC"/>
    <w:rsid w:val="00E148EE"/>
    <w:rsid w:val="00E155C3"/>
    <w:rsid w:val="00E16420"/>
    <w:rsid w:val="00E1711B"/>
    <w:rsid w:val="00E177B9"/>
    <w:rsid w:val="00E1789A"/>
    <w:rsid w:val="00E17DD7"/>
    <w:rsid w:val="00E20D85"/>
    <w:rsid w:val="00E20E79"/>
    <w:rsid w:val="00E213FB"/>
    <w:rsid w:val="00E214DC"/>
    <w:rsid w:val="00E21E77"/>
    <w:rsid w:val="00E230A0"/>
    <w:rsid w:val="00E23B55"/>
    <w:rsid w:val="00E23C4F"/>
    <w:rsid w:val="00E23FB8"/>
    <w:rsid w:val="00E24E29"/>
    <w:rsid w:val="00E267A1"/>
    <w:rsid w:val="00E27C99"/>
    <w:rsid w:val="00E3078B"/>
    <w:rsid w:val="00E33005"/>
    <w:rsid w:val="00E33738"/>
    <w:rsid w:val="00E33856"/>
    <w:rsid w:val="00E34C6E"/>
    <w:rsid w:val="00E366BB"/>
    <w:rsid w:val="00E36D2B"/>
    <w:rsid w:val="00E403D1"/>
    <w:rsid w:val="00E41408"/>
    <w:rsid w:val="00E42A78"/>
    <w:rsid w:val="00E43DA9"/>
    <w:rsid w:val="00E45A59"/>
    <w:rsid w:val="00E470B8"/>
    <w:rsid w:val="00E47488"/>
    <w:rsid w:val="00E479A7"/>
    <w:rsid w:val="00E5199F"/>
    <w:rsid w:val="00E522E3"/>
    <w:rsid w:val="00E542DF"/>
    <w:rsid w:val="00E557B9"/>
    <w:rsid w:val="00E56459"/>
    <w:rsid w:val="00E56F1F"/>
    <w:rsid w:val="00E57C1D"/>
    <w:rsid w:val="00E6145D"/>
    <w:rsid w:val="00E62D04"/>
    <w:rsid w:val="00E65608"/>
    <w:rsid w:val="00E65783"/>
    <w:rsid w:val="00E65AC2"/>
    <w:rsid w:val="00E671EA"/>
    <w:rsid w:val="00E673D9"/>
    <w:rsid w:val="00E70096"/>
    <w:rsid w:val="00E70BE3"/>
    <w:rsid w:val="00E718B0"/>
    <w:rsid w:val="00E72D1F"/>
    <w:rsid w:val="00E73990"/>
    <w:rsid w:val="00E771B6"/>
    <w:rsid w:val="00E80F18"/>
    <w:rsid w:val="00E8169A"/>
    <w:rsid w:val="00E822FE"/>
    <w:rsid w:val="00E844FF"/>
    <w:rsid w:val="00E857E5"/>
    <w:rsid w:val="00E86454"/>
    <w:rsid w:val="00E8646D"/>
    <w:rsid w:val="00E86D1C"/>
    <w:rsid w:val="00E91209"/>
    <w:rsid w:val="00E9207D"/>
    <w:rsid w:val="00E93D8B"/>
    <w:rsid w:val="00E94E88"/>
    <w:rsid w:val="00E9591A"/>
    <w:rsid w:val="00EA1380"/>
    <w:rsid w:val="00EA2168"/>
    <w:rsid w:val="00EA4E82"/>
    <w:rsid w:val="00EA64BE"/>
    <w:rsid w:val="00EA733A"/>
    <w:rsid w:val="00EB29F9"/>
    <w:rsid w:val="00EB2B5C"/>
    <w:rsid w:val="00EB50A7"/>
    <w:rsid w:val="00EB6889"/>
    <w:rsid w:val="00EC0C2C"/>
    <w:rsid w:val="00EC221D"/>
    <w:rsid w:val="00EC3C56"/>
    <w:rsid w:val="00EC3E23"/>
    <w:rsid w:val="00EC456D"/>
    <w:rsid w:val="00EC67BF"/>
    <w:rsid w:val="00ED0C81"/>
    <w:rsid w:val="00ED4088"/>
    <w:rsid w:val="00ED6663"/>
    <w:rsid w:val="00ED6C3E"/>
    <w:rsid w:val="00ED75AB"/>
    <w:rsid w:val="00ED7A73"/>
    <w:rsid w:val="00ED7F6F"/>
    <w:rsid w:val="00EE0597"/>
    <w:rsid w:val="00EE0AF4"/>
    <w:rsid w:val="00EE1FF8"/>
    <w:rsid w:val="00EE21B9"/>
    <w:rsid w:val="00EE3902"/>
    <w:rsid w:val="00EE3BFA"/>
    <w:rsid w:val="00EE3BFE"/>
    <w:rsid w:val="00EE43F8"/>
    <w:rsid w:val="00EE55F6"/>
    <w:rsid w:val="00EE6670"/>
    <w:rsid w:val="00EE6F3D"/>
    <w:rsid w:val="00EE7895"/>
    <w:rsid w:val="00EE799B"/>
    <w:rsid w:val="00EF23E2"/>
    <w:rsid w:val="00EF2624"/>
    <w:rsid w:val="00EF2B6C"/>
    <w:rsid w:val="00EF7471"/>
    <w:rsid w:val="00EF7F2D"/>
    <w:rsid w:val="00F0067E"/>
    <w:rsid w:val="00F01868"/>
    <w:rsid w:val="00F01AEF"/>
    <w:rsid w:val="00F038D1"/>
    <w:rsid w:val="00F049AF"/>
    <w:rsid w:val="00F04FF0"/>
    <w:rsid w:val="00F054F8"/>
    <w:rsid w:val="00F06FDE"/>
    <w:rsid w:val="00F07A68"/>
    <w:rsid w:val="00F10AC5"/>
    <w:rsid w:val="00F10B9D"/>
    <w:rsid w:val="00F10E49"/>
    <w:rsid w:val="00F127C2"/>
    <w:rsid w:val="00F12C7B"/>
    <w:rsid w:val="00F14002"/>
    <w:rsid w:val="00F14388"/>
    <w:rsid w:val="00F14E9A"/>
    <w:rsid w:val="00F15C8D"/>
    <w:rsid w:val="00F2090E"/>
    <w:rsid w:val="00F2193C"/>
    <w:rsid w:val="00F22382"/>
    <w:rsid w:val="00F2510C"/>
    <w:rsid w:val="00F26051"/>
    <w:rsid w:val="00F2646D"/>
    <w:rsid w:val="00F27112"/>
    <w:rsid w:val="00F275DF"/>
    <w:rsid w:val="00F300A2"/>
    <w:rsid w:val="00F312D7"/>
    <w:rsid w:val="00F324A8"/>
    <w:rsid w:val="00F334B4"/>
    <w:rsid w:val="00F33694"/>
    <w:rsid w:val="00F36AD4"/>
    <w:rsid w:val="00F40A31"/>
    <w:rsid w:val="00F40E52"/>
    <w:rsid w:val="00F41EF0"/>
    <w:rsid w:val="00F43FF8"/>
    <w:rsid w:val="00F44348"/>
    <w:rsid w:val="00F45030"/>
    <w:rsid w:val="00F4573D"/>
    <w:rsid w:val="00F50328"/>
    <w:rsid w:val="00F50F77"/>
    <w:rsid w:val="00F517FC"/>
    <w:rsid w:val="00F52398"/>
    <w:rsid w:val="00F53E3A"/>
    <w:rsid w:val="00F61412"/>
    <w:rsid w:val="00F659D9"/>
    <w:rsid w:val="00F65D35"/>
    <w:rsid w:val="00F70345"/>
    <w:rsid w:val="00F708B4"/>
    <w:rsid w:val="00F73464"/>
    <w:rsid w:val="00F743DB"/>
    <w:rsid w:val="00F74DA4"/>
    <w:rsid w:val="00F756FB"/>
    <w:rsid w:val="00F759AB"/>
    <w:rsid w:val="00F77692"/>
    <w:rsid w:val="00F77F97"/>
    <w:rsid w:val="00F82B78"/>
    <w:rsid w:val="00F8356C"/>
    <w:rsid w:val="00F83682"/>
    <w:rsid w:val="00F84A36"/>
    <w:rsid w:val="00F85A4E"/>
    <w:rsid w:val="00F86D2B"/>
    <w:rsid w:val="00F87414"/>
    <w:rsid w:val="00F90650"/>
    <w:rsid w:val="00F92A95"/>
    <w:rsid w:val="00F96AB5"/>
    <w:rsid w:val="00FA0B06"/>
    <w:rsid w:val="00FA1E54"/>
    <w:rsid w:val="00FA2E40"/>
    <w:rsid w:val="00FA3921"/>
    <w:rsid w:val="00FA4300"/>
    <w:rsid w:val="00FA4C03"/>
    <w:rsid w:val="00FA6A8A"/>
    <w:rsid w:val="00FB0134"/>
    <w:rsid w:val="00FB129A"/>
    <w:rsid w:val="00FB1DCA"/>
    <w:rsid w:val="00FB568E"/>
    <w:rsid w:val="00FB5E91"/>
    <w:rsid w:val="00FC14BE"/>
    <w:rsid w:val="00FC1DA8"/>
    <w:rsid w:val="00FC3E93"/>
    <w:rsid w:val="00FC47F1"/>
    <w:rsid w:val="00FC5CFB"/>
    <w:rsid w:val="00FC5EF6"/>
    <w:rsid w:val="00FC6109"/>
    <w:rsid w:val="00FD0EC1"/>
    <w:rsid w:val="00FD2683"/>
    <w:rsid w:val="00FD2E32"/>
    <w:rsid w:val="00FD347D"/>
    <w:rsid w:val="00FD416A"/>
    <w:rsid w:val="00FD519F"/>
    <w:rsid w:val="00FD5E81"/>
    <w:rsid w:val="00FD6D19"/>
    <w:rsid w:val="00FD7C21"/>
    <w:rsid w:val="00FD7CB0"/>
    <w:rsid w:val="00FE06DD"/>
    <w:rsid w:val="00FE1607"/>
    <w:rsid w:val="00FE3487"/>
    <w:rsid w:val="00FE3CA9"/>
    <w:rsid w:val="00FE4AAC"/>
    <w:rsid w:val="00FE5FE6"/>
    <w:rsid w:val="00FF04CD"/>
    <w:rsid w:val="00FF0DF8"/>
    <w:rsid w:val="00FF344E"/>
    <w:rsid w:val="00FF503A"/>
    <w:rsid w:val="00FF5C7E"/>
    <w:rsid w:val="00FF68E4"/>
    <w:rsid w:val="00FF6F0A"/>
    <w:rsid w:val="09FE75F3"/>
    <w:rsid w:val="177B2C96"/>
    <w:rsid w:val="1D166A47"/>
    <w:rsid w:val="2A8A52DA"/>
    <w:rsid w:val="2F6E12E0"/>
    <w:rsid w:val="32136FB5"/>
    <w:rsid w:val="34083F6D"/>
    <w:rsid w:val="38F93EE9"/>
    <w:rsid w:val="44274AC1"/>
    <w:rsid w:val="53AD4038"/>
    <w:rsid w:val="5CBB6CB0"/>
    <w:rsid w:val="6E3E026B"/>
    <w:rsid w:val="74C23D1D"/>
    <w:rsid w:val="7FBE2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C9A7DEA-634B-41E4-8E07-39DD0F41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C0BFE"/>
    <w:pPr>
      <w:widowControl w:val="0"/>
      <w:autoSpaceDE w:val="0"/>
      <w:autoSpaceDN w:val="0"/>
      <w:adjustRightInd w:val="0"/>
      <w:ind w:firstLineChars="200" w:firstLine="200"/>
      <w:textAlignment w:val="baseline"/>
    </w:pPr>
    <w:rPr>
      <w:rFonts w:ascii="微软雅黑" w:eastAsia="微软雅黑" w:hAnsi="微软雅黑"/>
    </w:rPr>
  </w:style>
  <w:style w:type="paragraph" w:styleId="1">
    <w:name w:val="heading 1"/>
    <w:basedOn w:val="a1"/>
    <w:next w:val="2"/>
    <w:qFormat/>
    <w:rsid w:val="00DD7718"/>
    <w:pPr>
      <w:keepNext/>
      <w:pBdr>
        <w:top w:val="single" w:sz="24" w:space="1" w:color="auto"/>
      </w:pBdr>
      <w:tabs>
        <w:tab w:val="left" w:pos="0"/>
      </w:tabs>
      <w:ind w:left="0" w:right="0" w:firstLineChars="0" w:firstLine="0"/>
      <w:jc w:val="left"/>
      <w:outlineLvl w:val="0"/>
    </w:pPr>
    <w:rPr>
      <w:sz w:val="32"/>
    </w:rPr>
  </w:style>
  <w:style w:type="paragraph" w:styleId="2">
    <w:name w:val="heading 2"/>
    <w:basedOn w:val="a2"/>
    <w:next w:val="a2"/>
    <w:link w:val="2Char"/>
    <w:qFormat/>
    <w:rsid w:val="000675F0"/>
    <w:pPr>
      <w:keepNext/>
      <w:keepLines/>
      <w:tabs>
        <w:tab w:val="left" w:pos="600"/>
      </w:tabs>
      <w:ind w:left="0" w:firstLineChars="0" w:firstLine="0"/>
      <w:outlineLvl w:val="1"/>
    </w:pPr>
    <w:rPr>
      <w:b/>
      <w:sz w:val="28"/>
    </w:rPr>
  </w:style>
  <w:style w:type="paragraph" w:styleId="3">
    <w:name w:val="heading 3"/>
    <w:basedOn w:val="a2"/>
    <w:next w:val="a2"/>
    <w:link w:val="3Char"/>
    <w:qFormat/>
    <w:rsid w:val="000675F0"/>
    <w:pPr>
      <w:keepNext/>
      <w:keepLines/>
      <w:ind w:leftChars="200" w:left="200" w:firstLineChars="0" w:firstLine="0"/>
      <w:outlineLvl w:val="2"/>
    </w:pPr>
    <w:rPr>
      <w:b/>
      <w:sz w:val="24"/>
    </w:rPr>
  </w:style>
  <w:style w:type="paragraph" w:styleId="4">
    <w:name w:val="heading 4"/>
    <w:basedOn w:val="a2"/>
    <w:next w:val="a2"/>
    <w:link w:val="4Char"/>
    <w:qFormat/>
    <w:pPr>
      <w:keepNext/>
      <w:keepLines/>
      <w:pBdr>
        <w:bottom w:val="single" w:sz="6" w:space="1" w:color="auto"/>
      </w:pBdr>
      <w:tabs>
        <w:tab w:val="center" w:pos="6300"/>
        <w:tab w:val="right" w:pos="10080"/>
      </w:tabs>
      <w:spacing w:before="240" w:after="0"/>
      <w:outlineLvl w:val="3"/>
    </w:pPr>
    <w:rPr>
      <w:rFonts w:eastAsia="黑体"/>
      <w:b/>
    </w:rPr>
  </w:style>
  <w:style w:type="paragraph" w:styleId="5">
    <w:name w:val="heading 5"/>
    <w:basedOn w:val="a2"/>
    <w:next w:val="a2"/>
    <w:qFormat/>
    <w:pPr>
      <w:keepNext/>
      <w:keepLines/>
      <w:outlineLvl w:val="4"/>
    </w:pPr>
    <w:rPr>
      <w:b/>
      <w:i/>
    </w:rPr>
  </w:style>
  <w:style w:type="paragraph" w:styleId="6">
    <w:name w:val="heading 6"/>
    <w:basedOn w:val="a0"/>
    <w:next w:val="a3"/>
    <w:qFormat/>
    <w:pPr>
      <w:ind w:left="720"/>
      <w:outlineLvl w:val="5"/>
    </w:pPr>
    <w:rPr>
      <w:u w:val="single"/>
    </w:rPr>
  </w:style>
  <w:style w:type="paragraph" w:styleId="7">
    <w:name w:val="heading 7"/>
    <w:basedOn w:val="a0"/>
    <w:next w:val="a3"/>
    <w:qFormat/>
    <w:pPr>
      <w:ind w:left="720"/>
      <w:outlineLvl w:val="6"/>
    </w:pPr>
    <w:rPr>
      <w:i/>
    </w:rPr>
  </w:style>
  <w:style w:type="paragraph" w:styleId="8">
    <w:name w:val="heading 8"/>
    <w:basedOn w:val="a0"/>
    <w:next w:val="a3"/>
    <w:qFormat/>
    <w:pPr>
      <w:ind w:left="720"/>
      <w:outlineLvl w:val="7"/>
    </w:pPr>
    <w:rPr>
      <w:i/>
    </w:rPr>
  </w:style>
  <w:style w:type="paragraph" w:styleId="9">
    <w:name w:val="heading 9"/>
    <w:basedOn w:val="a0"/>
    <w:next w:val="a3"/>
    <w:qFormat/>
    <w:pPr>
      <w:ind w:left="720"/>
      <w:outlineLvl w:val="8"/>
    </w:pPr>
    <w:rPr>
      <w: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page number"/>
    <w:rPr>
      <w:rFonts w:ascii="宋体" w:eastAsia="宋体" w:hAnsi="宋体"/>
      <w:sz w:val="20"/>
    </w:rPr>
  </w:style>
  <w:style w:type="character" w:styleId="a8">
    <w:name w:val="footnote reference"/>
    <w:semiHidden/>
    <w:rPr>
      <w:rFonts w:ascii="宋体" w:eastAsia="宋体" w:hAnsi="宋体"/>
      <w:position w:val="6"/>
      <w:sz w:val="16"/>
    </w:rPr>
  </w:style>
  <w:style w:type="character" w:customStyle="1" w:styleId="3Char">
    <w:name w:val="标题 3 Char"/>
    <w:link w:val="3"/>
    <w:rsid w:val="000675F0"/>
    <w:rPr>
      <w:rFonts w:ascii="微软雅黑" w:eastAsia="微软雅黑" w:hAnsi="微软雅黑"/>
      <w:b/>
      <w:sz w:val="24"/>
    </w:rPr>
  </w:style>
  <w:style w:type="character" w:customStyle="1" w:styleId="Char">
    <w:name w:val="页脚 Char"/>
    <w:link w:val="a9"/>
    <w:uiPriority w:val="99"/>
    <w:rPr>
      <w:rFonts w:ascii="宋体"/>
      <w:sz w:val="16"/>
    </w:rPr>
  </w:style>
  <w:style w:type="character" w:customStyle="1" w:styleId="ChapterTitle">
    <w:name w:val="Chapter Title"/>
    <w:rPr>
      <w:rFonts w:ascii="宋体" w:eastAsia="宋体" w:hAnsi="宋体"/>
      <w:sz w:val="20"/>
    </w:rPr>
  </w:style>
  <w:style w:type="character" w:customStyle="1" w:styleId="bodytextyyChar">
    <w:name w:val="样式 正文文本body text?????y????×??y????? + (符号) 宋体 Char"/>
    <w:basedOn w:val="Char0"/>
    <w:link w:val="bodytextyy"/>
    <w:rPr>
      <w:rFonts w:ascii="宋体" w:eastAsia="宋体"/>
      <w:sz w:val="21"/>
      <w:lang w:val="en-US" w:eastAsia="zh-CN" w:bidi="ar-SA"/>
    </w:rPr>
  </w:style>
  <w:style w:type="character" w:customStyle="1" w:styleId="HighlightedVariable">
    <w:name w:val="Highlighted Variable"/>
    <w:rPr>
      <w:rFonts w:ascii="宋体" w:eastAsia="宋体" w:hAnsi="宋体"/>
      <w:color w:val="0000FF"/>
      <w:sz w:val="20"/>
    </w:rPr>
  </w:style>
  <w:style w:type="character" w:customStyle="1" w:styleId="Char0">
    <w:name w:val="正文文本 Char"/>
    <w:link w:val="a2"/>
    <w:rPr>
      <w:rFonts w:ascii="宋体" w:eastAsia="宋体"/>
      <w:sz w:val="21"/>
      <w:lang w:val="en-US" w:eastAsia="zh-CN" w:bidi="ar-SA"/>
    </w:rPr>
  </w:style>
  <w:style w:type="character" w:customStyle="1" w:styleId="2Char">
    <w:name w:val="标题 2 Char"/>
    <w:link w:val="2"/>
    <w:rsid w:val="000675F0"/>
    <w:rPr>
      <w:rFonts w:ascii="微软雅黑" w:eastAsia="微软雅黑" w:hAnsi="微软雅黑"/>
      <w:b/>
      <w:sz w:val="28"/>
    </w:rPr>
  </w:style>
  <w:style w:type="character" w:customStyle="1" w:styleId="4Char">
    <w:name w:val="标题 4 Char"/>
    <w:link w:val="4"/>
    <w:rPr>
      <w:rFonts w:ascii="微软雅黑" w:eastAsia="黑体" w:hAnsi="微软雅黑"/>
      <w:b/>
      <w:sz w:val="21"/>
    </w:rPr>
  </w:style>
  <w:style w:type="character" w:customStyle="1" w:styleId="bodytextyyCharChar1">
    <w:name w:val="样式 正文文本body text?????y????×??y????? + (符号) 宋体 Char Char1"/>
    <w:basedOn w:val="Char0"/>
    <w:rPr>
      <w:rFonts w:ascii="宋体" w:eastAsia="宋体"/>
      <w:sz w:val="21"/>
      <w:lang w:val="en-US" w:eastAsia="zh-CN" w:bidi="ar-SA"/>
    </w:rPr>
  </w:style>
  <w:style w:type="paragraph" w:styleId="20">
    <w:name w:val="index 2"/>
    <w:basedOn w:val="a0"/>
    <w:next w:val="a0"/>
    <w:semiHidden/>
    <w:pPr>
      <w:ind w:left="400" w:hanging="200"/>
    </w:pPr>
  </w:style>
  <w:style w:type="paragraph" w:styleId="a3">
    <w:name w:val="Normal Indent"/>
    <w:basedOn w:val="a0"/>
    <w:pPr>
      <w:tabs>
        <w:tab w:val="left" w:pos="2880"/>
      </w:tabs>
      <w:ind w:left="1152"/>
    </w:pPr>
  </w:style>
  <w:style w:type="paragraph" w:styleId="90">
    <w:name w:val="index 9"/>
    <w:basedOn w:val="a0"/>
    <w:next w:val="a0"/>
    <w:semiHidden/>
    <w:pPr>
      <w:ind w:left="1800" w:hanging="200"/>
    </w:pPr>
  </w:style>
  <w:style w:type="paragraph" w:styleId="aa">
    <w:name w:val="macro"/>
    <w:semiHidden/>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textAlignment w:val="baseline"/>
    </w:pPr>
    <w:rPr>
      <w:rFonts w:ascii="宋体"/>
    </w:rPr>
  </w:style>
  <w:style w:type="paragraph" w:styleId="60">
    <w:name w:val="toc 6"/>
    <w:basedOn w:val="a0"/>
    <w:next w:val="a0"/>
    <w:semiHidden/>
    <w:pPr>
      <w:tabs>
        <w:tab w:val="right" w:leader="dot" w:pos="9454"/>
      </w:tabs>
      <w:ind w:left="1000"/>
    </w:pPr>
    <w:rPr>
      <w:rFonts w:ascii="Times New Roman"/>
      <w:sz w:val="18"/>
    </w:rPr>
  </w:style>
  <w:style w:type="paragraph" w:styleId="30">
    <w:name w:val="toc 3"/>
    <w:basedOn w:val="a0"/>
    <w:next w:val="a0"/>
    <w:uiPriority w:val="39"/>
    <w:pPr>
      <w:tabs>
        <w:tab w:val="right" w:leader="dot" w:pos="9454"/>
      </w:tabs>
      <w:ind w:left="400"/>
    </w:pPr>
    <w:rPr>
      <w:rFonts w:ascii="Times New Roman"/>
      <w:i/>
    </w:rPr>
  </w:style>
  <w:style w:type="paragraph" w:styleId="10">
    <w:name w:val="toc 1"/>
    <w:basedOn w:val="a0"/>
    <w:next w:val="a0"/>
    <w:uiPriority w:val="39"/>
    <w:pPr>
      <w:tabs>
        <w:tab w:val="right" w:leader="dot" w:pos="9454"/>
      </w:tabs>
      <w:spacing w:before="120" w:after="120"/>
    </w:pPr>
    <w:rPr>
      <w:rFonts w:ascii="Times New Roman"/>
      <w:b/>
      <w:caps/>
    </w:rPr>
  </w:style>
  <w:style w:type="paragraph" w:styleId="21">
    <w:name w:val="toc 2"/>
    <w:basedOn w:val="a0"/>
    <w:next w:val="a0"/>
    <w:uiPriority w:val="39"/>
    <w:pPr>
      <w:tabs>
        <w:tab w:val="right" w:leader="dot" w:pos="9454"/>
      </w:tabs>
      <w:ind w:left="200"/>
    </w:pPr>
    <w:rPr>
      <w:rFonts w:ascii="Times New Roman"/>
      <w:smallCaps/>
    </w:rPr>
  </w:style>
  <w:style w:type="paragraph" w:styleId="40">
    <w:name w:val="toc 4"/>
    <w:basedOn w:val="a0"/>
    <w:next w:val="a0"/>
    <w:uiPriority w:val="39"/>
    <w:pPr>
      <w:tabs>
        <w:tab w:val="right" w:leader="dot" w:pos="9454"/>
      </w:tabs>
      <w:ind w:left="600"/>
    </w:pPr>
    <w:rPr>
      <w:rFonts w:ascii="Times New Roman"/>
      <w:sz w:val="18"/>
    </w:rPr>
  </w:style>
  <w:style w:type="paragraph" w:styleId="50">
    <w:name w:val="toc 5"/>
    <w:basedOn w:val="a0"/>
    <w:next w:val="a0"/>
    <w:semiHidden/>
    <w:pPr>
      <w:tabs>
        <w:tab w:val="right" w:leader="dot" w:pos="9454"/>
      </w:tabs>
      <w:ind w:left="800"/>
    </w:pPr>
    <w:rPr>
      <w:rFonts w:ascii="Times New Roman"/>
      <w:sz w:val="18"/>
    </w:rPr>
  </w:style>
  <w:style w:type="paragraph" w:styleId="ab">
    <w:name w:val="Document Map"/>
    <w:basedOn w:val="a0"/>
    <w:semiHidden/>
    <w:pPr>
      <w:shd w:val="clear" w:color="auto" w:fill="000080"/>
    </w:pPr>
    <w:rPr>
      <w:rFonts w:ascii="Tahoma" w:hAnsi="Tahoma" w:cs="Tahoma"/>
    </w:rPr>
  </w:style>
  <w:style w:type="paragraph" w:styleId="ac">
    <w:name w:val="Balloon Text"/>
    <w:basedOn w:val="a0"/>
    <w:semiHidden/>
    <w:rPr>
      <w:sz w:val="18"/>
      <w:szCs w:val="18"/>
    </w:rPr>
  </w:style>
  <w:style w:type="paragraph" w:styleId="61">
    <w:name w:val="index 6"/>
    <w:basedOn w:val="a0"/>
    <w:next w:val="a0"/>
    <w:semiHidden/>
    <w:pPr>
      <w:ind w:left="1200" w:hanging="200"/>
    </w:pPr>
  </w:style>
  <w:style w:type="paragraph" w:styleId="22">
    <w:name w:val="Body Text Indent 2"/>
    <w:basedOn w:val="a0"/>
    <w:pPr>
      <w:ind w:left="360" w:firstLineChars="1070" w:firstLine="2140"/>
    </w:pPr>
    <w:rPr>
      <w:rFonts w:eastAsia="楷体"/>
    </w:rPr>
  </w:style>
  <w:style w:type="paragraph" w:styleId="31">
    <w:name w:val="index 3"/>
    <w:basedOn w:val="a0"/>
    <w:next w:val="a0"/>
    <w:semiHidden/>
    <w:pPr>
      <w:ind w:left="600" w:hanging="200"/>
    </w:pPr>
  </w:style>
  <w:style w:type="paragraph" w:styleId="a9">
    <w:name w:val="footer"/>
    <w:basedOn w:val="a0"/>
    <w:link w:val="Char"/>
    <w:uiPriority w:val="99"/>
    <w:pPr>
      <w:tabs>
        <w:tab w:val="right" w:pos="7920"/>
      </w:tabs>
    </w:pPr>
    <w:rPr>
      <w:sz w:val="16"/>
    </w:rPr>
  </w:style>
  <w:style w:type="paragraph" w:styleId="a">
    <w:name w:val="List Bullet"/>
    <w:basedOn w:val="a0"/>
    <w:pPr>
      <w:widowControl/>
      <w:numPr>
        <w:numId w:val="1"/>
      </w:numPr>
      <w:tabs>
        <w:tab w:val="left" w:pos="360"/>
      </w:tabs>
      <w:autoSpaceDE/>
      <w:autoSpaceDN/>
      <w:adjustRightInd/>
      <w:spacing w:after="240"/>
      <w:textAlignment w:val="auto"/>
    </w:pPr>
    <w:rPr>
      <w:rFonts w:ascii="Arial" w:hAnsi="Arial"/>
      <w:lang w:eastAsia="en-US"/>
    </w:rPr>
  </w:style>
  <w:style w:type="paragraph" w:styleId="70">
    <w:name w:val="toc 7"/>
    <w:basedOn w:val="a0"/>
    <w:next w:val="a0"/>
    <w:semiHidden/>
    <w:pPr>
      <w:tabs>
        <w:tab w:val="right" w:leader="dot" w:pos="9454"/>
      </w:tabs>
      <w:ind w:left="1200"/>
    </w:pPr>
    <w:rPr>
      <w:rFonts w:ascii="Times New Roman"/>
      <w:sz w:val="18"/>
    </w:rPr>
  </w:style>
  <w:style w:type="paragraph" w:styleId="51">
    <w:name w:val="index 5"/>
    <w:basedOn w:val="a0"/>
    <w:next w:val="a0"/>
    <w:semiHidden/>
    <w:pPr>
      <w:ind w:left="1000" w:hanging="200"/>
    </w:pPr>
  </w:style>
  <w:style w:type="paragraph" w:styleId="91">
    <w:name w:val="toc 9"/>
    <w:basedOn w:val="a0"/>
    <w:next w:val="a0"/>
    <w:semiHidden/>
    <w:pPr>
      <w:tabs>
        <w:tab w:val="right" w:leader="dot" w:pos="9454"/>
      </w:tabs>
      <w:ind w:left="1600"/>
    </w:pPr>
    <w:rPr>
      <w:rFonts w:ascii="Times New Roman"/>
      <w:sz w:val="18"/>
    </w:rPr>
  </w:style>
  <w:style w:type="paragraph" w:styleId="71">
    <w:name w:val="index 7"/>
    <w:basedOn w:val="a0"/>
    <w:next w:val="a0"/>
    <w:semiHidden/>
    <w:pPr>
      <w:ind w:left="1400" w:hanging="200"/>
    </w:pPr>
  </w:style>
  <w:style w:type="paragraph" w:styleId="a2">
    <w:name w:val="Body Text"/>
    <w:basedOn w:val="a0"/>
    <w:link w:val="Char0"/>
    <w:pPr>
      <w:spacing w:before="120" w:after="120"/>
      <w:ind w:left="2520"/>
    </w:pPr>
    <w:rPr>
      <w:sz w:val="21"/>
    </w:rPr>
  </w:style>
  <w:style w:type="paragraph" w:styleId="ad">
    <w:name w:val="footnote text"/>
    <w:basedOn w:val="a0"/>
    <w:semiHidden/>
    <w:pPr>
      <w:spacing w:after="240"/>
      <w:ind w:hanging="720"/>
    </w:pPr>
  </w:style>
  <w:style w:type="paragraph" w:styleId="80">
    <w:name w:val="index 8"/>
    <w:basedOn w:val="a0"/>
    <w:next w:val="a0"/>
    <w:semiHidden/>
    <w:pPr>
      <w:ind w:left="1600" w:hanging="200"/>
    </w:pPr>
  </w:style>
  <w:style w:type="paragraph" w:styleId="11">
    <w:name w:val="index 1"/>
    <w:basedOn w:val="a0"/>
    <w:next w:val="a0"/>
    <w:semiHidden/>
    <w:pPr>
      <w:ind w:left="200" w:hanging="200"/>
    </w:pPr>
  </w:style>
  <w:style w:type="paragraph" w:styleId="ae">
    <w:name w:val="index heading"/>
    <w:basedOn w:val="a0"/>
    <w:next w:val="11"/>
    <w:semiHidden/>
    <w:pPr>
      <w:spacing w:before="120" w:after="120"/>
    </w:pPr>
    <w:rPr>
      <w:b/>
      <w:i/>
    </w:rPr>
  </w:style>
  <w:style w:type="paragraph" w:styleId="af">
    <w:name w:val="header"/>
    <w:basedOn w:val="a0"/>
    <w:pPr>
      <w:tabs>
        <w:tab w:val="right" w:pos="10080"/>
      </w:tabs>
    </w:pPr>
    <w:rPr>
      <w:sz w:val="16"/>
    </w:rPr>
  </w:style>
  <w:style w:type="paragraph" w:styleId="a1">
    <w:name w:val="Title"/>
    <w:basedOn w:val="a0"/>
    <w:qFormat/>
    <w:rsid w:val="000D3B9E"/>
    <w:pPr>
      <w:keepLines/>
      <w:spacing w:after="120"/>
      <w:ind w:left="2520" w:right="720"/>
      <w:jc w:val="center"/>
    </w:pPr>
    <w:rPr>
      <w:b/>
      <w:sz w:val="28"/>
    </w:rPr>
  </w:style>
  <w:style w:type="paragraph" w:styleId="af0">
    <w:name w:val="Normal (Web)"/>
    <w:basedOn w:val="a0"/>
    <w:uiPriority w:val="99"/>
    <w:unhideWhenUsed/>
    <w:pPr>
      <w:widowControl/>
      <w:autoSpaceDE/>
      <w:autoSpaceDN/>
      <w:adjustRightInd/>
      <w:spacing w:before="100" w:beforeAutospacing="1" w:after="100" w:afterAutospacing="1"/>
      <w:textAlignment w:val="auto"/>
    </w:pPr>
    <w:rPr>
      <w:rFonts w:hAnsi="宋体" w:cs="宋体"/>
      <w:sz w:val="24"/>
      <w:szCs w:val="24"/>
    </w:rPr>
  </w:style>
  <w:style w:type="paragraph" w:styleId="41">
    <w:name w:val="index 4"/>
    <w:basedOn w:val="a0"/>
    <w:next w:val="a0"/>
    <w:semiHidden/>
    <w:pPr>
      <w:ind w:left="800" w:hanging="200"/>
    </w:pPr>
  </w:style>
  <w:style w:type="paragraph" w:styleId="af1">
    <w:name w:val="Body Text Indent"/>
    <w:basedOn w:val="a0"/>
    <w:pPr>
      <w:ind w:leftChars="1250" w:left="2500"/>
    </w:pPr>
    <w:rPr>
      <w:rFonts w:eastAsia="楷体"/>
    </w:rPr>
  </w:style>
  <w:style w:type="paragraph" w:styleId="81">
    <w:name w:val="toc 8"/>
    <w:basedOn w:val="a0"/>
    <w:next w:val="a0"/>
    <w:semiHidden/>
    <w:pPr>
      <w:tabs>
        <w:tab w:val="right" w:leader="dot" w:pos="9454"/>
      </w:tabs>
      <w:ind w:left="1400"/>
    </w:pPr>
    <w:rPr>
      <w:rFonts w:ascii="Times New Roman"/>
      <w:sz w:val="18"/>
    </w:rPr>
  </w:style>
  <w:style w:type="paragraph" w:customStyle="1" w:styleId="PICAAWelcome2">
    <w:name w:val="PIC AAWelcome2"/>
    <w:pPr>
      <w:overflowPunct w:val="0"/>
      <w:autoSpaceDE w:val="0"/>
      <w:autoSpaceDN w:val="0"/>
      <w:adjustRightInd w:val="0"/>
      <w:textAlignment w:val="baseline"/>
    </w:pPr>
    <w:rPr>
      <w:rFonts w:ascii="Book Antiqua" w:hAnsi="Book Antiqua"/>
    </w:rPr>
  </w:style>
  <w:style w:type="paragraph" w:customStyle="1" w:styleId="CNLevel5List">
    <w:name w:val="CN Level 5 List"/>
    <w:basedOn w:val="a0"/>
    <w:pPr>
      <w:widowControl/>
      <w:numPr>
        <w:ilvl w:val="8"/>
        <w:numId w:val="3"/>
      </w:numPr>
      <w:tabs>
        <w:tab w:val="left" w:pos="1800"/>
      </w:tabs>
      <w:autoSpaceDE/>
      <w:autoSpaceDN/>
      <w:adjustRightInd/>
      <w:spacing w:before="28" w:after="28"/>
      <w:jc w:val="both"/>
      <w:textAlignment w:val="auto"/>
    </w:pPr>
    <w:rPr>
      <w:rFonts w:ascii="Arial" w:hAnsi="Arial"/>
      <w:lang w:eastAsia="en-US"/>
    </w:rPr>
  </w:style>
  <w:style w:type="paragraph" w:customStyle="1" w:styleId="Title-Major">
    <w:name w:val="Title-Major"/>
    <w:basedOn w:val="a1"/>
    <w:rPr>
      <w:smallCaps/>
    </w:rPr>
  </w:style>
  <w:style w:type="paragraph" w:customStyle="1" w:styleId="BulletShade">
    <w:name w:val="Bullet Shade"/>
    <w:basedOn w:val="Bullet"/>
    <w:pPr>
      <w:widowControl/>
      <w:shd w:val="pct10" w:color="auto" w:fill="auto"/>
      <w:overflowPunct w:val="0"/>
      <w:spacing w:before="240" w:after="0"/>
      <w:ind w:left="720" w:hanging="720"/>
    </w:pPr>
    <w:rPr>
      <w:rFonts w:ascii="Helvetica" w:hAnsi="Helvetica"/>
      <w:sz w:val="36"/>
    </w:rPr>
  </w:style>
  <w:style w:type="paragraph" w:customStyle="1" w:styleId="Legal">
    <w:name w:val="Legal"/>
    <w:basedOn w:val="a0"/>
    <w:pPr>
      <w:spacing w:after="240"/>
      <w:ind w:left="2160"/>
    </w:pPr>
  </w:style>
  <w:style w:type="paragraph" w:customStyle="1" w:styleId="TableHeading">
    <w:name w:val="Table Heading"/>
    <w:basedOn w:val="TableText"/>
    <w:pPr>
      <w:spacing w:before="120" w:after="120"/>
    </w:pPr>
    <w:rPr>
      <w:b/>
    </w:rPr>
  </w:style>
  <w:style w:type="paragraph" w:customStyle="1" w:styleId="ICONDocument1">
    <w:name w:val="ICON Document1"/>
    <w:pPr>
      <w:overflowPunct w:val="0"/>
      <w:autoSpaceDE w:val="0"/>
      <w:autoSpaceDN w:val="0"/>
      <w:adjustRightInd w:val="0"/>
      <w:spacing w:before="120" w:after="120"/>
      <w:ind w:left="2520"/>
      <w:textAlignment w:val="baseline"/>
    </w:pPr>
    <w:rPr>
      <w:rFonts w:ascii="Book Antiqua" w:hAnsi="Book Antiqua"/>
    </w:rPr>
  </w:style>
  <w:style w:type="paragraph" w:customStyle="1" w:styleId="Note">
    <w:name w:val="Note"/>
    <w:basedOn w:val="a2"/>
    <w:pPr>
      <w:pBdr>
        <w:top w:val="single" w:sz="6" w:space="1" w:color="auto"/>
        <w:left w:val="single" w:sz="6" w:space="1" w:color="auto"/>
        <w:bottom w:val="single" w:sz="6" w:space="1" w:color="auto"/>
        <w:right w:val="single" w:sz="6" w:space="1" w:color="auto"/>
      </w:pBdr>
      <w:shd w:val="solid" w:color="FFFF00" w:fill="auto"/>
      <w:ind w:left="720" w:right="5040" w:firstLineChars="0" w:hanging="720"/>
    </w:pPr>
    <w:rPr>
      <w:vanish/>
    </w:rPr>
  </w:style>
  <w:style w:type="paragraph" w:customStyle="1" w:styleId="ICONWarningSign">
    <w:name w:val="ICON WarningSign"/>
    <w:pPr>
      <w:overflowPunct w:val="0"/>
      <w:autoSpaceDE w:val="0"/>
      <w:autoSpaceDN w:val="0"/>
      <w:adjustRightInd w:val="0"/>
      <w:spacing w:before="120" w:after="120"/>
      <w:ind w:left="2520"/>
      <w:textAlignment w:val="baseline"/>
    </w:pPr>
    <w:rPr>
      <w:rFonts w:ascii="Book Antiqua" w:hAnsi="Book Antiqua"/>
    </w:rPr>
  </w:style>
  <w:style w:type="paragraph" w:customStyle="1" w:styleId="CNHead3">
    <w:name w:val="CN Head 3"/>
    <w:basedOn w:val="a0"/>
    <w:pPr>
      <w:widowControl/>
      <w:numPr>
        <w:ilvl w:val="3"/>
        <w:numId w:val="3"/>
      </w:numPr>
      <w:tabs>
        <w:tab w:val="left" w:pos="2564"/>
      </w:tabs>
      <w:autoSpaceDE/>
      <w:autoSpaceDN/>
      <w:adjustRightInd/>
      <w:spacing w:before="72" w:after="28"/>
      <w:textAlignment w:val="auto"/>
    </w:pPr>
    <w:rPr>
      <w:rFonts w:ascii="Arial" w:hAnsi="Arial"/>
      <w:b/>
      <w:lang w:eastAsia="en-US"/>
    </w:rPr>
  </w:style>
  <w:style w:type="paragraph" w:customStyle="1" w:styleId="Bullet">
    <w:name w:val="Bullet"/>
    <w:basedOn w:val="a2"/>
    <w:pPr>
      <w:keepLines/>
      <w:spacing w:before="60" w:after="60"/>
      <w:ind w:left="3096" w:firstLineChars="0" w:hanging="216"/>
    </w:pPr>
  </w:style>
  <w:style w:type="paragraph" w:customStyle="1" w:styleId="Checklist">
    <w:name w:val="Checklist"/>
    <w:basedOn w:val="Bullet"/>
    <w:pPr>
      <w:ind w:left="3427" w:hanging="547"/>
    </w:pPr>
  </w:style>
  <w:style w:type="paragraph" w:customStyle="1" w:styleId="BMPDownArrow1">
    <w:name w:val="BMP Down Arrow1"/>
    <w:pPr>
      <w:overflowPunct w:val="0"/>
      <w:autoSpaceDE w:val="0"/>
      <w:autoSpaceDN w:val="0"/>
      <w:adjustRightInd w:val="0"/>
      <w:spacing w:before="120" w:after="120"/>
      <w:ind w:left="2520"/>
      <w:textAlignment w:val="baseline"/>
    </w:pPr>
    <w:rPr>
      <w:rFonts w:ascii="Book Antiqua" w:hAnsi="Book Antiqua"/>
    </w:rPr>
  </w:style>
  <w:style w:type="paragraph" w:customStyle="1" w:styleId="ICONWarningSign2">
    <w:name w:val="ICON WarningSign2"/>
    <w:pPr>
      <w:overflowPunct w:val="0"/>
      <w:autoSpaceDE w:val="0"/>
      <w:autoSpaceDN w:val="0"/>
      <w:adjustRightInd w:val="0"/>
      <w:spacing w:before="120" w:after="120"/>
      <w:ind w:left="2520"/>
      <w:textAlignment w:val="baseline"/>
    </w:pPr>
    <w:rPr>
      <w:rFonts w:ascii="Book Antiqua" w:hAnsi="Book Antiqua"/>
    </w:rPr>
  </w:style>
  <w:style w:type="paragraph" w:customStyle="1" w:styleId="RouteTitle">
    <w:name w:val="Route Title"/>
    <w:basedOn w:val="a0"/>
    <w:pPr>
      <w:keepLines/>
      <w:spacing w:after="120"/>
      <w:ind w:left="2520" w:right="720"/>
    </w:pPr>
    <w:rPr>
      <w:sz w:val="36"/>
    </w:rPr>
  </w:style>
  <w:style w:type="paragraph" w:customStyle="1" w:styleId="BMPUpArrow1">
    <w:name w:val="BMP Up Arrow1"/>
    <w:pPr>
      <w:overflowPunct w:val="0"/>
      <w:autoSpaceDE w:val="0"/>
      <w:autoSpaceDN w:val="0"/>
      <w:adjustRightInd w:val="0"/>
      <w:spacing w:before="120" w:after="120"/>
      <w:ind w:left="2520"/>
      <w:textAlignment w:val="baseline"/>
    </w:pPr>
    <w:rPr>
      <w:rFonts w:ascii="Book Antiqua" w:hAnsi="Book Antiqua"/>
    </w:rPr>
  </w:style>
  <w:style w:type="paragraph" w:customStyle="1" w:styleId="tty180">
    <w:name w:val="tty180"/>
    <w:basedOn w:val="tty80"/>
    <w:pPr>
      <w:ind w:right="-720"/>
    </w:pPr>
    <w:rPr>
      <w:sz w:val="8"/>
    </w:rPr>
  </w:style>
  <w:style w:type="paragraph" w:customStyle="1" w:styleId="ChapterIntro">
    <w:name w:val="Chapter Intro"/>
    <w:basedOn w:val="a2"/>
    <w:pPr>
      <w:widowControl/>
      <w:overflowPunct w:val="0"/>
      <w:ind w:left="0" w:right="1800"/>
    </w:pPr>
    <w:rPr>
      <w:rFonts w:ascii="Book Antiqua" w:hAnsi="Book Antiqua"/>
    </w:rPr>
  </w:style>
  <w:style w:type="paragraph" w:customStyle="1" w:styleId="TableText">
    <w:name w:val="Table Text"/>
    <w:basedOn w:val="a0"/>
    <w:pPr>
      <w:keepLines/>
    </w:pPr>
    <w:rPr>
      <w:sz w:val="16"/>
    </w:rPr>
  </w:style>
  <w:style w:type="paragraph" w:customStyle="1" w:styleId="CNLevel4List">
    <w:name w:val="CN Level 4 List"/>
    <w:basedOn w:val="a0"/>
    <w:pPr>
      <w:widowControl/>
      <w:numPr>
        <w:ilvl w:val="7"/>
        <w:numId w:val="3"/>
      </w:numPr>
      <w:tabs>
        <w:tab w:val="left" w:pos="1440"/>
      </w:tabs>
      <w:autoSpaceDE/>
      <w:autoSpaceDN/>
      <w:adjustRightInd/>
      <w:spacing w:before="28" w:after="28"/>
      <w:jc w:val="both"/>
      <w:textAlignment w:val="auto"/>
    </w:pPr>
    <w:rPr>
      <w:rFonts w:ascii="Arial" w:hAnsi="Arial"/>
      <w:lang w:eastAsia="en-US"/>
    </w:rPr>
  </w:style>
  <w:style w:type="paragraph" w:customStyle="1" w:styleId="BlockText1">
    <w:name w:val="Block Text1"/>
    <w:basedOn w:val="a0"/>
    <w:pPr>
      <w:ind w:left="2340" w:right="363"/>
    </w:pPr>
  </w:style>
  <w:style w:type="paragraph" w:customStyle="1" w:styleId="42">
    <w:name w:val="样式 标题 4 + 宋体"/>
    <w:basedOn w:val="4"/>
    <w:rPr>
      <w:rFonts w:ascii="宋体" w:eastAsia="宋体" w:hAnsi="宋体"/>
      <w:bCs/>
      <w:sz w:val="18"/>
    </w:rPr>
  </w:style>
  <w:style w:type="paragraph" w:customStyle="1" w:styleId="12">
    <w:name w:val="标题1"/>
    <w:pPr>
      <w:keepLines/>
      <w:pBdr>
        <w:top w:val="single" w:sz="30" w:space="10" w:color="808080"/>
      </w:pBdr>
      <w:overflowPunct w:val="0"/>
      <w:autoSpaceDE w:val="0"/>
      <w:autoSpaceDN w:val="0"/>
      <w:adjustRightInd w:val="0"/>
      <w:spacing w:before="120" w:after="120"/>
      <w:jc w:val="right"/>
      <w:textAlignment w:val="baseline"/>
    </w:pPr>
    <w:rPr>
      <w:rFonts w:ascii="Helvetica" w:hAnsi="Helvetica"/>
      <w:sz w:val="60"/>
    </w:rPr>
  </w:style>
  <w:style w:type="paragraph" w:customStyle="1" w:styleId="af2">
    <w:name w:val="正文标准"/>
    <w:basedOn w:val="a0"/>
    <w:pPr>
      <w:autoSpaceDE/>
      <w:autoSpaceDN/>
      <w:adjustRightInd/>
      <w:spacing w:line="300" w:lineRule="auto"/>
      <w:ind w:firstLine="420"/>
      <w:jc w:val="both"/>
      <w:textAlignment w:val="auto"/>
    </w:pPr>
    <w:rPr>
      <w:rFonts w:ascii="Times New Roman" w:cs="宋体"/>
      <w:kern w:val="2"/>
      <w:sz w:val="21"/>
    </w:rPr>
  </w:style>
  <w:style w:type="paragraph" w:customStyle="1" w:styleId="af3">
    <w:name w:val="标准"/>
    <w:basedOn w:val="a2"/>
    <w:pPr>
      <w:spacing w:line="360" w:lineRule="auto"/>
      <w:ind w:left="2813" w:right="-148" w:firstLineChars="0" w:hanging="318"/>
    </w:pPr>
    <w:rPr>
      <w:rFonts w:hAnsi="Book Antiqua"/>
    </w:rPr>
  </w:style>
  <w:style w:type="paragraph" w:customStyle="1" w:styleId="ICONReport1">
    <w:name w:val="ICON Report1"/>
    <w:pPr>
      <w:overflowPunct w:val="0"/>
      <w:autoSpaceDE w:val="0"/>
      <w:autoSpaceDN w:val="0"/>
      <w:adjustRightInd w:val="0"/>
      <w:spacing w:before="120" w:after="120"/>
      <w:ind w:left="2520"/>
      <w:textAlignment w:val="baseline"/>
    </w:pPr>
    <w:rPr>
      <w:rFonts w:ascii="Book Antiqua" w:hAnsi="Book Antiqua"/>
    </w:rPr>
  </w:style>
  <w:style w:type="paragraph" w:customStyle="1" w:styleId="ModuleTitle">
    <w:name w:val="Module Title"/>
    <w:basedOn w:val="a0"/>
    <w:next w:val="ModuleSub-title"/>
    <w:pPr>
      <w:widowControl/>
      <w:overflowPunct w:val="0"/>
      <w:spacing w:before="1200" w:after="1200"/>
      <w:jc w:val="right"/>
    </w:pPr>
    <w:rPr>
      <w:rFonts w:ascii="Helvetica" w:hAnsi="Helvetica"/>
      <w:sz w:val="52"/>
    </w:rPr>
  </w:style>
  <w:style w:type="paragraph" w:customStyle="1" w:styleId="AIMNote">
    <w:name w:val="AIM Note"/>
    <w:basedOn w:val="a2"/>
    <w:pPr>
      <w:widowControl/>
      <w:pBdr>
        <w:top w:val="single" w:sz="6" w:space="1" w:color="auto"/>
        <w:left w:val="single" w:sz="6" w:space="1" w:color="auto"/>
        <w:bottom w:val="single" w:sz="6" w:space="1" w:color="auto"/>
        <w:right w:val="single" w:sz="6" w:space="1" w:color="auto"/>
      </w:pBdr>
      <w:shd w:val="solid" w:color="FFFF00" w:fill="auto"/>
      <w:overflowPunct w:val="0"/>
      <w:ind w:left="1152" w:right="5040" w:firstLineChars="0" w:hanging="1152"/>
    </w:pPr>
    <w:rPr>
      <w:rFonts w:ascii="Book Antiqua" w:hAnsi="Book Antiqua"/>
      <w:vanish/>
    </w:rPr>
  </w:style>
  <w:style w:type="paragraph" w:customStyle="1" w:styleId="PICMgmtandControl">
    <w:name w:val="PIC Mgmt and Control"/>
    <w:pPr>
      <w:overflowPunct w:val="0"/>
      <w:autoSpaceDE w:val="0"/>
      <w:autoSpaceDN w:val="0"/>
      <w:adjustRightInd w:val="0"/>
      <w:spacing w:before="120" w:after="120"/>
      <w:ind w:left="2520"/>
      <w:textAlignment w:val="baseline"/>
    </w:pPr>
    <w:rPr>
      <w:rFonts w:ascii="Book Antiqua" w:hAnsi="Book Antiqua"/>
    </w:rPr>
  </w:style>
  <w:style w:type="paragraph" w:customStyle="1" w:styleId="ModuleSub-title">
    <w:name w:val="Module Sub-title"/>
    <w:basedOn w:val="a0"/>
    <w:next w:val="2"/>
    <w:pPr>
      <w:widowControl/>
      <w:overflowPunct w:val="0"/>
      <w:jc w:val="center"/>
    </w:pPr>
    <w:rPr>
      <w:rFonts w:ascii="Helvetica" w:hAnsi="Helvetica"/>
      <w:sz w:val="36"/>
    </w:rPr>
  </w:style>
  <w:style w:type="paragraph" w:customStyle="1" w:styleId="43">
    <w:name w:val="样式 样式 标题 4 + 宋体 + 五号"/>
    <w:basedOn w:val="42"/>
    <w:pPr>
      <w:tabs>
        <w:tab w:val="clear" w:pos="6300"/>
        <w:tab w:val="clear" w:pos="10080"/>
      </w:tabs>
    </w:pPr>
    <w:rPr>
      <w:sz w:val="21"/>
    </w:rPr>
  </w:style>
  <w:style w:type="paragraph" w:customStyle="1" w:styleId="Heading3">
    <w:name w:val="Heading3"/>
    <w:basedOn w:val="a0"/>
    <w:pPr>
      <w:widowControl/>
      <w:overflowPunct w:val="0"/>
    </w:pPr>
    <w:rPr>
      <w:rFonts w:ascii="Times" w:hAnsi="Times"/>
      <w14:shadow w14:blurRad="50800" w14:dist="38100" w14:dir="2700000" w14:sx="100000" w14:sy="100000" w14:kx="0" w14:ky="0" w14:algn="tl">
        <w14:srgbClr w14:val="000000">
          <w14:alpha w14:val="60000"/>
        </w14:srgbClr>
      </w14:shadow>
    </w:rPr>
  </w:style>
  <w:style w:type="paragraph" w:customStyle="1" w:styleId="ICONReport">
    <w:name w:val="ICON Report"/>
    <w:pPr>
      <w:keepNext/>
      <w:keepLines/>
      <w:overflowPunct w:val="0"/>
      <w:autoSpaceDE w:val="0"/>
      <w:autoSpaceDN w:val="0"/>
      <w:adjustRightInd w:val="0"/>
      <w:textAlignment w:val="baseline"/>
    </w:pPr>
  </w:style>
  <w:style w:type="paragraph" w:customStyle="1" w:styleId="defaultparagraphfontChar">
    <w:name w:val="default paragraph font Char"/>
    <w:basedOn w:val="a0"/>
    <w:pPr>
      <w:autoSpaceDE/>
      <w:autoSpaceDN/>
      <w:adjustRightInd/>
      <w:jc w:val="both"/>
      <w:textAlignment w:val="auto"/>
    </w:pPr>
    <w:rPr>
      <w:rFonts w:ascii="Tahoma" w:hAnsi="Tahoma"/>
      <w:kern w:val="2"/>
      <w:sz w:val="24"/>
      <w:szCs w:val="24"/>
    </w:rPr>
  </w:style>
  <w:style w:type="paragraph" w:customStyle="1" w:styleId="106MultiOrg">
    <w:name w:val="10.6 Multi Org"/>
    <w:basedOn w:val="AIMNote"/>
    <w:pPr>
      <w:shd w:val="solid" w:color="00FFFF" w:fill="auto"/>
      <w:spacing w:before="0" w:after="0"/>
    </w:pPr>
  </w:style>
  <w:style w:type="paragraph" w:customStyle="1" w:styleId="CharCharCharCharCharCharCharCharCharChar">
    <w:name w:val="Char Char Char Char Char Char Char Char Char Char"/>
    <w:basedOn w:val="a0"/>
    <w:pPr>
      <w:autoSpaceDE/>
      <w:autoSpaceDN/>
      <w:adjustRightInd/>
      <w:jc w:val="both"/>
      <w:textAlignment w:val="auto"/>
    </w:pPr>
    <w:rPr>
      <w:rFonts w:ascii="Tahoma" w:eastAsia="楷体_GB2312" w:hAnsi="Tahoma"/>
      <w:spacing w:val="10"/>
      <w:kern w:val="2"/>
      <w:sz w:val="24"/>
    </w:rPr>
  </w:style>
  <w:style w:type="paragraph" w:customStyle="1" w:styleId="BMPCopyrightNotice">
    <w:name w:val="BMP Copyright Notice"/>
    <w:pPr>
      <w:overflowPunct w:val="0"/>
      <w:autoSpaceDE w:val="0"/>
      <w:autoSpaceDN w:val="0"/>
      <w:adjustRightInd w:val="0"/>
      <w:textAlignment w:val="baseline"/>
    </w:pPr>
    <w:rPr>
      <w:rFonts w:ascii="Book Antiqua" w:hAnsi="Book Antiqua"/>
    </w:rPr>
  </w:style>
  <w:style w:type="paragraph" w:customStyle="1" w:styleId="pp">
    <w:name w:val="pp"/>
    <w:basedOn w:val="a0"/>
    <w:pPr>
      <w:widowControl/>
      <w:overflowPunct w:val="0"/>
      <w:spacing w:before="240"/>
    </w:pPr>
    <w:rPr>
      <w:rFonts w:ascii="Arial" w:hAnsi="Arial"/>
    </w:rPr>
  </w:style>
  <w:style w:type="paragraph" w:customStyle="1" w:styleId="Definition">
    <w:name w:val="Definition"/>
    <w:basedOn w:val="a0"/>
    <w:pPr>
      <w:keepLines/>
      <w:widowControl/>
      <w:overflowPunct w:val="0"/>
      <w:spacing w:before="480"/>
      <w:ind w:left="2880" w:hanging="2880"/>
    </w:pPr>
    <w:rPr>
      <w:rFonts w:ascii="Helvetica" w:hAnsi="Helvetica"/>
      <w:sz w:val="36"/>
    </w:rPr>
  </w:style>
  <w:style w:type="paragraph" w:customStyle="1" w:styleId="Date1">
    <w:name w:val="Date1"/>
    <w:basedOn w:val="a0"/>
    <w:next w:val="1"/>
    <w:pPr>
      <w:widowControl/>
      <w:overflowPunct w:val="0"/>
      <w:spacing w:after="480"/>
    </w:pPr>
    <w:rPr>
      <w:rFonts w:ascii="Helvetica" w:hAnsi="Helvetica"/>
      <w:sz w:val="32"/>
    </w:rPr>
  </w:style>
  <w:style w:type="paragraph" w:customStyle="1" w:styleId="CoverLine">
    <w:name w:val="Cover Line"/>
    <w:basedOn w:val="a0"/>
    <w:next w:val="Date1"/>
    <w:pPr>
      <w:widowControl/>
      <w:pBdr>
        <w:top w:val="single" w:sz="24" w:space="1" w:color="auto"/>
      </w:pBdr>
      <w:overflowPunct w:val="0"/>
    </w:pPr>
    <w:rPr>
      <w:rFonts w:ascii="Helvetica" w:hAnsi="Helvetica"/>
      <w:b/>
      <w:sz w:val="36"/>
    </w:rPr>
  </w:style>
  <w:style w:type="paragraph" w:customStyle="1" w:styleId="PICAAWelcome">
    <w:name w:val="PIC AAWelcome"/>
    <w:pPr>
      <w:overflowPunct w:val="0"/>
      <w:autoSpaceDE w:val="0"/>
      <w:autoSpaceDN w:val="0"/>
      <w:adjustRightInd w:val="0"/>
      <w:textAlignment w:val="baseline"/>
    </w:pPr>
    <w:rPr>
      <w:rFonts w:ascii="Book Antiqua" w:hAnsi="Book Antiqua"/>
    </w:rPr>
  </w:style>
  <w:style w:type="paragraph" w:customStyle="1" w:styleId="DocumentMap1">
    <w:name w:val="Document Map1"/>
    <w:basedOn w:val="a0"/>
    <w:pPr>
      <w:shd w:val="clear" w:color="auto" w:fill="000080"/>
    </w:pPr>
  </w:style>
  <w:style w:type="paragraph" w:customStyle="1" w:styleId="ICONWarningSign3">
    <w:name w:val="ICON WarningSign3"/>
    <w:pPr>
      <w:keepLines/>
      <w:overflowPunct w:val="0"/>
      <w:autoSpaceDE w:val="0"/>
      <w:autoSpaceDN w:val="0"/>
      <w:adjustRightInd w:val="0"/>
      <w:textAlignment w:val="baseline"/>
    </w:pPr>
    <w:rPr>
      <w:rFonts w:ascii="Book Antiqua" w:hAnsi="Book Antiqua"/>
      <w:sz w:val="16"/>
    </w:rPr>
  </w:style>
  <w:style w:type="paragraph" w:customStyle="1" w:styleId="HelpNote">
    <w:name w:val="Help Note"/>
    <w:basedOn w:val="a0"/>
    <w:pPr>
      <w:widowControl/>
      <w:pBdr>
        <w:top w:val="single" w:sz="6" w:space="3" w:color="auto"/>
        <w:left w:val="single" w:sz="6" w:space="3" w:color="auto"/>
        <w:bottom w:val="single" w:sz="6" w:space="3" w:color="auto"/>
        <w:right w:val="single" w:sz="6" w:space="3" w:color="auto"/>
      </w:pBdr>
      <w:shd w:val="solid" w:color="00FF00" w:fill="auto"/>
      <w:overflowPunct w:val="0"/>
      <w:spacing w:before="120" w:after="120"/>
      <w:ind w:left="1260" w:right="5040" w:firstLineChars="0" w:hanging="1260"/>
    </w:pPr>
    <w:rPr>
      <w:rFonts w:ascii="Book Antiqua" w:hAnsi="Book Antiqua"/>
      <w:vanish/>
    </w:rPr>
  </w:style>
  <w:style w:type="paragraph" w:customStyle="1" w:styleId="PICAACompass1">
    <w:name w:val="PIC AACompass1"/>
    <w:pPr>
      <w:overflowPunct w:val="0"/>
      <w:autoSpaceDE w:val="0"/>
      <w:autoSpaceDN w:val="0"/>
      <w:adjustRightInd w:val="0"/>
      <w:spacing w:before="120" w:after="120"/>
      <w:ind w:left="2520"/>
      <w:textAlignment w:val="baseline"/>
    </w:pPr>
    <w:rPr>
      <w:rFonts w:ascii="Book Antiqua" w:hAnsi="Book Antiqua"/>
    </w:rPr>
  </w:style>
  <w:style w:type="paragraph" w:customStyle="1" w:styleId="CNLevel3List">
    <w:name w:val="CN Level 3 List"/>
    <w:basedOn w:val="a0"/>
    <w:pPr>
      <w:widowControl/>
      <w:numPr>
        <w:ilvl w:val="6"/>
        <w:numId w:val="3"/>
      </w:numPr>
      <w:tabs>
        <w:tab w:val="left" w:pos="1080"/>
      </w:tabs>
      <w:autoSpaceDE/>
      <w:autoSpaceDN/>
      <w:adjustRightInd/>
      <w:spacing w:before="28" w:after="28"/>
      <w:jc w:val="both"/>
      <w:textAlignment w:val="auto"/>
    </w:pPr>
    <w:rPr>
      <w:rFonts w:ascii="Arial" w:hAnsi="Arial"/>
      <w:lang w:eastAsia="en-US"/>
    </w:rPr>
  </w:style>
  <w:style w:type="paragraph" w:customStyle="1" w:styleId="PICAACopyright">
    <w:name w:val="PIC AACopyright"/>
    <w:pPr>
      <w:overflowPunct w:val="0"/>
      <w:autoSpaceDE w:val="0"/>
      <w:autoSpaceDN w:val="0"/>
      <w:adjustRightInd w:val="0"/>
      <w:spacing w:before="120" w:after="120"/>
      <w:ind w:left="2520"/>
      <w:textAlignment w:val="baseline"/>
    </w:pPr>
    <w:rPr>
      <w:rFonts w:ascii="Book Antiqua" w:hAnsi="Book Antiqua"/>
    </w:rPr>
  </w:style>
  <w:style w:type="paragraph" w:customStyle="1" w:styleId="Checklist-X">
    <w:name w:val="Checklist-X"/>
    <w:basedOn w:val="Checklist"/>
  </w:style>
  <w:style w:type="paragraph" w:customStyle="1" w:styleId="scripts">
    <w:name w:val="scripts"/>
    <w:basedOn w:val="tty80"/>
    <w:pPr>
      <w:widowControl/>
      <w:overflowPunct w:val="0"/>
      <w:ind w:left="2880"/>
    </w:pPr>
    <w:rPr>
      <w:rFonts w:ascii="Courier New" w:hAnsi="Courier New"/>
      <w:sz w:val="18"/>
    </w:rPr>
  </w:style>
  <w:style w:type="paragraph" w:customStyle="1" w:styleId="PICAACompass5">
    <w:name w:val="PIC AACompass5"/>
    <w:pPr>
      <w:overflowPunct w:val="0"/>
      <w:autoSpaceDE w:val="0"/>
      <w:autoSpaceDN w:val="0"/>
      <w:adjustRightInd w:val="0"/>
      <w:textAlignment w:val="baseline"/>
    </w:pPr>
  </w:style>
  <w:style w:type="paragraph" w:customStyle="1" w:styleId="HeadingBar">
    <w:name w:val="Heading Bar"/>
    <w:basedOn w:val="a0"/>
    <w:next w:val="3"/>
    <w:pPr>
      <w:keepNext/>
      <w:keepLines/>
      <w:shd w:val="solid" w:color="auto" w:fill="auto"/>
      <w:spacing w:before="240"/>
      <w:ind w:right="7589"/>
    </w:pPr>
    <w:rPr>
      <w:color w:val="FFFFFF"/>
      <w:sz w:val="8"/>
    </w:rPr>
  </w:style>
  <w:style w:type="paragraph" w:customStyle="1" w:styleId="CharCharCharCharCharCharCharCharCharCharChar1CharChar">
    <w:name w:val="Char Char Char Char Char Char Char Char Char Char Char1 Char Char"/>
    <w:basedOn w:val="a0"/>
    <w:pPr>
      <w:autoSpaceDE/>
      <w:autoSpaceDN/>
      <w:adjustRightInd/>
      <w:jc w:val="both"/>
      <w:textAlignment w:val="auto"/>
    </w:pPr>
    <w:rPr>
      <w:rFonts w:ascii="Tahoma" w:hAnsi="Tahoma"/>
      <w:kern w:val="2"/>
      <w:sz w:val="24"/>
      <w:szCs w:val="24"/>
    </w:rPr>
  </w:style>
  <w:style w:type="paragraph" w:styleId="af4">
    <w:name w:val="List Paragraph"/>
    <w:basedOn w:val="a0"/>
    <w:uiPriority w:val="34"/>
    <w:qFormat/>
    <w:pPr>
      <w:widowControl/>
      <w:autoSpaceDE/>
      <w:autoSpaceDN/>
      <w:adjustRightInd/>
      <w:ind w:firstLine="420"/>
      <w:textAlignment w:val="auto"/>
    </w:pPr>
    <w:rPr>
      <w:rFonts w:hAnsi="宋体" w:cs="宋体"/>
      <w:sz w:val="24"/>
      <w:szCs w:val="24"/>
    </w:rPr>
  </w:style>
  <w:style w:type="paragraph" w:customStyle="1" w:styleId="ICONForm">
    <w:name w:val="ICON Form"/>
    <w:pPr>
      <w:keepNext/>
      <w:keepLines/>
      <w:overflowPunct w:val="0"/>
      <w:autoSpaceDE w:val="0"/>
      <w:autoSpaceDN w:val="0"/>
      <w:adjustRightInd w:val="0"/>
      <w:textAlignment w:val="baseline"/>
    </w:pPr>
  </w:style>
  <w:style w:type="paragraph" w:customStyle="1" w:styleId="header2">
    <w:name w:val="header 2"/>
    <w:basedOn w:val="2"/>
    <w:pPr>
      <w:keepNext w:val="0"/>
      <w:keepLines w:val="0"/>
      <w:widowControl/>
      <w:overflowPunct w:val="0"/>
      <w:spacing w:before="0" w:after="0" w:line="240" w:lineRule="atLeast"/>
      <w:jc w:val="center"/>
      <w:outlineLvl w:val="9"/>
    </w:pPr>
    <w:rPr>
      <w:rFonts w:ascii="Helvetica" w:hAnsi="Helvetica"/>
      <w:sz w:val="36"/>
    </w:rPr>
  </w:style>
  <w:style w:type="paragraph" w:customStyle="1" w:styleId="tty80indent">
    <w:name w:val="tty80 indent"/>
    <w:basedOn w:val="tty80"/>
    <w:pPr>
      <w:ind w:left="2895"/>
    </w:pPr>
  </w:style>
  <w:style w:type="paragraph" w:styleId="af5">
    <w:name w:val="Revision"/>
    <w:uiPriority w:val="99"/>
    <w:semiHidden/>
    <w:rPr>
      <w:rFonts w:ascii="宋体"/>
    </w:rPr>
  </w:style>
  <w:style w:type="paragraph" w:customStyle="1" w:styleId="InfoBox">
    <w:name w:val="Info Box"/>
    <w:basedOn w:val="a2"/>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PICOracleLogo">
    <w:name w:val="PIC Oracle Logo"/>
    <w:pPr>
      <w:overflowPunct w:val="0"/>
      <w:autoSpaceDE w:val="0"/>
      <w:autoSpaceDN w:val="0"/>
      <w:adjustRightInd w:val="0"/>
      <w:textAlignment w:val="baseline"/>
    </w:pPr>
    <w:rPr>
      <w:rFonts w:ascii="Book Antiqua" w:hAnsi="Book Antiqua"/>
    </w:rPr>
  </w:style>
  <w:style w:type="paragraph" w:customStyle="1" w:styleId="CNLevel1List">
    <w:name w:val="CN Level 1 List"/>
    <w:basedOn w:val="a0"/>
    <w:pPr>
      <w:widowControl/>
      <w:numPr>
        <w:ilvl w:val="4"/>
        <w:numId w:val="3"/>
      </w:numPr>
      <w:tabs>
        <w:tab w:val="left" w:pos="360"/>
      </w:tabs>
      <w:autoSpaceDE/>
      <w:autoSpaceDN/>
      <w:adjustRightInd/>
      <w:spacing w:before="28" w:after="28"/>
      <w:jc w:val="both"/>
      <w:textAlignment w:val="auto"/>
    </w:pPr>
    <w:rPr>
      <w:rFonts w:ascii="Arial" w:hAnsi="Arial"/>
      <w:lang w:eastAsia="en-US"/>
    </w:rPr>
  </w:style>
  <w:style w:type="paragraph" w:customStyle="1" w:styleId="ICONLightBulb">
    <w:name w:val="ICON LightBulb"/>
    <w:pPr>
      <w:keepNext/>
      <w:keepLines/>
      <w:overflowPunct w:val="0"/>
      <w:autoSpaceDE w:val="0"/>
      <w:autoSpaceDN w:val="0"/>
      <w:adjustRightInd w:val="0"/>
      <w:textAlignment w:val="baseline"/>
    </w:pPr>
  </w:style>
  <w:style w:type="paragraph" w:customStyle="1" w:styleId="PICAACompass4">
    <w:name w:val="PIC AACompass4"/>
    <w:pPr>
      <w:overflowPunct w:val="0"/>
      <w:autoSpaceDE w:val="0"/>
      <w:autoSpaceDN w:val="0"/>
      <w:adjustRightInd w:val="0"/>
      <w:spacing w:before="120" w:after="120"/>
      <w:ind w:left="2520"/>
      <w:textAlignment w:val="baseline"/>
    </w:pPr>
    <w:rPr>
      <w:rFonts w:ascii="Book Antiqua" w:hAnsi="Book Antiqua"/>
    </w:rPr>
  </w:style>
  <w:style w:type="paragraph" w:customStyle="1" w:styleId="bodytextyy">
    <w:name w:val="样式 正文文本body text?????y????×??y????? + (符号) 宋体"/>
    <w:basedOn w:val="a2"/>
    <w:link w:val="bodytextyyChar"/>
  </w:style>
  <w:style w:type="paragraph" w:customStyle="1" w:styleId="CNHead1">
    <w:name w:val="CN Head 1"/>
    <w:basedOn w:val="a0"/>
    <w:pPr>
      <w:widowControl/>
      <w:numPr>
        <w:ilvl w:val="1"/>
        <w:numId w:val="3"/>
      </w:numPr>
      <w:tabs>
        <w:tab w:val="left" w:pos="720"/>
      </w:tabs>
      <w:autoSpaceDE/>
      <w:autoSpaceDN/>
      <w:adjustRightInd/>
      <w:spacing w:before="72" w:after="28"/>
      <w:textAlignment w:val="auto"/>
      <w:outlineLvl w:val="0"/>
    </w:pPr>
    <w:rPr>
      <w:rFonts w:ascii="Arial" w:hAnsi="Arial"/>
      <w:b/>
      <w:sz w:val="24"/>
      <w:lang w:eastAsia="en-US"/>
    </w:rPr>
  </w:style>
  <w:style w:type="paragraph" w:customStyle="1" w:styleId="BMPDownArrow">
    <w:name w:val="BMP Down Arrow"/>
    <w:pPr>
      <w:overflowPunct w:val="0"/>
      <w:autoSpaceDE w:val="0"/>
      <w:autoSpaceDN w:val="0"/>
      <w:adjustRightInd w:val="0"/>
      <w:spacing w:before="120" w:after="120"/>
      <w:ind w:left="2520"/>
      <w:textAlignment w:val="baseline"/>
    </w:pPr>
    <w:rPr>
      <w:rFonts w:ascii="Book Antiqua" w:hAnsi="Book Antiqua"/>
    </w:rPr>
  </w:style>
  <w:style w:type="paragraph" w:customStyle="1" w:styleId="PICAAWelcome3">
    <w:name w:val="PIC AAWelcome3"/>
    <w:pPr>
      <w:overflowPunct w:val="0"/>
      <w:autoSpaceDE w:val="0"/>
      <w:autoSpaceDN w:val="0"/>
      <w:adjustRightInd w:val="0"/>
      <w:textAlignment w:val="baseline"/>
    </w:pPr>
    <w:rPr>
      <w:rFonts w:ascii="Book Antiqua" w:hAnsi="Book Antiqua"/>
    </w:rPr>
  </w:style>
  <w:style w:type="paragraph" w:customStyle="1" w:styleId="PICAACompass">
    <w:name w:val="PIC AACompass"/>
    <w:pPr>
      <w:overflowPunct w:val="0"/>
      <w:autoSpaceDE w:val="0"/>
      <w:autoSpaceDN w:val="0"/>
      <w:adjustRightInd w:val="0"/>
      <w:textAlignment w:val="baseline"/>
    </w:pPr>
  </w:style>
  <w:style w:type="paragraph" w:customStyle="1" w:styleId="NumberList">
    <w:name w:val="Number List"/>
    <w:basedOn w:val="a2"/>
    <w:pPr>
      <w:spacing w:before="60" w:after="60"/>
      <w:ind w:left="3240" w:firstLineChars="0" w:hanging="360"/>
    </w:pPr>
  </w:style>
  <w:style w:type="paragraph" w:customStyle="1" w:styleId="tty80">
    <w:name w:val="tty80"/>
    <w:basedOn w:val="a0"/>
  </w:style>
  <w:style w:type="paragraph" w:customStyle="1" w:styleId="ICONDocument">
    <w:name w:val="ICON Document"/>
    <w:pPr>
      <w:keepNext/>
      <w:keepLines/>
      <w:overflowPunct w:val="0"/>
      <w:autoSpaceDE w:val="0"/>
      <w:autoSpaceDN w:val="0"/>
      <w:adjustRightInd w:val="0"/>
      <w:textAlignment w:val="baseline"/>
    </w:pPr>
  </w:style>
  <w:style w:type="paragraph" w:customStyle="1" w:styleId="BMPUpArrow">
    <w:name w:val="BMP Up Arrow"/>
    <w:pPr>
      <w:overflowPunct w:val="0"/>
      <w:autoSpaceDE w:val="0"/>
      <w:autoSpaceDN w:val="0"/>
      <w:adjustRightInd w:val="0"/>
      <w:spacing w:before="120" w:after="120"/>
      <w:ind w:left="2520"/>
      <w:textAlignment w:val="baseline"/>
    </w:pPr>
    <w:rPr>
      <w:rFonts w:ascii="Book Antiqua" w:hAnsi="Book Antiqua"/>
    </w:rPr>
  </w:style>
  <w:style w:type="paragraph" w:customStyle="1" w:styleId="PICOracleServices">
    <w:name w:val="PIC Oracle Services"/>
    <w:pPr>
      <w:overflowPunct w:val="0"/>
      <w:autoSpaceDE w:val="0"/>
      <w:autoSpaceDN w:val="0"/>
      <w:adjustRightInd w:val="0"/>
      <w:textAlignment w:val="baseline"/>
    </w:pPr>
  </w:style>
  <w:style w:type="paragraph" w:customStyle="1" w:styleId="Char1CharCharChar">
    <w:name w:val="Char1 Char Char Char"/>
    <w:basedOn w:val="a0"/>
    <w:pPr>
      <w:autoSpaceDE/>
      <w:autoSpaceDN/>
      <w:adjustRightInd/>
      <w:jc w:val="both"/>
      <w:textAlignment w:val="auto"/>
    </w:pPr>
    <w:rPr>
      <w:rFonts w:ascii="Times New Roman" w:eastAsia="仿宋_GB2312"/>
      <w:kern w:val="2"/>
      <w:sz w:val="30"/>
      <w:szCs w:val="24"/>
    </w:rPr>
  </w:style>
  <w:style w:type="paragraph" w:customStyle="1" w:styleId="ICONHand">
    <w:name w:val="ICON Hand"/>
    <w:pPr>
      <w:keepNext/>
      <w:keepLines/>
      <w:overflowPunct w:val="0"/>
      <w:autoSpaceDE w:val="0"/>
      <w:autoSpaceDN w:val="0"/>
      <w:adjustRightInd w:val="0"/>
      <w:textAlignment w:val="baseline"/>
    </w:pPr>
  </w:style>
  <w:style w:type="paragraph" w:customStyle="1" w:styleId="PICAAWelcome1">
    <w:name w:val="PIC AAWelcome1"/>
    <w:pPr>
      <w:overflowPunct w:val="0"/>
      <w:autoSpaceDE w:val="0"/>
      <w:autoSpaceDN w:val="0"/>
      <w:adjustRightInd w:val="0"/>
      <w:textAlignment w:val="baseline"/>
    </w:pPr>
    <w:rPr>
      <w:rFonts w:ascii="Book Antiqua" w:hAnsi="Book Antiqua"/>
    </w:rPr>
  </w:style>
  <w:style w:type="paragraph" w:customStyle="1" w:styleId="hangingindent">
    <w:name w:val="hanging indent"/>
    <w:basedOn w:val="a2"/>
    <w:pPr>
      <w:keepLines/>
      <w:ind w:left="5400" w:hanging="2880"/>
    </w:pPr>
  </w:style>
  <w:style w:type="paragraph" w:customStyle="1" w:styleId="CNLevel2List">
    <w:name w:val="CN Level 2 List"/>
    <w:basedOn w:val="a0"/>
    <w:pPr>
      <w:widowControl/>
      <w:numPr>
        <w:ilvl w:val="5"/>
        <w:numId w:val="3"/>
      </w:numPr>
      <w:tabs>
        <w:tab w:val="left" w:pos="900"/>
      </w:tabs>
      <w:autoSpaceDE/>
      <w:autoSpaceDN/>
      <w:adjustRightInd/>
      <w:spacing w:before="28" w:after="28"/>
      <w:jc w:val="both"/>
      <w:textAlignment w:val="auto"/>
    </w:pPr>
    <w:rPr>
      <w:rFonts w:ascii="Arial" w:hAnsi="Arial"/>
      <w:lang w:eastAsia="en-US"/>
    </w:rPr>
  </w:style>
  <w:style w:type="paragraph" w:customStyle="1" w:styleId="tty132">
    <w:name w:val="tty132"/>
    <w:basedOn w:val="tty80"/>
    <w:rPr>
      <w:sz w:val="12"/>
    </w:rPr>
  </w:style>
  <w:style w:type="paragraph" w:customStyle="1" w:styleId="PICAACompass2">
    <w:name w:val="PIC AACompass2"/>
    <w:pPr>
      <w:overflowPunct w:val="0"/>
      <w:autoSpaceDE w:val="0"/>
      <w:autoSpaceDN w:val="0"/>
      <w:adjustRightInd w:val="0"/>
      <w:spacing w:before="120" w:after="120"/>
      <w:ind w:left="2520"/>
      <w:textAlignment w:val="baseline"/>
    </w:pPr>
    <w:rPr>
      <w:rFonts w:ascii="Book Antiqua" w:hAnsi="Book Antiqua"/>
    </w:rPr>
  </w:style>
  <w:style w:type="paragraph" w:customStyle="1" w:styleId="PICAACompass6">
    <w:name w:val="PIC AACompass6"/>
    <w:pPr>
      <w:overflowPunct w:val="0"/>
      <w:autoSpaceDE w:val="0"/>
      <w:autoSpaceDN w:val="0"/>
      <w:adjustRightInd w:val="0"/>
      <w:textAlignment w:val="baseline"/>
    </w:pPr>
  </w:style>
  <w:style w:type="paragraph" w:customStyle="1" w:styleId="Sub-topic">
    <w:name w:val="Sub-topic"/>
    <w:basedOn w:val="a0"/>
    <w:pPr>
      <w:widowControl/>
      <w:overflowPunct w:val="0"/>
      <w:ind w:left="720"/>
    </w:pPr>
    <w:rPr>
      <w:rFonts w:ascii="Book Antiqua" w:hAnsi="Book Antiqua"/>
      <w:sz w:val="24"/>
    </w:rPr>
  </w:style>
  <w:style w:type="paragraph" w:customStyle="1" w:styleId="PICArrow">
    <w:name w:val="PIC Arrow"/>
    <w:pPr>
      <w:overflowPunct w:val="0"/>
      <w:autoSpaceDE w:val="0"/>
      <w:autoSpaceDN w:val="0"/>
      <w:adjustRightInd w:val="0"/>
      <w:spacing w:before="120" w:after="120"/>
      <w:ind w:left="2520"/>
      <w:textAlignment w:val="baseline"/>
    </w:pPr>
    <w:rPr>
      <w:rFonts w:ascii="Book Antiqua" w:hAnsi="Book Antiqua"/>
    </w:rPr>
  </w:style>
  <w:style w:type="paragraph" w:customStyle="1" w:styleId="CNHead2">
    <w:name w:val="CN Head 2"/>
    <w:basedOn w:val="a0"/>
    <w:pPr>
      <w:widowControl/>
      <w:numPr>
        <w:ilvl w:val="2"/>
        <w:numId w:val="3"/>
      </w:numPr>
      <w:tabs>
        <w:tab w:val="left" w:pos="720"/>
      </w:tabs>
      <w:autoSpaceDE/>
      <w:autoSpaceDN/>
      <w:adjustRightInd/>
      <w:spacing w:before="72" w:after="28"/>
      <w:textAlignment w:val="auto"/>
      <w:outlineLvl w:val="1"/>
    </w:pPr>
    <w:rPr>
      <w:rFonts w:ascii="Arial" w:hAnsi="Arial"/>
      <w:b/>
      <w:sz w:val="22"/>
      <w:lang w:eastAsia="en-US"/>
    </w:rPr>
  </w:style>
  <w:style w:type="paragraph" w:customStyle="1" w:styleId="TitleBar">
    <w:name w:val="Title Bar"/>
    <w:basedOn w:val="a0"/>
    <w:pPr>
      <w:keepNext/>
      <w:pageBreakBefore/>
      <w:shd w:val="solid" w:color="auto" w:fill="auto"/>
      <w:spacing w:before="1680"/>
      <w:ind w:left="2520" w:right="720"/>
    </w:pPr>
    <w:rPr>
      <w:sz w:val="36"/>
    </w:rPr>
  </w:style>
  <w:style w:type="paragraph" w:customStyle="1" w:styleId="CNTitle">
    <w:name w:val="CN Title"/>
    <w:basedOn w:val="a0"/>
    <w:pPr>
      <w:widowControl/>
      <w:numPr>
        <w:numId w:val="3"/>
      </w:numPr>
      <w:autoSpaceDE/>
      <w:autoSpaceDN/>
      <w:adjustRightInd/>
      <w:spacing w:before="144" w:after="72"/>
      <w:jc w:val="center"/>
      <w:textAlignment w:val="auto"/>
    </w:pPr>
    <w:rPr>
      <w:rFonts w:ascii="Arial" w:hAnsi="Arial"/>
      <w:b/>
      <w:sz w:val="28"/>
      <w:lang w:eastAsia="en-US"/>
    </w:rPr>
  </w:style>
  <w:style w:type="paragraph" w:customStyle="1" w:styleId="ICONWarningSign1">
    <w:name w:val="ICON WarningSign1"/>
    <w:pPr>
      <w:keepNext/>
      <w:keepLines/>
      <w:overflowPunct w:val="0"/>
      <w:autoSpaceDE w:val="0"/>
      <w:autoSpaceDN w:val="0"/>
      <w:adjustRightInd w:val="0"/>
      <w:textAlignment w:val="baseline"/>
    </w:pPr>
  </w:style>
  <w:style w:type="paragraph" w:customStyle="1" w:styleId="PICCopyrightNotice">
    <w:name w:val="PIC Copyright Notice"/>
    <w:pPr>
      <w:overflowPunct w:val="0"/>
      <w:autoSpaceDE w:val="0"/>
      <w:autoSpaceDN w:val="0"/>
      <w:adjustRightInd w:val="0"/>
      <w:textAlignment w:val="baseline"/>
    </w:pPr>
  </w:style>
  <w:style w:type="paragraph" w:customStyle="1" w:styleId="13">
    <w:name w:val="正文1"/>
    <w:basedOn w:val="a0"/>
    <w:pPr>
      <w:spacing w:before="120" w:after="120"/>
      <w:ind w:left="2520"/>
    </w:pPr>
  </w:style>
  <w:style w:type="paragraph" w:customStyle="1" w:styleId="TOC1">
    <w:name w:val="TOC 标题1"/>
    <w:basedOn w:val="a0"/>
    <w:pPr>
      <w:keepNext/>
      <w:pageBreakBefore/>
      <w:pBdr>
        <w:top w:val="single" w:sz="30" w:space="26" w:color="auto"/>
      </w:pBdr>
      <w:spacing w:before="960" w:after="960"/>
      <w:ind w:left="2520"/>
    </w:pPr>
    <w:rPr>
      <w:sz w:val="36"/>
    </w:rPr>
  </w:style>
  <w:style w:type="paragraph" w:customStyle="1" w:styleId="PICAACompass3">
    <w:name w:val="PIC AACompass3"/>
    <w:pPr>
      <w:overflowPunct w:val="0"/>
      <w:autoSpaceDE w:val="0"/>
      <w:autoSpaceDN w:val="0"/>
      <w:adjustRightInd w:val="0"/>
      <w:textAlignment w:val="baseline"/>
    </w:pPr>
    <w:rPr>
      <w:rFonts w:ascii="Book Antiqua" w:hAnsi="Book Antiqua"/>
    </w:rPr>
  </w:style>
  <w:style w:type="paragraph" w:customStyle="1" w:styleId="Sub-Bullet">
    <w:name w:val="Sub-Bullet"/>
    <w:basedOn w:val="a0"/>
    <w:pPr>
      <w:keepLines/>
      <w:widowControl/>
      <w:overflowPunct w:val="0"/>
      <w:spacing w:before="240"/>
      <w:ind w:left="1440" w:hanging="720"/>
    </w:pPr>
    <w:rPr>
      <w:rFonts w:ascii="Helvetica" w:hAnsi="Helvetica"/>
      <w:b/>
      <w:sz w:val="32"/>
    </w:rPr>
  </w:style>
  <w:style w:type="paragraph" w:customStyle="1" w:styleId="ClassTitle">
    <w:name w:val="Class Title"/>
    <w:basedOn w:val="1"/>
    <w:next w:val="ModuleSub-title"/>
    <w:pPr>
      <w:keepNext w:val="0"/>
      <w:widowControl/>
      <w:overflowPunct w:val="0"/>
      <w:spacing w:before="1440" w:after="1440"/>
      <w:ind w:left="2880"/>
      <w:jc w:val="right"/>
      <w:outlineLvl w:val="9"/>
    </w:pPr>
    <w:rPr>
      <w:rFonts w:ascii="Helvetica" w:hAnsi="Helvetica"/>
      <w:b w:val="0"/>
      <w:sz w:val="48"/>
    </w:rPr>
  </w:style>
  <w:style w:type="character" w:styleId="af6">
    <w:name w:val="Hyperlink"/>
    <w:rsid w:val="007C57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46539">
      <w:bodyDiv w:val="1"/>
      <w:marLeft w:val="0"/>
      <w:marRight w:val="0"/>
      <w:marTop w:val="0"/>
      <w:marBottom w:val="0"/>
      <w:divBdr>
        <w:top w:val="none" w:sz="0" w:space="0" w:color="auto"/>
        <w:left w:val="none" w:sz="0" w:space="0" w:color="auto"/>
        <w:bottom w:val="none" w:sz="0" w:space="0" w:color="auto"/>
        <w:right w:val="none" w:sz="0" w:space="0" w:color="auto"/>
      </w:divBdr>
    </w:div>
    <w:div w:id="1016880320">
      <w:bodyDiv w:val="1"/>
      <w:marLeft w:val="0"/>
      <w:marRight w:val="0"/>
      <w:marTop w:val="0"/>
      <w:marBottom w:val="0"/>
      <w:divBdr>
        <w:top w:val="none" w:sz="0" w:space="0" w:color="auto"/>
        <w:left w:val="none" w:sz="0" w:space="0" w:color="auto"/>
        <w:bottom w:val="none" w:sz="0" w:space="0" w:color="auto"/>
        <w:right w:val="none" w:sz="0" w:space="0" w:color="auto"/>
      </w:divBdr>
    </w:div>
    <w:div w:id="1446269610">
      <w:bodyDiv w:val="1"/>
      <w:marLeft w:val="0"/>
      <w:marRight w:val="0"/>
      <w:marTop w:val="0"/>
      <w:marBottom w:val="0"/>
      <w:divBdr>
        <w:top w:val="none" w:sz="0" w:space="0" w:color="auto"/>
        <w:left w:val="none" w:sz="0" w:space="0" w:color="auto"/>
        <w:bottom w:val="none" w:sz="0" w:space="0" w:color="auto"/>
        <w:right w:val="none" w:sz="0" w:space="0" w:color="auto"/>
      </w:divBdr>
    </w:div>
    <w:div w:id="1561359101">
      <w:bodyDiv w:val="1"/>
      <w:marLeft w:val="0"/>
      <w:marRight w:val="0"/>
      <w:marTop w:val="0"/>
      <w:marBottom w:val="0"/>
      <w:divBdr>
        <w:top w:val="none" w:sz="0" w:space="0" w:color="auto"/>
        <w:left w:val="none" w:sz="0" w:space="0" w:color="auto"/>
        <w:bottom w:val="none" w:sz="0" w:space="0" w:color="auto"/>
        <w:right w:val="none" w:sz="0" w:space="0" w:color="auto"/>
      </w:divBdr>
    </w:div>
    <w:div w:id="1568105336">
      <w:bodyDiv w:val="1"/>
      <w:marLeft w:val="0"/>
      <w:marRight w:val="0"/>
      <w:marTop w:val="0"/>
      <w:marBottom w:val="0"/>
      <w:divBdr>
        <w:top w:val="none" w:sz="0" w:space="0" w:color="auto"/>
        <w:left w:val="none" w:sz="0" w:space="0" w:color="auto"/>
        <w:bottom w:val="none" w:sz="0" w:space="0" w:color="auto"/>
        <w:right w:val="none" w:sz="0" w:space="0" w:color="auto"/>
      </w:divBdr>
    </w:div>
    <w:div w:id="1617330007">
      <w:bodyDiv w:val="1"/>
      <w:marLeft w:val="0"/>
      <w:marRight w:val="0"/>
      <w:marTop w:val="0"/>
      <w:marBottom w:val="0"/>
      <w:divBdr>
        <w:top w:val="none" w:sz="0" w:space="0" w:color="auto"/>
        <w:left w:val="none" w:sz="0" w:space="0" w:color="auto"/>
        <w:bottom w:val="none" w:sz="0" w:space="0" w:color="auto"/>
        <w:right w:val="none" w:sz="0" w:space="0" w:color="auto"/>
      </w:divBdr>
    </w:div>
    <w:div w:id="1657875829">
      <w:bodyDiv w:val="1"/>
      <w:marLeft w:val="0"/>
      <w:marRight w:val="0"/>
      <w:marTop w:val="0"/>
      <w:marBottom w:val="0"/>
      <w:divBdr>
        <w:top w:val="none" w:sz="0" w:space="0" w:color="auto"/>
        <w:left w:val="none" w:sz="0" w:space="0" w:color="auto"/>
        <w:bottom w:val="none" w:sz="0" w:space="0" w:color="auto"/>
        <w:right w:val="none" w:sz="0" w:space="0" w:color="auto"/>
      </w:divBdr>
    </w:div>
    <w:div w:id="1798137292">
      <w:bodyDiv w:val="1"/>
      <w:marLeft w:val="0"/>
      <w:marRight w:val="0"/>
      <w:marTop w:val="0"/>
      <w:marBottom w:val="0"/>
      <w:divBdr>
        <w:top w:val="none" w:sz="0" w:space="0" w:color="auto"/>
        <w:left w:val="none" w:sz="0" w:space="0" w:color="auto"/>
        <w:bottom w:val="none" w:sz="0" w:space="0" w:color="auto"/>
        <w:right w:val="none" w:sz="0" w:space="0" w:color="auto"/>
      </w:divBdr>
    </w:div>
    <w:div w:id="2018724779">
      <w:bodyDiv w:val="1"/>
      <w:marLeft w:val="0"/>
      <w:marRight w:val="0"/>
      <w:marTop w:val="0"/>
      <w:marBottom w:val="0"/>
      <w:divBdr>
        <w:top w:val="none" w:sz="0" w:space="0" w:color="auto"/>
        <w:left w:val="none" w:sz="0" w:space="0" w:color="auto"/>
        <w:bottom w:val="none" w:sz="0" w:space="0" w:color="auto"/>
        <w:right w:val="none" w:sz="0" w:space="0" w:color="auto"/>
      </w:divBdr>
    </w:div>
    <w:div w:id="21113145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5C6DC-A52B-465E-897A-F3B2F7DE9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12</Pages>
  <Words>1150</Words>
  <Characters>6555</Characters>
  <Application>Microsoft Office Word</Application>
  <DocSecurity>0</DocSecurity>
  <PresentationFormat/>
  <Lines>54</Lines>
  <Paragraphs>15</Paragraphs>
  <Slides>0</Slides>
  <Notes>0</Notes>
  <HiddenSlides>0</HiddenSlides>
  <MMClips>0</MMClips>
  <ScaleCrop>false</ScaleCrop>
  <Company>oracle shanghai</Company>
  <LinksUpToDate>false</LinksUpToDate>
  <CharactersWithSpaces>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 (Generic)</dc:title>
  <dc:subject>Requirment List</dc:subject>
  <dc:creator>wzeng</dc:creator>
  <dc:description>Copyright ? 1995, Oracle Corporation.  All rights reserved.</dc:description>
  <cp:lastModifiedBy>李义良</cp:lastModifiedBy>
  <cp:revision>128</cp:revision>
  <cp:lastPrinted>2000-05-30T10:43:00Z</cp:lastPrinted>
  <dcterms:created xsi:type="dcterms:W3CDTF">2016-06-02T08:59:00Z</dcterms:created>
  <dcterms:modified xsi:type="dcterms:W3CDTF">2016-06-24T06:58:00Z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