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概述</w:t>
      </w:r>
    </w:p>
    <w:p>
      <w:pPr/>
      <w:r>
        <w:t>这是正文第一段。</w:t>
      </w:r>
    </w:p>
    <w:p>
      <w:pPr>
        <w:pStyle w:val="Heading2"/>
      </w:pPr>
      <w:r>
        <w:t>1.1 细节</w:t>
      </w:r>
    </w:p>
    <w:p>
      <w:pPr/>
      <w:r>
        <w:t>小节内的段落。</w:t>
      </w:r>
    </w:p>
    <w:p>
      <w:pPr/>
      <w:r>
        <w:t>段落内含图片：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