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20C9" w:rsidRPr="008A730F" w:rsidRDefault="008A730F" w:rsidP="008A730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Assignment on </w:t>
      </w:r>
      <w:proofErr w:type="gramStart"/>
      <w:r w:rsidRPr="008A730F">
        <w:rPr>
          <w:b/>
          <w:sz w:val="28"/>
          <w:szCs w:val="28"/>
        </w:rPr>
        <w:t>Azure</w:t>
      </w:r>
      <w:r>
        <w:rPr>
          <w:b/>
          <w:sz w:val="28"/>
          <w:szCs w:val="28"/>
        </w:rPr>
        <w:t xml:space="preserve"> ,</w:t>
      </w:r>
      <w:proofErr w:type="gramEnd"/>
      <w:r>
        <w:rPr>
          <w:b/>
          <w:sz w:val="28"/>
          <w:szCs w:val="28"/>
        </w:rPr>
        <w:t xml:space="preserve"> Power Bi</w:t>
      </w:r>
      <w:r w:rsidRPr="008A730F">
        <w:rPr>
          <w:b/>
          <w:sz w:val="28"/>
          <w:szCs w:val="28"/>
        </w:rPr>
        <w:t>, Toad modeler</w:t>
      </w:r>
    </w:p>
    <w:p w:rsidR="008A730F" w:rsidRDefault="008A730F" w:rsidP="008A730F">
      <w:r>
        <w:t xml:space="preserve">Database: </w:t>
      </w:r>
      <w:proofErr w:type="spellStart"/>
      <w:r>
        <w:t>AdventuresWorksLT</w:t>
      </w:r>
      <w:proofErr w:type="spellEnd"/>
    </w:p>
    <w:p w:rsidR="008A730F" w:rsidRDefault="008A730F" w:rsidP="008A730F">
      <w:pPr>
        <w:pStyle w:val="ListParagraph"/>
        <w:numPr>
          <w:ilvl w:val="0"/>
          <w:numId w:val="1"/>
        </w:numPr>
      </w:pPr>
      <w:r>
        <w:t xml:space="preserve">Using the Power </w:t>
      </w:r>
      <w:proofErr w:type="gramStart"/>
      <w:r>
        <w:t>BI</w:t>
      </w:r>
      <w:proofErr w:type="gramEnd"/>
      <w:r>
        <w:t xml:space="preserve"> the </w:t>
      </w:r>
      <w:proofErr w:type="spellStart"/>
      <w:r>
        <w:t>AdventuresWorksLT</w:t>
      </w:r>
      <w:proofErr w:type="spellEnd"/>
      <w:r>
        <w:t xml:space="preserve"> database is loaded from MS Azure to Power BI </w:t>
      </w:r>
    </w:p>
    <w:p w:rsidR="008A730F" w:rsidRPr="008A730F" w:rsidRDefault="008A730F" w:rsidP="008A730F">
      <w:r>
        <w:rPr>
          <w:noProof/>
        </w:rPr>
        <w:drawing>
          <wp:inline distT="0" distB="0" distL="0" distR="0" wp14:anchorId="067B27A9" wp14:editId="167ECF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7C" w:rsidRDefault="00F6217C" w:rsidP="008A730F"/>
    <w:p w:rsidR="00F6217C" w:rsidRDefault="00F6217C" w:rsidP="00F6217C">
      <w:pPr>
        <w:pStyle w:val="ListParagraph"/>
        <w:numPr>
          <w:ilvl w:val="0"/>
          <w:numId w:val="1"/>
        </w:numPr>
      </w:pPr>
      <w:r>
        <w:t>The Tabular report and visualization are generated for each query</w:t>
      </w:r>
    </w:p>
    <w:p w:rsidR="00F6217C" w:rsidRDefault="00F6217C" w:rsidP="00F6217C">
      <w:pPr>
        <w:pStyle w:val="ListParagraph"/>
      </w:pPr>
    </w:p>
    <w:p w:rsidR="00F6217C" w:rsidRDefault="00F6217C" w:rsidP="00F6217C">
      <w:pPr>
        <w:pStyle w:val="ListParagraph"/>
        <w:numPr>
          <w:ilvl w:val="0"/>
          <w:numId w:val="2"/>
        </w:numPr>
      </w:pPr>
      <w:r>
        <w:t>Total Sales</w:t>
      </w:r>
    </w:p>
    <w:p w:rsidR="00F6217C" w:rsidRDefault="00F6217C" w:rsidP="00F6217C">
      <w:r>
        <w:rPr>
          <w:noProof/>
        </w:rPr>
        <w:drawing>
          <wp:inline distT="0" distB="0" distL="0" distR="0" wp14:anchorId="5C7AC062" wp14:editId="2E4B9F2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7C" w:rsidRDefault="00F6217C" w:rsidP="00F6217C"/>
    <w:p w:rsidR="00F6217C" w:rsidRDefault="00F6217C" w:rsidP="00F6217C">
      <w:pPr>
        <w:pStyle w:val="ListParagraph"/>
        <w:numPr>
          <w:ilvl w:val="0"/>
          <w:numId w:val="2"/>
        </w:numPr>
      </w:pPr>
      <w:r>
        <w:lastRenderedPageBreak/>
        <w:t>Total Sales by Country</w:t>
      </w:r>
    </w:p>
    <w:p w:rsidR="00F6217C" w:rsidRDefault="00F6217C" w:rsidP="00F6217C">
      <w:r>
        <w:rPr>
          <w:noProof/>
        </w:rPr>
        <w:drawing>
          <wp:inline distT="0" distB="0" distL="0" distR="0" wp14:anchorId="46016249" wp14:editId="0A57E9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7C" w:rsidRDefault="00F6217C" w:rsidP="00F6217C"/>
    <w:p w:rsidR="00F6217C" w:rsidRDefault="00F6217C" w:rsidP="00F6217C">
      <w:pPr>
        <w:pStyle w:val="ListParagraph"/>
        <w:numPr>
          <w:ilvl w:val="0"/>
          <w:numId w:val="2"/>
        </w:numPr>
      </w:pPr>
      <w:r>
        <w:t>Total Sales by Country and City</w:t>
      </w:r>
    </w:p>
    <w:p w:rsidR="00F6217C" w:rsidRDefault="00F6217C" w:rsidP="00F6217C"/>
    <w:p w:rsidR="00F6217C" w:rsidRDefault="00F6217C" w:rsidP="00F6217C">
      <w:r>
        <w:rPr>
          <w:noProof/>
        </w:rPr>
        <w:drawing>
          <wp:inline distT="0" distB="0" distL="0" distR="0" wp14:anchorId="1DCA1A82" wp14:editId="0E79A2C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7C" w:rsidRDefault="00F6217C" w:rsidP="00F6217C"/>
    <w:p w:rsidR="00F6217C" w:rsidRDefault="00F6217C" w:rsidP="00F6217C"/>
    <w:p w:rsidR="00F6217C" w:rsidRDefault="00F6217C" w:rsidP="00F6217C"/>
    <w:p w:rsidR="00F6217C" w:rsidRDefault="00F6217C" w:rsidP="00F6217C"/>
    <w:p w:rsidR="00F6217C" w:rsidRDefault="00F6217C" w:rsidP="00F6217C">
      <w:pPr>
        <w:pStyle w:val="ListParagraph"/>
        <w:numPr>
          <w:ilvl w:val="0"/>
          <w:numId w:val="2"/>
        </w:numPr>
      </w:pPr>
      <w:r>
        <w:lastRenderedPageBreak/>
        <w:t>Total Sales by Customer</w:t>
      </w:r>
    </w:p>
    <w:p w:rsidR="00F6217C" w:rsidRDefault="00F6217C" w:rsidP="00F6217C"/>
    <w:p w:rsidR="00F6217C" w:rsidRDefault="00F6217C" w:rsidP="00F6217C">
      <w:r>
        <w:rPr>
          <w:noProof/>
        </w:rPr>
        <w:drawing>
          <wp:inline distT="0" distB="0" distL="0" distR="0" wp14:anchorId="0AFEEA46" wp14:editId="00964E6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7C" w:rsidRDefault="00F6217C" w:rsidP="00F6217C"/>
    <w:p w:rsidR="00F6217C" w:rsidRDefault="00F6217C" w:rsidP="00F6217C">
      <w:pPr>
        <w:pStyle w:val="ListParagraph"/>
        <w:numPr>
          <w:ilvl w:val="0"/>
          <w:numId w:val="2"/>
        </w:numPr>
      </w:pPr>
      <w:r>
        <w:t>Total Sales by Product Category and Name</w:t>
      </w:r>
    </w:p>
    <w:p w:rsidR="00F6217C" w:rsidRDefault="00F6217C" w:rsidP="00F6217C"/>
    <w:p w:rsidR="00F6217C" w:rsidRDefault="00F6217C" w:rsidP="00F6217C">
      <w:r>
        <w:rPr>
          <w:noProof/>
        </w:rPr>
        <w:drawing>
          <wp:inline distT="0" distB="0" distL="0" distR="0" wp14:anchorId="11582182" wp14:editId="2018942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7C" w:rsidRDefault="00F6217C" w:rsidP="00F6217C"/>
    <w:p w:rsidR="00F6217C" w:rsidRDefault="00F6217C" w:rsidP="00F6217C"/>
    <w:p w:rsidR="00F6217C" w:rsidRDefault="00F6217C" w:rsidP="00F6217C"/>
    <w:p w:rsidR="00F6217C" w:rsidRDefault="00F6217C" w:rsidP="00F6217C"/>
    <w:p w:rsidR="00F6217C" w:rsidRDefault="00F6217C" w:rsidP="00F6217C">
      <w:pPr>
        <w:pStyle w:val="ListParagraph"/>
        <w:numPr>
          <w:ilvl w:val="0"/>
          <w:numId w:val="1"/>
        </w:numPr>
      </w:pPr>
      <w:r>
        <w:t xml:space="preserve">Reverse Engineer is done for </w:t>
      </w:r>
      <w:proofErr w:type="spellStart"/>
      <w:r>
        <w:t>AdventureWorksLT</w:t>
      </w:r>
      <w:proofErr w:type="spellEnd"/>
      <w:r>
        <w:t xml:space="preserve"> database from MS Azure to Toad Data Modeler</w:t>
      </w:r>
    </w:p>
    <w:p w:rsidR="00F6217C" w:rsidRDefault="00F6217C" w:rsidP="00F6217C"/>
    <w:p w:rsidR="00F6217C" w:rsidRDefault="00F6217C" w:rsidP="00F6217C">
      <w:r>
        <w:rPr>
          <w:noProof/>
        </w:rPr>
        <w:drawing>
          <wp:inline distT="0" distB="0" distL="0" distR="0" wp14:anchorId="101C34EC" wp14:editId="1A347C3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7C" w:rsidRDefault="00F6217C" w:rsidP="00F6217C"/>
    <w:p w:rsidR="00F6217C" w:rsidRDefault="00F6217C" w:rsidP="00F6217C">
      <w:pPr>
        <w:pStyle w:val="ListParagraph"/>
        <w:numPr>
          <w:ilvl w:val="0"/>
          <w:numId w:val="1"/>
        </w:numPr>
      </w:pPr>
      <w:r>
        <w:t xml:space="preserve">The ER model of </w:t>
      </w:r>
      <w:proofErr w:type="spellStart"/>
      <w:r>
        <w:t>AdventureWorksLT</w:t>
      </w:r>
      <w:proofErr w:type="spellEnd"/>
      <w:r>
        <w:t xml:space="preserve"> database from Power BI is </w:t>
      </w:r>
      <w:r w:rsidR="00E86AA8">
        <w:t>shown below for the comparison with the ER model of same</w:t>
      </w:r>
      <w:r w:rsidR="00E86AA8">
        <w:t xml:space="preserve"> database from </w:t>
      </w:r>
      <w:r w:rsidR="00E86AA8">
        <w:t>Toad Data Modeler.</w:t>
      </w:r>
    </w:p>
    <w:p w:rsidR="00E86AA8" w:rsidRDefault="00E86AA8" w:rsidP="00E86AA8">
      <w:pPr>
        <w:ind w:left="360"/>
      </w:pPr>
      <w:r>
        <w:rPr>
          <w:noProof/>
        </w:rPr>
        <w:drawing>
          <wp:inline distT="0" distB="0" distL="0" distR="0" wp14:anchorId="3940684D" wp14:editId="093DDE7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A8" w:rsidRDefault="00E86AA8" w:rsidP="00E86AA8">
      <w:pPr>
        <w:ind w:left="360"/>
      </w:pPr>
    </w:p>
    <w:p w:rsidR="00E86AA8" w:rsidRDefault="00E86AA8" w:rsidP="00E86AA8">
      <w:pPr>
        <w:ind w:left="360"/>
      </w:pPr>
    </w:p>
    <w:p w:rsidR="00E86AA8" w:rsidRDefault="00E86AA8" w:rsidP="00E86AA8">
      <w:pPr>
        <w:ind w:left="360"/>
      </w:pPr>
    </w:p>
    <w:p w:rsidR="00880F7E" w:rsidRDefault="00880F7E" w:rsidP="00E86AA8">
      <w:pPr>
        <w:ind w:left="360"/>
      </w:pPr>
      <w:bookmarkStart w:id="0" w:name="_GoBack"/>
      <w:bookmarkEnd w:id="0"/>
    </w:p>
    <w:p w:rsidR="00E86AA8" w:rsidRDefault="00E86AA8" w:rsidP="00E86AA8">
      <w:pPr>
        <w:ind w:left="360"/>
      </w:pPr>
      <w:r>
        <w:t>Comparison between the Toad Data Modeler and Power BI for the ER model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16"/>
        <w:gridCol w:w="3679"/>
        <w:gridCol w:w="4001"/>
      </w:tblGrid>
      <w:tr w:rsidR="00E86AA8" w:rsidTr="00E86AA8">
        <w:trPr>
          <w:trHeight w:val="368"/>
        </w:trPr>
        <w:tc>
          <w:tcPr>
            <w:tcW w:w="1016" w:type="dxa"/>
          </w:tcPr>
          <w:p w:rsidR="00E86AA8" w:rsidRPr="00E86AA8" w:rsidRDefault="00E86AA8" w:rsidP="00E86AA8">
            <w:pPr>
              <w:jc w:val="center"/>
              <w:rPr>
                <w:b/>
                <w:sz w:val="32"/>
                <w:szCs w:val="32"/>
              </w:rPr>
            </w:pPr>
            <w:r w:rsidRPr="00E86AA8">
              <w:rPr>
                <w:b/>
                <w:sz w:val="32"/>
                <w:szCs w:val="32"/>
              </w:rPr>
              <w:t>SL.NO</w:t>
            </w:r>
          </w:p>
        </w:tc>
        <w:tc>
          <w:tcPr>
            <w:tcW w:w="3679" w:type="dxa"/>
          </w:tcPr>
          <w:p w:rsidR="00E86AA8" w:rsidRPr="00E86AA8" w:rsidRDefault="00E86AA8" w:rsidP="00E86AA8">
            <w:pPr>
              <w:jc w:val="center"/>
              <w:rPr>
                <w:b/>
                <w:sz w:val="32"/>
                <w:szCs w:val="32"/>
              </w:rPr>
            </w:pPr>
            <w:r w:rsidRPr="00E86AA8">
              <w:rPr>
                <w:b/>
                <w:sz w:val="32"/>
                <w:szCs w:val="32"/>
              </w:rPr>
              <w:t>Toad Data Modeler</w:t>
            </w:r>
          </w:p>
        </w:tc>
        <w:tc>
          <w:tcPr>
            <w:tcW w:w="4001" w:type="dxa"/>
          </w:tcPr>
          <w:p w:rsidR="00E86AA8" w:rsidRPr="00E86AA8" w:rsidRDefault="00E86AA8" w:rsidP="00E86AA8">
            <w:pPr>
              <w:jc w:val="center"/>
              <w:rPr>
                <w:b/>
                <w:sz w:val="32"/>
                <w:szCs w:val="32"/>
              </w:rPr>
            </w:pPr>
            <w:r w:rsidRPr="00E86AA8">
              <w:rPr>
                <w:b/>
                <w:sz w:val="32"/>
                <w:szCs w:val="32"/>
              </w:rPr>
              <w:t>Power-BI</w:t>
            </w:r>
          </w:p>
        </w:tc>
      </w:tr>
      <w:tr w:rsidR="00E86AA8" w:rsidTr="00E86AA8">
        <w:trPr>
          <w:trHeight w:val="679"/>
        </w:trPr>
        <w:tc>
          <w:tcPr>
            <w:tcW w:w="1016" w:type="dxa"/>
          </w:tcPr>
          <w:p w:rsidR="00E86AA8" w:rsidRDefault="00E86AA8" w:rsidP="00E86AA8">
            <w:r>
              <w:t>1.</w:t>
            </w:r>
          </w:p>
        </w:tc>
        <w:tc>
          <w:tcPr>
            <w:tcW w:w="3679" w:type="dxa"/>
          </w:tcPr>
          <w:p w:rsidR="00E86AA8" w:rsidRDefault="00E86AA8" w:rsidP="00E86AA8">
            <w:r>
              <w:t>Primary key is shown on the table</w:t>
            </w:r>
          </w:p>
        </w:tc>
        <w:tc>
          <w:tcPr>
            <w:tcW w:w="4001" w:type="dxa"/>
          </w:tcPr>
          <w:p w:rsidR="00E86AA8" w:rsidRDefault="00E86AA8" w:rsidP="00E86AA8">
            <w:r>
              <w:t xml:space="preserve">Primary key is not shown </w:t>
            </w:r>
          </w:p>
        </w:tc>
      </w:tr>
      <w:tr w:rsidR="00E86AA8" w:rsidTr="00E86AA8">
        <w:trPr>
          <w:trHeight w:val="718"/>
        </w:trPr>
        <w:tc>
          <w:tcPr>
            <w:tcW w:w="1016" w:type="dxa"/>
          </w:tcPr>
          <w:p w:rsidR="00E86AA8" w:rsidRDefault="00E86AA8" w:rsidP="00E86AA8">
            <w:r>
              <w:t>2.</w:t>
            </w:r>
          </w:p>
        </w:tc>
        <w:tc>
          <w:tcPr>
            <w:tcW w:w="3679" w:type="dxa"/>
          </w:tcPr>
          <w:p w:rsidR="00E86AA8" w:rsidRDefault="00E86AA8" w:rsidP="00E86AA8">
            <w:r>
              <w:t>Foreign Key</w:t>
            </w:r>
            <w:r w:rsidR="00880F7E">
              <w:t>s are</w:t>
            </w:r>
            <w:r>
              <w:t xml:space="preserve"> shown</w:t>
            </w:r>
            <w:r w:rsidR="00880F7E">
              <w:t xml:space="preserve"> on the table</w:t>
            </w:r>
          </w:p>
        </w:tc>
        <w:tc>
          <w:tcPr>
            <w:tcW w:w="4001" w:type="dxa"/>
          </w:tcPr>
          <w:p w:rsidR="00E86AA8" w:rsidRDefault="00E86AA8" w:rsidP="00E86AA8">
            <w:r>
              <w:t xml:space="preserve">Foreign </w:t>
            </w:r>
            <w:r w:rsidR="00880F7E">
              <w:t>Keys are</w:t>
            </w:r>
            <w:r>
              <w:t xml:space="preserve"> </w:t>
            </w:r>
            <w:r>
              <w:t xml:space="preserve">not </w:t>
            </w:r>
            <w:r>
              <w:t>shown</w:t>
            </w:r>
          </w:p>
        </w:tc>
      </w:tr>
      <w:tr w:rsidR="00E86AA8" w:rsidTr="00E86AA8">
        <w:trPr>
          <w:trHeight w:val="679"/>
        </w:trPr>
        <w:tc>
          <w:tcPr>
            <w:tcW w:w="1016" w:type="dxa"/>
          </w:tcPr>
          <w:p w:rsidR="00E86AA8" w:rsidRDefault="00E86AA8" w:rsidP="00E86AA8">
            <w:r>
              <w:t>3.</w:t>
            </w:r>
          </w:p>
        </w:tc>
        <w:tc>
          <w:tcPr>
            <w:tcW w:w="3679" w:type="dxa"/>
          </w:tcPr>
          <w:p w:rsidR="00E86AA8" w:rsidRDefault="00E86AA8" w:rsidP="00E86AA8">
            <w:r>
              <w:t xml:space="preserve">Referential Integrity are represented clearly for understanding </w:t>
            </w:r>
            <w:r w:rsidR="00880F7E">
              <w:t>including cardinality, and weak &amp; strong entity</w:t>
            </w:r>
          </w:p>
        </w:tc>
        <w:tc>
          <w:tcPr>
            <w:tcW w:w="4001" w:type="dxa"/>
          </w:tcPr>
          <w:p w:rsidR="00E86AA8" w:rsidRDefault="00E86AA8" w:rsidP="00E86AA8">
            <w:r>
              <w:t>No proper representation</w:t>
            </w:r>
          </w:p>
        </w:tc>
      </w:tr>
      <w:tr w:rsidR="00E86AA8" w:rsidTr="00E86AA8">
        <w:trPr>
          <w:trHeight w:val="718"/>
        </w:trPr>
        <w:tc>
          <w:tcPr>
            <w:tcW w:w="1016" w:type="dxa"/>
          </w:tcPr>
          <w:p w:rsidR="00E86AA8" w:rsidRDefault="00E86AA8" w:rsidP="00E86AA8">
            <w:r>
              <w:t>4.</w:t>
            </w:r>
          </w:p>
        </w:tc>
        <w:tc>
          <w:tcPr>
            <w:tcW w:w="3679" w:type="dxa"/>
          </w:tcPr>
          <w:p w:rsidR="00E86AA8" w:rsidRDefault="00E86AA8" w:rsidP="00E86AA8">
            <w:r>
              <w:t>Column Datatypes and Null value indicator are displayed</w:t>
            </w:r>
          </w:p>
        </w:tc>
        <w:tc>
          <w:tcPr>
            <w:tcW w:w="4001" w:type="dxa"/>
          </w:tcPr>
          <w:p w:rsidR="00E86AA8" w:rsidRDefault="00E86AA8" w:rsidP="00E86AA8">
            <w:r>
              <w:t xml:space="preserve">There </w:t>
            </w:r>
            <w:proofErr w:type="gramStart"/>
            <w:r>
              <w:t>is</w:t>
            </w:r>
            <w:proofErr w:type="gramEnd"/>
            <w:r>
              <w:t xml:space="preserve"> no details on Column datatypes and Null value indicator</w:t>
            </w:r>
          </w:p>
        </w:tc>
      </w:tr>
      <w:tr w:rsidR="00E86AA8" w:rsidTr="00E86AA8">
        <w:trPr>
          <w:trHeight w:val="679"/>
        </w:trPr>
        <w:tc>
          <w:tcPr>
            <w:tcW w:w="1016" w:type="dxa"/>
          </w:tcPr>
          <w:p w:rsidR="00E86AA8" w:rsidRDefault="00E86AA8" w:rsidP="00E86AA8">
            <w:r>
              <w:t>5.</w:t>
            </w:r>
          </w:p>
        </w:tc>
        <w:tc>
          <w:tcPr>
            <w:tcW w:w="3679" w:type="dxa"/>
          </w:tcPr>
          <w:p w:rsidR="00E86AA8" w:rsidRDefault="00E86AA8" w:rsidP="00E86AA8">
            <w:r>
              <w:t>Indexes are displayed in the end of the table</w:t>
            </w:r>
          </w:p>
        </w:tc>
        <w:tc>
          <w:tcPr>
            <w:tcW w:w="4001" w:type="dxa"/>
          </w:tcPr>
          <w:p w:rsidR="00E86AA8" w:rsidRDefault="00E86AA8" w:rsidP="00E86AA8">
            <w:r>
              <w:t>Indexes are not displayed</w:t>
            </w:r>
          </w:p>
        </w:tc>
      </w:tr>
      <w:tr w:rsidR="00E86AA8" w:rsidTr="00E86AA8">
        <w:trPr>
          <w:trHeight w:val="718"/>
        </w:trPr>
        <w:tc>
          <w:tcPr>
            <w:tcW w:w="1016" w:type="dxa"/>
          </w:tcPr>
          <w:p w:rsidR="00E86AA8" w:rsidRDefault="00E86AA8" w:rsidP="00E86AA8">
            <w:r>
              <w:t>6.</w:t>
            </w:r>
          </w:p>
        </w:tc>
        <w:tc>
          <w:tcPr>
            <w:tcW w:w="3679" w:type="dxa"/>
          </w:tcPr>
          <w:p w:rsidR="00E86AA8" w:rsidRDefault="00880F7E" w:rsidP="00E86AA8">
            <w:r>
              <w:t xml:space="preserve">There is no representation of the calculated columns </w:t>
            </w:r>
          </w:p>
        </w:tc>
        <w:tc>
          <w:tcPr>
            <w:tcW w:w="4001" w:type="dxa"/>
          </w:tcPr>
          <w:p w:rsidR="00E86AA8" w:rsidRDefault="00880F7E" w:rsidP="00E86AA8">
            <w:r>
              <w:t>Calculated Value columns are displayed with Summation symbol</w:t>
            </w:r>
          </w:p>
        </w:tc>
      </w:tr>
    </w:tbl>
    <w:p w:rsidR="00E86AA8" w:rsidRPr="008A730F" w:rsidRDefault="00E86AA8" w:rsidP="00E86AA8">
      <w:pPr>
        <w:ind w:left="360"/>
      </w:pPr>
      <w:r>
        <w:t xml:space="preserve"> </w:t>
      </w:r>
    </w:p>
    <w:sectPr w:rsidR="00E86AA8" w:rsidRPr="008A730F" w:rsidSect="00F6217C">
      <w:pgSz w:w="12240" w:h="15840"/>
      <w:pgMar w:top="81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8555D"/>
    <w:multiLevelType w:val="hybridMultilevel"/>
    <w:tmpl w:val="7D0CA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464BC"/>
    <w:multiLevelType w:val="hybridMultilevel"/>
    <w:tmpl w:val="48566224"/>
    <w:lvl w:ilvl="0" w:tplc="FD900A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30F"/>
    <w:rsid w:val="00880F7E"/>
    <w:rsid w:val="008A730F"/>
    <w:rsid w:val="00BD20C9"/>
    <w:rsid w:val="00E86AA8"/>
    <w:rsid w:val="00F62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024B0"/>
  <w15:chartTrackingRefBased/>
  <w15:docId w15:val="{F9DD0C07-AB59-4973-9340-C0F16AB85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30F"/>
    <w:pPr>
      <w:ind w:left="720"/>
      <w:contextualSpacing/>
    </w:pPr>
  </w:style>
  <w:style w:type="table" w:styleId="TableGrid">
    <w:name w:val="Table Grid"/>
    <w:basedOn w:val="TableNormal"/>
    <w:uiPriority w:val="39"/>
    <w:rsid w:val="00E86A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5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Malick Fairroz Sayeed Abuthahir</dc:creator>
  <cp:keywords/>
  <dc:description/>
  <cp:lastModifiedBy>Malick Fairroz Sayeed Abuthahir</cp:lastModifiedBy>
  <cp:revision>1</cp:revision>
  <dcterms:created xsi:type="dcterms:W3CDTF">2017-09-19T03:25:00Z</dcterms:created>
  <dcterms:modified xsi:type="dcterms:W3CDTF">2017-09-19T04:06:00Z</dcterms:modified>
</cp:coreProperties>
</file>