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inzel" w:cs="Cinzel" w:eastAsia="Cinzel" w:hAnsi="Cinzel"/>
          <w:b/>
          <w:bCs/>
          <w:color w:val="8C1A1A"/>
          <w:sz w:val="48"/>
          <w:szCs w:val="48"/>
        </w:rPr>
        <w:t xml:space="preserve">DND VIRTUAL TABLE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C8922A"/>
          <w:sz w:val="26"/>
          <w:szCs w:val="26"/>
        </w:rPr>
        <w:t xml:space="preserve">Architecture &amp; Design Reference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05a3a"/>
          <w:sz w:val="22"/>
          <w:szCs w:val="22"/>
        </w:rPr>
        <w:t xml:space="preserve">Electron · Socket.io · SQLite · Claude API  —  For the Horde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Project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Project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DND Virtual Table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dnd-virtual-table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Author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Raduk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Phase 10 Complete — Phase 11 Next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Stack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Electron 30+ · Node.js · better-sqlite3 · Socket.io · Playwright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Theme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World of Warcraft — Horde Classic ElvUI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Target OS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Windows 11 (all Elminster-class rigs)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Git repo</w:t>
            </w:r>
          </w:p>
        </w:tc>
        <w:tc>
          <w:tcPr>
            <w:tcW w:type="dxa" w:w="68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https://github.com/maligzar/RadukDND (branch: master)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05a3a"/>
          <w:sz w:val="22"/>
          <w:szCs w:val="22"/>
        </w:rPr>
        <w:t xml:space="preserve">This document is the single source of truth for all architecture, schema, phase planning, IPC contracts, and design decisions. Update it as phases complete.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1. SYSTEM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DND Virtual Table is a packaged Electron application providing a unified single pane of glass for a D&amp;D 5e campaign. It integrates D&amp;D Beyond (roll capture), Roll20 (tabletop map + HP scraping), Discord (voice + video), and a Campaign Oracle AI chatbot. Every player in the group runs the same installer; the role — DM or Player — is chosen at launch.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D&amp;D Beyond is the sole source of roll truth. Roll20 events are intercepted and silently discarded.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Every player's Electron instance captures their own rolls locally via preload-ddb.js and emits to the relay.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Roll capture uses MutationObserver on the DDB toast notification div (class contains "NotRoot"). The internal Evt.js broker and DOM events are not accessible from the preload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DM instance is the only writer for initiative, HP, and session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Roll20 HP scraping runs only in DM mode via preload-r20.js.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Secret rolls (DDB private roll flag) are written to the DM's local SQLite but never broadcast to players.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state is persisted in SQLite. The relay is stateless — it merges, filters, and fans out events only.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1.2 TWO-DATABASE ARCHITECTURE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system uses two separate SQLite files. campaign.db is live and writable, holding all session data. bestiary.db is a read-only bundle shipped with the installer, holding all monster data. They never share a connection.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2. NETWORK TOPOLOGY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rPr>
          <w:tblHeader/>
        </w:trP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Cloud relay (VPS)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Hetzner CAX11 — €3.79/mo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Socket.io server · merge · secret filter · broadcast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Campaign Oracle API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Same VPS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Claude API proxy · RAG endpoint · SQLite master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instance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DM's Elminster rig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Authoritative source · preload-ddb + preload-r20 · session control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Player instances (x5)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Each player's Elminster rig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Subscriber · own roll capture · read-only sync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2.2 EVENT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Every Electron instance runs preload-ddb.js and emits roll:captured to the relay when their DDB character rolls.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relay receives events from all 6 clients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relay checks is_secret on DM rolls — secret rolls are dropped before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relay fans out roll:display, initiative:sync, and hp:update to all connected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DM instance additionally emits hp:update from preload-r20.js when Roll20 token HP changes.</w:t>
      </w:r>
    </w:p>
    <w:p>
      <w:pPr>
        <w:spacing w:after="40" w:before="40"/>
      </w:pPr>
      <w:r>
        <w:t xml:space="preserve"/>
      </w:r>
    </w:p>
    <w:p>
      <w:pPr>
        <w:pBdr>
          <w:left w:val="single" w:color="C8922A" w:sz="12" w:space="8"/>
        </w:pBdr>
        <w:spacing w:after="80" w:before="80"/>
        <w:ind w:left="240"/>
      </w:pPr>
      <w:r>
        <w:rPr>
          <w:rFonts w:ascii="Calibri" w:cs="Calibri" w:eastAsia="Calibri" w:hAnsi="Calibri"/>
          <w:i/>
          <w:iCs/>
          <w:color w:val="5a4830"/>
          <w:sz w:val="20"/>
          <w:szCs w:val="20"/>
        </w:rPr>
        <w:t xml:space="preserve">Phase 11 implements the relay. Until then, roll:captured events are stored locally only.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3. DM VIEW VS PLAYER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DM View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Player View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Launch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Creates session · becomes relay authority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Enters name · connects to session code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log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ALL rolls incl. secret · full history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Party public rolls only · secret rolls hidden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 edit · add/remove · HP control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Read-only · live synced from DM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 panel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Roll20 tabletop + HP scrape source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D&amp;D Beyond own character sheet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Party sheets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Not shown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Own sheet default · tabs for other 5 players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Encounter gen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 generator + stat blocks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Session control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Start/end · suppress roll · kick player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Connection status + party online indicators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Discord video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Resizable strip · 6 cam tiles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Oracle chatbot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capture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Own DDB rolls + Roll20 HP scrape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Own DDB rolls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05a3a"/>
          <w:sz w:val="22"/>
          <w:szCs w:val="22"/>
        </w:rPr>
        <w:t xml:space="preserve">Raduk is a player, not the DM. He builds and maintains all infrastructure but runs the Player view during sessions.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4. ELECTRON ARCHITECTURE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4.1 FILE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a3028"/>
          <w:sz w:val="18"/>
          <w:szCs w:val="18"/>
        </w:rPr>
        <w:t xml:space="preserve">C:\Dashboards\DND\
main.js                 ← main process · IPC hub · view layout · window controls
titlebar.html           ← dedicated full-width title bar BrowserView (Phase 10)
preload-ddb.js          ← Phase 9 DONE — NotRoot toast observer · roll capture
preload-r20.js          ← Phase 14 — Roll20 HP scrape (DM only)
preload-main.js         ← exposes ipcRenderer to overlay + titlebar HTML
db/
  db-init.js            ← opens both databases · migrations · prepared stmts
  campaign.sql          ← campaign schema (reference)
  bestiary.sql          ← bestiary schema (reference)
renderer/
  index.html            ← shell + role picker modal
  titlebar.html         ← full-width title bar · window controls · drag region
  overlay-dm.html       ← DM overlay panel (roll log + editable initiative)
  overlay-player.html   ← player overlay panel (roll log + read-only initiative)
  discord-strip.html    ← Discord video strip placeholder
data/
  bestiary.db           ← bundled read-only monster database
assets/
  icon.png              ← 256x256 app icon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4.2 BROWSERVIEW LAYOUT (ELECTRON 29 · BrowserView API)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Five views are mounted on the main window. The titlebar view spans the full width at y=0 and is always re-stacked on top after every layout pass. The Discord strip sits below it spanning full width. Below the Discord strip, the main panel and sidebar sit side-by-side. Layout recalculates on every window resize.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1800"/>
        <w:gridCol w:w="2160"/>
      </w:tblGrid>
      <w:tr>
        <w:trPr>
          <w:tblHeader/>
        </w:trPr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View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URL / file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Preload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y position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Visible in</w:t>
            </w:r>
          </w:p>
        </w:tc>
      </w:tr>
      <w:tr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Titlebar view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renderer/titlebar.html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preload-main.js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y:0 always on top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Both roles — always</w:t>
            </w:r>
          </w:p>
        </w:tc>
      </w:tr>
      <w:tr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Discord view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discord.com/app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y:HEADER_H full width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Both roles</w:t>
            </w:r>
          </w:p>
        </w:tc>
      </w:tr>
      <w:tr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DDB view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dndbeyond.com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preload-ddb.js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y:contentTop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Player role (main panel)</w:t>
            </w:r>
          </w:p>
        </w:tc>
      </w:tr>
      <w:tr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Roll20 view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app.roll20.net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preload-r20.js (DM) · none (player)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y:contentTop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role (main panel)</w:t>
            </w:r>
          </w:p>
        </w:tc>
      </w:tr>
      <w:tr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view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overlay-dm/player.html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preload-main.js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y:HEADER_H full sidebar height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Both roles (sidebar)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4.3 LAYOUT CONSTANTS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HEADER_H  = 34px   ← titlebar view height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DISCORD_H = 160px  ← default, resizable 60–320px via drag handle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SIDEBAR_W = 260px  ← overlay panel width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4.4 WINDOW CONTROLS (PHASE 10)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Window controls live in renderer/titlebar.html — a dedicated BrowserView at y:0, full window width, always re-stacked on top via removeBrowserView/addBrowserView after every layout. This is the only reliable pattern in Electron's BrowserView architecture; the shell BrowserWindow HTML is always covered by content views.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Control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IPC Channel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Minimize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window:minimize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mainWindow.minimize()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Fullscreen toggle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window:fullscreen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Toggles mainWindow.setFullScreen()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Exit</w:t>
            </w:r>
          </w:p>
        </w:tc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window:exit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app.quit() — confirm dialog in titlebar.html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8922A" w:sz="12" w:space="8"/>
        </w:pBdr>
        <w:spacing w:after="80" w:before="80"/>
        <w:ind w:left="240"/>
      </w:pPr>
      <w:r>
        <w:rPr>
          <w:rFonts w:ascii="Calibri" w:cs="Calibri" w:eastAsia="Calibri" w:hAnsi="Calibri"/>
          <w:i/>
          <w:iCs/>
          <w:color w:val="5a4830"/>
          <w:sz w:val="20"/>
          <w:szCs w:val="20"/>
        </w:rPr>
        <w:t xml:space="preserve">titleBarStyle: "hidden" removes all native OS chrome. The titlebar BrowserView is the sole window chrome replacement.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4.5 SECURITY FIXES (PHASE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rolls:get — dmMode now derived from verified appRole in main.js, not from renderer input. Prevents privilege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bestiary:query + bestiary:get-monster — DM role gate added. Returns [] / null if appRole !== "dm".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createViews() — duplicate-call guard (viewsCreated flag) prevents double-mounting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JS in overlay HTML wrapped in DOMContentLoaded. electronAPI guarded before use. No inline onclick attributes.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5. IPC CHANNEL REFERENCE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IPC communication uses Electron's contextIsolation-safe bridge. Handles registered in main.js. Renderers access via preload-main.js.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Initiator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session:set-role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renderer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Role picker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or Player · character name · session code · party info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roll:captured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preload-ddb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NotRoot toast observer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New roll event with timestamp · secret flag · crit/nat1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roll:display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 → overlay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main.js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Push non-secret roll to overlay log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rolls:get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on load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Fetch roll history — dmMode derived from appRole, not renderer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hp:update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preload-r20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Roll20 token change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 change from Roll20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hp:update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 → overlay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main.js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Broadcast HP change to overlay initiative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initiative:get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on load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Fetch full initiative list for session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initiative:set-turn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clicks next turn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Advance active turn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initiative:add-combatant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adds combatant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Add combatant to tracker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initiative:clear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ends combat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Wipe all initiative rows for session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initiative:sync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 → overlay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After any change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Push full updated list to overlay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discord:resize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Drag handle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New height for Discord BrowserView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window:exit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titlebar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Exit button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app.quit() — clean shutdown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window:fullscreen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titlebar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Fullscreen button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Toggle mainWindow.setFullScreen()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window:minimize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titlebar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Minimize button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mainWindow.minimize()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bestiary:query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Encounter generator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Filter monsters by CR / env / type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bestiary:get-monster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Stat block request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 stat block with actions + traits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encounter:save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After generating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Persist encounter to encounters_log · DM only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session:end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→ main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ends session</w:t>
            </w:r>
          </w:p>
        </w:tc>
        <w:tc>
          <w:tcPr>
            <w:tcW w:type="dxa" w:w="36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Set session status=ended · DM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8922A" w:sz="12" w:space="8"/>
        </w:pBdr>
        <w:spacing w:after="80" w:before="80"/>
        <w:ind w:left="240"/>
      </w:pPr>
      <w:r>
        <w:rPr>
          <w:rFonts w:ascii="Calibri" w:cs="Calibri" w:eastAsia="Calibri" w:hAnsi="Calibri"/>
          <w:i/>
          <w:iCs/>
          <w:color w:val="5a4830"/>
          <w:sz w:val="20"/>
          <w:szCs w:val="20"/>
        </w:rPr>
        <w:t xml:space="preserve">Phase 11 stubs: roll:broadcast and initiative:sync will additionally emit to the Socket.io relay. TODO comments in main.js mark the insertion points.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6. DATABASE SCHEMA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6.1 CAMPAIGN.DB — LIVE SESSION DATA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Location: %APPDATA%\DND Virtual Table\campaign.db  ·  WAL mode  ·  foreign keys 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inzel" w:cs="Cinzel" w:eastAsia="Cinzel" w:hAnsi="Cinzel"/>
          <w:b/>
          <w:bCs/>
          <w:color w:val="4A3C28"/>
          <w:sz w:val="22"/>
          <w:szCs w:val="22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autoincrement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session_code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e.g. "AB3F7K"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dm_name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Unix ms timestamp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ended_at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NULL while active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CHECK IN ('active','ended')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party_level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party_size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default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inzel" w:cs="Cinzel" w:eastAsia="Cinzel" w:hAnsi="Cinzel"/>
          <w:b/>
          <w:bCs/>
          <w:color w:val="4A3C28"/>
          <w:sz w:val="22"/>
          <w:szCs w:val="22"/>
        </w:rPr>
        <w:t xml:space="preserve">rolls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→ sessions.id CASCADE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player_id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→ players.id SET NULL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dice_type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e.g. 'd20', 'd8'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raw_result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die face value before modifier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modifier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raw_result + modifier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action_label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e.g. 'Greataxe attack', 'Perception check'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roll_type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CHECK IN ('attack','damage','check','save','heal','other')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is_secret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CHECK IN (0,1) — DDB private roll flag · never broadcast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is_crit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CHECK IN (0,1)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is_nat1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CHECK IN (0,1)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CHECK IN ('ddb','r20','manual')</w:t>
            </w:r>
          </w:p>
        </w:tc>
      </w:tr>
      <w:tr>
        <w:tc>
          <w:tcPr>
            <w:tcW w:type="dxa" w:w="25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rolled_at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Unix ms — Date.now() at toast observer fire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inzel" w:cs="Cinzel" w:eastAsia="Cinzel" w:hAnsi="Cinzel"/>
          <w:b/>
          <w:bCs/>
          <w:color w:val="4A3C28"/>
          <w:sz w:val="22"/>
          <w:szCs w:val="22"/>
        </w:rPr>
        <w:t xml:space="preserve">utterances (Phase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→ sessions.id CASCADE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speaker_label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From SeaVoice transcript — e.g. "Raduk", "DM"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spoken_at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Unix ms — derived from SRT timestamp + session start_at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Transcript line content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Original .srt / .txt filename for traceability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embedding_id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4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NULL until Phase 18 — → embeddings.id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6.2 BESTIARY.DB — READ-ONLY MONSTER BUNDLE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Location: resources\bestiary.db inside the installer  ·  opened with { readonly: true, fileMustExist: true }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Tables: monsters · monster_actions · monster_traits · monster_environments · monster_tags · db_meta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05a3a"/>
          <w:sz w:val="22"/>
          <w:szCs w:val="22"/>
        </w:rPr>
        <w:t xml:space="preserve">See bestiary.sql for full column definitions. Schema unchanged from initial planning.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7. VOICE TRANSCRIPT INGESTION (PHASE 17)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7.1 TRANSCRIPTION SERVICE — SEAVOICE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group uses SeaVoice (seasalt.ai), a Discord bot that transcribes voice channels in real-time using Seasalt.ai's speech recognition models.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Cinzel" w:cs="Cinzel" w:eastAsia="Cinzel" w:hAnsi="Cinzel"/>
          <w:b/>
          <w:bCs/>
          <w:color w:val="4A3C28"/>
          <w:sz w:val="22"/>
          <w:szCs w:val="22"/>
        </w:rPr>
        <w:t xml:space="preserve">SeaVoice Discord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/recognize english — bot joins the active voice channel and begins transcribing all speakers to the linked text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/stop — bot leaves the voice channel. The session creator receives a DM with three files: a plain .txt transcript, an .srt subtitle file with timestamps, and a link to the full audio recording (expires 24 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Live transcriptions are posted as Discord messages in real-time during the session.</w:t>
      </w:r>
    </w:p>
    <w:p>
      <w:pPr>
        <w:spacing w:after="40" w:before="40"/>
      </w:pPr>
      <w:r>
        <w:t xml:space="preserve"/>
      </w:r>
    </w:p>
    <w:p>
      <w:pPr>
        <w:pBdr>
          <w:left w:val="single" w:color="C8922A" w:sz="12" w:space="8"/>
        </w:pBdr>
        <w:spacing w:after="80" w:before="80"/>
        <w:ind w:left="240"/>
      </w:pPr>
      <w:r>
        <w:rPr>
          <w:rFonts w:ascii="Calibri" w:cs="Calibri" w:eastAsia="Calibri" w:hAnsi="Calibri"/>
          <w:i/>
          <w:iCs/>
          <w:color w:val="5a4830"/>
          <w:sz w:val="20"/>
          <w:szCs w:val="20"/>
        </w:rPr>
        <w:t xml:space="preserve">SeaVoice is free with no sign-up required. The bot collects anonymized voice data to improve its models per their privacy policy.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7.2 IMPORT STRATEGY — OPTION B (FILE IMPORT)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Chosen approach: post-session file import via the Electron UI. The session creator saves the .srt file from the SeaVoice DM, then imports it via a button in the DND Virtual Table app. This is preferred over real-time Discord bot integration (Option A)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additional Discord bot infrastructure to maintain.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.srt format provides speaker labels and precise timestamps — exactly what the utterances schema needs.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Import can be run at any time, not just immediately after a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full audio link from SeaVoice can be downloaded separately and archived independently.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7.3 SRT IMPORT FLOW (PHASE 17 IMPLEMENTATION)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UI: "Import Transcript" button in the DM overlay or a standalone import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User selects the .srt file from the SeaVoice DM.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Parser reads SRT blocks: sequence number, timestamp range (HH:MM:SS,mmm --&gt; HH:MM:SS,mmm), speaker label +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spoken_at derived from SRT start timestamp + session started_at (Unix ms offset).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Bulk INSERT into utterances table for the active session_id.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Duplicate guard: skip blocks already imported (matched by spoken_at + speaker_label + text hash).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Entity extraction pass after import: scan utterances for NPC names, location mentions, item names → populate npcs table.</w:t>
      </w:r>
    </w:p>
    <w:p>
      <w:pPr>
        <w:spacing w:after="40" w:before="40"/>
      </w:pPr>
      <w:r>
        <w:t xml:space="preserve"/>
      </w:r>
    </w:p>
    <w:p>
      <w:pPr>
        <w:pBdr>
          <w:left w:val="single" w:color="C8922A" w:sz="12" w:space="8"/>
        </w:pBdr>
        <w:spacing w:after="80" w:before="80"/>
        <w:ind w:left="240"/>
      </w:pPr>
      <w:r>
        <w:rPr>
          <w:rFonts w:ascii="Calibri" w:cs="Calibri" w:eastAsia="Calibri" w:hAnsi="Calibri"/>
          <w:i/>
          <w:iCs/>
          <w:color w:val="5a4830"/>
          <w:sz w:val="20"/>
          <w:szCs w:val="20"/>
        </w:rPr>
        <w:t xml:space="preserve">The .txt file from SeaVoice is a simpler fallback but lacks per-line timestamps. Always prefer .srt for Phase 17 import.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8. PHASE PLAN</w:t>
      </w:r>
    </w:p>
    <w:tbl>
      <w:tblPr>
        <w:tblW w:type="dxa" w:w="7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4320"/>
        <w:gridCol w:w="900"/>
      </w:tblGrid>
      <w:tr>
        <w:trPr>
          <w:tblHeader/>
        </w:trP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Detail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Electron shell + BrowserView tiling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D&amp;D Beyond, Roll20, Discord, overlay panels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IPC bus + preload scripts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main.js · preload-ddb.js · preload-r20.js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SQLite schema + better-sqlite3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rolls · sessions · npcs · utterances tables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Overlay panel — roll log + initiative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 bars · turn tracker · display layer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Discord webhook + video strip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crit alerts · resizable strip · 6 cam tiles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WoW Horde ElvUI theme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Cinzel + IM Fell · stone · gold · crimson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Node.js environment + packaging base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npm · electron · Windows build tools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Roll20 source filter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Roll20 events silently dropped · DDB-only log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timestamps + window controls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NotRoot toast observer · HH:MM:SS · exit/fullscreen/resize buttons · font scaling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Role picker + window controls + security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DM/Player modal · titlebar BrowserView · dmMode fix · bestiary gate · createViews guard · overlay JS hardening · rename to DND Virtual Table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11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Cloud relay — Hetzner VPS + Socket.io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merge · secret filter · broadcast roll:display · initiative:sync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Distributed roll capture — all clients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every Electron instance emits · relay deduplicates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13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Player view layout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own DDB sheet · party tabs · read-only initiative · Oracle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14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Roll20 HP scrape — DM only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preload-r20.js · hp:update · initiative HP bars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only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15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Monster database build pipeline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Open5e pull · Playwright DDB scrape · merge · bundled snapshot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16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Random encounter generator — DM only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CR/env/type/party filters · mind map adapter · full stat block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only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17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Voice transcript ingestion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SeaVoice Discord bot · .srt file import · utterances table · entity extraction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18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Vector store + embeddings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sqlite-vec · text-embedding-3-small · semantic search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19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Campaign Oracle agent + surfaces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Claude API · RAG · overlay chat · web UI · Discord !ask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Electron packaging + distribution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electron-builder · Windows installer · bundled bestiary · auto-updater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21</w:t>
            </w:r>
          </w:p>
        </w:tc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Combat statistics panel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kills table · auto-detect + manual override · War Records panel</w:t>
            </w:r>
          </w:p>
        </w:tc>
        <w:tc>
          <w:tcPr>
            <w:tcW w:type="dxa" w:w="9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9. DESIGN SYSTEM — WOW HORDE CLASSIC ELVUI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9.1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6120"/>
      </w:tblGrid>
      <w:tr>
        <w:trPr>
          <w:tblHeader/>
        </w:trP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Token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Hex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--bg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#0D0B08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App background — near-black warm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--bg2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#161210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Panel surfaces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--bg3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#1E1916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Inner panel elements, dice faces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--border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#4A3C28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Default panel border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--border2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#6B5535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Hover / emphasis border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--gold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#C8922A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Hammered gold — borders, initiative numbers, Oracle messages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--gold2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#E8B84A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Bright gold — panel titles, header logo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--crit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#FFD100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Critical hit — nat 20 only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--red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#8C1A1A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Horde crimson — panel headers, active turn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--parch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#C9B08A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Primary text — parchment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--parch2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#A08060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--secret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#B06AD0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Secret rolls — DM only visibility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--hp-full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#2A7A2A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 bar — above 66%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--hp-mid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#B07820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 bar — 33–66%</w:t>
            </w:r>
          </w:p>
        </w:tc>
      </w:tr>
      <w:tr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--hp-low</w:t>
            </w:r>
          </w:p>
        </w:tc>
        <w:tc>
          <w:tcPr>
            <w:tcW w:type="dxa" w:w="144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#8C1A1A</w:t>
            </w:r>
          </w:p>
        </w:tc>
        <w:tc>
          <w:tcPr>
            <w:tcW w:type="dxa" w:w="61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HP bar — below 33%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9.2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0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Font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Size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Display / panel headers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Cinzel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12–14px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ALL CAPS · letter-spacing 0.12em · gold colour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result numbers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Cinzel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22–24px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Right-aligned · colour by result type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Initiative numbers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Cinzel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18–22px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Gold · centre-aligned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IM Fell English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13–15px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Parchment colour · character names · chat messages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Timestamps + breakdowns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10–12px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Muted · roll detail rows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Nav items + badges</w:t>
            </w:r>
          </w:p>
        </w:tc>
        <w:tc>
          <w:tcPr>
            <w:tcW w:type="dxa" w:w="180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Cinzel</w:t>
            </w:r>
          </w:p>
        </w:tc>
        <w:tc>
          <w:tcPr>
            <w:tcW w:type="dxa" w:w="10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10–12px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Uppercase · letter-spacing 0.08–0.12em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705a3a"/>
          <w:sz w:val="22"/>
          <w:szCs w:val="22"/>
        </w:rPr>
        <w:t xml:space="preserve">Font sizes bumped +1–2px from v1 for readability at gaming distance.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10. KEY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Decision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Choice made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2a1a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B84A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source of truth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D&amp;D Beyond only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DDB has authoritative character data. Roll20 rolls discarded.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capture method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MutationObserver on tss-*-NotRoot toast div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Internal Evt.js broker not accessible from preload. Toast is the only reliable signal.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Toast text parsing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Regex on "[Character] Rolled [label] [total]"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DDB toast always ends with the final total.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Secret roll handling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DDB private flag → is_secret=1 → stored locally, never relayed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 private rolls stay private. Enforced at DB AND relay level.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Relay architecture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Hetzner VPS + Socket.io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Fixed IP prevents session drops. Stateless relay. €3.79/mo.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Roll capture distribution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Every player captures own rolls locally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 single point of failure.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Database split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campaign.db (live) + bestiary.db (read-only)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Corrupt session cannot damage monster data.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Electron API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v29 BrowserView (not WebContentsView)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Installed version is Electron 29.4.6. WebContentsView is v30+ only.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Window controls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Dedicated titlebar.html BrowserView at y:0, always re-stacked on top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Shell BrowserWindow HTML is always covered by content BrowserViews. Only a separate BrowserView can sit above others.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Packaging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Single Electron installer · role chosen at launch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One package for everyone. No separate DM/player builds.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DND Virtual Table (package: dnd-virtual-table)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 existing product uses this exact name. Renamed from DM Command Center.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Voice transcript service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SeaVoice Discord bot (seasalt.ai) — free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Already in use by the group. Outputs .srt with speaker labels + timestamps.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Transcript ingestion method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Option B: post-session .srt file import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No extra bot infrastructure. .srt gives timestamps + speaker labels needed for utterances schema.</w:t>
            </w:r>
          </w:p>
        </w:tc>
      </w:tr>
      <w:tr>
        <w:tc>
          <w:tcPr>
            <w:tcW w:type="dxa" w:w="216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dmMode security</w:t>
            </w:r>
          </w:p>
        </w:tc>
        <w:tc>
          <w:tcPr>
            <w:tcW w:type="dxa" w:w="288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Derived from verified appRole in main.js</w:t>
            </w:r>
          </w:p>
        </w:tc>
        <w:tc>
          <w:tcPr>
            <w:tcW w:type="dxa" w:w="4320"/>
            <w:tcBorders>
              <w:top w:val="single" w:color="4A3C28" w:sz="4"/>
              <w:left w:val="single" w:color="4A3C28" w:sz="4"/>
              <w:bottom w:val="single" w:color="4A3C28" w:sz="4"/>
              <w:right w:val="single" w:color="4A3C28" w:sz="4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Renderer cannot escalate its own privilege by passing dmMode=true.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Cinzel" w:cs="Cinzel" w:eastAsia="Cinzel" w:hAnsi="Cinzel"/>
          <w:b/>
          <w:bCs/>
          <w:color w:val="8C1A1A"/>
          <w:sz w:val="28"/>
          <w:szCs w:val="28"/>
        </w:rPr>
        <w:t xml:space="preserve">11. NEXT STEPS</w:t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PHASE 11 — CLOUD RELAY (HETZNER VPS + SOCKET.IO)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Raduk creates Hetzner account and provisions CAX11 VPS.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Deploy Node.js + Socket.io relay server — stateless merge, secret filter,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Wire relaySocket.emit("roll:broadcast", roll) at the TODO stub in main.js.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Wire initiative:sync broadcast through relay.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with two Electron instances on the same LAN before deploying to VPS.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BEFORE PHASE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Confirm Discord voice channel URL (SERVER_ID/CHANNEL_ID) for video strip autoload.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Decide: OpenAI text-embedding-3-small (Phase 18) or local Ollama on Elminster rigs.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Cinzel" w:cs="Cinzel" w:eastAsia="Cinzel" w:hAnsi="Cinzel"/>
          <w:b/>
          <w:bCs/>
          <w:color w:val="705a3a"/>
          <w:sz w:val="24"/>
          <w:szCs w:val="24"/>
        </w:rPr>
        <w:t xml:space="preserve">STANDING DECISIONS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Roll20 ghost display: show Roll20 events at 32% opacity or hide completely?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Oracle name: "Campaign Oracle" vs "Seer" vs "Warchief's Archive"?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Stats panel name: "War Records" or something else?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C28" w:sz="6" w:space="4"/>
      </w:pBdr>
      <w:jc w:val="center"/>
    </w:pPr>
    <w:r>
      <w:rPr>
        <w:rFonts w:ascii="Cinzel" w:cs="Cinzel" w:eastAsia="Cinzel" w:hAnsi="Cinzel"/>
        <w:color w:val="705a3a"/>
        <w:sz w:val="18"/>
        <w:szCs w:val="18"/>
      </w:rPr>
      <w:t xml:space="preserve">For the Horde  ·  Elminster Edition  ·  Page </w:t>
    </w:r>
    <w:r>
      <w:rPr>
        <w:rFonts w:ascii="Cinzel" w:cs="Cinzel" w:eastAsia="Cinzel" w:hAnsi="Cinzel"/>
        <w:color w:val="705a3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6" w:space="4"/>
      </w:pBdr>
    </w:pPr>
    <w:r>
      <w:rPr>
        <w:rFonts w:ascii="Cinzel" w:cs="Cinzel" w:eastAsia="Cinzel" w:hAnsi="Cinzel"/>
        <w:color w:val="C8922A"/>
        <w:sz w:val="18"/>
        <w:szCs w:val="18"/>
      </w:rPr>
      <w:t xml:space="preserve">DND Virtual Table  ·  Architecture &amp; Design Reference</w:t>
    </w:r>
    <w:r>
      <w:rPr>
        <w:rFonts w:ascii="Calibri" w:cs="Calibri" w:eastAsia="Calibri" w:hAnsi="Calibri"/>
        <w:color w:val="705a3a"/>
        <w:sz w:val="18"/>
        <w:szCs w:val="18"/>
      </w:rPr>
      <w:t xml:space="preserve">   |   Phase 10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2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inzel" w:cs="Cinzel" w:eastAsia="Cinzel" w:hAnsi="Cinzel"/>
      <w:b/>
      <w:bCs/>
      <w:color w:val="8C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inzel" w:cs="Cinzel" w:eastAsia="Cinzel" w:hAnsi="Cinzel"/>
      <w:b/>
      <w:bCs/>
      <w:color w:val="705a3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inzel" w:cs="Cinzel" w:eastAsia="Cinzel" w:hAnsi="Cinzel"/>
      <w:b/>
      <w:bCs/>
      <w:color w:val="4A3C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2026-04-04T14:49:20.126Z</dcterms:created>
  <dcterms:modified xsi:type="dcterms:W3CDTF">2026-04-04T14:49:20.127Z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