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82D3E" w14:textId="06F03480" w:rsidR="00710D84" w:rsidRDefault="00202977" w:rsidP="00202977">
      <w:pPr>
        <w:tabs>
          <w:tab w:val="left" w:pos="7938"/>
        </w:tabs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Baldersgade 24</w:t>
      </w:r>
    </w:p>
    <w:p w14:paraId="328A8711" w14:textId="05D6F4D1" w:rsidR="00710D84" w:rsidRPr="007C3384" w:rsidRDefault="00710D84" w:rsidP="00202977">
      <w:pPr>
        <w:tabs>
          <w:tab w:val="left" w:pos="7938"/>
        </w:tabs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2</w:t>
      </w:r>
      <w:r w:rsidR="00202977">
        <w:rPr>
          <w:rFonts w:ascii="KBH Demibold" w:hAnsi="KBH Demibold"/>
          <w:sz w:val="72"/>
          <w:szCs w:val="72"/>
        </w:rPr>
        <w:t>2</w:t>
      </w:r>
      <w:r w:rsidR="00FE59EC">
        <w:rPr>
          <w:rFonts w:ascii="KBH Demibold" w:hAnsi="KBH Demibold"/>
          <w:sz w:val="72"/>
          <w:szCs w:val="72"/>
        </w:rPr>
        <w:t>00</w:t>
      </w:r>
      <w:r>
        <w:rPr>
          <w:rFonts w:ascii="KBH Demibold" w:hAnsi="KBH Demibold"/>
          <w:sz w:val="72"/>
          <w:szCs w:val="72"/>
        </w:rPr>
        <w:t xml:space="preserve"> </w:t>
      </w:r>
      <w:r w:rsidR="00FE59EC">
        <w:rPr>
          <w:rFonts w:ascii="KBH Demibold" w:hAnsi="KBH Demibold"/>
          <w:sz w:val="72"/>
          <w:szCs w:val="72"/>
        </w:rPr>
        <w:t>København</w:t>
      </w:r>
      <w:r w:rsidR="00202977">
        <w:rPr>
          <w:rFonts w:ascii="KBH Demibold" w:hAnsi="KBH Demibold"/>
          <w:sz w:val="72"/>
          <w:szCs w:val="72"/>
        </w:rPr>
        <w:t xml:space="preserve"> N</w:t>
      </w:r>
    </w:p>
    <w:p w14:paraId="5BFE3B28" w14:textId="77777777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2F260E10" w14:textId="4C33BAA3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778BCDE3" w14:textId="49667307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7A57AD3B" w14:textId="109D9A89" w:rsidR="00710D84" w:rsidRDefault="00710D84" w:rsidP="00202977">
      <w:pPr>
        <w:tabs>
          <w:tab w:val="left" w:pos="7938"/>
        </w:tabs>
        <w:rPr>
          <w:rFonts w:ascii="KBH Demibold" w:hAnsi="KBH Demibold"/>
        </w:rPr>
      </w:pPr>
    </w:p>
    <w:p w14:paraId="093E350B" w14:textId="4824C2B4" w:rsidR="00710D84" w:rsidRPr="006B63CC" w:rsidRDefault="00D540B1" w:rsidP="00202977">
      <w:pPr>
        <w:tabs>
          <w:tab w:val="left" w:pos="7938"/>
        </w:tabs>
        <w:jc w:val="center"/>
        <w:rPr>
          <w:rFonts w:ascii="KBH Demibold" w:hAnsi="KBH Demibold"/>
          <w:sz w:val="28"/>
          <w:szCs w:val="28"/>
        </w:rPr>
      </w:pPr>
      <w:r w:rsidRPr="006B63CC">
        <w:rPr>
          <w:rFonts w:ascii="KBH Demibold" w:hAnsi="KBH Demibold"/>
          <w:sz w:val="28"/>
          <w:szCs w:val="28"/>
        </w:rPr>
        <w:t>Indvendig Rundering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B5418" w14:paraId="12FB2D76" w14:textId="77777777" w:rsidTr="00EB5418">
        <w:tc>
          <w:tcPr>
            <w:tcW w:w="3209" w:type="dxa"/>
          </w:tcPr>
          <w:p w14:paraId="134D6CB2" w14:textId="25C0A9A3" w:rsidR="00EB5418" w:rsidRPr="00872B58" w:rsidRDefault="00EB5418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 xml:space="preserve">Mandag til </w:t>
            </w:r>
            <w:r w:rsidR="00A523E0" w:rsidRPr="00872B58">
              <w:rPr>
                <w:rFonts w:ascii="KBH" w:hAnsi="KBH"/>
              </w:rPr>
              <w:t>f</w:t>
            </w:r>
            <w:r w:rsidRPr="00872B58">
              <w:rPr>
                <w:rFonts w:ascii="KBH" w:hAnsi="KBH"/>
              </w:rPr>
              <w:t>redag</w:t>
            </w:r>
          </w:p>
        </w:tc>
        <w:tc>
          <w:tcPr>
            <w:tcW w:w="3209" w:type="dxa"/>
          </w:tcPr>
          <w:p w14:paraId="1C4FA9A1" w14:textId="150B522B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5 vagt</w:t>
            </w:r>
          </w:p>
        </w:tc>
        <w:tc>
          <w:tcPr>
            <w:tcW w:w="3210" w:type="dxa"/>
          </w:tcPr>
          <w:p w14:paraId="372B4B79" w14:textId="704D6B2B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EB5418" w14:paraId="77C1A38F" w14:textId="77777777" w:rsidTr="00EB5418">
        <w:tc>
          <w:tcPr>
            <w:tcW w:w="3209" w:type="dxa"/>
          </w:tcPr>
          <w:p w14:paraId="490BCCCD" w14:textId="6687FE63" w:rsidR="00EB5418" w:rsidRPr="00872B58" w:rsidRDefault="00A523E0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Lørdag &amp; søndag</w:t>
            </w:r>
          </w:p>
        </w:tc>
        <w:tc>
          <w:tcPr>
            <w:tcW w:w="3209" w:type="dxa"/>
          </w:tcPr>
          <w:p w14:paraId="64BCB281" w14:textId="1C7B17B3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KA vagt</w:t>
            </w:r>
          </w:p>
        </w:tc>
        <w:tc>
          <w:tcPr>
            <w:tcW w:w="3210" w:type="dxa"/>
          </w:tcPr>
          <w:p w14:paraId="3618FD7E" w14:textId="48DC8212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EB5418" w14:paraId="0BFB16B6" w14:textId="77777777" w:rsidTr="00EB5418">
        <w:tc>
          <w:tcPr>
            <w:tcW w:w="3209" w:type="dxa"/>
          </w:tcPr>
          <w:p w14:paraId="5AACAE84" w14:textId="4A9D49EA" w:rsidR="00EB5418" w:rsidRPr="00872B58" w:rsidRDefault="0090247B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Helligdage</w:t>
            </w:r>
          </w:p>
        </w:tc>
        <w:tc>
          <w:tcPr>
            <w:tcW w:w="3209" w:type="dxa"/>
          </w:tcPr>
          <w:p w14:paraId="2DAFEAAD" w14:textId="2A7F6A19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KA vagt</w:t>
            </w:r>
          </w:p>
        </w:tc>
        <w:tc>
          <w:tcPr>
            <w:tcW w:w="3210" w:type="dxa"/>
          </w:tcPr>
          <w:p w14:paraId="50CAB7D4" w14:textId="5A4B80A8" w:rsidR="00EB5418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Når det passer ind</w:t>
            </w:r>
          </w:p>
        </w:tc>
      </w:tr>
      <w:tr w:rsidR="00EB5418" w14:paraId="0A3831FF" w14:textId="77777777" w:rsidTr="00EB5418">
        <w:tc>
          <w:tcPr>
            <w:tcW w:w="3209" w:type="dxa"/>
          </w:tcPr>
          <w:p w14:paraId="3AA2FDAA" w14:textId="77777777" w:rsidR="00EB5418" w:rsidRDefault="00EB5418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09" w:type="dxa"/>
          </w:tcPr>
          <w:p w14:paraId="19EA296B" w14:textId="77777777" w:rsidR="00EB5418" w:rsidRDefault="00EB5418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10" w:type="dxa"/>
          </w:tcPr>
          <w:p w14:paraId="4743AC5C" w14:textId="77777777" w:rsidR="00EB5418" w:rsidRDefault="00EB5418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</w:tr>
    </w:tbl>
    <w:p w14:paraId="3F9332DE" w14:textId="77777777" w:rsidR="00EB5418" w:rsidRDefault="00EB5418" w:rsidP="00202977">
      <w:pPr>
        <w:tabs>
          <w:tab w:val="left" w:pos="7938"/>
        </w:tabs>
        <w:rPr>
          <w:rFonts w:ascii="KBH Demibold" w:hAnsi="KBH Demibold"/>
        </w:rPr>
      </w:pPr>
    </w:p>
    <w:p w14:paraId="3D76ED2C" w14:textId="7FA60C5D" w:rsidR="00710D84" w:rsidRPr="006B63CC" w:rsidRDefault="002B4826" w:rsidP="00202977">
      <w:pPr>
        <w:tabs>
          <w:tab w:val="left" w:pos="7938"/>
        </w:tabs>
        <w:jc w:val="center"/>
        <w:rPr>
          <w:rFonts w:ascii="KBH Tekst" w:hAnsi="KBH Tekst"/>
          <w:sz w:val="28"/>
          <w:szCs w:val="28"/>
        </w:rPr>
      </w:pPr>
      <w:r w:rsidRPr="006B63CC">
        <w:rPr>
          <w:rFonts w:ascii="KBH Demibold" w:hAnsi="KBH Demibold"/>
          <w:sz w:val="28"/>
          <w:szCs w:val="28"/>
        </w:rPr>
        <w:t>Udvendig Rundering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B4826" w14:paraId="16551597" w14:textId="77777777" w:rsidTr="008E6954">
        <w:tc>
          <w:tcPr>
            <w:tcW w:w="3209" w:type="dxa"/>
          </w:tcPr>
          <w:p w14:paraId="122D7D2E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Mandag til fredag</w:t>
            </w:r>
          </w:p>
        </w:tc>
        <w:tc>
          <w:tcPr>
            <w:tcW w:w="3209" w:type="dxa"/>
          </w:tcPr>
          <w:p w14:paraId="76280561" w14:textId="27563E85" w:rsidR="002B4826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NAT Turnus hold</w:t>
            </w:r>
          </w:p>
        </w:tc>
        <w:tc>
          <w:tcPr>
            <w:tcW w:w="3210" w:type="dxa"/>
          </w:tcPr>
          <w:p w14:paraId="786358DD" w14:textId="1DB7857E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 xml:space="preserve">Kl. </w:t>
            </w:r>
            <w:r w:rsidR="00202977">
              <w:rPr>
                <w:rFonts w:ascii="KBH" w:hAnsi="KBH"/>
              </w:rPr>
              <w:t>05</w:t>
            </w:r>
            <w:r w:rsidRPr="00872B58">
              <w:rPr>
                <w:rFonts w:ascii="KBH" w:hAnsi="KBH"/>
              </w:rPr>
              <w:t>:00</w:t>
            </w:r>
          </w:p>
        </w:tc>
      </w:tr>
      <w:tr w:rsidR="002B4826" w14:paraId="11BA2D87" w14:textId="77777777" w:rsidTr="008E6954">
        <w:tc>
          <w:tcPr>
            <w:tcW w:w="3209" w:type="dxa"/>
          </w:tcPr>
          <w:p w14:paraId="592A0CB5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Lørdag &amp; søndag</w:t>
            </w:r>
          </w:p>
        </w:tc>
        <w:tc>
          <w:tcPr>
            <w:tcW w:w="3209" w:type="dxa"/>
          </w:tcPr>
          <w:p w14:paraId="3D366734" w14:textId="1BA19AC5" w:rsidR="002B4826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NAT Turnus hold</w:t>
            </w:r>
          </w:p>
        </w:tc>
        <w:tc>
          <w:tcPr>
            <w:tcW w:w="3210" w:type="dxa"/>
          </w:tcPr>
          <w:p w14:paraId="6B21FB7F" w14:textId="7D4DA022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 xml:space="preserve">Kl. </w:t>
            </w:r>
            <w:r w:rsidR="00202977">
              <w:rPr>
                <w:rFonts w:ascii="KBH" w:hAnsi="KBH"/>
              </w:rPr>
              <w:t>05</w:t>
            </w:r>
            <w:r w:rsidRPr="00872B58">
              <w:rPr>
                <w:rFonts w:ascii="KBH" w:hAnsi="KBH"/>
              </w:rPr>
              <w:t>:</w:t>
            </w:r>
            <w:r w:rsidR="00262DE5">
              <w:rPr>
                <w:rFonts w:ascii="KBH" w:hAnsi="KBH"/>
              </w:rPr>
              <w:t>00</w:t>
            </w:r>
            <w:r w:rsidRPr="00872B58">
              <w:rPr>
                <w:rFonts w:ascii="KBH" w:hAnsi="KBH"/>
              </w:rPr>
              <w:t xml:space="preserve"> </w:t>
            </w:r>
          </w:p>
        </w:tc>
      </w:tr>
      <w:tr w:rsidR="002B4826" w14:paraId="5FB14863" w14:textId="77777777" w:rsidTr="008E6954">
        <w:tc>
          <w:tcPr>
            <w:tcW w:w="3209" w:type="dxa"/>
          </w:tcPr>
          <w:p w14:paraId="2E714738" w14:textId="77777777" w:rsidR="002B4826" w:rsidRPr="00872B58" w:rsidRDefault="002B4826" w:rsidP="00202977">
            <w:pPr>
              <w:tabs>
                <w:tab w:val="left" w:pos="7938"/>
              </w:tabs>
              <w:rPr>
                <w:rFonts w:ascii="KBH" w:hAnsi="KBH"/>
              </w:rPr>
            </w:pPr>
            <w:r w:rsidRPr="00872B58">
              <w:rPr>
                <w:rFonts w:ascii="KBH" w:hAnsi="KBH"/>
              </w:rPr>
              <w:t>Helligdage</w:t>
            </w:r>
          </w:p>
        </w:tc>
        <w:tc>
          <w:tcPr>
            <w:tcW w:w="3209" w:type="dxa"/>
          </w:tcPr>
          <w:p w14:paraId="4AC60B81" w14:textId="00378298" w:rsidR="002B4826" w:rsidRPr="00872B58" w:rsidRDefault="00202977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NAT Turnus hold</w:t>
            </w:r>
          </w:p>
        </w:tc>
        <w:tc>
          <w:tcPr>
            <w:tcW w:w="3210" w:type="dxa"/>
          </w:tcPr>
          <w:p w14:paraId="2AB43DBD" w14:textId="0946767B" w:rsidR="002B4826" w:rsidRPr="00872B58" w:rsidRDefault="00262DE5" w:rsidP="00202977">
            <w:pPr>
              <w:tabs>
                <w:tab w:val="left" w:pos="7938"/>
              </w:tabs>
              <w:rPr>
                <w:rFonts w:ascii="KBH" w:hAnsi="KBH"/>
              </w:rPr>
            </w:pPr>
            <w:r>
              <w:rPr>
                <w:rFonts w:ascii="KBH" w:hAnsi="KBH"/>
              </w:rPr>
              <w:t>Kl. 23:00</w:t>
            </w:r>
          </w:p>
        </w:tc>
      </w:tr>
      <w:tr w:rsidR="002B4826" w14:paraId="018E62A1" w14:textId="77777777" w:rsidTr="008E6954">
        <w:tc>
          <w:tcPr>
            <w:tcW w:w="3209" w:type="dxa"/>
          </w:tcPr>
          <w:p w14:paraId="2F32D7CE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09" w:type="dxa"/>
          </w:tcPr>
          <w:p w14:paraId="4C8DCB82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  <w:tc>
          <w:tcPr>
            <w:tcW w:w="3210" w:type="dxa"/>
          </w:tcPr>
          <w:p w14:paraId="76C5139D" w14:textId="77777777" w:rsidR="002B4826" w:rsidRDefault="002B4826" w:rsidP="00202977">
            <w:pPr>
              <w:tabs>
                <w:tab w:val="left" w:pos="7938"/>
              </w:tabs>
              <w:rPr>
                <w:rFonts w:ascii="KBH Demibold" w:hAnsi="KBH Demibold"/>
              </w:rPr>
            </w:pPr>
          </w:p>
        </w:tc>
      </w:tr>
    </w:tbl>
    <w:p w14:paraId="5166F5B1" w14:textId="77777777" w:rsidR="00891394" w:rsidRDefault="00891394" w:rsidP="00202977">
      <w:pPr>
        <w:tabs>
          <w:tab w:val="left" w:pos="7938"/>
        </w:tabs>
        <w:jc w:val="center"/>
        <w:rPr>
          <w:rFonts w:ascii="KBH Tekst" w:hAnsi="KBH Tekst"/>
          <w:sz w:val="28"/>
          <w:szCs w:val="28"/>
        </w:rPr>
      </w:pPr>
    </w:p>
    <w:p w14:paraId="3159CDCC" w14:textId="5D38D37D" w:rsidR="00710D84" w:rsidRDefault="00710D8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68164E14" w14:textId="16A95F73" w:rsidR="00710D84" w:rsidRDefault="00710D8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8B14532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F8AF79F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C9924C5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2EEB8250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6FCDEC6" w14:textId="77777777" w:rsidR="00E12E64" w:rsidRDefault="00E12E64" w:rsidP="00202977">
      <w:pPr>
        <w:tabs>
          <w:tab w:val="left" w:pos="7938"/>
        </w:tabs>
        <w:rPr>
          <w:rFonts w:ascii="KBH Tekst" w:hAnsi="KBH Tekst"/>
          <w:sz w:val="28"/>
          <w:szCs w:val="28"/>
        </w:rPr>
      </w:pPr>
    </w:p>
    <w:p w14:paraId="32FB8D1A" w14:textId="2ACAA87B" w:rsidR="00710D84" w:rsidRPr="00202977" w:rsidRDefault="00710D84" w:rsidP="00202977">
      <w:pPr>
        <w:tabs>
          <w:tab w:val="left" w:pos="4253"/>
          <w:tab w:val="left" w:pos="7938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</w:r>
      <w:r w:rsidR="005E51FE" w:rsidRPr="00202977">
        <w:rPr>
          <w:rFonts w:ascii="KBH" w:hAnsi="KBH"/>
          <w:b/>
          <w:bCs/>
          <w:sz w:val="24"/>
          <w:szCs w:val="24"/>
        </w:rPr>
        <w:t xml:space="preserve">Alarm </w:t>
      </w:r>
      <w:r w:rsidRPr="00202977">
        <w:rPr>
          <w:rFonts w:ascii="KBH" w:hAnsi="KBH"/>
          <w:b/>
          <w:bCs/>
          <w:sz w:val="24"/>
          <w:szCs w:val="24"/>
        </w:rPr>
        <w:t>Falsk kode:</w:t>
      </w:r>
      <w:r w:rsidR="00670613" w:rsidRPr="00202977">
        <w:rPr>
          <w:rFonts w:ascii="KBH" w:hAnsi="KBH"/>
          <w:b/>
          <w:bCs/>
          <w:sz w:val="24"/>
          <w:szCs w:val="24"/>
        </w:rPr>
        <w:tab/>
      </w:r>
      <w:r w:rsidR="00202977">
        <w:rPr>
          <w:rFonts w:ascii="KBH" w:hAnsi="KBH"/>
          <w:b/>
          <w:bCs/>
          <w:sz w:val="24"/>
          <w:szCs w:val="24"/>
        </w:rPr>
        <w:t>368811</w:t>
      </w:r>
    </w:p>
    <w:p w14:paraId="43FCE9FC" w14:textId="40EE5EA5" w:rsidR="007B6D49" w:rsidRPr="00202977" w:rsidRDefault="00495B1E" w:rsidP="00716DBC">
      <w:pPr>
        <w:tabs>
          <w:tab w:val="left" w:pos="4253"/>
          <w:tab w:val="left" w:pos="8222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</w:r>
      <w:r w:rsidR="00716DBC">
        <w:rPr>
          <w:rFonts w:ascii="KBH" w:hAnsi="KBH"/>
          <w:b/>
          <w:bCs/>
          <w:sz w:val="24"/>
          <w:szCs w:val="24"/>
        </w:rPr>
        <w:t>Dørkode ved indgang:</w:t>
      </w:r>
      <w:r w:rsidR="002C652E" w:rsidRPr="00202977">
        <w:rPr>
          <w:rFonts w:ascii="KBH" w:hAnsi="KBH"/>
          <w:b/>
          <w:bCs/>
          <w:sz w:val="24"/>
          <w:szCs w:val="24"/>
        </w:rPr>
        <w:t xml:space="preserve"> </w:t>
      </w:r>
      <w:r w:rsidR="00716DBC">
        <w:rPr>
          <w:rFonts w:ascii="KBH" w:hAnsi="KBH"/>
          <w:b/>
          <w:bCs/>
          <w:sz w:val="24"/>
          <w:szCs w:val="24"/>
        </w:rPr>
        <w:tab/>
        <w:t>7211</w:t>
      </w:r>
      <w:r w:rsidR="00670613" w:rsidRPr="00202977">
        <w:rPr>
          <w:rFonts w:ascii="KBH" w:hAnsi="KBH"/>
          <w:b/>
          <w:bCs/>
          <w:sz w:val="24"/>
          <w:szCs w:val="24"/>
        </w:rPr>
        <w:tab/>
      </w:r>
    </w:p>
    <w:p w14:paraId="4A905FA3" w14:textId="0D6D8904" w:rsidR="00202977" w:rsidRDefault="00840C53" w:rsidP="00716DBC">
      <w:pPr>
        <w:tabs>
          <w:tab w:val="left" w:pos="4253"/>
          <w:tab w:val="left" w:pos="8364"/>
        </w:tabs>
        <w:ind w:left="3828"/>
        <w:rPr>
          <w:rFonts w:ascii="KBH" w:hAnsi="KBH"/>
          <w:b/>
          <w:bCs/>
          <w:sz w:val="24"/>
          <w:szCs w:val="24"/>
        </w:rPr>
      </w:pPr>
      <w:r w:rsidRPr="00202977">
        <w:rPr>
          <w:rFonts w:ascii="KBH" w:hAnsi="KBH"/>
          <w:b/>
          <w:bCs/>
          <w:sz w:val="24"/>
          <w:szCs w:val="24"/>
        </w:rPr>
        <w:tab/>
        <w:t>Nøgle:</w:t>
      </w:r>
      <w:r w:rsidR="006C39CA" w:rsidRPr="00202977">
        <w:rPr>
          <w:rFonts w:ascii="KBH" w:hAnsi="KBH"/>
          <w:b/>
          <w:bCs/>
          <w:sz w:val="24"/>
          <w:szCs w:val="24"/>
        </w:rPr>
        <w:tab/>
      </w:r>
      <w:r w:rsidR="00202977">
        <w:rPr>
          <w:rFonts w:ascii="KBH" w:hAnsi="KBH"/>
          <w:b/>
          <w:bCs/>
          <w:sz w:val="24"/>
          <w:szCs w:val="24"/>
        </w:rPr>
        <w:t>36</w:t>
      </w:r>
    </w:p>
    <w:p w14:paraId="252C114D" w14:textId="77777777" w:rsidR="00346962" w:rsidRDefault="00346962" w:rsidP="00346962">
      <w:pPr>
        <w:rPr>
          <w:rFonts w:ascii="Aptos Display" w:hAnsi="Aptos Display"/>
          <w:b/>
          <w:bCs/>
          <w:sz w:val="48"/>
          <w:szCs w:val="48"/>
        </w:rPr>
      </w:pPr>
      <w:r w:rsidRPr="00346962">
        <w:rPr>
          <w:rFonts w:ascii="Aptos Display" w:hAnsi="Aptos Display"/>
          <w:b/>
          <w:bCs/>
          <w:sz w:val="48"/>
          <w:szCs w:val="48"/>
        </w:rPr>
        <w:lastRenderedPageBreak/>
        <w:t>Baldersgade 24, 2200 København N</w:t>
      </w:r>
    </w:p>
    <w:p w14:paraId="20FF6FA8" w14:textId="2BFA5957" w:rsidR="00346962" w:rsidRPr="00346962" w:rsidRDefault="00346962" w:rsidP="00346962">
      <w:pPr>
        <w:rPr>
          <w:rFonts w:ascii="Aptos Display" w:hAnsi="Aptos Display"/>
        </w:rPr>
      </w:pPr>
      <w:r>
        <w:rPr>
          <w:rFonts w:ascii="Aptos Display" w:hAnsi="Aptos Display"/>
        </w:rPr>
        <w:t>Baldersgade 24 er en tom bygning, vi fører tilsyn på for Københavns Ejendomme.</w:t>
      </w:r>
    </w:p>
    <w:p w14:paraId="6C4C58E9" w14:textId="47FBE279" w:rsidR="00346962" w:rsidRDefault="00346962">
      <w:pPr>
        <w:rPr>
          <w:rFonts w:ascii="KBH" w:hAnsi="KBH"/>
          <w:b/>
          <w:bCs/>
          <w:sz w:val="24"/>
          <w:szCs w:val="24"/>
        </w:rPr>
      </w:pPr>
    </w:p>
    <w:p w14:paraId="3E2E13A7" w14:textId="3434E545" w:rsidR="00202977" w:rsidRDefault="00346962">
      <w:pPr>
        <w:rPr>
          <w:rFonts w:ascii="KBH" w:hAnsi="KB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93A25B" wp14:editId="0491BC25">
            <wp:extent cx="6120130" cy="2745105"/>
            <wp:effectExtent l="0" t="0" r="0" b="0"/>
            <wp:docPr id="906644204" name="Billede 1" descr="Et billede, der indeholder udendørs, sky, bygning, vindu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4204" name="Billede 1" descr="Et billede, der indeholder udendørs, sky, bygning, vindu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8A7B" w14:textId="77777777" w:rsidR="00346962" w:rsidRDefault="00346962">
      <w:pPr>
        <w:rPr>
          <w:rFonts w:ascii="KBH" w:hAnsi="KBH"/>
          <w:sz w:val="24"/>
          <w:szCs w:val="24"/>
        </w:rPr>
      </w:pPr>
    </w:p>
    <w:tbl>
      <w:tblPr>
        <w:tblStyle w:val="Tabel-Gitter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725"/>
        <w:gridCol w:w="2385"/>
        <w:gridCol w:w="2422"/>
      </w:tblGrid>
      <w:tr w:rsidR="00346962" w14:paraId="4D3C1B6E" w14:textId="77777777" w:rsidTr="00115D6C">
        <w:trPr>
          <w:trHeight w:val="300"/>
          <w:jc w:val="center"/>
        </w:trPr>
        <w:tc>
          <w:tcPr>
            <w:tcW w:w="4725" w:type="dxa"/>
            <w:vMerge w:val="restart"/>
            <w:shd w:val="clear" w:color="auto" w:fill="EAEDF1" w:themeFill="text2" w:themeFillTint="1A"/>
            <w:vAlign w:val="center"/>
          </w:tcPr>
          <w:p w14:paraId="78FAA5A0" w14:textId="5F74712A" w:rsidR="00346962" w:rsidRPr="00DA5095" w:rsidRDefault="00346962" w:rsidP="00115D6C">
            <w:pPr>
              <w:tabs>
                <w:tab w:val="left" w:pos="567"/>
              </w:tabs>
              <w:jc w:val="center"/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Baldersgade 24</w:t>
            </w:r>
          </w:p>
          <w:p w14:paraId="42B0E0C3" w14:textId="5C9B8BC1" w:rsidR="00346962" w:rsidRDefault="00346962" w:rsidP="00115D6C">
            <w:pPr>
              <w:tabs>
                <w:tab w:val="left" w:pos="567"/>
              </w:tabs>
              <w:jc w:val="center"/>
              <w:rPr>
                <w:rFonts w:eastAsiaTheme="minorEastAsia"/>
                <w:b/>
                <w:bCs/>
                <w:color w:val="000C2E"/>
              </w:rPr>
            </w:pPr>
            <w:r w:rsidRPr="00DA5095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A5095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00 København N</w:t>
            </w:r>
          </w:p>
        </w:tc>
        <w:tc>
          <w:tcPr>
            <w:tcW w:w="2385" w:type="dxa"/>
            <w:shd w:val="clear" w:color="auto" w:fill="FFFFFF" w:themeFill="background1"/>
            <w:vAlign w:val="center"/>
          </w:tcPr>
          <w:p w14:paraId="16AB7993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Check’N’Report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B63C2FC" w14:textId="472D7BCA" w:rsidR="00346962" w:rsidRDefault="003B07CA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Nej</w:t>
            </w:r>
          </w:p>
        </w:tc>
      </w:tr>
      <w:tr w:rsidR="00346962" w14:paraId="2799A999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15F53BA8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7BFE56B2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Nøgle nr.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750F37B" w14:textId="6375759B" w:rsidR="00346962" w:rsidRDefault="003B07CA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36</w:t>
            </w:r>
          </w:p>
        </w:tc>
      </w:tr>
      <w:tr w:rsidR="00346962" w14:paraId="03D62983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4D0C2C58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670E1D09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Nøgleboks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37CBFC8" w14:textId="77777777" w:rsidR="00346962" w:rsidRDefault="00346962" w:rsidP="00115D6C">
            <w:pPr>
              <w:jc w:val="center"/>
              <w:rPr>
                <w:rFonts w:eastAsiaTheme="minorEastAsia"/>
              </w:rPr>
            </w:pPr>
          </w:p>
        </w:tc>
      </w:tr>
      <w:tr w:rsidR="00346962" w14:paraId="155CEE8D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4A032F80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3F225EA3" w14:textId="7E1898BB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Dørkode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4957958" w14:textId="65EBB9A0" w:rsidR="00346962" w:rsidRDefault="003B07CA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7211</w:t>
            </w:r>
          </w:p>
        </w:tc>
      </w:tr>
      <w:tr w:rsidR="00346962" w14:paraId="06CF0FB3" w14:textId="77777777" w:rsidTr="00115D6C">
        <w:trPr>
          <w:trHeight w:val="300"/>
          <w:jc w:val="center"/>
        </w:trPr>
        <w:tc>
          <w:tcPr>
            <w:tcW w:w="4725" w:type="dxa"/>
            <w:vMerge/>
            <w:vAlign w:val="center"/>
          </w:tcPr>
          <w:p w14:paraId="293858F0" w14:textId="77777777" w:rsidR="00346962" w:rsidRDefault="00346962" w:rsidP="00115D6C"/>
        </w:tc>
        <w:tc>
          <w:tcPr>
            <w:tcW w:w="2385" w:type="dxa"/>
            <w:shd w:val="clear" w:color="auto" w:fill="FFFFFF" w:themeFill="background1"/>
            <w:vAlign w:val="center"/>
          </w:tcPr>
          <w:p w14:paraId="71B8AE20" w14:textId="77777777" w:rsidR="00346962" w:rsidRDefault="00346962" w:rsidP="00115D6C">
            <w:pPr>
              <w:rPr>
                <w:rFonts w:eastAsiaTheme="minorEastAsia"/>
                <w:b/>
                <w:bCs/>
              </w:rPr>
            </w:pPr>
            <w:r w:rsidRPr="65758CC9">
              <w:rPr>
                <w:rFonts w:eastAsiaTheme="minorEastAsia"/>
                <w:b/>
                <w:bCs/>
              </w:rPr>
              <w:t>Alarm kode (falsk)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4FCF1A4" w14:textId="0D1B50F6" w:rsidR="00346962" w:rsidRDefault="003B07CA" w:rsidP="00115D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368811</w:t>
            </w:r>
          </w:p>
        </w:tc>
      </w:tr>
    </w:tbl>
    <w:p w14:paraId="7D74CCEE" w14:textId="77777777" w:rsidR="00346962" w:rsidRDefault="00346962">
      <w:pPr>
        <w:rPr>
          <w:rFonts w:ascii="KBH" w:hAnsi="KBH"/>
          <w:sz w:val="24"/>
          <w:szCs w:val="24"/>
        </w:rPr>
      </w:pPr>
    </w:p>
    <w:p w14:paraId="6884A8BC" w14:textId="77777777" w:rsidR="003B07CA" w:rsidRPr="00CD6D6D" w:rsidRDefault="003B07CA" w:rsidP="003B07CA">
      <w:pPr>
        <w:pStyle w:val="Overskrift2"/>
        <w:rPr>
          <w:b/>
          <w:bCs/>
          <w:color w:val="auto"/>
          <w:sz w:val="28"/>
          <w:szCs w:val="28"/>
        </w:rPr>
      </w:pPr>
      <w:bookmarkStart w:id="0" w:name="_Toc179944140"/>
      <w:r w:rsidRPr="00CD6D6D">
        <w:rPr>
          <w:b/>
          <w:bCs/>
          <w:color w:val="auto"/>
          <w:sz w:val="28"/>
          <w:szCs w:val="28"/>
        </w:rPr>
        <w:t>Særlige forbehold for bygningen</w:t>
      </w:r>
      <w:bookmarkEnd w:id="0"/>
    </w:p>
    <w:p w14:paraId="444A1D45" w14:textId="77777777" w:rsidR="003B07CA" w:rsidRPr="009D43A3" w:rsidRDefault="003B07CA" w:rsidP="003B07CA">
      <w:pPr>
        <w:rPr>
          <w:rFonts w:eastAsiaTheme="minorEastAsia"/>
          <w:b/>
          <w:bCs/>
        </w:rPr>
      </w:pPr>
      <w:r w:rsidRPr="00DD5BD0">
        <w:rPr>
          <w:rFonts w:eastAsiaTheme="minorEastAsia"/>
          <w:b/>
          <w:bCs/>
        </w:rPr>
        <w:t>Åbne vinduer</w:t>
      </w:r>
      <w:r>
        <w:rPr>
          <w:rFonts w:eastAsiaTheme="minorEastAsia"/>
          <w:b/>
          <w:bCs/>
        </w:rPr>
        <w:br/>
      </w:r>
      <w:r>
        <w:rPr>
          <w:rFonts w:eastAsiaTheme="minorEastAsia"/>
        </w:rPr>
        <w:t>Der må ikke være åbne vinduer i denne bygning, da det er en tom bygning.</w:t>
      </w:r>
    </w:p>
    <w:p w14:paraId="6A51CC43" w14:textId="7F8586DD" w:rsidR="003B07CA" w:rsidRPr="00D03AF7" w:rsidRDefault="003B07CA" w:rsidP="003B07CA">
      <w:pPr>
        <w:rPr>
          <w:rFonts w:eastAsiaTheme="minorEastAsia"/>
        </w:rPr>
      </w:pPr>
      <w:r w:rsidRPr="00DD5BD0">
        <w:rPr>
          <w:rFonts w:eastAsiaTheme="minorEastAsia"/>
          <w:b/>
          <w:bCs/>
        </w:rPr>
        <w:t>Porte</w:t>
      </w:r>
      <w:r>
        <w:rPr>
          <w:rFonts w:eastAsiaTheme="minorEastAsia"/>
          <w:b/>
          <w:bCs/>
        </w:rPr>
        <w:br/>
      </w:r>
      <w:r w:rsidRPr="00D03AF7">
        <w:rPr>
          <w:rFonts w:eastAsiaTheme="minorEastAsia"/>
        </w:rPr>
        <w:t xml:space="preserve">Der er </w:t>
      </w:r>
      <w:r>
        <w:rPr>
          <w:rFonts w:eastAsiaTheme="minorEastAsia"/>
        </w:rPr>
        <w:t>1</w:t>
      </w:r>
      <w:r w:rsidRPr="00D03AF7">
        <w:rPr>
          <w:rFonts w:eastAsiaTheme="minorEastAsia"/>
        </w:rPr>
        <w:t xml:space="preserve"> port i </w:t>
      </w:r>
      <w:r>
        <w:rPr>
          <w:rFonts w:eastAsiaTheme="minorEastAsia"/>
        </w:rPr>
        <w:t>bag</w:t>
      </w:r>
      <w:r w:rsidRPr="00D03AF7">
        <w:rPr>
          <w:rFonts w:eastAsiaTheme="minorEastAsia"/>
        </w:rPr>
        <w:t>gården</w:t>
      </w:r>
      <w:r w:rsidR="00FA5A18">
        <w:rPr>
          <w:rFonts w:eastAsiaTheme="minorEastAsia"/>
        </w:rPr>
        <w:t xml:space="preserve">, </w:t>
      </w:r>
      <w:r w:rsidRPr="00D03AF7">
        <w:rPr>
          <w:rFonts w:eastAsiaTheme="minorEastAsia"/>
        </w:rPr>
        <w:t>som skal være lukket og låst</w:t>
      </w:r>
      <w:r w:rsidR="00FA5A18">
        <w:rPr>
          <w:rFonts w:eastAsiaTheme="minorEastAsia"/>
        </w:rPr>
        <w:t xml:space="preserve">, </w:t>
      </w:r>
      <w:r w:rsidRPr="00D03AF7">
        <w:rPr>
          <w:rFonts w:eastAsiaTheme="minorEastAsia"/>
        </w:rPr>
        <w:t>efter endt rundering.</w:t>
      </w:r>
    </w:p>
    <w:p w14:paraId="5F7D647B" w14:textId="2535B477" w:rsidR="003B07CA" w:rsidRDefault="003B07CA">
      <w:pPr>
        <w:rPr>
          <w:rFonts w:eastAsiaTheme="minorEastAsia"/>
        </w:rPr>
      </w:pPr>
      <w:r w:rsidRPr="00D03AF7">
        <w:rPr>
          <w:rFonts w:eastAsiaTheme="minorEastAsia"/>
          <w:b/>
          <w:bCs/>
        </w:rPr>
        <w:t>Døre</w:t>
      </w:r>
      <w:r>
        <w:rPr>
          <w:rFonts w:eastAsiaTheme="minorEastAsia"/>
        </w:rPr>
        <w:br/>
        <w:t>Alle yderdøre skal være forsvarligt låste</w:t>
      </w:r>
    </w:p>
    <w:p w14:paraId="13AAC1C3" w14:textId="18D81C80" w:rsidR="003B07CA" w:rsidRDefault="003B07C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5CA18FE" w14:textId="1E41E52F" w:rsidR="003B07CA" w:rsidRPr="00B83A86" w:rsidRDefault="003B07CA">
      <w:pPr>
        <w:rPr>
          <w:rFonts w:ascii="Aptos Display" w:eastAsiaTheme="minorEastAsia" w:hAnsi="Aptos Display"/>
          <w:sz w:val="36"/>
          <w:szCs w:val="36"/>
        </w:rPr>
      </w:pPr>
      <w:r w:rsidRPr="00B83A86">
        <w:rPr>
          <w:rFonts w:ascii="Aptos Display" w:eastAsiaTheme="minorEastAsia" w:hAnsi="Aptos Display"/>
          <w:sz w:val="36"/>
          <w:szCs w:val="36"/>
        </w:rPr>
        <w:lastRenderedPageBreak/>
        <w:t>Instruks</w:t>
      </w:r>
      <w:r w:rsidR="00B83A86">
        <w:rPr>
          <w:rFonts w:ascii="Aptos Display" w:eastAsiaTheme="minorEastAsia" w:hAnsi="Aptos Display"/>
          <w:sz w:val="36"/>
          <w:szCs w:val="36"/>
        </w:rPr>
        <w:t>:</w:t>
      </w:r>
      <w:r w:rsidR="00B83A86" w:rsidRPr="00B83A86">
        <w:rPr>
          <w:rFonts w:ascii="Aptos Display" w:eastAsiaTheme="minorEastAsia" w:hAnsi="Aptos Display"/>
        </w:rPr>
        <w:t xml:space="preserve"> Baldersgade 24</w:t>
      </w:r>
      <w:r w:rsidR="00B83A86">
        <w:rPr>
          <w:rFonts w:ascii="Aptos Display" w:eastAsiaTheme="minorEastAsia" w:hAnsi="Aptos Display"/>
        </w:rPr>
        <w:t>, 2200 København N</w:t>
      </w:r>
    </w:p>
    <w:tbl>
      <w:tblPr>
        <w:tblW w:w="94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Mødeinformation"/>
      </w:tblPr>
      <w:tblGrid>
        <w:gridCol w:w="3111"/>
        <w:gridCol w:w="6354"/>
      </w:tblGrid>
      <w:tr w:rsidR="003B07CA" w:rsidRPr="00BA0D47" w14:paraId="1BD64016" w14:textId="77777777" w:rsidTr="003B07CA">
        <w:trPr>
          <w:trHeight w:val="28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75673FAF" w14:textId="77777777" w:rsidR="003B07CA" w:rsidRPr="00BA0D47" w:rsidRDefault="003B07CA" w:rsidP="00115D6C">
            <w:r w:rsidRPr="00BA0D47">
              <w:rPr>
                <w:b/>
                <w:bCs/>
              </w:rPr>
              <w:t>Udførelsesadresse </w:t>
            </w:r>
            <w:r w:rsidRPr="00BA0D47">
              <w:t> </w:t>
            </w:r>
          </w:p>
          <w:p w14:paraId="150323E6" w14:textId="77777777" w:rsidR="003B07CA" w:rsidRPr="00BA0D47" w:rsidRDefault="003B07CA" w:rsidP="00115D6C">
            <w:r w:rsidRPr="00BA0D47">
              <w:rPr>
                <w:b/>
                <w:bCs/>
              </w:rPr>
              <w:t>(inkl. etager, opgange osv.)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8D37DD" w14:textId="77777777" w:rsidR="003B07CA" w:rsidRDefault="0048181B" w:rsidP="00115D6C">
            <w:pPr>
              <w:ind w:left="142"/>
              <w:rPr>
                <w:rFonts w:eastAsiaTheme="minorEastAsia"/>
              </w:rPr>
            </w:pPr>
            <w:r>
              <w:rPr>
                <w:rFonts w:eastAsiaTheme="minorEastAsia"/>
              </w:rPr>
              <w:t>Baldersgade 24, 2200 København N.</w:t>
            </w:r>
          </w:p>
          <w:p w14:paraId="291B6AA0" w14:textId="1BA112F5" w:rsidR="0048181B" w:rsidRPr="009A33F3" w:rsidRDefault="0048181B" w:rsidP="00115D6C">
            <w:pPr>
              <w:ind w:left="142"/>
              <w:rPr>
                <w:rFonts w:eastAsiaTheme="minorEastAsia"/>
              </w:rPr>
            </w:pPr>
            <w:r>
              <w:rPr>
                <w:rFonts w:eastAsiaTheme="minorEastAsia"/>
              </w:rPr>
              <w:t>Kælder, stuen, 1. sal, 2. sal og 3. sal</w:t>
            </w:r>
          </w:p>
        </w:tc>
      </w:tr>
      <w:tr w:rsidR="003B07CA" w:rsidRPr="00BA0D47" w14:paraId="000F6639" w14:textId="77777777" w:rsidTr="00115D6C">
        <w:trPr>
          <w:trHeight w:val="384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05655C2B" w14:textId="77777777" w:rsidR="003B07CA" w:rsidRPr="00BA0D47" w:rsidRDefault="003B07CA" w:rsidP="00115D6C">
            <w:r w:rsidRPr="00BA0D47">
              <w:rPr>
                <w:b/>
                <w:bCs/>
              </w:rPr>
              <w:t>KEJD EJENDOM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D9EBC" w14:textId="77777777" w:rsidR="003B07CA" w:rsidRPr="009A33F3" w:rsidRDefault="003B07CA" w:rsidP="00115D6C">
            <w:pPr>
              <w:ind w:firstLine="142"/>
            </w:pPr>
            <w:r w:rsidRPr="009A33F3">
              <w:t>ja </w:t>
            </w:r>
          </w:p>
        </w:tc>
      </w:tr>
      <w:tr w:rsidR="003B07CA" w:rsidRPr="00BA0D47" w14:paraId="35B65E96" w14:textId="77777777" w:rsidTr="00115D6C">
        <w:trPr>
          <w:trHeight w:val="632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  <w:hideMark/>
          </w:tcPr>
          <w:p w14:paraId="69D1369A" w14:textId="77777777" w:rsidR="003B07CA" w:rsidRPr="00BA0D47" w:rsidRDefault="003B07CA" w:rsidP="00115D6C">
            <w:r w:rsidRPr="00BA0D47">
              <w:rPr>
                <w:b/>
                <w:bCs/>
              </w:rPr>
              <w:t>Tidspunkter og frekvens</w:t>
            </w:r>
            <w:r w:rsidRPr="00BA0D47">
              <w:t> 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289DFF" w14:textId="39DC019D" w:rsidR="003B07CA" w:rsidRPr="009A33F3" w:rsidRDefault="003B07CA" w:rsidP="00115D6C">
            <w:pPr>
              <w:ind w:firstLine="142"/>
            </w:pPr>
            <w:r w:rsidRPr="009A33F3">
              <w:t>Runderes 2 gang per døgn alle ugens dage.</w:t>
            </w:r>
          </w:p>
          <w:p w14:paraId="1FAC1BAE" w14:textId="77777777" w:rsidR="003B07CA" w:rsidRPr="009A33F3" w:rsidRDefault="003B07CA" w:rsidP="00115D6C">
            <w:pPr>
              <w:ind w:firstLine="142"/>
              <w:rPr>
                <w:b/>
                <w:bCs/>
              </w:rPr>
            </w:pPr>
            <w:r w:rsidRPr="009A33F3">
              <w:rPr>
                <w:b/>
                <w:bCs/>
              </w:rPr>
              <w:t>Indvendig rundering</w:t>
            </w:r>
          </w:p>
          <w:p w14:paraId="54E678C3" w14:textId="05B3DF10" w:rsidR="003B07CA" w:rsidRPr="009A33F3" w:rsidRDefault="003B07CA" w:rsidP="00115D6C">
            <w:pPr>
              <w:ind w:firstLine="142"/>
            </w:pPr>
            <w:r w:rsidRPr="009A33F3">
              <w:t>5 vagt mandag – fredag</w:t>
            </w:r>
          </w:p>
          <w:p w14:paraId="7CA494C3" w14:textId="78450354" w:rsidR="003B07CA" w:rsidRPr="009A33F3" w:rsidRDefault="003B07CA" w:rsidP="00115D6C">
            <w:pPr>
              <w:ind w:firstLine="142"/>
            </w:pPr>
            <w:r w:rsidRPr="009A33F3">
              <w:t>KA vagt i weekenden og helligdage</w:t>
            </w:r>
          </w:p>
          <w:p w14:paraId="17DF1FDB" w14:textId="77777777" w:rsidR="003B07CA" w:rsidRPr="009A33F3" w:rsidRDefault="003B07CA" w:rsidP="00115D6C">
            <w:pPr>
              <w:ind w:firstLine="142"/>
              <w:rPr>
                <w:b/>
                <w:bCs/>
              </w:rPr>
            </w:pPr>
            <w:r w:rsidRPr="009A33F3">
              <w:rPr>
                <w:b/>
                <w:bCs/>
              </w:rPr>
              <w:t>Yderdør</w:t>
            </w:r>
          </w:p>
          <w:p w14:paraId="5FC7AA73" w14:textId="0993705C" w:rsidR="003B07CA" w:rsidRPr="009A33F3" w:rsidRDefault="003B07CA" w:rsidP="00115D6C">
            <w:pPr>
              <w:ind w:firstLine="142"/>
            </w:pPr>
            <w:r w:rsidRPr="009A33F3">
              <w:t>Nat turnus yderdør mandag – søndag inkl. helligdage</w:t>
            </w:r>
          </w:p>
          <w:p w14:paraId="2341FDE7" w14:textId="34A8B8F8" w:rsidR="003B07CA" w:rsidRPr="009A33F3" w:rsidRDefault="003B07CA" w:rsidP="00115D6C">
            <w:pPr>
              <w:ind w:firstLine="142"/>
            </w:pPr>
          </w:p>
        </w:tc>
      </w:tr>
      <w:tr w:rsidR="003B07CA" w:rsidRPr="00BA0D47" w14:paraId="33DE4BEB" w14:textId="77777777" w:rsidTr="00115D6C">
        <w:trPr>
          <w:trHeight w:val="142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305767E6" w14:textId="77777777" w:rsidR="003B07CA" w:rsidRDefault="003B07CA" w:rsidP="00115D6C">
            <w:pPr>
              <w:rPr>
                <w:rFonts w:eastAsiaTheme="minorEastAsia"/>
                <w:color w:val="000000" w:themeColor="text1"/>
              </w:rPr>
            </w:pPr>
            <w:r w:rsidRPr="65758CC9">
              <w:rPr>
                <w:rFonts w:eastAsiaTheme="minorEastAsia"/>
                <w:b/>
                <w:bCs/>
                <w:color w:val="000000" w:themeColor="text1"/>
              </w:rPr>
              <w:t>Opgave:</w:t>
            </w:r>
          </w:p>
          <w:p w14:paraId="2439C05E" w14:textId="77777777" w:rsidR="003B07CA" w:rsidRPr="0066568D" w:rsidRDefault="003B07CA" w:rsidP="00115D6C">
            <w:pPr>
              <w:tabs>
                <w:tab w:val="left" w:pos="397"/>
              </w:tabs>
              <w:spacing w:line="360" w:lineRule="auto"/>
              <w:rPr>
                <w:rFonts w:eastAsiaTheme="minorEastAsia"/>
                <w:color w:val="000000" w:themeColor="text1"/>
              </w:rPr>
            </w:pPr>
            <w:r w:rsidRPr="00534820">
              <w:rPr>
                <w:rFonts w:eastAsiaTheme="minorEastAsia"/>
                <w:b/>
                <w:bCs/>
                <w:i/>
                <w:iCs/>
              </w:rPr>
              <w:t>Indvendig rundering</w:t>
            </w:r>
            <w:r>
              <w:br/>
            </w:r>
            <w:r w:rsidRPr="00534820">
              <w:rPr>
                <w:rFonts w:eastAsiaTheme="minorEastAsia"/>
                <w:b/>
                <w:bCs/>
                <w:color w:val="000000" w:themeColor="text1"/>
              </w:rPr>
              <w:t>På begge bygninger:</w:t>
            </w:r>
            <w:r>
              <w:br/>
            </w:r>
            <w:r w:rsidRPr="0066568D">
              <w:rPr>
                <w:rFonts w:eastAsiaTheme="minorEastAsia"/>
              </w:rPr>
              <w:t>Stueplan, 1.-, 2.-, 3.- og 4. sal</w:t>
            </w:r>
          </w:p>
          <w:p w14:paraId="56959982" w14:textId="77777777" w:rsidR="003B07CA" w:rsidRPr="00BA0D47" w:rsidRDefault="003B07CA" w:rsidP="00115D6C">
            <w:pPr>
              <w:rPr>
                <w:b/>
                <w:bCs/>
              </w:rPr>
            </w:pPr>
            <w:r w:rsidRPr="000F7655">
              <w:rPr>
                <w:rFonts w:eastAsiaTheme="minorEastAsia"/>
                <w:i/>
                <w:iCs/>
                <w:color w:val="000000" w:themeColor="text1"/>
              </w:rPr>
              <w:t>Udvendig kontrol:</w:t>
            </w:r>
            <w:r>
              <w:br/>
            </w:r>
            <w:r w:rsidRPr="65758CC9">
              <w:rPr>
                <w:rFonts w:eastAsiaTheme="minorEastAsia"/>
                <w:color w:val="000000" w:themeColor="text1"/>
              </w:rPr>
              <w:t>Tjekke de 2 porte i gården om de er forsvarligt lukket og låste.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2EF561" w14:textId="77777777" w:rsidR="003B07CA" w:rsidRPr="009A33F3" w:rsidRDefault="003B07CA" w:rsidP="00115D6C">
            <w:pPr>
              <w:ind w:firstLine="142"/>
              <w:rPr>
                <w:rFonts w:eastAsiaTheme="minorEastAsia"/>
                <w:b/>
                <w:bCs/>
                <w:i/>
                <w:iCs/>
              </w:rPr>
            </w:pPr>
            <w:r w:rsidRPr="009A33F3">
              <w:rPr>
                <w:rFonts w:eastAsiaTheme="minorEastAsia"/>
                <w:b/>
                <w:bCs/>
                <w:i/>
                <w:iCs/>
              </w:rPr>
              <w:t>Kontrollér nedenstående under runderingen af bygningen:</w:t>
            </w:r>
          </w:p>
          <w:p w14:paraId="58886C51" w14:textId="2D9EB81D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Indvendig rundering: Stueplan, 1.-, 2.- og 3. sal</w:t>
            </w:r>
          </w:p>
          <w:p w14:paraId="04B056B7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ABA-anlægskontrol</w:t>
            </w:r>
          </w:p>
          <w:p w14:paraId="7BFB648C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Lukning af branddøre, dog ikke ABDL-døre</w:t>
            </w:r>
          </w:p>
          <w:p w14:paraId="0D8E99C5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Tjekke alle yderdøre</w:t>
            </w:r>
          </w:p>
          <w:p w14:paraId="32ADCB0C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Kontrollere at alle vinduer er lukket</w:t>
            </w:r>
          </w:p>
          <w:p w14:paraId="505352D7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Kontrol af lækage og andre skader</w:t>
            </w:r>
          </w:p>
          <w:p w14:paraId="279DE6E3" w14:textId="77777777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Alarm tilkobles efter endt lukke rundering</w:t>
            </w:r>
          </w:p>
          <w:p w14:paraId="6FAF51B4" w14:textId="641B89F6" w:rsidR="003B07CA" w:rsidRPr="009A33F3" w:rsidRDefault="003B07CA" w:rsidP="003B07CA">
            <w:pPr>
              <w:pStyle w:val="Listeafsnit"/>
              <w:numPr>
                <w:ilvl w:val="0"/>
                <w:numId w:val="3"/>
              </w:numPr>
              <w:spacing w:line="360" w:lineRule="auto"/>
              <w:ind w:left="567" w:hanging="284"/>
              <w:rPr>
                <w:rFonts w:eastAsiaTheme="minorEastAsia"/>
              </w:rPr>
            </w:pPr>
            <w:r w:rsidRPr="009A33F3">
              <w:rPr>
                <w:rFonts w:eastAsiaTheme="minorEastAsia"/>
              </w:rPr>
              <w:t>Sikre at porte</w:t>
            </w:r>
            <w:r w:rsidR="009A33F3" w:rsidRPr="009A33F3">
              <w:rPr>
                <w:rFonts w:eastAsiaTheme="minorEastAsia"/>
              </w:rPr>
              <w:t>n i baggården</w:t>
            </w:r>
            <w:r w:rsidRPr="009A33F3">
              <w:rPr>
                <w:rFonts w:eastAsiaTheme="minorEastAsia"/>
              </w:rPr>
              <w:t xml:space="preserve"> er låst efter endt rundering</w:t>
            </w:r>
          </w:p>
        </w:tc>
      </w:tr>
      <w:tr w:rsidR="003B07CA" w:rsidRPr="00C81D2A" w14:paraId="1ED3C960" w14:textId="77777777" w:rsidTr="00115D6C">
        <w:trPr>
          <w:trHeight w:val="142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72135501" w14:textId="77777777" w:rsidR="003B07CA" w:rsidRPr="65758CC9" w:rsidRDefault="003B07CA" w:rsidP="00115D6C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65758CC9">
              <w:rPr>
                <w:rFonts w:eastAsiaTheme="minorEastAsia"/>
                <w:b/>
                <w:bCs/>
                <w:color w:val="000000" w:themeColor="text1"/>
              </w:rPr>
              <w:t>Kontaktperson(er):</w:t>
            </w:r>
            <w:r>
              <w:br/>
            </w:r>
            <w:r w:rsidRPr="65758CC9">
              <w:rPr>
                <w:rFonts w:eastAsiaTheme="minorEastAsia"/>
                <w:color w:val="000000" w:themeColor="text1"/>
              </w:rPr>
              <w:t>Modtager af rapport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B0F103" w14:textId="77777777" w:rsidR="003B07CA" w:rsidRPr="009A33F3" w:rsidRDefault="003B07CA" w:rsidP="003B07CA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 w:rsidRPr="009A33F3">
              <w:rPr>
                <w:rFonts w:eastAsiaTheme="minorEastAsia"/>
                <w:lang w:val="en-US"/>
              </w:rPr>
              <w:t>David Rod Vest</w:t>
            </w:r>
            <w:r w:rsidRPr="009A33F3">
              <w:rPr>
                <w:rFonts w:eastAsiaTheme="minorEastAsia"/>
                <w:lang w:val="en-US"/>
              </w:rPr>
              <w:br/>
              <w:t xml:space="preserve">E-mail: </w:t>
            </w:r>
            <w:hyperlink r:id="rId8">
              <w:r w:rsidRPr="009A33F3">
                <w:rPr>
                  <w:rStyle w:val="Hyperlink"/>
                  <w:rFonts w:eastAsiaTheme="minorEastAsia"/>
                  <w:lang w:val="en-US"/>
                </w:rPr>
                <w:t>L80E@kk.dk</w:t>
              </w:r>
              <w:r w:rsidRPr="009A33F3">
                <w:rPr>
                  <w:lang w:val="en-US"/>
                </w:rPr>
                <w:br/>
              </w:r>
            </w:hyperlink>
          </w:p>
          <w:p w14:paraId="211ADE6D" w14:textId="38997FB3" w:rsidR="003B07CA" w:rsidRPr="009A33F3" w:rsidRDefault="009A33F3" w:rsidP="003B07CA">
            <w:pPr>
              <w:pStyle w:val="Listeafsnit"/>
              <w:numPr>
                <w:ilvl w:val="0"/>
                <w:numId w:val="4"/>
              </w:numPr>
              <w:ind w:left="567" w:hanging="284"/>
              <w:rPr>
                <w:rFonts w:eastAsiaTheme="minorEastAsia"/>
                <w:lang w:val="en-US"/>
              </w:rPr>
            </w:pPr>
            <w:r w:rsidRPr="009A33F3">
              <w:rPr>
                <w:rFonts w:eastAsiaTheme="minorEastAsia"/>
                <w:lang w:val="en-US"/>
              </w:rPr>
              <w:t>John Wilhelm Asmussen</w:t>
            </w:r>
            <w:r w:rsidRPr="009A33F3">
              <w:rPr>
                <w:rFonts w:eastAsiaTheme="minorEastAsia"/>
                <w:lang w:val="en-US"/>
              </w:rPr>
              <w:br/>
              <w:t xml:space="preserve">E-mail: </w:t>
            </w:r>
            <w:hyperlink r:id="rId9" w:history="1">
              <w:r w:rsidRPr="009A33F3">
                <w:rPr>
                  <w:rStyle w:val="Hyperlink"/>
                  <w:rFonts w:eastAsiaTheme="minorEastAsia"/>
                  <w:lang w:val="en-US"/>
                </w:rPr>
                <w:t>UH1@kk.dk</w:t>
              </w:r>
            </w:hyperlink>
          </w:p>
        </w:tc>
      </w:tr>
      <w:tr w:rsidR="003B07CA" w:rsidRPr="00BA0D47" w14:paraId="07617625" w14:textId="77777777" w:rsidTr="00115D6C">
        <w:trPr>
          <w:trHeight w:val="1057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DF1" w:themeFill="text2" w:themeFillTint="1A"/>
          </w:tcPr>
          <w:p w14:paraId="3DE1302E" w14:textId="77777777" w:rsidR="003B07CA" w:rsidRPr="65758CC9" w:rsidRDefault="003B07CA" w:rsidP="00115D6C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65758CC9">
              <w:rPr>
                <w:rFonts w:eastAsiaTheme="minorEastAsia"/>
                <w:color w:val="000000" w:themeColor="text1"/>
              </w:rPr>
              <w:t>Ved kritiske skader, som påvirker stedets brug</w:t>
            </w:r>
            <w:r>
              <w:rPr>
                <w:rFonts w:eastAsiaTheme="minorEastAsia"/>
                <w:color w:val="000000" w:themeColor="text1"/>
              </w:rPr>
              <w:t>.</w:t>
            </w:r>
          </w:p>
        </w:tc>
        <w:tc>
          <w:tcPr>
            <w:tcW w:w="6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A0B4A" w14:textId="77777777" w:rsidR="003B07CA" w:rsidRDefault="009A33F3" w:rsidP="003B07CA">
            <w:pPr>
              <w:pStyle w:val="Listeafsnit"/>
              <w:numPr>
                <w:ilvl w:val="0"/>
                <w:numId w:val="5"/>
              </w:numPr>
              <w:ind w:left="567" w:hanging="284"/>
              <w:rPr>
                <w:rFonts w:eastAsiaTheme="minorEastAsia"/>
              </w:rPr>
            </w:pPr>
            <w:r>
              <w:rPr>
                <w:rFonts w:eastAsiaTheme="minorEastAsia"/>
              </w:rPr>
              <w:t>OKFKP KEID EA</w:t>
            </w:r>
            <w:r>
              <w:rPr>
                <w:rFonts w:eastAsiaTheme="minorEastAsia"/>
              </w:rPr>
              <w:br/>
            </w:r>
            <w:r w:rsidRPr="009A33F3">
              <w:rPr>
                <w:rFonts w:eastAsiaTheme="minorEastAsia"/>
              </w:rPr>
              <w:t>ea.kejd@kk.dk</w:t>
            </w:r>
          </w:p>
          <w:p w14:paraId="0302396B" w14:textId="0C87E9A4" w:rsidR="009A33F3" w:rsidRPr="009A33F3" w:rsidRDefault="009A33F3" w:rsidP="009A33F3">
            <w:pPr>
              <w:ind w:left="283"/>
              <w:rPr>
                <w:rFonts w:eastAsiaTheme="minorEastAsia"/>
              </w:rPr>
            </w:pPr>
          </w:p>
        </w:tc>
      </w:tr>
    </w:tbl>
    <w:p w14:paraId="1DF54A81" w14:textId="474C2F81" w:rsidR="00716DBC" w:rsidRDefault="00716DBC">
      <w:pPr>
        <w:rPr>
          <w:rFonts w:eastAsiaTheme="minorEastAsia"/>
        </w:rPr>
      </w:pPr>
    </w:p>
    <w:p w14:paraId="50C74FCA" w14:textId="77777777" w:rsidR="00716DBC" w:rsidRDefault="00716DB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2EA3A47" w14:textId="30ADBDDF" w:rsidR="00E221E5" w:rsidRDefault="00482A33" w:rsidP="00E221E5">
      <w:pPr>
        <w:rPr>
          <w:rFonts w:eastAsiaTheme="minorEastAsia"/>
          <w:color w:val="000000" w:themeColor="text1"/>
        </w:rPr>
      </w:pPr>
      <w:r w:rsidRPr="00B83A86">
        <w:rPr>
          <w:rFonts w:ascii="Aptos Display" w:eastAsiaTheme="minorEastAsia" w:hAnsi="Aptos Display"/>
          <w:sz w:val="36"/>
          <w:szCs w:val="36"/>
        </w:rPr>
        <w:lastRenderedPageBreak/>
        <w:t>Runderingsbeskrivelse</w:t>
      </w:r>
    </w:p>
    <w:p w14:paraId="25F496EA" w14:textId="34B8CC4E" w:rsidR="00E221E5" w:rsidRDefault="00E221E5" w:rsidP="00482A33">
      <w:pPr>
        <w:widowControl w:val="0"/>
        <w:spacing w:after="200" w:line="288" w:lineRule="exact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Gå ind </w:t>
      </w:r>
      <w:r w:rsidR="00523784">
        <w:rPr>
          <w:rFonts w:eastAsiaTheme="minorEastAsia"/>
          <w:color w:val="000000" w:themeColor="text1"/>
        </w:rPr>
        <w:t>til bygningen via</w:t>
      </w:r>
      <w:r>
        <w:rPr>
          <w:rFonts w:eastAsiaTheme="minorEastAsia"/>
          <w:color w:val="000000" w:themeColor="text1"/>
        </w:rPr>
        <w:t xml:space="preserve"> </w:t>
      </w:r>
      <w:r w:rsidR="00523784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kydedøren </w:t>
      </w:r>
      <w:r w:rsidR="00523784">
        <w:rPr>
          <w:rFonts w:eastAsiaTheme="minorEastAsia"/>
          <w:color w:val="000000" w:themeColor="text1"/>
        </w:rPr>
        <w:t>på</w:t>
      </w:r>
      <w:r>
        <w:rPr>
          <w:rFonts w:eastAsiaTheme="minorEastAsia"/>
          <w:color w:val="000000" w:themeColor="text1"/>
        </w:rPr>
        <w:t xml:space="preserve"> Baldersgade 24</w:t>
      </w:r>
      <w:r w:rsidR="00523784">
        <w:rPr>
          <w:rFonts w:eastAsiaTheme="minorEastAsia"/>
          <w:color w:val="000000" w:themeColor="text1"/>
        </w:rPr>
        <w:t>. B</w:t>
      </w:r>
      <w:r>
        <w:rPr>
          <w:rFonts w:eastAsiaTheme="minorEastAsia"/>
          <w:color w:val="000000" w:themeColor="text1"/>
        </w:rPr>
        <w:t>rug dørkode</w:t>
      </w:r>
      <w:r w:rsidR="00523784">
        <w:rPr>
          <w:rFonts w:eastAsiaTheme="minorEastAsia"/>
          <w:color w:val="000000" w:themeColor="text1"/>
        </w:rPr>
        <w:t xml:space="preserve"> og g</w:t>
      </w:r>
      <w:r>
        <w:rPr>
          <w:rFonts w:eastAsiaTheme="minorEastAsia"/>
          <w:color w:val="000000" w:themeColor="text1"/>
        </w:rPr>
        <w:t>å ind</w:t>
      </w:r>
      <w:r w:rsidR="00523784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 xml:space="preserve">drej til venstre og ned af 2 – 3 trin ned og </w:t>
      </w:r>
      <w:r w:rsidR="00523784">
        <w:rPr>
          <w:rFonts w:eastAsiaTheme="minorEastAsia"/>
          <w:color w:val="000000" w:themeColor="text1"/>
        </w:rPr>
        <w:t>på</w:t>
      </w:r>
      <w:r>
        <w:rPr>
          <w:rFonts w:eastAsiaTheme="minorEastAsia"/>
          <w:color w:val="000000" w:themeColor="text1"/>
        </w:rPr>
        <w:t xml:space="preserve"> venstre side på væggen er alarmpanelet placeret.</w:t>
      </w:r>
      <w:r w:rsidR="00482A33">
        <w:rPr>
          <w:rFonts w:eastAsiaTheme="minorEastAsia"/>
          <w:color w:val="000000" w:themeColor="text1"/>
        </w:rPr>
        <w:t xml:space="preserve"> </w:t>
      </w:r>
    </w:p>
    <w:p w14:paraId="7F656983" w14:textId="2F302CDF" w:rsidR="00482A33" w:rsidRDefault="00E221E5" w:rsidP="00482A33">
      <w:pPr>
        <w:widowControl w:val="0"/>
        <w:spacing w:after="200" w:line="288" w:lineRule="exact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416EDD" wp14:editId="160AA2A1">
            <wp:simplePos x="0" y="0"/>
            <wp:positionH relativeFrom="margin">
              <wp:posOffset>28575</wp:posOffset>
            </wp:positionH>
            <wp:positionV relativeFrom="paragraph">
              <wp:posOffset>99060</wp:posOffset>
            </wp:positionV>
            <wp:extent cx="3343275" cy="1677670"/>
            <wp:effectExtent l="0" t="0" r="0" b="0"/>
            <wp:wrapSquare wrapText="bothSides"/>
            <wp:docPr id="1359117171" name="Billede 1" descr="Et billede, der indeholder diagram, Plan, Teknisk tegning, linje/ræk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7171" name="Billede 1" descr="Et billede, der indeholder diagram, Plan, Teknisk tegning, linje/rækk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A33" w:rsidRPr="65758CC9">
        <w:rPr>
          <w:rFonts w:eastAsiaTheme="minorEastAsia"/>
          <w:color w:val="000000" w:themeColor="text1"/>
        </w:rPr>
        <w:t>Kontrollerer alle lokaler i bygninge</w:t>
      </w:r>
      <w:r w:rsidR="00C81D2A">
        <w:rPr>
          <w:rFonts w:eastAsiaTheme="minorEastAsia"/>
          <w:color w:val="000000" w:themeColor="text1"/>
        </w:rPr>
        <w:t>n</w:t>
      </w:r>
      <w:r w:rsidR="00482A33" w:rsidRPr="65758CC9">
        <w:rPr>
          <w:rFonts w:eastAsiaTheme="minorEastAsia"/>
          <w:color w:val="000000" w:themeColor="text1"/>
        </w:rPr>
        <w:t xml:space="preserve"> for tændte lys, åbne vinduer og lignende.</w:t>
      </w:r>
    </w:p>
    <w:p w14:paraId="708DC272" w14:textId="70228F41" w:rsidR="00482A33" w:rsidRDefault="00482A33" w:rsidP="00482A33">
      <w:pPr>
        <w:widowControl w:val="0"/>
        <w:spacing w:after="200" w:line="288" w:lineRule="exact"/>
        <w:rPr>
          <w:rFonts w:eastAsiaTheme="minorEastAsia"/>
          <w:color w:val="000000" w:themeColor="text1"/>
        </w:rPr>
      </w:pPr>
      <w:r w:rsidRPr="65758CC9">
        <w:rPr>
          <w:rFonts w:eastAsiaTheme="minorEastAsia"/>
          <w:color w:val="000000" w:themeColor="text1"/>
        </w:rPr>
        <w:t>Alle toiletter på ejendommen, skal trækkes en gang om ugen. Tag gerne en etage om dagen og fortsæt til alle etagerne er taget i løbet af ugen.</w:t>
      </w:r>
    </w:p>
    <w:p w14:paraId="096972FF" w14:textId="77777777" w:rsidR="00482A33" w:rsidRDefault="00482A33" w:rsidP="00482A33">
      <w:pPr>
        <w:widowControl w:val="0"/>
        <w:spacing w:after="200" w:line="288" w:lineRule="exact"/>
        <w:rPr>
          <w:rFonts w:eastAsiaTheme="minorEastAsia"/>
          <w:color w:val="000000" w:themeColor="text1"/>
        </w:rPr>
      </w:pPr>
      <w:r w:rsidRPr="65758CC9">
        <w:rPr>
          <w:rFonts w:eastAsiaTheme="minorEastAsia"/>
          <w:color w:val="000000" w:themeColor="text1"/>
        </w:rPr>
        <w:t>Hvis vagten observerer noget afvigende såsom vandskade hærværk eller lign. skal dette meldes til vagthavend</w:t>
      </w:r>
      <w:r>
        <w:rPr>
          <w:rFonts w:eastAsiaTheme="minorEastAsia"/>
          <w:color w:val="000000" w:themeColor="text1"/>
        </w:rPr>
        <w:t>e</w:t>
      </w:r>
      <w:r w:rsidRPr="65758CC9">
        <w:rPr>
          <w:rFonts w:eastAsiaTheme="minorEastAsia"/>
          <w:color w:val="000000" w:themeColor="text1"/>
        </w:rPr>
        <w:t>.</w:t>
      </w:r>
    </w:p>
    <w:p w14:paraId="53401350" w14:textId="6AB2093E" w:rsidR="00482A33" w:rsidRPr="003B07CA" w:rsidRDefault="00482A33">
      <w:pPr>
        <w:rPr>
          <w:rFonts w:eastAsiaTheme="minorEastAsia"/>
        </w:rPr>
      </w:pPr>
    </w:p>
    <w:sectPr w:rsidR="00482A33" w:rsidRPr="003B07CA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76A4C" w14:textId="77777777" w:rsidR="001F0614" w:rsidRDefault="001F0614" w:rsidP="007251A1">
      <w:pPr>
        <w:spacing w:after="0" w:line="240" w:lineRule="auto"/>
      </w:pPr>
      <w:r>
        <w:separator/>
      </w:r>
    </w:p>
  </w:endnote>
  <w:endnote w:type="continuationSeparator" w:id="0">
    <w:p w14:paraId="48CBD70B" w14:textId="77777777" w:rsidR="001F0614" w:rsidRDefault="001F0614" w:rsidP="0072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BH Demibold">
    <w:panose1 w:val="00000700000000000000"/>
    <w:charset w:val="00"/>
    <w:family w:val="auto"/>
    <w:pitch w:val="variable"/>
    <w:sig w:usb0="00000007" w:usb1="00000001" w:usb2="00000000" w:usb3="00000000" w:csb0="00000093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5770541"/>
      <w:docPartObj>
        <w:docPartGallery w:val="Page Numbers (Bottom of Page)"/>
        <w:docPartUnique/>
      </w:docPartObj>
    </w:sdtPr>
    <w:sdtContent>
      <w:p w14:paraId="2FFD39AB" w14:textId="110D82B2" w:rsidR="00EE425D" w:rsidRDefault="00EE425D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944C32" w14:textId="64B93398" w:rsidR="007251A1" w:rsidRDefault="007251A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28F88" w14:textId="77777777" w:rsidR="001F0614" w:rsidRDefault="001F0614" w:rsidP="007251A1">
      <w:pPr>
        <w:spacing w:after="0" w:line="240" w:lineRule="auto"/>
      </w:pPr>
      <w:r>
        <w:separator/>
      </w:r>
    </w:p>
  </w:footnote>
  <w:footnote w:type="continuationSeparator" w:id="0">
    <w:p w14:paraId="36E3B015" w14:textId="77777777" w:rsidR="001F0614" w:rsidRDefault="001F0614" w:rsidP="00725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084C71"/>
    <w:multiLevelType w:val="hybridMultilevel"/>
    <w:tmpl w:val="8A9E7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4CF7"/>
    <w:multiLevelType w:val="hybridMultilevel"/>
    <w:tmpl w:val="D6680D2E"/>
    <w:lvl w:ilvl="0" w:tplc="840EABC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4FFB26E9"/>
    <w:multiLevelType w:val="hybridMultilevel"/>
    <w:tmpl w:val="7916D09E"/>
    <w:lvl w:ilvl="0" w:tplc="840EA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0B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42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E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06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64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64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E9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6347B"/>
    <w:multiLevelType w:val="hybridMultilevel"/>
    <w:tmpl w:val="3EC8EC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17EE5"/>
    <w:multiLevelType w:val="hybridMultilevel"/>
    <w:tmpl w:val="FBC0BA56"/>
    <w:lvl w:ilvl="0" w:tplc="840EABC4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273292558">
    <w:abstractNumId w:val="3"/>
  </w:num>
  <w:num w:numId="2" w16cid:durableId="383910435">
    <w:abstractNumId w:val="0"/>
  </w:num>
  <w:num w:numId="3" w16cid:durableId="740442277">
    <w:abstractNumId w:val="2"/>
  </w:num>
  <w:num w:numId="4" w16cid:durableId="1992640181">
    <w:abstractNumId w:val="1"/>
  </w:num>
  <w:num w:numId="5" w16cid:durableId="1083183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84"/>
    <w:rsid w:val="00004212"/>
    <w:rsid w:val="00052B83"/>
    <w:rsid w:val="000640A1"/>
    <w:rsid w:val="00067F39"/>
    <w:rsid w:val="00082126"/>
    <w:rsid w:val="000A4685"/>
    <w:rsid w:val="000C2185"/>
    <w:rsid w:val="000D153E"/>
    <w:rsid w:val="000D276F"/>
    <w:rsid w:val="000D4502"/>
    <w:rsid w:val="000D72E3"/>
    <w:rsid w:val="000F5DC4"/>
    <w:rsid w:val="00131DC3"/>
    <w:rsid w:val="00146B93"/>
    <w:rsid w:val="001C0A17"/>
    <w:rsid w:val="001C5D46"/>
    <w:rsid w:val="001D2B0B"/>
    <w:rsid w:val="001F0614"/>
    <w:rsid w:val="00202977"/>
    <w:rsid w:val="00225BED"/>
    <w:rsid w:val="00262DE5"/>
    <w:rsid w:val="002B4826"/>
    <w:rsid w:val="002C652E"/>
    <w:rsid w:val="002D0E20"/>
    <w:rsid w:val="002F5C0E"/>
    <w:rsid w:val="00315937"/>
    <w:rsid w:val="00322696"/>
    <w:rsid w:val="00346962"/>
    <w:rsid w:val="003B07CA"/>
    <w:rsid w:val="003D0F19"/>
    <w:rsid w:val="003E621E"/>
    <w:rsid w:val="00411BCA"/>
    <w:rsid w:val="0048181B"/>
    <w:rsid w:val="00482A33"/>
    <w:rsid w:val="00495B1E"/>
    <w:rsid w:val="004B4110"/>
    <w:rsid w:val="004B595C"/>
    <w:rsid w:val="004F230E"/>
    <w:rsid w:val="004F44F8"/>
    <w:rsid w:val="00523784"/>
    <w:rsid w:val="005242E6"/>
    <w:rsid w:val="00533AA7"/>
    <w:rsid w:val="005609F6"/>
    <w:rsid w:val="00576DEB"/>
    <w:rsid w:val="005938DF"/>
    <w:rsid w:val="00593FD1"/>
    <w:rsid w:val="005C5BCC"/>
    <w:rsid w:val="005E51FE"/>
    <w:rsid w:val="005F264B"/>
    <w:rsid w:val="00642209"/>
    <w:rsid w:val="00670613"/>
    <w:rsid w:val="006763A5"/>
    <w:rsid w:val="006B63CC"/>
    <w:rsid w:val="006C39CA"/>
    <w:rsid w:val="006F541D"/>
    <w:rsid w:val="007054D8"/>
    <w:rsid w:val="00710D84"/>
    <w:rsid w:val="007139FB"/>
    <w:rsid w:val="007162FE"/>
    <w:rsid w:val="00716DBC"/>
    <w:rsid w:val="007251A1"/>
    <w:rsid w:val="00733033"/>
    <w:rsid w:val="00764BE8"/>
    <w:rsid w:val="007B6D49"/>
    <w:rsid w:val="007D041A"/>
    <w:rsid w:val="00811D8F"/>
    <w:rsid w:val="00833EB8"/>
    <w:rsid w:val="00840C53"/>
    <w:rsid w:val="00842DCC"/>
    <w:rsid w:val="00872B58"/>
    <w:rsid w:val="00880B03"/>
    <w:rsid w:val="00890824"/>
    <w:rsid w:val="00891394"/>
    <w:rsid w:val="0090247B"/>
    <w:rsid w:val="00930BDC"/>
    <w:rsid w:val="00940951"/>
    <w:rsid w:val="00940B43"/>
    <w:rsid w:val="009558CF"/>
    <w:rsid w:val="00993D75"/>
    <w:rsid w:val="009A33F3"/>
    <w:rsid w:val="009C610B"/>
    <w:rsid w:val="009D098E"/>
    <w:rsid w:val="009F47AB"/>
    <w:rsid w:val="00A3688E"/>
    <w:rsid w:val="00A523E0"/>
    <w:rsid w:val="00A6055A"/>
    <w:rsid w:val="00A96AA7"/>
    <w:rsid w:val="00B01377"/>
    <w:rsid w:val="00B51329"/>
    <w:rsid w:val="00B77D61"/>
    <w:rsid w:val="00B831E0"/>
    <w:rsid w:val="00B83A86"/>
    <w:rsid w:val="00BA4DAA"/>
    <w:rsid w:val="00BB14ED"/>
    <w:rsid w:val="00BE3C48"/>
    <w:rsid w:val="00C064D4"/>
    <w:rsid w:val="00C527BB"/>
    <w:rsid w:val="00C81D2A"/>
    <w:rsid w:val="00CA1D4A"/>
    <w:rsid w:val="00CD000F"/>
    <w:rsid w:val="00CF1538"/>
    <w:rsid w:val="00D06414"/>
    <w:rsid w:val="00D31796"/>
    <w:rsid w:val="00D540B1"/>
    <w:rsid w:val="00D56958"/>
    <w:rsid w:val="00D752A1"/>
    <w:rsid w:val="00D86D37"/>
    <w:rsid w:val="00DE10CC"/>
    <w:rsid w:val="00E12E64"/>
    <w:rsid w:val="00E221E5"/>
    <w:rsid w:val="00E44CB8"/>
    <w:rsid w:val="00EB5418"/>
    <w:rsid w:val="00EE425D"/>
    <w:rsid w:val="00EF48DE"/>
    <w:rsid w:val="00F015B7"/>
    <w:rsid w:val="00F03F7D"/>
    <w:rsid w:val="00F359BB"/>
    <w:rsid w:val="00F51A83"/>
    <w:rsid w:val="00F7366F"/>
    <w:rsid w:val="00FA5A18"/>
    <w:rsid w:val="00FB2863"/>
    <w:rsid w:val="00FB2FAE"/>
    <w:rsid w:val="00FD2CC8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A1F"/>
  <w15:chartTrackingRefBased/>
  <w15:docId w15:val="{D358A7C5-6514-4F0B-938C-4D53DE07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D84"/>
  </w:style>
  <w:style w:type="paragraph" w:styleId="Overskrift1">
    <w:name w:val="heading 1"/>
    <w:basedOn w:val="Normal"/>
    <w:next w:val="Normal"/>
    <w:link w:val="Overskrift1Tegn"/>
    <w:uiPriority w:val="9"/>
    <w:qFormat/>
    <w:rsid w:val="00E12E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B07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0C218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C2185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EB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E1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">
    <w:name w:val="TOC Heading"/>
    <w:basedOn w:val="Overskrift1"/>
    <w:next w:val="Normal"/>
    <w:uiPriority w:val="39"/>
    <w:unhideWhenUsed/>
    <w:qFormat/>
    <w:rsid w:val="006763A5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6763A5"/>
    <w:pPr>
      <w:spacing w:after="100"/>
    </w:pPr>
  </w:style>
  <w:style w:type="paragraph" w:styleId="Listeafsnit">
    <w:name w:val="List Paragraph"/>
    <w:basedOn w:val="Normal"/>
    <w:uiPriority w:val="34"/>
    <w:qFormat/>
    <w:rsid w:val="00F015B7"/>
    <w:pPr>
      <w:ind w:left="720"/>
      <w:contextualSpacing/>
    </w:pPr>
  </w:style>
  <w:style w:type="paragraph" w:styleId="Billedtekst">
    <w:name w:val="caption"/>
    <w:basedOn w:val="Normal"/>
    <w:next w:val="Normal"/>
    <w:uiPriority w:val="35"/>
    <w:unhideWhenUsed/>
    <w:qFormat/>
    <w:rsid w:val="004F44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rmaltextrun">
    <w:name w:val="normaltextrun"/>
    <w:basedOn w:val="Standardskrifttypeiafsnit"/>
    <w:rsid w:val="002F5C0E"/>
  </w:style>
  <w:style w:type="character" w:customStyle="1" w:styleId="eop">
    <w:name w:val="eop"/>
    <w:basedOn w:val="Standardskrifttypeiafsnit"/>
    <w:rsid w:val="002F5C0E"/>
  </w:style>
  <w:style w:type="paragraph" w:styleId="Sidehoved">
    <w:name w:val="header"/>
    <w:basedOn w:val="Normal"/>
    <w:link w:val="SidehovedTegn"/>
    <w:uiPriority w:val="99"/>
    <w:unhideWhenUsed/>
    <w:rsid w:val="007251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51A1"/>
  </w:style>
  <w:style w:type="paragraph" w:styleId="Sidefod">
    <w:name w:val="footer"/>
    <w:basedOn w:val="Normal"/>
    <w:link w:val="SidefodTegn"/>
    <w:uiPriority w:val="99"/>
    <w:unhideWhenUsed/>
    <w:rsid w:val="007251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251A1"/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B07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80E@kk.d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UH1@kk.dk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6851FB3D-46AF-4348-8312-9420DF86E3C6}"/>
</file>

<file path=customXml/itemProps2.xml><?xml version="1.0" encoding="utf-8"?>
<ds:datastoreItem xmlns:ds="http://schemas.openxmlformats.org/officeDocument/2006/customXml" ds:itemID="{EC48B889-1518-4F6B-AC5E-619CFD656496}"/>
</file>

<file path=customXml/itemProps3.xml><?xml version="1.0" encoding="utf-8"?>
<ds:datastoreItem xmlns:ds="http://schemas.openxmlformats.org/officeDocument/2006/customXml" ds:itemID="{CFF7B246-A118-4591-9723-562D014A6C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4</Pages>
  <Words>420</Words>
  <Characters>2216</Characters>
  <Application>Microsoft Office Word</Application>
  <DocSecurity>0</DocSecurity>
  <Lines>138</Lines>
  <Paragraphs>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Nick Lorentzen</cp:lastModifiedBy>
  <cp:revision>112</cp:revision>
  <cp:lastPrinted>2024-10-28T17:33:00Z</cp:lastPrinted>
  <dcterms:created xsi:type="dcterms:W3CDTF">2023-02-06T13:41:00Z</dcterms:created>
  <dcterms:modified xsi:type="dcterms:W3CDTF">2024-10-29T15:21:00Z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27861200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