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21C0" w14:textId="77777777" w:rsidR="00C002A6" w:rsidRPr="00C002A6" w:rsidRDefault="00C002A6" w:rsidP="00AA72C9">
      <w:pPr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  <w:t>OPGAVE Rådhusvagt</w:t>
      </w:r>
    </w:p>
    <w:p w14:paraId="71F3FFED" w14:textId="0007F4E8" w:rsidR="00C002A6" w:rsidRPr="00C002A6" w:rsidRDefault="00C002A6" w:rsidP="00C002A6">
      <w:pPr>
        <w:pStyle w:val="Listeafsnit"/>
        <w:numPr>
          <w:ilvl w:val="0"/>
          <w:numId w:val="10"/>
        </w:num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At tjekke ind hos medarbejderne, når man er </w:t>
      </w:r>
      <w: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ankommet </w:t>
      </w: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i huset</w:t>
      </w:r>
      <w: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br/>
      </w:r>
    </w:p>
    <w:p w14:paraId="6AC9D1C8" w14:textId="4C4B0F9E" w:rsidR="00C002A6" w:rsidRPr="00C002A6" w:rsidRDefault="00C002A6" w:rsidP="00C002A6">
      <w:pPr>
        <w:pStyle w:val="Listeafsnit"/>
        <w:numPr>
          <w:ilvl w:val="0"/>
          <w:numId w:val="10"/>
        </w:num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Rundere og være til stede i hele rummet. Synlighed og tilstedeværelse er vigtig.</w:t>
      </w:r>
      <w: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br/>
      </w:r>
    </w:p>
    <w:p w14:paraId="255B8FB8" w14:textId="77777777" w:rsidR="00D33DA4" w:rsidRDefault="00C002A6" w:rsidP="00C002A6">
      <w:pPr>
        <w:pStyle w:val="Listeafsnit"/>
        <w:numPr>
          <w:ilvl w:val="0"/>
          <w:numId w:val="10"/>
        </w:num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At gå i dialog med brugere, der ikke overholder ordensreglementet (vedhæftet)</w:t>
      </w:r>
      <w: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.</w:t>
      </w:r>
    </w:p>
    <w:p w14:paraId="6434B455" w14:textId="54F71132" w:rsidR="00D33DA4" w:rsidRDefault="00C002A6" w:rsidP="00D33DA4">
      <w:pPr>
        <w:pStyle w:val="Listeafsnit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 </w:t>
      </w:r>
    </w:p>
    <w:p w14:paraId="6E74F2AE" w14:textId="44A5568B" w:rsidR="00C002A6" w:rsidRDefault="00C002A6" w:rsidP="00C002A6">
      <w:pPr>
        <w:pStyle w:val="Listeafsnit"/>
        <w:numPr>
          <w:ilvl w:val="0"/>
          <w:numId w:val="10"/>
        </w:num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At henvise brugere</w:t>
      </w:r>
      <w:r w:rsidR="00D33DA4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,</w:t>
      </w:r>
      <w: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 der har brug for anden hjælp til betjent tid: </w:t>
      </w:r>
    </w:p>
    <w:p w14:paraId="1E66DF81" w14:textId="031D4884" w:rsidR="00C002A6" w:rsidRDefault="00C002A6" w:rsidP="00C002A6">
      <w:pPr>
        <w:pStyle w:val="Listeafsnit"/>
        <w:numPr>
          <w:ilvl w:val="1"/>
          <w:numId w:val="10"/>
        </w:num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Biblioteket: </w:t>
      </w:r>
      <w:r w:rsidR="0025269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kl. </w:t>
      </w:r>
      <w: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14-17 mandag til fredag, lørdag 11-14.</w:t>
      </w:r>
    </w:p>
    <w:p w14:paraId="2F62F711" w14:textId="15F5DE07" w:rsidR="00AA72C9" w:rsidRPr="00C002A6" w:rsidRDefault="00C002A6" w:rsidP="00C002A6">
      <w:pPr>
        <w:pStyle w:val="Listeafsnit"/>
        <w:numPr>
          <w:ilvl w:val="1"/>
          <w:numId w:val="10"/>
        </w:num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Nørrebrohallen har altid personale i informationen </w:t>
      </w:r>
      <w:r w:rsidR="00D33DA4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br/>
      </w:r>
    </w:p>
    <w:p w14:paraId="1D11B578" w14:textId="1666A4D1" w:rsidR="00C002A6" w:rsidRPr="00C002A6" w:rsidRDefault="00C002A6" w:rsidP="00C002A6">
      <w:pPr>
        <w:pStyle w:val="Listeafsnit"/>
        <w:numPr>
          <w:ilvl w:val="0"/>
          <w:numId w:val="10"/>
        </w:num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At være i løbende dialog med personalet</w:t>
      </w:r>
    </w:p>
    <w:p w14:paraId="4D703067" w14:textId="77777777" w:rsidR="00C002A6" w:rsidRPr="00C002A6" w:rsidRDefault="00C002A6" w:rsidP="00AA72C9">
      <w:pPr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</w:pPr>
    </w:p>
    <w:p w14:paraId="192E99D7" w14:textId="77777777" w:rsidR="00C002A6" w:rsidRPr="00C002A6" w:rsidRDefault="00C002A6" w:rsidP="00AA72C9">
      <w:p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</w:p>
    <w:p w14:paraId="67A93E32" w14:textId="77777777" w:rsidR="00C002A6" w:rsidRPr="00D33DA4" w:rsidRDefault="00C002A6" w:rsidP="00D33DA4">
      <w:pPr>
        <w:textAlignment w:val="center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D33DA4"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  <w:t>Særligt om s</w:t>
      </w:r>
      <w:r w:rsidR="00AA72C9" w:rsidRPr="00D33DA4"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  <w:t xml:space="preserve">ovende gæster </w:t>
      </w:r>
    </w:p>
    <w:p w14:paraId="02AD17BA" w14:textId="300FC299" w:rsidR="00AA72C9" w:rsidRPr="00C002A6" w:rsidRDefault="00AA72C9" w:rsidP="00C002A6">
      <w:pPr>
        <w:pStyle w:val="Listeafsnit"/>
        <w:numPr>
          <w:ilvl w:val="1"/>
          <w:numId w:val="10"/>
        </w:numPr>
        <w:textAlignment w:val="center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vækkes </w:t>
      </w:r>
    </w:p>
    <w:p w14:paraId="4573F829" w14:textId="77777777" w:rsidR="00AA72C9" w:rsidRPr="00C002A6" w:rsidRDefault="00AA72C9" w:rsidP="00C002A6">
      <w:pPr>
        <w:numPr>
          <w:ilvl w:val="1"/>
          <w:numId w:val="10"/>
        </w:numPr>
        <w:textAlignment w:val="center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Gives 1 chance</w:t>
      </w:r>
    </w:p>
    <w:p w14:paraId="0D042294" w14:textId="77777777" w:rsidR="00AA72C9" w:rsidRPr="00C002A6" w:rsidRDefault="00AA72C9" w:rsidP="00C002A6">
      <w:pPr>
        <w:numPr>
          <w:ilvl w:val="1"/>
          <w:numId w:val="10"/>
        </w:numPr>
        <w:textAlignment w:val="center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Hvis de sover igen - bed dem om at gå </w:t>
      </w:r>
    </w:p>
    <w:p w14:paraId="72AF3E89" w14:textId="1E77ADFB" w:rsidR="00AA72C9" w:rsidRPr="00C002A6" w:rsidRDefault="00AA72C9" w:rsidP="00C002A6">
      <w:pPr>
        <w:numPr>
          <w:ilvl w:val="1"/>
          <w:numId w:val="10"/>
        </w:numPr>
        <w:textAlignment w:val="center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Hvis brugeren nægter at følge husordenen – kontakt politiet på 114/112</w:t>
      </w: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br/>
        <w:t>hvis du skal bruge sociolancen, ring til 112, der visiterer til den</w:t>
      </w:r>
      <w:r w:rsidR="00C002A6"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.</w:t>
      </w:r>
    </w:p>
    <w:p w14:paraId="47FF0581" w14:textId="77777777" w:rsidR="00AA72C9" w:rsidRPr="00C002A6" w:rsidRDefault="00AA72C9" w:rsidP="00AA72C9">
      <w:p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Cambria" w:eastAsia="Times New Roman" w:hAnsi="Cambria" w:cs="Cambria"/>
          <w:kern w:val="0"/>
          <w:sz w:val="28"/>
          <w:szCs w:val="28"/>
          <w:lang w:eastAsia="da-DK"/>
          <w14:ligatures w14:val="none"/>
        </w:rPr>
        <w:t> </w:t>
      </w:r>
    </w:p>
    <w:p w14:paraId="1D8309E5" w14:textId="442F1506" w:rsidR="00AA72C9" w:rsidRPr="00C002A6" w:rsidRDefault="00C002A6" w:rsidP="00D33DA4">
      <w:pPr>
        <w:textAlignment w:val="center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  <w:t>K</w:t>
      </w:r>
      <w:r w:rsidR="00AA72C9" w:rsidRPr="00C002A6"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  <w:t xml:space="preserve">arantæner </w:t>
      </w:r>
      <w:r w:rsidRPr="00C002A6"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  <w:t xml:space="preserve">og opholdsforbud </w:t>
      </w: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skal opretholdes. Vi har to opholdsforbud pt. i Nørrebrohallen og Nørrebro Bibliotek. </w:t>
      </w:r>
      <w:r w:rsidR="0025269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br/>
      </w: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Benjamin og </w:t>
      </w:r>
      <w:proofErr w:type="spellStart"/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Saulius</w:t>
      </w:r>
      <w:proofErr w:type="spellEnd"/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. Der skal ringes til politiet hvis disse viser sig på matriklen</w:t>
      </w:r>
      <w:r w:rsidR="00AA72C9"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. </w:t>
      </w:r>
      <w:r w:rsidR="0025269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De har ikke vist sig længe heldigvis.</w:t>
      </w:r>
    </w:p>
    <w:p w14:paraId="471F5C79" w14:textId="77777777" w:rsidR="00AA72C9" w:rsidRPr="00C002A6" w:rsidRDefault="00AA72C9" w:rsidP="00AA72C9">
      <w:p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Cambria" w:eastAsia="Times New Roman" w:hAnsi="Cambria" w:cs="Cambria"/>
          <w:kern w:val="0"/>
          <w:sz w:val="28"/>
          <w:szCs w:val="28"/>
          <w:lang w:eastAsia="da-DK"/>
          <w14:ligatures w14:val="none"/>
        </w:rPr>
        <w:t> </w:t>
      </w:r>
    </w:p>
    <w:p w14:paraId="192B7656" w14:textId="77777777" w:rsidR="00AA72C9" w:rsidRPr="00C002A6" w:rsidRDefault="00AA72C9" w:rsidP="00D33DA4">
      <w:pPr>
        <w:textAlignment w:val="center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  <w:t>Husordenen opretholdes også i forhold til alkohol</w:t>
      </w: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 – man må ikke drikke i biblioteket eller være synligt påvirket (beruset).</w:t>
      </w:r>
    </w:p>
    <w:p w14:paraId="336775B1" w14:textId="77777777" w:rsidR="00AA72C9" w:rsidRPr="00C002A6" w:rsidRDefault="00AA72C9" w:rsidP="00AA72C9">
      <w:p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Cambria" w:eastAsia="Times New Roman" w:hAnsi="Cambria" w:cs="Cambria"/>
          <w:kern w:val="0"/>
          <w:sz w:val="28"/>
          <w:szCs w:val="28"/>
          <w:lang w:eastAsia="da-DK"/>
          <w14:ligatures w14:val="none"/>
        </w:rPr>
        <w:t> </w:t>
      </w:r>
    </w:p>
    <w:p w14:paraId="231AE6D6" w14:textId="77777777" w:rsidR="00AA72C9" w:rsidRPr="00C002A6" w:rsidRDefault="00AA72C9" w:rsidP="00D33DA4">
      <w:pPr>
        <w:textAlignment w:val="center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  <w:t xml:space="preserve">Husordenen opretholdes i forhold til ikke at være til gene for andre.  </w:t>
      </w: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Det kunne dreje sig om sovende folk, lugtende mad eller lyd fra mobiler</w:t>
      </w:r>
    </w:p>
    <w:p w14:paraId="5A1669EC" w14:textId="77777777" w:rsidR="00AA72C9" w:rsidRPr="00C002A6" w:rsidRDefault="00AA72C9" w:rsidP="00AA72C9">
      <w:p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Cambria" w:eastAsia="Times New Roman" w:hAnsi="Cambria" w:cs="Cambria"/>
          <w:b/>
          <w:bCs/>
          <w:kern w:val="0"/>
          <w:sz w:val="28"/>
          <w:szCs w:val="28"/>
          <w:lang w:eastAsia="da-DK"/>
          <w14:ligatures w14:val="none"/>
        </w:rPr>
        <w:t> </w:t>
      </w:r>
    </w:p>
    <w:p w14:paraId="28EA55D5" w14:textId="77777777" w:rsidR="00AA72C9" w:rsidRPr="00C002A6" w:rsidRDefault="00AA72C9" w:rsidP="00D33DA4">
      <w:pPr>
        <w:textAlignment w:val="center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Der </w:t>
      </w:r>
      <w:r w:rsidRPr="00C002A6"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  <w:t>må ikke tilberedes mad</w:t>
      </w: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 på biblioteket. </w:t>
      </w:r>
    </w:p>
    <w:p w14:paraId="40EB90B7" w14:textId="77777777" w:rsidR="00AA72C9" w:rsidRPr="00C002A6" w:rsidRDefault="00AA72C9" w:rsidP="00AA72C9">
      <w:pPr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Cambria" w:eastAsia="Times New Roman" w:hAnsi="Cambria" w:cs="Cambria"/>
          <w:kern w:val="0"/>
          <w:sz w:val="28"/>
          <w:szCs w:val="28"/>
          <w:lang w:eastAsia="da-DK"/>
          <w14:ligatures w14:val="none"/>
        </w:rPr>
        <w:t> </w:t>
      </w:r>
    </w:p>
    <w:p w14:paraId="281B8922" w14:textId="77777777" w:rsidR="00AA72C9" w:rsidRPr="00C002A6" w:rsidRDefault="00AA72C9" w:rsidP="00D33DA4">
      <w:pPr>
        <w:textAlignment w:val="center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  <w:t>Snacks, kaffe, og ikke alkoholiske drikke accepteres</w:t>
      </w: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.  </w:t>
      </w:r>
    </w:p>
    <w:p w14:paraId="78BC636C" w14:textId="65297714" w:rsidR="00C002A6" w:rsidRPr="00C002A6" w:rsidRDefault="00C002A6" w:rsidP="00252696">
      <w:pPr>
        <w:textAlignment w:val="center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KBH" w:eastAsia="Times New Roman" w:hAnsi="KBH" w:cs="Calibri"/>
          <w:b/>
          <w:bCs/>
          <w:kern w:val="0"/>
          <w:sz w:val="28"/>
          <w:szCs w:val="28"/>
          <w:lang w:eastAsia="da-DK"/>
          <w14:ligatures w14:val="none"/>
        </w:rPr>
        <w:lastRenderedPageBreak/>
        <w:t>Der skal skrives rapport efter endt vagt</w:t>
      </w: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, som sendes til Niels Ladefoged, Besar R</w:t>
      </w:r>
      <w:r w:rsidR="0025269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a</w:t>
      </w: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kipi</w:t>
      </w:r>
      <w:r w:rsidR="0025269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 og Stine Lorentzen,</w:t>
      </w:r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 så det kan komme i </w:t>
      </w:r>
      <w:proofErr w:type="spellStart"/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>main</w:t>
      </w:r>
      <w:proofErr w:type="spellEnd"/>
      <w:r w:rsidRPr="00C002A6"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  <w:t xml:space="preserve"> manager.</w:t>
      </w:r>
    </w:p>
    <w:p w14:paraId="25461784" w14:textId="77777777" w:rsidR="00AA72C9" w:rsidRPr="00C002A6" w:rsidRDefault="00AA72C9" w:rsidP="00AA72C9">
      <w:pPr>
        <w:ind w:left="540"/>
        <w:rPr>
          <w:rFonts w:ascii="KBH" w:eastAsia="Times New Roman" w:hAnsi="KBH" w:cs="Calibri"/>
          <w:kern w:val="0"/>
          <w:sz w:val="28"/>
          <w:szCs w:val="28"/>
          <w:lang w:eastAsia="da-DK"/>
          <w14:ligatures w14:val="none"/>
        </w:rPr>
      </w:pPr>
      <w:r w:rsidRPr="00C002A6">
        <w:rPr>
          <w:rFonts w:ascii="Cambria" w:eastAsia="Times New Roman" w:hAnsi="Cambria" w:cs="Cambria"/>
          <w:kern w:val="0"/>
          <w:sz w:val="28"/>
          <w:szCs w:val="28"/>
          <w:lang w:eastAsia="da-DK"/>
          <w14:ligatures w14:val="none"/>
        </w:rPr>
        <w:t> </w:t>
      </w:r>
    </w:p>
    <w:p w14:paraId="52FD3B11" w14:textId="77777777" w:rsidR="00A97DC1" w:rsidRPr="00C002A6" w:rsidRDefault="00A97DC1">
      <w:pPr>
        <w:rPr>
          <w:rFonts w:ascii="KBH" w:hAnsi="KBH"/>
          <w:sz w:val="28"/>
          <w:szCs w:val="28"/>
        </w:rPr>
      </w:pPr>
    </w:p>
    <w:sectPr w:rsidR="00A97DC1" w:rsidRPr="00C002A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BH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6031"/>
    <w:multiLevelType w:val="multilevel"/>
    <w:tmpl w:val="F210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079C1"/>
    <w:multiLevelType w:val="multilevel"/>
    <w:tmpl w:val="63EC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0107E"/>
    <w:multiLevelType w:val="hybridMultilevel"/>
    <w:tmpl w:val="77E879A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A71AC"/>
    <w:multiLevelType w:val="multilevel"/>
    <w:tmpl w:val="393A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7934D8"/>
    <w:multiLevelType w:val="multilevel"/>
    <w:tmpl w:val="26BC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1446AD"/>
    <w:multiLevelType w:val="multilevel"/>
    <w:tmpl w:val="1656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565C5"/>
    <w:multiLevelType w:val="multilevel"/>
    <w:tmpl w:val="00CA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54774A"/>
    <w:multiLevelType w:val="multilevel"/>
    <w:tmpl w:val="4912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D72E4E"/>
    <w:multiLevelType w:val="multilevel"/>
    <w:tmpl w:val="3C24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7981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07570241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08184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0887552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8418094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13665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7798197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8856744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8044262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6296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C9"/>
    <w:rsid w:val="00252696"/>
    <w:rsid w:val="00921CB2"/>
    <w:rsid w:val="00A97DC1"/>
    <w:rsid w:val="00AA72C9"/>
    <w:rsid w:val="00C002A6"/>
    <w:rsid w:val="00D33DA4"/>
    <w:rsid w:val="00D5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85328"/>
  <w15:chartTrackingRefBased/>
  <w15:docId w15:val="{B6BB0421-0ED8-4A0D-A849-7EF50D7A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2C9"/>
    <w:pPr>
      <w:spacing w:after="0" w:line="240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AA72C9"/>
    <w:rPr>
      <w:color w:val="0563C1" w:themeColor="hyperlink"/>
      <w:u w:val="single"/>
    </w:rPr>
  </w:style>
  <w:style w:type="paragraph" w:styleId="Listeafsnit">
    <w:name w:val="List Paragraph"/>
    <w:basedOn w:val="Normal"/>
    <w:uiPriority w:val="34"/>
    <w:qFormat/>
    <w:rsid w:val="00C002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6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9D49FE-B042-4DF7-A26A-5D40394729E5}">
  <ds:schemaRefs>
    <ds:schemaRef ds:uri="http://schemas.microsoft.com/office/2006/documentManagement/types"/>
    <ds:schemaRef ds:uri="0f03729d-1f1c-4b43-bedd-870f9fd028b5"/>
    <ds:schemaRef ds:uri="http://purl.org/dc/dcmitype/"/>
    <ds:schemaRef ds:uri="http://schemas.microsoft.com/office/2006/metadata/properties"/>
    <ds:schemaRef ds:uri="45c24c4d-4de2-4a11-996b-ad1b02b5a53f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C579E86-A620-4E60-A268-7D9F11EF7F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897772-5A36-4F10-8C74-D26C048BB5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Vibeke Wendelin</dc:creator>
  <cp:keywords/>
  <dc:description/>
  <cp:lastModifiedBy>Carsten Dahl</cp:lastModifiedBy>
  <cp:revision>4</cp:revision>
  <dcterms:created xsi:type="dcterms:W3CDTF">2023-11-13T15:02:00Z</dcterms:created>
  <dcterms:modified xsi:type="dcterms:W3CDTF">2026-01-06T07:41:00Z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28416900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TaxCatchAll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j2c2601e249f4d2993f2fcc4fe83f7c1">
    <vt:lpwstr/>
  </property>
  <property fmtid="{D5CDD505-2E9C-101B-9397-08002B2CF9AE}" pid="15" name="Sensitivity">
    <vt:lpwstr/>
  </property>
</Properties>
</file>