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AD28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Introduction to Middleware</w:t>
      </w:r>
    </w:p>
    <w:p w14:paraId="759AA275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Middleware is a component that is assembled into the application pipeline to handle requests and responses.</w:t>
      </w:r>
    </w:p>
    <w:p w14:paraId="485754EB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Middlewares are chained one-after-other and execute in the same sequence how they're added.</w:t>
      </w:r>
    </w:p>
    <w:p w14:paraId="5961A34C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1C271FB" w14:textId="39EED5AF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79927F92" wp14:editId="4E7A03C1">
            <wp:extent cx="5943600" cy="67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55B7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1343BC6" w14:textId="3CD7A7A2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0434FAF4" wp14:editId="468D7BEA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0329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Middleware can be a request delegate (anonymous method or lambda expression) [or] a class.</w:t>
      </w:r>
    </w:p>
    <w:p w14:paraId="1213E269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FE1978F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Middleware - Run</w:t>
      </w:r>
    </w:p>
    <w:p w14:paraId="2C801261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app.Run( )</w:t>
      </w:r>
    </w:p>
    <w:p w14:paraId="484DED60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app.Run(async (HttpContext context) =&gt;</w:t>
      </w:r>
    </w:p>
    <w:p w14:paraId="7098696B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22111D2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//code</w:t>
      </w:r>
    </w:p>
    <w:p w14:paraId="0597BDE1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295C2560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The extension method called “Run” is used to execute a terminating / short-circuiting middleware that doesn’t forward the request to the next middleware.</w:t>
      </w:r>
    </w:p>
    <w:p w14:paraId="4F129609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712C006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Middleware Chain</w:t>
      </w:r>
    </w:p>
    <w:p w14:paraId="455D571C" w14:textId="0C1FF28B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7F8C204E" wp14:editId="72E9BDB6">
            <wp:extent cx="59436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981A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E4EE97F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app.Use( )</w:t>
      </w:r>
    </w:p>
    <w:p w14:paraId="746094F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app.Use(async (HttpContext context, RequestDelegate next) =&gt;</w:t>
      </w:r>
    </w:p>
    <w:p w14:paraId="38407E4F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1D3A72CB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//before logic</w:t>
      </w:r>
    </w:p>
    <w:p w14:paraId="6652A445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await next(context);</w:t>
      </w:r>
    </w:p>
    <w:p w14:paraId="0B74D2B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//after logic</w:t>
      </w:r>
    </w:p>
    <w:p w14:paraId="1BC3B22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3D968AEA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The extension method called “Use” is used to execute a non-terminating / short-circuiting middleware that may / may not forward the request to the next middleware.</w:t>
      </w:r>
    </w:p>
    <w:p w14:paraId="535BF971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A7D3401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040B693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Middleware Class</w:t>
      </w:r>
    </w:p>
    <w:p w14:paraId="4DA8DF52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Middleware class is used to separate the middleware logic from a lambda expression to a separate / reusable class.</w:t>
      </w:r>
    </w:p>
    <w:p w14:paraId="628C364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class MiddlewareClassName : IMiddleware</w:t>
      </w:r>
    </w:p>
    <w:p w14:paraId="380B9385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2F27189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async Task InvokeAsync(HttpContext context, RequestDelegate next)</w:t>
      </w:r>
    </w:p>
    <w:p w14:paraId="09E7AA2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17769A31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//before logic</w:t>
      </w:r>
    </w:p>
    <w:p w14:paraId="3C061A5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await next(context);</w:t>
      </w:r>
    </w:p>
    <w:p w14:paraId="512DAC4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//after logic</w:t>
      </w:r>
    </w:p>
    <w:p w14:paraId="6037523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455934A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0A4611D6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app.UseMiddleware&lt;MiddlewareClassName&gt;();</w:t>
      </w:r>
    </w:p>
    <w:p w14:paraId="3D26FB6F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B88B01C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Middleware Extensions</w:t>
      </w:r>
    </w:p>
    <w:p w14:paraId="65D8F36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class MiddlewareClassName : IMiddleware</w:t>
      </w:r>
    </w:p>
    <w:p w14:paraId="4EFE3FA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0ADC10CE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async Task InvokeAsync(HttpContext context,RequestDelegate next)</w:t>
      </w:r>
    </w:p>
    <w:p w14:paraId="377D7857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637E82B6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lastRenderedPageBreak/>
        <w:t xml:space="preserve">    //before logic</w:t>
      </w:r>
    </w:p>
    <w:p w14:paraId="0769698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await next(context);</w:t>
      </w:r>
    </w:p>
    <w:p w14:paraId="7202C2C6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//after logic</w:t>
      </w:r>
    </w:p>
    <w:p w14:paraId="6EF7187E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18738FA3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245A2F6B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2D9CF20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Middleware extension method is used to invoke the middleware with a single method call.</w:t>
      </w:r>
    </w:p>
    <w:p w14:paraId="68EBBB6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static class ClassName</w:t>
      </w:r>
    </w:p>
    <w:p w14:paraId="3680D115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06E1DFB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static IApplicationBuilder ExtensionMethodName(this IApplicationBuilder app)</w:t>
      </w:r>
    </w:p>
    <w:p w14:paraId="2250DF41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13917DAF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return app.UseMiddleware&lt;MiddlewareClassName&gt;();</w:t>
      </w:r>
    </w:p>
    <w:p w14:paraId="4F8F577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491B9FF0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43D39201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app.ExtensionMethodName();</w:t>
      </w:r>
    </w:p>
    <w:p w14:paraId="269505B5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E08C653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Conventional Middleware</w:t>
      </w:r>
    </w:p>
    <w:p w14:paraId="71AD224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class MiddlewareClassName</w:t>
      </w:r>
    </w:p>
    <w:p w14:paraId="1A08427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49EA1503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private readonly RequestDelegate _next;</w:t>
      </w:r>
    </w:p>
    <w:p w14:paraId="3434E8C3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6CD23E0E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MiddlewareClassName(RequestDelegate next)</w:t>
      </w:r>
    </w:p>
    <w:p w14:paraId="58A3884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14B03343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_next = next;</w:t>
      </w:r>
    </w:p>
    <w:p w14:paraId="46AB438B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334AF9C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</w:p>
    <w:p w14:paraId="5E5DD9D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async Task InvokeAsync(HttpContext context)</w:t>
      </w:r>
    </w:p>
    <w:p w14:paraId="517A883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64C9470D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//before logic</w:t>
      </w:r>
    </w:p>
    <w:p w14:paraId="18B7B516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await _next(context);</w:t>
      </w:r>
    </w:p>
    <w:p w14:paraId="5AAACE07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//after logic</w:t>
      </w:r>
    </w:p>
    <w:p w14:paraId="65AED5DB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7F4F214D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});</w:t>
      </w:r>
    </w:p>
    <w:p w14:paraId="19BD72A6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E3FE88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static class ClassName</w:t>
      </w:r>
    </w:p>
    <w:p w14:paraId="2CA87209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{</w:t>
      </w:r>
    </w:p>
    <w:p w14:paraId="552B99D0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public static IApplicationBuilder ExtensionMethodName(this IApplicationBuilder app)</w:t>
      </w:r>
    </w:p>
    <w:p w14:paraId="04B8928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37DA60AB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return app.UseMiddleware&lt;MiddlewareClassName&gt;();</w:t>
      </w:r>
    </w:p>
    <w:p w14:paraId="4FBB643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6300D25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}</w:t>
      </w:r>
    </w:p>
    <w:p w14:paraId="3191780B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app.ExtensionMethodName();</w:t>
      </w:r>
    </w:p>
    <w:p w14:paraId="34B7192F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F4DFC15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DCCB3EE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The Right Order of Middleware</w:t>
      </w:r>
    </w:p>
    <w:p w14:paraId="511F8681" w14:textId="0E5DBC28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3DC03CFC" wp14:editId="67BB0FE5">
            <wp:extent cx="5943600" cy="333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E2E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app.UseExceptionHandler("/Error");</w:t>
      </w:r>
    </w:p>
    <w:p w14:paraId="2F494C5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app.UseHsts();</w:t>
      </w:r>
    </w:p>
    <w:p w14:paraId="2A020F21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app.UseHttpsRedirection();</w:t>
      </w:r>
    </w:p>
    <w:p w14:paraId="2C0B2BF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app.UseStaticFiles();</w:t>
      </w:r>
    </w:p>
    <w:p w14:paraId="43A1BD47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app.UseRouting();</w:t>
      </w:r>
    </w:p>
    <w:p w14:paraId="2EE728E2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app.UseCors();</w:t>
      </w:r>
    </w:p>
    <w:p w14:paraId="751822A4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app.UseAuthentication();</w:t>
      </w:r>
    </w:p>
    <w:p w14:paraId="39F5E4C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app.UseAuthorization();</w:t>
      </w:r>
    </w:p>
    <w:p w14:paraId="2956F2ED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app.UseSession();</w:t>
      </w:r>
    </w:p>
    <w:p w14:paraId="07B223E6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app.MapControllers();</w:t>
      </w:r>
    </w:p>
    <w:p w14:paraId="5817F210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//add your custom middlewares</w:t>
      </w:r>
    </w:p>
    <w:p w14:paraId="29AE42E7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app.Run();</w:t>
      </w:r>
    </w:p>
    <w:p w14:paraId="1D4971C2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59DF126" w14:textId="77777777" w:rsidR="00D31EED" w:rsidRPr="00D31EED" w:rsidRDefault="00D31EED" w:rsidP="00D31EED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Middleware - UseWhen</w:t>
      </w:r>
    </w:p>
    <w:p w14:paraId="37391832" w14:textId="3D43FF3B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12F051B6" wp14:editId="0F25EEBA">
            <wp:extent cx="594360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0464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F4F3C14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app.UseWhen( )</w:t>
      </w:r>
    </w:p>
    <w:p w14:paraId="7DC0BD9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app.UseWhen(</w:t>
      </w:r>
    </w:p>
    <w:p w14:paraId="6636C430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context =&gt; { return boolean; },</w:t>
      </w:r>
    </w:p>
    <w:p w14:paraId="5E116065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app =&gt;</w:t>
      </w:r>
    </w:p>
    <w:p w14:paraId="5BABDF4D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{</w:t>
      </w:r>
    </w:p>
    <w:p w14:paraId="6BA27A4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  //add your middlewares</w:t>
      </w:r>
    </w:p>
    <w:p w14:paraId="533A699C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 xml:space="preserve">  }</w:t>
      </w:r>
    </w:p>
    <w:p w14:paraId="02F261EA" w14:textId="77777777" w:rsidR="00D31EED" w:rsidRPr="00D31EED" w:rsidRDefault="00D31EED" w:rsidP="00D3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D2F31"/>
          <w:sz w:val="24"/>
          <w:szCs w:val="24"/>
        </w:rPr>
      </w:pPr>
      <w:r w:rsidRPr="00D31EED">
        <w:rPr>
          <w:rFonts w:ascii="Georgia" w:eastAsia="Times New Roman" w:hAnsi="Georgia" w:cs="Courier New"/>
          <w:color w:val="2D2F31"/>
          <w:sz w:val="24"/>
          <w:szCs w:val="24"/>
        </w:rPr>
        <w:t>);</w:t>
      </w:r>
    </w:p>
    <w:p w14:paraId="27A2F220" w14:textId="77777777" w:rsidR="00D31EED" w:rsidRPr="00D31EED" w:rsidRDefault="00D31EED" w:rsidP="00D31EED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D31EED">
        <w:rPr>
          <w:rFonts w:ascii="Georgia" w:eastAsia="Times New Roman" w:hAnsi="Georgia" w:cs="Times New Roman"/>
          <w:color w:val="2D2F31"/>
          <w:sz w:val="24"/>
          <w:szCs w:val="24"/>
        </w:rPr>
        <w:t>The extension method called “UseWhen” is used to execute a branch of middleware only when the specified condition is true.</w:t>
      </w:r>
    </w:p>
    <w:p w14:paraId="2E63BC49" w14:textId="77777777" w:rsidR="007E20F2" w:rsidRPr="00D31EED" w:rsidRDefault="007E20F2">
      <w:pPr>
        <w:rPr>
          <w:rFonts w:ascii="Georgia" w:hAnsi="Georgia"/>
          <w:sz w:val="24"/>
          <w:szCs w:val="24"/>
        </w:rPr>
      </w:pPr>
    </w:p>
    <w:sectPr w:rsidR="007E20F2" w:rsidRPr="00D3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D"/>
    <w:rsid w:val="007E20F2"/>
    <w:rsid w:val="00D3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5AD9"/>
  <w15:chartTrackingRefBased/>
  <w15:docId w15:val="{201C3D9E-AA72-4B41-8C48-7D6B5D12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1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1E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E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E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1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6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2025-01-06T10:32:00Z</dcterms:created>
  <dcterms:modified xsi:type="dcterms:W3CDTF">2025-01-06T10:33:00Z</dcterms:modified>
</cp:coreProperties>
</file>