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75B6" w14:textId="77777777" w:rsidR="00E21406" w:rsidRPr="00E21406" w:rsidRDefault="00E21406" w:rsidP="00E2140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Route Tokens</w:t>
      </w:r>
    </w:p>
    <w:p w14:paraId="1139C4DA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color w:val="2D2F31"/>
          <w:sz w:val="24"/>
          <w:szCs w:val="24"/>
        </w:rPr>
        <w:t>The route tokens [controller], [action] can be used to apply common-patterned routes for all action methods.</w:t>
      </w:r>
    </w:p>
    <w:p w14:paraId="70418AE0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color w:val="2D2F31"/>
          <w:sz w:val="24"/>
          <w:szCs w:val="24"/>
        </w:rPr>
        <w:t>The route of controller acts as a prefix for the route of actions</w:t>
      </w:r>
    </w:p>
    <w:p w14:paraId="1D79AF9C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052AD71" w14:textId="70F7BE7C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59967C4D" wp14:editId="00239AD6">
            <wp:extent cx="5943600" cy="1586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06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D2B852A" wp14:editId="0599D626">
            <wp:extent cx="5943600" cy="271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A39D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959687" w14:textId="77777777" w:rsidR="00E21406" w:rsidRPr="00E21406" w:rsidRDefault="00E21406" w:rsidP="00E2140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Attribute Routing</w:t>
      </w:r>
    </w:p>
    <w:p w14:paraId="6BBC805F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color w:val="2D2F31"/>
          <w:sz w:val="24"/>
          <w:szCs w:val="24"/>
        </w:rPr>
        <w:t>[Route] attribute specifies route for an action method or controller.</w:t>
      </w:r>
    </w:p>
    <w:p w14:paraId="3995B9B8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color w:val="2D2F31"/>
          <w:sz w:val="24"/>
          <w:szCs w:val="24"/>
        </w:rPr>
        <w:t>The route of controller acts as a prefix for the route of actions.</w:t>
      </w:r>
    </w:p>
    <w:p w14:paraId="40028F67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D4427CD" w14:textId="77777777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[Route] - Attribute Routing</w:t>
      </w:r>
    </w:p>
    <w:p w14:paraId="7AB7C4F3" w14:textId="1BB80433" w:rsidR="00E21406" w:rsidRPr="00E21406" w:rsidRDefault="00E21406" w:rsidP="00E2140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21406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09A08B61" wp14:editId="65557D62">
            <wp:extent cx="594360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06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F0FCA19" wp14:editId="3399BC85">
            <wp:extent cx="59436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B25D" w14:textId="77777777" w:rsidR="00BE60CA" w:rsidRPr="00E21406" w:rsidRDefault="00BE60CA">
      <w:pPr>
        <w:rPr>
          <w:rFonts w:ascii="Georgia" w:hAnsi="Georgia"/>
          <w:sz w:val="24"/>
          <w:szCs w:val="24"/>
        </w:rPr>
      </w:pPr>
    </w:p>
    <w:sectPr w:rsidR="00BE60CA" w:rsidRPr="00E2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06"/>
    <w:rsid w:val="00BE60CA"/>
    <w:rsid w:val="00E2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F2D"/>
  <w15:chartTrackingRefBased/>
  <w15:docId w15:val="{4EE5057E-3DB9-42E1-97A2-6954BDA8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1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14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3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2025-01-06T11:21:00Z</dcterms:created>
  <dcterms:modified xsi:type="dcterms:W3CDTF">2025-01-06T11:22:00Z</dcterms:modified>
</cp:coreProperties>
</file>