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E2E7F" w14:textId="19687370" w:rsidR="0023121B" w:rsidRDefault="0023121B" w:rsidP="00FE3426">
      <w:pPr>
        <w:pStyle w:val="Heading1"/>
      </w:pPr>
      <w:r>
        <w:t>CPSC 449 Project 1</w:t>
      </w:r>
    </w:p>
    <w:p w14:paraId="2EE1ECD6" w14:textId="492C7D48" w:rsidR="0023121B" w:rsidRDefault="0023121B">
      <w:r>
        <w:t xml:space="preserve">In this and subsequent projects we’re going to build services for a web application similar to </w:t>
      </w:r>
      <w:hyperlink r:id="rId5" w:history="1">
        <w:r w:rsidRPr="0023121B">
          <w:rPr>
            <w:rStyle w:val="Hyperlink"/>
          </w:rPr>
          <w:t>reddit</w:t>
        </w:r>
      </w:hyperlink>
      <w:r>
        <w:t>.</w:t>
      </w:r>
    </w:p>
    <w:p w14:paraId="4ACF0042" w14:textId="5F4E6676" w:rsidR="001762DC" w:rsidRPr="001762DC" w:rsidRDefault="001762DC">
      <w:pPr>
        <w:rPr>
          <w:b/>
          <w:bCs/>
          <w:color w:val="FF0000"/>
          <w:sz w:val="24"/>
          <w:szCs w:val="24"/>
          <w:u w:val="single"/>
        </w:rPr>
      </w:pPr>
      <w:r w:rsidRPr="001762DC">
        <w:rPr>
          <w:b/>
          <w:bCs/>
          <w:color w:val="FF0000"/>
          <w:sz w:val="24"/>
          <w:szCs w:val="24"/>
          <w:u w:val="single"/>
        </w:rPr>
        <w:t>DUE MARCH 20</w:t>
      </w:r>
      <w:r w:rsidRPr="001762DC">
        <w:rPr>
          <w:b/>
          <w:bCs/>
          <w:color w:val="FF0000"/>
          <w:sz w:val="24"/>
          <w:szCs w:val="24"/>
          <w:u w:val="single"/>
          <w:vertAlign w:val="superscript"/>
        </w:rPr>
        <w:t>th</w:t>
      </w:r>
      <w:r w:rsidRPr="001762DC">
        <w:rPr>
          <w:b/>
          <w:bCs/>
          <w:color w:val="FF0000"/>
          <w:sz w:val="24"/>
          <w:szCs w:val="24"/>
          <w:u w:val="single"/>
        </w:rPr>
        <w:t xml:space="preserve"> </w:t>
      </w:r>
    </w:p>
    <w:p w14:paraId="6F643539" w14:textId="31C8FA09" w:rsidR="00406085" w:rsidRDefault="00545993" w:rsidP="00406085">
      <w:pPr>
        <w:pStyle w:val="Heading2"/>
      </w:pPr>
      <w:r>
        <w:t>Development</w:t>
      </w:r>
    </w:p>
    <w:p w14:paraId="7DE87366" w14:textId="72DFA335" w:rsidR="00406085" w:rsidRDefault="00406085">
      <w:r>
        <w:t xml:space="preserve">For this project you will </w:t>
      </w:r>
      <w:r w:rsidRPr="00545993">
        <w:rPr>
          <w:b/>
          <w:bCs/>
        </w:rPr>
        <w:t>build two microservices</w:t>
      </w:r>
      <w:r>
        <w:t xml:space="preserve"> for specific functionality of this site</w:t>
      </w:r>
      <w:r w:rsidR="00545993">
        <w:t xml:space="preserve"> and </w:t>
      </w:r>
      <w:r w:rsidR="00545993" w:rsidRPr="00545993">
        <w:rPr>
          <w:b/>
          <w:bCs/>
        </w:rPr>
        <w:t>two automation test suites</w:t>
      </w:r>
      <w:r w:rsidR="00545993">
        <w:t xml:space="preserve"> for these services.</w:t>
      </w:r>
    </w:p>
    <w:p w14:paraId="28EB1AE1" w14:textId="04BA9B4E" w:rsidR="00406085" w:rsidRDefault="00545993" w:rsidP="00545993">
      <w:pPr>
        <w:pStyle w:val="Heading3"/>
      </w:pPr>
      <w:r>
        <w:t>Services</w:t>
      </w:r>
    </w:p>
    <w:p w14:paraId="72E16478" w14:textId="77777777" w:rsidR="00406085" w:rsidRDefault="00406085" w:rsidP="00545993">
      <w:pPr>
        <w:pStyle w:val="Heading4"/>
      </w:pPr>
      <w:r>
        <w:t>Posting microservice</w:t>
      </w:r>
    </w:p>
    <w:p w14:paraId="4BD85005"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t>Each post should have a title, text, a community (</w:t>
      </w:r>
      <w:hyperlink r:id="rId6" w:history="1">
        <w:r w:rsidRPr="00AE7584">
          <w:rPr>
            <w:rStyle w:val="Hyperlink"/>
            <w:rFonts w:asciiTheme="minorHAnsi" w:hAnsiTheme="minorHAnsi" w:cs="Arial"/>
            <w:color w:val="1155CC"/>
          </w:rPr>
          <w:t>subreddit</w:t>
        </w:r>
      </w:hyperlink>
      <w:r w:rsidRPr="00AE7584">
        <w:rPr>
          <w:rFonts w:asciiTheme="minorHAnsi" w:hAnsiTheme="minorHAnsi" w:cs="Arial"/>
          <w:color w:val="000000"/>
        </w:rPr>
        <w:t>), an optional URL linking to a resource (e.g. a news article or picture), a username, and a date the post was made.</w:t>
      </w:r>
    </w:p>
    <w:p w14:paraId="4482B68B"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t>The following operations should be exposed:</w:t>
      </w:r>
      <w:bookmarkStart w:id="0" w:name="_GoBack"/>
      <w:bookmarkEnd w:id="0"/>
    </w:p>
    <w:p w14:paraId="65A1CD75" w14:textId="77777777" w:rsidR="00406085" w:rsidRPr="00AE7584" w:rsidRDefault="00406085" w:rsidP="00406085">
      <w:pPr>
        <w:pStyle w:val="NormalWeb"/>
        <w:numPr>
          <w:ilvl w:val="0"/>
          <w:numId w:val="1"/>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Create a new post</w:t>
      </w:r>
    </w:p>
    <w:p w14:paraId="0B53EEFA" w14:textId="77777777" w:rsidR="00406085" w:rsidRPr="00AE7584" w:rsidRDefault="00406085" w:rsidP="00406085">
      <w:pPr>
        <w:pStyle w:val="NormalWeb"/>
        <w:numPr>
          <w:ilvl w:val="0"/>
          <w:numId w:val="1"/>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Delete an existing post</w:t>
      </w:r>
    </w:p>
    <w:p w14:paraId="2E03AEC2" w14:textId="77777777" w:rsidR="00406085" w:rsidRPr="00AE7584" w:rsidRDefault="00406085" w:rsidP="00406085">
      <w:pPr>
        <w:pStyle w:val="NormalWeb"/>
        <w:numPr>
          <w:ilvl w:val="0"/>
          <w:numId w:val="1"/>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Retrieve an existing post</w:t>
      </w:r>
    </w:p>
    <w:p w14:paraId="5E541C52" w14:textId="77777777" w:rsidR="00406085" w:rsidRPr="00AE7584" w:rsidRDefault="00406085" w:rsidP="00406085">
      <w:pPr>
        <w:pStyle w:val="NormalWeb"/>
        <w:numPr>
          <w:ilvl w:val="0"/>
          <w:numId w:val="1"/>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 xml:space="preserve">List the </w:t>
      </w:r>
      <w:r w:rsidRPr="00AE7584">
        <w:rPr>
          <w:rFonts w:asciiTheme="minorHAnsi" w:hAnsiTheme="minorHAnsi" w:cs="Arial"/>
          <w:i/>
          <w:iCs/>
          <w:color w:val="000000"/>
        </w:rPr>
        <w:t>n</w:t>
      </w:r>
      <w:r w:rsidRPr="00AE7584">
        <w:rPr>
          <w:rFonts w:asciiTheme="minorHAnsi" w:hAnsiTheme="minorHAnsi" w:cs="Arial"/>
          <w:color w:val="000000"/>
        </w:rPr>
        <w:t xml:space="preserve"> most recent posts to a particular community</w:t>
      </w:r>
    </w:p>
    <w:p w14:paraId="5BCF5971" w14:textId="77777777" w:rsidR="00406085" w:rsidRPr="00AE7584" w:rsidRDefault="00406085" w:rsidP="00406085">
      <w:pPr>
        <w:pStyle w:val="NormalWeb"/>
        <w:numPr>
          <w:ilvl w:val="0"/>
          <w:numId w:val="1"/>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 xml:space="preserve">List the </w:t>
      </w:r>
      <w:r w:rsidRPr="00AE7584">
        <w:rPr>
          <w:rFonts w:asciiTheme="minorHAnsi" w:hAnsiTheme="minorHAnsi" w:cs="Arial"/>
          <w:i/>
          <w:iCs/>
          <w:color w:val="000000"/>
        </w:rPr>
        <w:t>n</w:t>
      </w:r>
      <w:r w:rsidRPr="00AE7584">
        <w:rPr>
          <w:rFonts w:asciiTheme="minorHAnsi" w:hAnsiTheme="minorHAnsi" w:cs="Arial"/>
          <w:color w:val="000000"/>
        </w:rPr>
        <w:t xml:space="preserve"> most recent posts to any community</w:t>
      </w:r>
    </w:p>
    <w:p w14:paraId="3CA73438"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t>When retrieving lists of posts, do not include the text or resource URL for the post.</w:t>
      </w:r>
    </w:p>
    <w:p w14:paraId="758B1EF5" w14:textId="77777777" w:rsidR="00406085" w:rsidRDefault="00406085" w:rsidP="00545993">
      <w:pPr>
        <w:pStyle w:val="Heading4"/>
      </w:pPr>
      <w:r>
        <w:t>Voting microservice</w:t>
      </w:r>
    </w:p>
    <w:p w14:paraId="752F9C4E"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t>Each post maintained by the posting microservice can be voted up or down. This service should maintain the number of upvotes and downvotes for each post. A post’s score can be computed by subtracting the number of downvotes from the number of upvotes.</w:t>
      </w:r>
    </w:p>
    <w:p w14:paraId="3E8C4D8E"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t>The following operations should be exposed:</w:t>
      </w:r>
    </w:p>
    <w:p w14:paraId="278805BF" w14:textId="77777777" w:rsidR="00406085" w:rsidRPr="00AE7584" w:rsidRDefault="00406085" w:rsidP="00406085">
      <w:pPr>
        <w:pStyle w:val="NormalWeb"/>
        <w:numPr>
          <w:ilvl w:val="0"/>
          <w:numId w:val="2"/>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Upvote a post</w:t>
      </w:r>
    </w:p>
    <w:p w14:paraId="28513CF7" w14:textId="77777777" w:rsidR="00406085" w:rsidRPr="00AE7584" w:rsidRDefault="00406085" w:rsidP="00406085">
      <w:pPr>
        <w:pStyle w:val="NormalWeb"/>
        <w:numPr>
          <w:ilvl w:val="0"/>
          <w:numId w:val="2"/>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Downvote a post</w:t>
      </w:r>
    </w:p>
    <w:p w14:paraId="4F9C9BA2" w14:textId="77777777" w:rsidR="00406085" w:rsidRPr="00AE7584" w:rsidRDefault="00406085" w:rsidP="00406085">
      <w:pPr>
        <w:pStyle w:val="NormalWeb"/>
        <w:numPr>
          <w:ilvl w:val="0"/>
          <w:numId w:val="2"/>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Report the number of upvotes and downvotes for a post</w:t>
      </w:r>
    </w:p>
    <w:p w14:paraId="460B6FC4" w14:textId="77777777" w:rsidR="00406085" w:rsidRPr="00AE7584" w:rsidRDefault="00406085" w:rsidP="00406085">
      <w:pPr>
        <w:pStyle w:val="NormalWeb"/>
        <w:numPr>
          <w:ilvl w:val="0"/>
          <w:numId w:val="2"/>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 xml:space="preserve">List the </w:t>
      </w:r>
      <w:r w:rsidRPr="00AE7584">
        <w:rPr>
          <w:rFonts w:asciiTheme="minorHAnsi" w:hAnsiTheme="minorHAnsi" w:cs="Arial"/>
          <w:i/>
          <w:iCs/>
          <w:color w:val="000000"/>
        </w:rPr>
        <w:t>n</w:t>
      </w:r>
      <w:r w:rsidRPr="00AE7584">
        <w:rPr>
          <w:rFonts w:asciiTheme="minorHAnsi" w:hAnsiTheme="minorHAnsi" w:cs="Arial"/>
          <w:color w:val="000000"/>
        </w:rPr>
        <w:t xml:space="preserve"> top-scoring posts to any community</w:t>
      </w:r>
    </w:p>
    <w:p w14:paraId="3FCB8AD8" w14:textId="77777777" w:rsidR="00406085" w:rsidRPr="00AE7584" w:rsidRDefault="00406085" w:rsidP="00406085">
      <w:pPr>
        <w:pStyle w:val="NormalWeb"/>
        <w:numPr>
          <w:ilvl w:val="0"/>
          <w:numId w:val="2"/>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Given a list of post identifiers, return the list sorted by score.</w:t>
      </w:r>
    </w:p>
    <w:p w14:paraId="7E9A55BC"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lastRenderedPageBreak/>
        <w:t>Each upvote or downvote should include a unique identifier (e.g., a URL or database key) for the post that can be used to match votes with the posts maintained by the posting microservice.</w:t>
      </w:r>
    </w:p>
    <w:p w14:paraId="01D80244"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t>If this service is implemented with a database separate from the posting microservice, it is not responsible for verifying the existence of a post before recording or reporting votes.</w:t>
      </w:r>
    </w:p>
    <w:p w14:paraId="7BDBE7C4" w14:textId="53D9D771" w:rsidR="00406085" w:rsidRDefault="00406085" w:rsidP="00545993">
      <w:pPr>
        <w:pStyle w:val="Heading4"/>
      </w:pPr>
      <w:r>
        <w:t xml:space="preserve">User </w:t>
      </w:r>
      <w:r w:rsidR="007A743C">
        <w:t>Account</w:t>
      </w:r>
      <w:r w:rsidR="00545993">
        <w:t xml:space="preserve"> Microservice</w:t>
      </w:r>
    </w:p>
    <w:p w14:paraId="6973AB98" w14:textId="77777777" w:rsidR="007A743C" w:rsidRDefault="007A743C">
      <w:r>
        <w:t>Each user who registers should have the following data associated with them:</w:t>
      </w:r>
    </w:p>
    <w:p w14:paraId="094FB39B" w14:textId="4AEA26B3" w:rsidR="00406085" w:rsidRDefault="007A743C" w:rsidP="007A743C">
      <w:pPr>
        <w:pStyle w:val="ListParagraph"/>
        <w:numPr>
          <w:ilvl w:val="0"/>
          <w:numId w:val="9"/>
        </w:numPr>
      </w:pPr>
      <w:r>
        <w:t>Username</w:t>
      </w:r>
    </w:p>
    <w:p w14:paraId="13DB6E5B" w14:textId="18C3C57F" w:rsidR="007A743C" w:rsidRDefault="007A743C" w:rsidP="007A743C">
      <w:pPr>
        <w:pStyle w:val="ListParagraph"/>
        <w:numPr>
          <w:ilvl w:val="0"/>
          <w:numId w:val="9"/>
        </w:numPr>
      </w:pPr>
      <w:r>
        <w:t>Email</w:t>
      </w:r>
    </w:p>
    <w:p w14:paraId="297C5588" w14:textId="576C65F5" w:rsidR="007A743C" w:rsidRDefault="007A743C" w:rsidP="007A743C">
      <w:pPr>
        <w:pStyle w:val="ListParagraph"/>
        <w:numPr>
          <w:ilvl w:val="0"/>
          <w:numId w:val="9"/>
        </w:numPr>
      </w:pPr>
      <w:r>
        <w:t>Karma</w:t>
      </w:r>
    </w:p>
    <w:p w14:paraId="74904B22" w14:textId="1506D482" w:rsidR="007A743C" w:rsidRDefault="007A743C" w:rsidP="007A743C">
      <w:r>
        <w:t>The following operations will be exposed:</w:t>
      </w:r>
    </w:p>
    <w:p w14:paraId="42134150" w14:textId="0AF60349" w:rsidR="007A743C" w:rsidRDefault="007A743C" w:rsidP="007A743C">
      <w:pPr>
        <w:pStyle w:val="ListParagraph"/>
        <w:numPr>
          <w:ilvl w:val="0"/>
          <w:numId w:val="10"/>
        </w:numPr>
      </w:pPr>
      <w:r>
        <w:t>Create user</w:t>
      </w:r>
    </w:p>
    <w:p w14:paraId="1AE8B65A" w14:textId="716CD573" w:rsidR="007A743C" w:rsidRDefault="007A743C" w:rsidP="007A743C">
      <w:pPr>
        <w:pStyle w:val="ListParagraph"/>
        <w:numPr>
          <w:ilvl w:val="0"/>
          <w:numId w:val="10"/>
        </w:numPr>
      </w:pPr>
      <w:r>
        <w:t>Update email</w:t>
      </w:r>
    </w:p>
    <w:p w14:paraId="77458D64" w14:textId="11B9134B" w:rsidR="007A743C" w:rsidRDefault="007A743C" w:rsidP="007A743C">
      <w:pPr>
        <w:pStyle w:val="ListParagraph"/>
        <w:numPr>
          <w:ilvl w:val="0"/>
          <w:numId w:val="10"/>
        </w:numPr>
      </w:pPr>
      <w:r>
        <w:t>Increment Karma</w:t>
      </w:r>
    </w:p>
    <w:p w14:paraId="0425E151" w14:textId="70ABE25E" w:rsidR="007A743C" w:rsidRDefault="007A743C" w:rsidP="007A743C">
      <w:pPr>
        <w:pStyle w:val="ListParagraph"/>
        <w:numPr>
          <w:ilvl w:val="0"/>
          <w:numId w:val="10"/>
        </w:numPr>
      </w:pPr>
      <w:r>
        <w:t>Decrement Karma</w:t>
      </w:r>
    </w:p>
    <w:p w14:paraId="0B055935" w14:textId="371FB0E3" w:rsidR="007A743C" w:rsidRDefault="007A743C" w:rsidP="007A743C">
      <w:pPr>
        <w:pStyle w:val="ListParagraph"/>
        <w:numPr>
          <w:ilvl w:val="0"/>
          <w:numId w:val="10"/>
        </w:numPr>
      </w:pPr>
      <w:r>
        <w:t>Deactivate account</w:t>
      </w:r>
    </w:p>
    <w:p w14:paraId="296F5720" w14:textId="41EB09CA" w:rsidR="007A743C" w:rsidRDefault="007A743C">
      <w:r>
        <w:t>The data for the user can be in the same database or different database as the other services.</w:t>
      </w:r>
    </w:p>
    <w:p w14:paraId="69FFABEE" w14:textId="6F6CF474" w:rsidR="00406085" w:rsidRDefault="007A743C" w:rsidP="00545993">
      <w:pPr>
        <w:pStyle w:val="Heading4"/>
      </w:pPr>
      <w:r>
        <w:t>User messaging</w:t>
      </w:r>
      <w:r w:rsidR="00545993">
        <w:t xml:space="preserve"> Microservice</w:t>
      </w:r>
    </w:p>
    <w:p w14:paraId="336F899F" w14:textId="41F75CE7" w:rsidR="007A743C" w:rsidRDefault="007A743C">
      <w:r>
        <w:t>Users can send and receive messages to each other. Messages will consist of the following data associated with them:</w:t>
      </w:r>
    </w:p>
    <w:p w14:paraId="65AF8BEE" w14:textId="4CDE98A4" w:rsidR="00545993" w:rsidRDefault="00545993" w:rsidP="007A743C">
      <w:pPr>
        <w:pStyle w:val="ListParagraph"/>
        <w:numPr>
          <w:ilvl w:val="0"/>
          <w:numId w:val="11"/>
        </w:numPr>
      </w:pPr>
      <w:r>
        <w:t>Message ID</w:t>
      </w:r>
    </w:p>
    <w:p w14:paraId="49B3E076" w14:textId="59AD3AA4" w:rsidR="007A743C" w:rsidRDefault="007A743C" w:rsidP="007A743C">
      <w:pPr>
        <w:pStyle w:val="ListParagraph"/>
        <w:numPr>
          <w:ilvl w:val="0"/>
          <w:numId w:val="11"/>
        </w:numPr>
      </w:pPr>
      <w:r>
        <w:t>User from</w:t>
      </w:r>
    </w:p>
    <w:p w14:paraId="0098F695" w14:textId="365CE020" w:rsidR="007A743C" w:rsidRDefault="007A743C" w:rsidP="007A743C">
      <w:pPr>
        <w:pStyle w:val="ListParagraph"/>
        <w:numPr>
          <w:ilvl w:val="0"/>
          <w:numId w:val="11"/>
        </w:numPr>
      </w:pPr>
      <w:r>
        <w:t>User to</w:t>
      </w:r>
    </w:p>
    <w:p w14:paraId="240F08EA" w14:textId="77520B87" w:rsidR="007A743C" w:rsidRDefault="007A743C" w:rsidP="007A743C">
      <w:pPr>
        <w:pStyle w:val="ListParagraph"/>
        <w:numPr>
          <w:ilvl w:val="0"/>
          <w:numId w:val="11"/>
        </w:numPr>
      </w:pPr>
      <w:r>
        <w:t>Message timestamp</w:t>
      </w:r>
    </w:p>
    <w:p w14:paraId="57725ED7" w14:textId="5F261226" w:rsidR="00545993" w:rsidRDefault="007A743C" w:rsidP="00545993">
      <w:pPr>
        <w:pStyle w:val="ListParagraph"/>
        <w:numPr>
          <w:ilvl w:val="0"/>
          <w:numId w:val="11"/>
        </w:numPr>
      </w:pPr>
      <w:r>
        <w:t>Message contents</w:t>
      </w:r>
    </w:p>
    <w:p w14:paraId="5293193D" w14:textId="17F58D22" w:rsidR="00545993" w:rsidRDefault="00545993" w:rsidP="00545993">
      <w:pPr>
        <w:pStyle w:val="ListParagraph"/>
        <w:numPr>
          <w:ilvl w:val="0"/>
          <w:numId w:val="11"/>
        </w:numPr>
      </w:pPr>
      <w:r>
        <w:t>Message flag</w:t>
      </w:r>
    </w:p>
    <w:p w14:paraId="42340D5F" w14:textId="77777777" w:rsidR="00545993" w:rsidRDefault="00545993" w:rsidP="00545993">
      <w:pPr>
        <w:pStyle w:val="ListParagraph"/>
      </w:pPr>
    </w:p>
    <w:p w14:paraId="5B2FF6AB" w14:textId="1C738C5D" w:rsidR="007A743C" w:rsidRDefault="007A743C" w:rsidP="007A743C">
      <w:r>
        <w:t>The following operations will be exposed:</w:t>
      </w:r>
    </w:p>
    <w:p w14:paraId="17DC87F5" w14:textId="4CA79131" w:rsidR="007A743C" w:rsidRDefault="007A743C" w:rsidP="007A743C">
      <w:pPr>
        <w:pStyle w:val="ListParagraph"/>
        <w:numPr>
          <w:ilvl w:val="0"/>
          <w:numId w:val="12"/>
        </w:numPr>
      </w:pPr>
      <w:r>
        <w:t>Send message</w:t>
      </w:r>
    </w:p>
    <w:p w14:paraId="5379F019" w14:textId="2C8F902A" w:rsidR="007A743C" w:rsidRDefault="007A743C" w:rsidP="007A743C">
      <w:pPr>
        <w:pStyle w:val="ListParagraph"/>
        <w:numPr>
          <w:ilvl w:val="0"/>
          <w:numId w:val="12"/>
        </w:numPr>
      </w:pPr>
      <w:r>
        <w:t>Delete message</w:t>
      </w:r>
    </w:p>
    <w:p w14:paraId="76350D7A" w14:textId="2DDCC76A" w:rsidR="00406085" w:rsidRDefault="00545993" w:rsidP="00AE7584">
      <w:pPr>
        <w:pStyle w:val="ListParagraph"/>
        <w:numPr>
          <w:ilvl w:val="0"/>
          <w:numId w:val="12"/>
        </w:numPr>
      </w:pPr>
      <w:r>
        <w:t>Favorite message</w:t>
      </w:r>
    </w:p>
    <w:p w14:paraId="46B92B80" w14:textId="4997044E" w:rsidR="00406085" w:rsidRDefault="00545993">
      <w:r>
        <w:t>Messaging data can be in the same database as other services or a separate one.</w:t>
      </w:r>
    </w:p>
    <w:p w14:paraId="3358E9DB" w14:textId="77777777" w:rsidR="00406085" w:rsidRDefault="00406085" w:rsidP="00545993">
      <w:pPr>
        <w:pStyle w:val="Heading3"/>
      </w:pPr>
      <w:r>
        <w:t>API implementation</w:t>
      </w:r>
    </w:p>
    <w:p w14:paraId="75104634"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lastRenderedPageBreak/>
        <w:t xml:space="preserve">Implement your APIs in Python 3 using </w:t>
      </w:r>
      <w:hyperlink r:id="rId7" w:history="1">
        <w:r w:rsidRPr="00AE7584">
          <w:rPr>
            <w:rStyle w:val="Hyperlink"/>
            <w:rFonts w:asciiTheme="minorHAnsi" w:hAnsiTheme="minorHAnsi" w:cs="Arial"/>
            <w:color w:val="1155CC"/>
          </w:rPr>
          <w:t>Flask</w:t>
        </w:r>
      </w:hyperlink>
      <w:r w:rsidRPr="00AE7584">
        <w:rPr>
          <w:rFonts w:asciiTheme="minorHAnsi" w:hAnsiTheme="minorHAnsi" w:cs="Arial"/>
          <w:color w:val="000000"/>
        </w:rPr>
        <w:t xml:space="preserve">. You are encouraged, but not required, to use </w:t>
      </w:r>
      <w:hyperlink r:id="rId8" w:history="1">
        <w:r w:rsidRPr="00AE7584">
          <w:rPr>
            <w:rStyle w:val="Hyperlink"/>
            <w:rFonts w:asciiTheme="minorHAnsi" w:hAnsiTheme="minorHAnsi" w:cs="Arial"/>
            <w:color w:val="1155CC"/>
          </w:rPr>
          <w:t>Flask API</w:t>
        </w:r>
      </w:hyperlink>
      <w:r w:rsidRPr="00AE7584">
        <w:rPr>
          <w:rFonts w:asciiTheme="minorHAnsi" w:hAnsiTheme="minorHAnsi" w:cs="Arial"/>
          <w:color w:val="000000"/>
        </w:rPr>
        <w:t xml:space="preserve"> to obtain additional functionality.</w:t>
      </w:r>
    </w:p>
    <w:p w14:paraId="0C623C51"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t xml:space="preserve">All data, including error messages, should be in JSON format with the </w:t>
      </w:r>
      <w:r w:rsidRPr="00AE7584">
        <w:rPr>
          <w:rFonts w:asciiTheme="minorHAnsi" w:hAnsiTheme="minorHAnsi" w:cs="Consolas"/>
          <w:color w:val="000000"/>
        </w:rPr>
        <w:t>Content-Type</w:t>
      </w:r>
      <w:r w:rsidRPr="00AE7584">
        <w:rPr>
          <w:rFonts w:asciiTheme="minorHAnsi" w:hAnsiTheme="minorHAnsi" w:cs="Arial"/>
          <w:color w:val="000000"/>
        </w:rPr>
        <w:t xml:space="preserve"> header field set to </w:t>
      </w:r>
      <w:r w:rsidRPr="00AE7584">
        <w:rPr>
          <w:rFonts w:asciiTheme="minorHAnsi" w:hAnsiTheme="minorHAnsi" w:cs="Consolas"/>
          <w:color w:val="000000"/>
        </w:rPr>
        <w:t>application/json</w:t>
      </w:r>
      <w:r w:rsidRPr="00AE7584">
        <w:rPr>
          <w:rFonts w:asciiTheme="minorHAnsi" w:hAnsiTheme="minorHAnsi" w:cs="Arial"/>
          <w:color w:val="000000"/>
        </w:rPr>
        <w:t>.</w:t>
      </w:r>
    </w:p>
    <w:p w14:paraId="2FB0B9FB" w14:textId="77777777" w:rsidR="00406085" w:rsidRPr="00406085" w:rsidRDefault="00406085" w:rsidP="00406085">
      <w:pPr>
        <w:pStyle w:val="Heading3"/>
      </w:pPr>
      <w:r w:rsidRPr="00406085">
        <w:t>HTTP status codes</w:t>
      </w:r>
    </w:p>
    <w:p w14:paraId="29DBA1C2" w14:textId="77777777"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rPr>
        <w:t>Use appropriate HTTP status codes for each operation, with the following guidelines:</w:t>
      </w:r>
    </w:p>
    <w:p w14:paraId="69D96591" w14:textId="77777777" w:rsidR="00406085" w:rsidRPr="00AE7584" w:rsidRDefault="00406085" w:rsidP="00406085">
      <w:pPr>
        <w:pStyle w:val="NormalWeb"/>
        <w:numPr>
          <w:ilvl w:val="0"/>
          <w:numId w:val="3"/>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 xml:space="preserve">In general, successful operations other than POST should return </w:t>
      </w:r>
      <w:r w:rsidRPr="00AE7584">
        <w:rPr>
          <w:rFonts w:asciiTheme="minorHAnsi" w:hAnsiTheme="minorHAnsi" w:cs="Consolas"/>
          <w:color w:val="000000"/>
        </w:rPr>
        <w:t>HTTP</w:t>
      </w:r>
      <w:r w:rsidRPr="00AE7584">
        <w:rPr>
          <w:rFonts w:asciiTheme="minorHAnsi" w:hAnsiTheme="minorHAnsi" w:cs="Arial"/>
          <w:color w:val="000000"/>
        </w:rPr>
        <w:t xml:space="preserve"> </w:t>
      </w:r>
      <w:r w:rsidRPr="00AE7584">
        <w:rPr>
          <w:rFonts w:asciiTheme="minorHAnsi" w:hAnsiTheme="minorHAnsi" w:cs="Consolas"/>
          <w:color w:val="000000"/>
        </w:rPr>
        <w:t>200</w:t>
      </w:r>
      <w:r w:rsidRPr="00AE7584">
        <w:rPr>
          <w:rFonts w:asciiTheme="minorHAnsi" w:hAnsiTheme="minorHAnsi" w:cs="Arial"/>
          <w:color w:val="000000"/>
        </w:rPr>
        <w:t xml:space="preserve"> </w:t>
      </w:r>
      <w:r w:rsidRPr="00AE7584">
        <w:rPr>
          <w:rFonts w:asciiTheme="minorHAnsi" w:hAnsiTheme="minorHAnsi" w:cs="Consolas"/>
          <w:color w:val="000000"/>
        </w:rPr>
        <w:t>OK</w:t>
      </w:r>
      <w:r w:rsidRPr="00AE7584">
        <w:rPr>
          <w:rFonts w:asciiTheme="minorHAnsi" w:hAnsiTheme="minorHAnsi" w:cs="Arial"/>
          <w:color w:val="000000"/>
        </w:rPr>
        <w:t>.</w:t>
      </w:r>
    </w:p>
    <w:p w14:paraId="541A6090" w14:textId="77777777" w:rsidR="00406085" w:rsidRPr="00AE7584" w:rsidRDefault="00406085" w:rsidP="00406085">
      <w:pPr>
        <w:pStyle w:val="NormalWeb"/>
        <w:numPr>
          <w:ilvl w:val="0"/>
          <w:numId w:val="3"/>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 xml:space="preserve">A successful POST should return </w:t>
      </w:r>
      <w:r w:rsidRPr="00AE7584">
        <w:rPr>
          <w:rFonts w:asciiTheme="minorHAnsi" w:hAnsiTheme="minorHAnsi" w:cs="Consolas"/>
          <w:color w:val="000000"/>
        </w:rPr>
        <w:t>HTTP</w:t>
      </w:r>
      <w:r w:rsidRPr="00AE7584">
        <w:rPr>
          <w:rFonts w:asciiTheme="minorHAnsi" w:hAnsiTheme="minorHAnsi" w:cs="Arial"/>
          <w:color w:val="000000"/>
        </w:rPr>
        <w:t xml:space="preserve"> </w:t>
      </w:r>
      <w:r w:rsidRPr="00AE7584">
        <w:rPr>
          <w:rFonts w:asciiTheme="minorHAnsi" w:hAnsiTheme="minorHAnsi" w:cs="Consolas"/>
          <w:color w:val="000000"/>
        </w:rPr>
        <w:t>201</w:t>
      </w:r>
      <w:r w:rsidRPr="00AE7584">
        <w:rPr>
          <w:rFonts w:asciiTheme="minorHAnsi" w:hAnsiTheme="minorHAnsi" w:cs="Arial"/>
          <w:color w:val="000000"/>
        </w:rPr>
        <w:t xml:space="preserve"> </w:t>
      </w:r>
      <w:r w:rsidRPr="00AE7584">
        <w:rPr>
          <w:rFonts w:asciiTheme="minorHAnsi" w:hAnsiTheme="minorHAnsi" w:cs="Consolas"/>
          <w:color w:val="000000"/>
        </w:rPr>
        <w:t>Created</w:t>
      </w:r>
      <w:r w:rsidRPr="00AE7584">
        <w:rPr>
          <w:rFonts w:asciiTheme="minorHAnsi" w:hAnsiTheme="minorHAnsi" w:cs="Arial"/>
          <w:color w:val="000000"/>
        </w:rPr>
        <w:t xml:space="preserve">, with the URL of the </w:t>
      </w:r>
      <w:proofErr w:type="gramStart"/>
      <w:r w:rsidRPr="00AE7584">
        <w:rPr>
          <w:rFonts w:asciiTheme="minorHAnsi" w:hAnsiTheme="minorHAnsi" w:cs="Arial"/>
          <w:color w:val="000000"/>
        </w:rPr>
        <w:t>newly-created</w:t>
      </w:r>
      <w:proofErr w:type="gramEnd"/>
      <w:r w:rsidRPr="00AE7584">
        <w:rPr>
          <w:rFonts w:asciiTheme="minorHAnsi" w:hAnsiTheme="minorHAnsi" w:cs="Arial"/>
          <w:color w:val="000000"/>
        </w:rPr>
        <w:t xml:space="preserve"> object in the </w:t>
      </w:r>
      <w:r w:rsidRPr="00AE7584">
        <w:rPr>
          <w:rFonts w:asciiTheme="minorHAnsi" w:hAnsiTheme="minorHAnsi" w:cs="Consolas"/>
          <w:color w:val="000000"/>
        </w:rPr>
        <w:t>Location</w:t>
      </w:r>
      <w:r w:rsidRPr="00AE7584">
        <w:rPr>
          <w:rFonts w:asciiTheme="minorHAnsi" w:hAnsiTheme="minorHAnsi" w:cs="Arial"/>
          <w:color w:val="000000"/>
        </w:rPr>
        <w:t xml:space="preserve"> header field.</w:t>
      </w:r>
    </w:p>
    <w:p w14:paraId="12F75BF1" w14:textId="77777777" w:rsidR="00406085" w:rsidRPr="00AE7584" w:rsidRDefault="00406085" w:rsidP="00406085">
      <w:pPr>
        <w:pStyle w:val="NormalWeb"/>
        <w:numPr>
          <w:ilvl w:val="0"/>
          <w:numId w:val="3"/>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 xml:space="preserve">Attempts to retrieve or modify an existing object should return </w:t>
      </w:r>
      <w:r w:rsidRPr="00AE7584">
        <w:rPr>
          <w:rFonts w:asciiTheme="minorHAnsi" w:hAnsiTheme="minorHAnsi" w:cs="Consolas"/>
          <w:color w:val="000000"/>
        </w:rPr>
        <w:t>HTTP</w:t>
      </w:r>
      <w:r w:rsidRPr="00AE7584">
        <w:rPr>
          <w:rFonts w:asciiTheme="minorHAnsi" w:hAnsiTheme="minorHAnsi" w:cs="Arial"/>
          <w:color w:val="000000"/>
        </w:rPr>
        <w:t xml:space="preserve"> </w:t>
      </w:r>
      <w:r w:rsidRPr="00AE7584">
        <w:rPr>
          <w:rFonts w:asciiTheme="minorHAnsi" w:hAnsiTheme="minorHAnsi" w:cs="Consolas"/>
          <w:color w:val="000000"/>
        </w:rPr>
        <w:t>404</w:t>
      </w:r>
      <w:r w:rsidRPr="00AE7584">
        <w:rPr>
          <w:rFonts w:asciiTheme="minorHAnsi" w:hAnsiTheme="minorHAnsi" w:cs="Arial"/>
          <w:color w:val="000000"/>
        </w:rPr>
        <w:t xml:space="preserve"> </w:t>
      </w:r>
      <w:r w:rsidRPr="00AE7584">
        <w:rPr>
          <w:rFonts w:asciiTheme="minorHAnsi" w:hAnsiTheme="minorHAnsi" w:cs="Consolas"/>
          <w:color w:val="000000"/>
        </w:rPr>
        <w:t>Not</w:t>
      </w:r>
      <w:r w:rsidRPr="00AE7584">
        <w:rPr>
          <w:rFonts w:asciiTheme="minorHAnsi" w:hAnsiTheme="minorHAnsi" w:cs="Arial"/>
          <w:color w:val="000000"/>
        </w:rPr>
        <w:t xml:space="preserve"> </w:t>
      </w:r>
      <w:r w:rsidRPr="00AE7584">
        <w:rPr>
          <w:rFonts w:asciiTheme="minorHAnsi" w:hAnsiTheme="minorHAnsi" w:cs="Consolas"/>
          <w:color w:val="000000"/>
        </w:rPr>
        <w:t>Found</w:t>
      </w:r>
      <w:r w:rsidRPr="00AE7584">
        <w:rPr>
          <w:rFonts w:asciiTheme="minorHAnsi" w:hAnsiTheme="minorHAnsi" w:cs="Arial"/>
          <w:color w:val="000000"/>
        </w:rPr>
        <w:t xml:space="preserve"> if the specified object does not exist (or no longer exists). Note that this does not apply to objects maintained by other services.</w:t>
      </w:r>
    </w:p>
    <w:p w14:paraId="368EE80B" w14:textId="77777777" w:rsidR="00406085" w:rsidRPr="00AE7584" w:rsidRDefault="00406085" w:rsidP="00406085">
      <w:pPr>
        <w:pStyle w:val="NormalWeb"/>
        <w:numPr>
          <w:ilvl w:val="0"/>
          <w:numId w:val="3"/>
        </w:numPr>
        <w:spacing w:before="0" w:beforeAutospacing="0" w:after="200" w:afterAutospacing="0"/>
        <w:textAlignment w:val="baseline"/>
        <w:rPr>
          <w:rFonts w:asciiTheme="minorHAnsi" w:hAnsiTheme="minorHAnsi" w:cs="Arial"/>
          <w:color w:val="000000"/>
        </w:rPr>
      </w:pPr>
      <w:r w:rsidRPr="00AE7584">
        <w:rPr>
          <w:rFonts w:asciiTheme="minorHAnsi" w:hAnsiTheme="minorHAnsi" w:cs="Arial"/>
          <w:color w:val="000000"/>
        </w:rPr>
        <w:t xml:space="preserve">Operations which result in a constraint violation such as attempting to </w:t>
      </w:r>
      <w:r w:rsidRPr="00AE7584">
        <w:rPr>
          <w:rFonts w:asciiTheme="minorHAnsi" w:hAnsiTheme="minorHAnsi" w:cs="Consolas"/>
          <w:color w:val="000000"/>
        </w:rPr>
        <w:t>INSERT</w:t>
      </w:r>
      <w:r w:rsidRPr="00AE7584">
        <w:rPr>
          <w:rFonts w:asciiTheme="minorHAnsi" w:hAnsiTheme="minorHAnsi" w:cs="Arial"/>
          <w:color w:val="000000"/>
        </w:rPr>
        <w:t xml:space="preserve"> a duplicate value into a column declared </w:t>
      </w:r>
      <w:r w:rsidRPr="00AE7584">
        <w:rPr>
          <w:rFonts w:asciiTheme="minorHAnsi" w:hAnsiTheme="minorHAnsi" w:cs="Consolas"/>
          <w:color w:val="000000"/>
        </w:rPr>
        <w:t>UNIQUE</w:t>
      </w:r>
      <w:r w:rsidRPr="00AE7584">
        <w:rPr>
          <w:rFonts w:asciiTheme="minorHAnsi" w:hAnsiTheme="minorHAnsi" w:cs="Arial"/>
          <w:color w:val="000000"/>
        </w:rPr>
        <w:t xml:space="preserve"> or attempting to </w:t>
      </w:r>
      <w:r w:rsidRPr="00AE7584">
        <w:rPr>
          <w:rFonts w:asciiTheme="minorHAnsi" w:hAnsiTheme="minorHAnsi" w:cs="Consolas"/>
          <w:color w:val="000000"/>
        </w:rPr>
        <w:t>INSERT</w:t>
      </w:r>
      <w:r w:rsidRPr="00AE7584">
        <w:rPr>
          <w:rFonts w:asciiTheme="minorHAnsi" w:hAnsiTheme="minorHAnsi" w:cs="Arial"/>
          <w:color w:val="000000"/>
        </w:rPr>
        <w:t xml:space="preserve"> a row with a </w:t>
      </w:r>
      <w:r w:rsidRPr="00AE7584">
        <w:rPr>
          <w:rFonts w:asciiTheme="minorHAnsi" w:hAnsiTheme="minorHAnsi" w:cs="Consolas"/>
          <w:color w:val="000000"/>
        </w:rPr>
        <w:t>FOREIGN</w:t>
      </w:r>
      <w:r w:rsidRPr="00AE7584">
        <w:rPr>
          <w:rFonts w:asciiTheme="minorHAnsi" w:hAnsiTheme="minorHAnsi" w:cs="Arial"/>
          <w:color w:val="000000"/>
        </w:rPr>
        <w:t xml:space="preserve"> </w:t>
      </w:r>
      <w:r w:rsidRPr="00AE7584">
        <w:rPr>
          <w:rFonts w:asciiTheme="minorHAnsi" w:hAnsiTheme="minorHAnsi" w:cs="Consolas"/>
          <w:color w:val="000000"/>
        </w:rPr>
        <w:t>KEY</w:t>
      </w:r>
      <w:r w:rsidRPr="00AE7584">
        <w:rPr>
          <w:rFonts w:asciiTheme="minorHAnsi" w:hAnsiTheme="minorHAnsi" w:cs="Arial"/>
          <w:color w:val="000000"/>
        </w:rPr>
        <w:t xml:space="preserve"> referencing an item that does not exist in another table should return </w:t>
      </w:r>
      <w:r w:rsidRPr="00AE7584">
        <w:rPr>
          <w:rFonts w:asciiTheme="minorHAnsi" w:hAnsiTheme="minorHAnsi" w:cs="Consolas"/>
          <w:color w:val="000000"/>
        </w:rPr>
        <w:t>HTTP</w:t>
      </w:r>
      <w:r w:rsidRPr="00AE7584">
        <w:rPr>
          <w:rFonts w:asciiTheme="minorHAnsi" w:hAnsiTheme="minorHAnsi" w:cs="Arial"/>
          <w:color w:val="000000"/>
        </w:rPr>
        <w:t xml:space="preserve"> </w:t>
      </w:r>
      <w:r w:rsidRPr="00AE7584">
        <w:rPr>
          <w:rFonts w:asciiTheme="minorHAnsi" w:hAnsiTheme="minorHAnsi" w:cs="Consolas"/>
          <w:color w:val="000000"/>
        </w:rPr>
        <w:t>409</w:t>
      </w:r>
      <w:r w:rsidRPr="00AE7584">
        <w:rPr>
          <w:rFonts w:asciiTheme="minorHAnsi" w:hAnsiTheme="minorHAnsi" w:cs="Arial"/>
          <w:color w:val="000000"/>
        </w:rPr>
        <w:t xml:space="preserve"> </w:t>
      </w:r>
      <w:r w:rsidRPr="00AE7584">
        <w:rPr>
          <w:rFonts w:asciiTheme="minorHAnsi" w:hAnsiTheme="minorHAnsi" w:cs="Consolas"/>
          <w:color w:val="000000"/>
        </w:rPr>
        <w:t>Conflict</w:t>
      </w:r>
      <w:r w:rsidRPr="00AE7584">
        <w:rPr>
          <w:rFonts w:asciiTheme="minorHAnsi" w:hAnsiTheme="minorHAnsi" w:cs="Arial"/>
          <w:color w:val="000000"/>
        </w:rPr>
        <w:t>.</w:t>
      </w:r>
    </w:p>
    <w:p w14:paraId="2368D061" w14:textId="77777777" w:rsidR="00406085" w:rsidRDefault="00406085" w:rsidP="00406085">
      <w:pPr>
        <w:pStyle w:val="Heading3"/>
        <w:rPr>
          <w:rFonts w:ascii="Times New Roman" w:hAnsi="Times New Roman" w:cs="Times New Roman"/>
          <w:color w:val="auto"/>
        </w:rPr>
      </w:pPr>
      <w:r>
        <w:t>Session state</w:t>
      </w:r>
    </w:p>
    <w:p w14:paraId="070EDFAD" w14:textId="77777777" w:rsidR="00406085" w:rsidRDefault="00406085" w:rsidP="00AE7584">
      <w:r>
        <w:t xml:space="preserve">Requests to each microservice must include all information necessary to complete the request; your APIs must not use the Flask </w:t>
      </w:r>
      <w:r>
        <w:rPr>
          <w:rFonts w:ascii="Consolas" w:hAnsi="Consolas" w:cs="Consolas"/>
        </w:rPr>
        <w:t>session</w:t>
      </w:r>
      <w:r>
        <w:t xml:space="preserve"> object to maintain state between requests.</w:t>
      </w:r>
    </w:p>
    <w:p w14:paraId="60A7996E" w14:textId="77777777" w:rsidR="00406085" w:rsidRDefault="00406085" w:rsidP="00545993">
      <w:pPr>
        <w:pStyle w:val="Heading3"/>
      </w:pPr>
      <w:r>
        <w:t>Database</w:t>
      </w:r>
    </w:p>
    <w:p w14:paraId="18B609E6" w14:textId="77777777" w:rsidR="00406085" w:rsidRDefault="00406085" w:rsidP="00AE7584">
      <w:r>
        <w:t xml:space="preserve">Use The Python Standard Library’s </w:t>
      </w:r>
      <w:hyperlink r:id="rId9" w:history="1">
        <w:r>
          <w:rPr>
            <w:rStyle w:val="Hyperlink"/>
            <w:rFonts w:ascii="Consolas" w:hAnsi="Consolas" w:cs="Consolas"/>
            <w:color w:val="1155CC"/>
            <w:sz w:val="22"/>
            <w:szCs w:val="22"/>
          </w:rPr>
          <w:t>sqlite3</w:t>
        </w:r>
      </w:hyperlink>
      <w:r>
        <w:t xml:space="preserve"> module as the database for your Flask application. You may use separate databases for each Flask </w:t>
      </w:r>
      <w:proofErr w:type="gramStart"/>
      <w:r>
        <w:t>application, or</w:t>
      </w:r>
      <w:proofErr w:type="gramEnd"/>
      <w:r>
        <w:t xml:space="preserve"> share a database across microservices.</w:t>
      </w:r>
    </w:p>
    <w:p w14:paraId="7F1BE974" w14:textId="679D3EE1" w:rsidR="00406085" w:rsidRPr="00747EA4" w:rsidRDefault="00747EA4" w:rsidP="003A47CF">
      <w:pPr>
        <w:pStyle w:val="Heading2"/>
      </w:pPr>
      <w:r w:rsidRPr="00E066DB">
        <w:t>Testing</w:t>
      </w:r>
      <w:r w:rsidR="00E066DB">
        <w:t xml:space="preserve"> and Automation</w:t>
      </w:r>
    </w:p>
    <w:p w14:paraId="56CC6F5E" w14:textId="77777777" w:rsidR="00545993" w:rsidRDefault="00545993" w:rsidP="00406085">
      <w:pPr>
        <w:pStyle w:val="NormalWeb"/>
        <w:spacing w:before="0" w:beforeAutospacing="0" w:after="200" w:afterAutospacing="0"/>
        <w:rPr>
          <w:rFonts w:ascii="Arial" w:hAnsi="Arial" w:cs="Arial"/>
          <w:color w:val="000000"/>
          <w:sz w:val="22"/>
          <w:szCs w:val="22"/>
        </w:rPr>
      </w:pPr>
    </w:p>
    <w:p w14:paraId="4C9E4053" w14:textId="77777777" w:rsidR="00545993" w:rsidRDefault="00545993" w:rsidP="003A47CF">
      <w:pPr>
        <w:pStyle w:val="Heading3"/>
      </w:pPr>
      <w:r>
        <w:t xml:space="preserve">Basic validation </w:t>
      </w:r>
      <w:r w:rsidRPr="003A47CF">
        <w:t>testing</w:t>
      </w:r>
    </w:p>
    <w:p w14:paraId="6CD7FDC0" w14:textId="0AB50DED" w:rsidR="00406085" w:rsidRPr="00AE7584" w:rsidRDefault="00406085" w:rsidP="00406085">
      <w:pPr>
        <w:pStyle w:val="NormalWeb"/>
        <w:spacing w:before="0" w:beforeAutospacing="0" w:after="200" w:afterAutospacing="0"/>
        <w:rPr>
          <w:rFonts w:asciiTheme="minorHAnsi" w:hAnsiTheme="minorHAnsi"/>
        </w:rPr>
      </w:pPr>
      <w:r w:rsidRPr="00AE7584">
        <w:rPr>
          <w:rFonts w:asciiTheme="minorHAnsi" w:hAnsiTheme="minorHAnsi" w:cs="Arial"/>
          <w:color w:val="000000"/>
          <w:sz w:val="22"/>
          <w:szCs w:val="22"/>
        </w:rPr>
        <w:t xml:space="preserve">Each microservice should have an accompanying test script to verify that your </w:t>
      </w:r>
      <w:proofErr w:type="gramStart"/>
      <w:r w:rsidRPr="00AE7584">
        <w:rPr>
          <w:rFonts w:asciiTheme="minorHAnsi" w:hAnsiTheme="minorHAnsi" w:cs="Arial"/>
          <w:color w:val="000000"/>
          <w:sz w:val="22"/>
          <w:szCs w:val="22"/>
        </w:rPr>
        <w:t>newly-defined</w:t>
      </w:r>
      <w:proofErr w:type="gramEnd"/>
      <w:r w:rsidRPr="00AE7584">
        <w:rPr>
          <w:rFonts w:asciiTheme="minorHAnsi" w:hAnsiTheme="minorHAnsi" w:cs="Arial"/>
          <w:color w:val="000000"/>
          <w:sz w:val="22"/>
          <w:szCs w:val="22"/>
        </w:rPr>
        <w:t xml:space="preserve"> API endpoints work correctly and to populate the microservices with some sample data. Suitable approaches to scripting include:</w:t>
      </w:r>
    </w:p>
    <w:p w14:paraId="352E9D45" w14:textId="77777777" w:rsidR="00406085" w:rsidRPr="00AE7584" w:rsidRDefault="00406085" w:rsidP="00406085">
      <w:pPr>
        <w:pStyle w:val="NormalWeb"/>
        <w:numPr>
          <w:ilvl w:val="0"/>
          <w:numId w:val="4"/>
        </w:numPr>
        <w:spacing w:before="0" w:beforeAutospacing="0" w:after="200" w:afterAutospacing="0"/>
        <w:textAlignment w:val="baseline"/>
        <w:rPr>
          <w:rFonts w:asciiTheme="minorHAnsi" w:hAnsiTheme="minorHAnsi" w:cs="Arial"/>
          <w:color w:val="000000"/>
          <w:sz w:val="22"/>
          <w:szCs w:val="22"/>
        </w:rPr>
      </w:pPr>
      <w:r w:rsidRPr="00AE7584">
        <w:rPr>
          <w:rFonts w:asciiTheme="minorHAnsi" w:hAnsiTheme="minorHAnsi" w:cs="Arial"/>
          <w:color w:val="000000"/>
          <w:sz w:val="22"/>
          <w:szCs w:val="22"/>
        </w:rPr>
        <w:t xml:space="preserve">A shell script that calls </w:t>
      </w:r>
      <w:hyperlink r:id="rId10" w:history="1">
        <w:r w:rsidRPr="00AE7584">
          <w:rPr>
            <w:rStyle w:val="Hyperlink"/>
            <w:rFonts w:asciiTheme="minorHAnsi" w:hAnsiTheme="minorHAnsi" w:cs="Consolas"/>
            <w:color w:val="1155CC"/>
            <w:sz w:val="22"/>
            <w:szCs w:val="22"/>
          </w:rPr>
          <w:t>curl</w:t>
        </w:r>
      </w:hyperlink>
      <w:r w:rsidRPr="00AE7584">
        <w:rPr>
          <w:rFonts w:asciiTheme="minorHAnsi" w:hAnsiTheme="minorHAnsi" w:cs="Arial"/>
          <w:color w:val="000000"/>
          <w:sz w:val="22"/>
          <w:szCs w:val="22"/>
        </w:rPr>
        <w:t xml:space="preserve"> commands</w:t>
      </w:r>
    </w:p>
    <w:p w14:paraId="585436E8" w14:textId="77777777" w:rsidR="00406085" w:rsidRPr="00AE7584" w:rsidRDefault="00406085" w:rsidP="00406085">
      <w:pPr>
        <w:pStyle w:val="NormalWeb"/>
        <w:spacing w:before="0" w:beforeAutospacing="0" w:after="200" w:afterAutospacing="0"/>
        <w:ind w:left="720"/>
        <w:rPr>
          <w:rFonts w:asciiTheme="minorHAnsi" w:hAnsiTheme="minorHAnsi"/>
          <w:sz w:val="24"/>
          <w:szCs w:val="24"/>
        </w:rPr>
      </w:pPr>
      <w:r w:rsidRPr="00AE7584">
        <w:rPr>
          <w:rFonts w:asciiTheme="minorHAnsi" w:hAnsiTheme="minorHAnsi" w:cs="Arial"/>
          <w:color w:val="000000"/>
          <w:sz w:val="22"/>
          <w:szCs w:val="22"/>
        </w:rPr>
        <w:t xml:space="preserve">Note that it is complicated to </w:t>
      </w:r>
      <w:hyperlink r:id="rId11" w:history="1">
        <w:r w:rsidRPr="00AE7584">
          <w:rPr>
            <w:rStyle w:val="Hyperlink"/>
            <w:rFonts w:asciiTheme="minorHAnsi" w:hAnsiTheme="minorHAnsi" w:cs="Arial"/>
            <w:color w:val="1155CC"/>
            <w:sz w:val="22"/>
            <w:szCs w:val="22"/>
          </w:rPr>
          <w:t xml:space="preserve">determine whether a </w:t>
        </w:r>
        <w:r w:rsidRPr="00AE7584">
          <w:rPr>
            <w:rStyle w:val="Hyperlink"/>
            <w:rFonts w:asciiTheme="minorHAnsi" w:hAnsiTheme="minorHAnsi" w:cs="Consolas"/>
            <w:color w:val="1155CC"/>
            <w:sz w:val="22"/>
            <w:szCs w:val="22"/>
          </w:rPr>
          <w:t>curl</w:t>
        </w:r>
        <w:r w:rsidRPr="00AE7584">
          <w:rPr>
            <w:rStyle w:val="Hyperlink"/>
            <w:rFonts w:asciiTheme="minorHAnsi" w:hAnsiTheme="minorHAnsi" w:cs="Arial"/>
            <w:color w:val="1155CC"/>
            <w:sz w:val="22"/>
            <w:szCs w:val="22"/>
          </w:rPr>
          <w:t xml:space="preserve"> command has succeeded</w:t>
        </w:r>
      </w:hyperlink>
      <w:r w:rsidRPr="00AE7584">
        <w:rPr>
          <w:rFonts w:asciiTheme="minorHAnsi" w:hAnsiTheme="minorHAnsi" w:cs="Arial"/>
          <w:color w:val="000000"/>
          <w:sz w:val="22"/>
          <w:szCs w:val="22"/>
        </w:rPr>
        <w:t xml:space="preserve"> programmatically, so you will probably need to read the output carefully.</w:t>
      </w:r>
    </w:p>
    <w:p w14:paraId="31CB5021" w14:textId="77777777" w:rsidR="00406085" w:rsidRPr="00AE7584" w:rsidRDefault="00406085" w:rsidP="00406085">
      <w:pPr>
        <w:pStyle w:val="NormalWeb"/>
        <w:numPr>
          <w:ilvl w:val="0"/>
          <w:numId w:val="5"/>
        </w:numPr>
        <w:spacing w:before="0" w:beforeAutospacing="0" w:after="200" w:afterAutospacing="0"/>
        <w:textAlignment w:val="baseline"/>
        <w:rPr>
          <w:rFonts w:asciiTheme="minorHAnsi" w:hAnsiTheme="minorHAnsi" w:cs="Arial"/>
          <w:color w:val="000000"/>
          <w:sz w:val="22"/>
          <w:szCs w:val="22"/>
        </w:rPr>
      </w:pPr>
      <w:r w:rsidRPr="00AE7584">
        <w:rPr>
          <w:rFonts w:asciiTheme="minorHAnsi" w:hAnsiTheme="minorHAnsi" w:cs="Arial"/>
          <w:color w:val="000000"/>
          <w:sz w:val="22"/>
          <w:szCs w:val="22"/>
        </w:rPr>
        <w:t xml:space="preserve">A Python script using the </w:t>
      </w:r>
      <w:hyperlink r:id="rId12" w:history="1">
        <w:r w:rsidRPr="00AE7584">
          <w:rPr>
            <w:rStyle w:val="Hyperlink"/>
            <w:rFonts w:asciiTheme="minorHAnsi" w:hAnsiTheme="minorHAnsi" w:cs="Arial"/>
            <w:color w:val="1155CC"/>
            <w:sz w:val="22"/>
            <w:szCs w:val="22"/>
          </w:rPr>
          <w:t>Requests</w:t>
        </w:r>
      </w:hyperlink>
      <w:r w:rsidRPr="00AE7584">
        <w:rPr>
          <w:rFonts w:asciiTheme="minorHAnsi" w:hAnsiTheme="minorHAnsi" w:cs="Arial"/>
          <w:color w:val="000000"/>
          <w:sz w:val="22"/>
          <w:szCs w:val="22"/>
        </w:rPr>
        <w:t xml:space="preserve"> library</w:t>
      </w:r>
    </w:p>
    <w:p w14:paraId="5FCDC067" w14:textId="77777777" w:rsidR="00406085" w:rsidRPr="00AE7584" w:rsidRDefault="00406085" w:rsidP="00406085">
      <w:pPr>
        <w:pStyle w:val="NormalWeb"/>
        <w:spacing w:before="0" w:beforeAutospacing="0" w:after="200" w:afterAutospacing="0"/>
        <w:ind w:left="720"/>
        <w:rPr>
          <w:rFonts w:asciiTheme="minorHAnsi" w:hAnsiTheme="minorHAnsi"/>
          <w:sz w:val="24"/>
          <w:szCs w:val="24"/>
        </w:rPr>
      </w:pPr>
      <w:r w:rsidRPr="00AE7584">
        <w:rPr>
          <w:rFonts w:asciiTheme="minorHAnsi" w:hAnsiTheme="minorHAnsi" w:cs="Arial"/>
          <w:color w:val="000000"/>
          <w:sz w:val="22"/>
          <w:szCs w:val="22"/>
        </w:rPr>
        <w:lastRenderedPageBreak/>
        <w:t xml:space="preserve">Use the following command to install Requests on </w:t>
      </w:r>
      <w:proofErr w:type="spellStart"/>
      <w:r w:rsidRPr="00AE7584">
        <w:rPr>
          <w:rFonts w:asciiTheme="minorHAnsi" w:hAnsiTheme="minorHAnsi" w:cs="Arial"/>
          <w:color w:val="000000"/>
          <w:sz w:val="22"/>
          <w:szCs w:val="22"/>
        </w:rPr>
        <w:t>Tuffix</w:t>
      </w:r>
      <w:proofErr w:type="spellEnd"/>
      <w:r w:rsidRPr="00AE7584">
        <w:rPr>
          <w:rFonts w:asciiTheme="minorHAnsi" w:hAnsiTheme="minorHAnsi" w:cs="Arial"/>
          <w:color w:val="000000"/>
          <w:sz w:val="22"/>
          <w:szCs w:val="22"/>
        </w:rPr>
        <w:t>:</w:t>
      </w:r>
    </w:p>
    <w:p w14:paraId="735B1505" w14:textId="77777777" w:rsidR="00406085" w:rsidRPr="00AE7584" w:rsidRDefault="00406085" w:rsidP="00406085">
      <w:pPr>
        <w:pStyle w:val="NormalWeb"/>
        <w:spacing w:before="0" w:beforeAutospacing="0" w:after="200" w:afterAutospacing="0"/>
        <w:ind w:left="1440"/>
        <w:rPr>
          <w:rFonts w:asciiTheme="minorHAnsi" w:hAnsiTheme="minorHAnsi"/>
        </w:rPr>
      </w:pPr>
      <w:r w:rsidRPr="00AE7584">
        <w:rPr>
          <w:rFonts w:asciiTheme="minorHAnsi" w:hAnsiTheme="minorHAnsi" w:cs="Consolas"/>
          <w:color w:val="000000"/>
        </w:rPr>
        <w:t xml:space="preserve">$ </w:t>
      </w:r>
      <w:r w:rsidRPr="00AE7584">
        <w:rPr>
          <w:rFonts w:asciiTheme="minorHAnsi" w:hAnsiTheme="minorHAnsi" w:cs="Consolas"/>
          <w:b/>
          <w:bCs/>
          <w:color w:val="000000"/>
        </w:rPr>
        <w:t>pip3 install --user requests</w:t>
      </w:r>
    </w:p>
    <w:p w14:paraId="08424659" w14:textId="77777777" w:rsidR="00406085" w:rsidRPr="00AE7584" w:rsidRDefault="00406085" w:rsidP="00406085">
      <w:pPr>
        <w:pStyle w:val="NormalWeb"/>
        <w:numPr>
          <w:ilvl w:val="0"/>
          <w:numId w:val="6"/>
        </w:numPr>
        <w:spacing w:before="0" w:beforeAutospacing="0" w:after="200" w:afterAutospacing="0"/>
        <w:textAlignment w:val="baseline"/>
        <w:rPr>
          <w:rFonts w:asciiTheme="minorHAnsi" w:hAnsiTheme="minorHAnsi" w:cs="Arial"/>
          <w:color w:val="000000"/>
          <w:sz w:val="22"/>
          <w:szCs w:val="22"/>
        </w:rPr>
      </w:pPr>
      <w:r w:rsidRPr="00AE7584">
        <w:rPr>
          <w:rFonts w:asciiTheme="minorHAnsi" w:hAnsiTheme="minorHAnsi" w:cs="Arial"/>
          <w:color w:val="000000"/>
          <w:sz w:val="22"/>
          <w:szCs w:val="22"/>
        </w:rPr>
        <w:t xml:space="preserve">A YAML script using the </w:t>
      </w:r>
      <w:hyperlink r:id="rId13" w:history="1">
        <w:r w:rsidRPr="00AE7584">
          <w:rPr>
            <w:rStyle w:val="Hyperlink"/>
            <w:rFonts w:asciiTheme="minorHAnsi" w:hAnsiTheme="minorHAnsi" w:cs="Arial"/>
            <w:color w:val="1155CC"/>
            <w:sz w:val="22"/>
            <w:szCs w:val="22"/>
          </w:rPr>
          <w:t>Tavern</w:t>
        </w:r>
      </w:hyperlink>
      <w:r w:rsidRPr="00AE7584">
        <w:rPr>
          <w:rFonts w:asciiTheme="minorHAnsi" w:hAnsiTheme="minorHAnsi" w:cs="Arial"/>
          <w:color w:val="000000"/>
          <w:sz w:val="22"/>
          <w:szCs w:val="22"/>
        </w:rPr>
        <w:t xml:space="preserve"> plugin for </w:t>
      </w:r>
      <w:hyperlink r:id="rId14" w:history="1">
        <w:proofErr w:type="spellStart"/>
        <w:r w:rsidRPr="00AE7584">
          <w:rPr>
            <w:rStyle w:val="Hyperlink"/>
            <w:rFonts w:asciiTheme="minorHAnsi" w:hAnsiTheme="minorHAnsi" w:cs="Arial"/>
            <w:color w:val="1155CC"/>
            <w:sz w:val="22"/>
            <w:szCs w:val="22"/>
          </w:rPr>
          <w:t>pytest</w:t>
        </w:r>
        <w:proofErr w:type="spellEnd"/>
      </w:hyperlink>
    </w:p>
    <w:p w14:paraId="71917C9A" w14:textId="77777777" w:rsidR="00406085" w:rsidRPr="00AE7584" w:rsidRDefault="00406085" w:rsidP="00406085">
      <w:pPr>
        <w:pStyle w:val="NormalWeb"/>
        <w:spacing w:before="0" w:beforeAutospacing="0" w:after="200" w:afterAutospacing="0"/>
        <w:ind w:left="720"/>
        <w:rPr>
          <w:rFonts w:asciiTheme="minorHAnsi" w:hAnsiTheme="minorHAnsi"/>
          <w:sz w:val="24"/>
          <w:szCs w:val="24"/>
        </w:rPr>
      </w:pPr>
      <w:r w:rsidRPr="00AE7584">
        <w:rPr>
          <w:rFonts w:asciiTheme="minorHAnsi" w:hAnsiTheme="minorHAnsi" w:cs="Arial"/>
          <w:color w:val="000000"/>
          <w:sz w:val="22"/>
          <w:szCs w:val="22"/>
        </w:rPr>
        <w:t xml:space="preserve">Use the following command to install Tavern on </w:t>
      </w:r>
      <w:proofErr w:type="spellStart"/>
      <w:r w:rsidRPr="00AE7584">
        <w:rPr>
          <w:rFonts w:asciiTheme="minorHAnsi" w:hAnsiTheme="minorHAnsi" w:cs="Arial"/>
          <w:color w:val="000000"/>
          <w:sz w:val="22"/>
          <w:szCs w:val="22"/>
        </w:rPr>
        <w:t>Tuffix</w:t>
      </w:r>
      <w:proofErr w:type="spellEnd"/>
      <w:r w:rsidRPr="00AE7584">
        <w:rPr>
          <w:rFonts w:asciiTheme="minorHAnsi" w:hAnsiTheme="minorHAnsi" w:cs="Arial"/>
          <w:color w:val="000000"/>
          <w:sz w:val="22"/>
          <w:szCs w:val="22"/>
        </w:rPr>
        <w:t>:</w:t>
      </w:r>
    </w:p>
    <w:p w14:paraId="75660997" w14:textId="422B5E93" w:rsidR="00406085" w:rsidRPr="00AE7584" w:rsidRDefault="00406085" w:rsidP="00406085">
      <w:pPr>
        <w:pStyle w:val="NormalWeb"/>
        <w:spacing w:before="0" w:beforeAutospacing="0" w:after="200" w:afterAutospacing="0"/>
        <w:ind w:left="1440"/>
        <w:rPr>
          <w:rFonts w:asciiTheme="minorHAnsi" w:hAnsiTheme="minorHAnsi" w:cs="Consolas"/>
          <w:b/>
          <w:bCs/>
          <w:color w:val="000000"/>
        </w:rPr>
      </w:pPr>
      <w:r w:rsidRPr="00AE7584">
        <w:rPr>
          <w:rFonts w:asciiTheme="minorHAnsi" w:hAnsiTheme="minorHAnsi" w:cs="Consolas"/>
          <w:color w:val="000000"/>
        </w:rPr>
        <w:t xml:space="preserve">$ </w:t>
      </w:r>
      <w:r w:rsidRPr="00AE7584">
        <w:rPr>
          <w:rFonts w:asciiTheme="minorHAnsi" w:hAnsiTheme="minorHAnsi" w:cs="Consolas"/>
          <w:b/>
          <w:bCs/>
          <w:color w:val="000000"/>
        </w:rPr>
        <w:t>pip3 install --user tavern</w:t>
      </w:r>
    </w:p>
    <w:p w14:paraId="5233703D" w14:textId="6D63B40C" w:rsidR="00545993" w:rsidRDefault="00545993" w:rsidP="003A47CF">
      <w:pPr>
        <w:pStyle w:val="Heading3"/>
      </w:pPr>
      <w:r>
        <w:t>System Testing</w:t>
      </w:r>
    </w:p>
    <w:p w14:paraId="14D80599" w14:textId="614DDDD2" w:rsidR="00545993" w:rsidRDefault="00545993" w:rsidP="00747EA4">
      <w:r>
        <w:t xml:space="preserve">In addition to basic testing, each group should come up with a framework to test </w:t>
      </w:r>
      <w:proofErr w:type="spellStart"/>
      <w:proofErr w:type="gramStart"/>
      <w:r>
        <w:t>it’s</w:t>
      </w:r>
      <w:proofErr w:type="spellEnd"/>
      <w:proofErr w:type="gramEnd"/>
      <w:r>
        <w:t xml:space="preserve"> services with load, and in simulated user-scenarios.  Multiple users should be able to be simulated concurrently.  Each group may pick whatever frameworks and automation tools will be needed to test and simulate this.</w:t>
      </w:r>
    </w:p>
    <w:p w14:paraId="0343A8B2" w14:textId="0735DC83" w:rsidR="00747EA4" w:rsidRDefault="00747EA4" w:rsidP="00747EA4">
      <w:r>
        <w:t>Your system test suite must:</w:t>
      </w:r>
    </w:p>
    <w:p w14:paraId="38594ACF" w14:textId="0E66AA73" w:rsidR="00747EA4" w:rsidRDefault="00747EA4" w:rsidP="00747EA4">
      <w:pPr>
        <w:pStyle w:val="ListParagraph"/>
        <w:numPr>
          <w:ilvl w:val="0"/>
          <w:numId w:val="13"/>
        </w:numPr>
      </w:pPr>
      <w:r>
        <w:t>Test all services</w:t>
      </w:r>
    </w:p>
    <w:p w14:paraId="13A5C44A" w14:textId="352B8D1B" w:rsidR="00747EA4" w:rsidRDefault="00747EA4" w:rsidP="00747EA4">
      <w:pPr>
        <w:pStyle w:val="ListParagraph"/>
        <w:numPr>
          <w:ilvl w:val="0"/>
          <w:numId w:val="13"/>
        </w:numPr>
      </w:pPr>
      <w:r>
        <w:t>Perform a load test simulating 100 users</w:t>
      </w:r>
    </w:p>
    <w:p w14:paraId="62D10FA9" w14:textId="4EB40E9E" w:rsidR="00747EA4" w:rsidRDefault="00747EA4" w:rsidP="00747EA4">
      <w:pPr>
        <w:pStyle w:val="ListParagraph"/>
        <w:numPr>
          <w:ilvl w:val="0"/>
          <w:numId w:val="13"/>
        </w:numPr>
      </w:pPr>
      <w:r>
        <w:t>Simulate a real user scenario using the two services</w:t>
      </w:r>
    </w:p>
    <w:p w14:paraId="6CA1B2E4" w14:textId="58C33949" w:rsidR="00747EA4" w:rsidRDefault="00747EA4" w:rsidP="00747EA4">
      <w:pPr>
        <w:pStyle w:val="ListParagraph"/>
        <w:numPr>
          <w:ilvl w:val="0"/>
          <w:numId w:val="13"/>
        </w:numPr>
      </w:pPr>
      <w:r>
        <w:t xml:space="preserve">Stress the service </w:t>
      </w:r>
      <w:proofErr w:type="gramStart"/>
      <w:r>
        <w:t>with:</w:t>
      </w:r>
      <w:proofErr w:type="gramEnd"/>
      <w:r>
        <w:t xml:space="preserve"> excessive load, bogus data, negative tests</w:t>
      </w:r>
    </w:p>
    <w:p w14:paraId="72CAECE9" w14:textId="77777777" w:rsidR="00545993" w:rsidRPr="00545993" w:rsidRDefault="00545993" w:rsidP="00545993">
      <w:pPr>
        <w:pStyle w:val="Heading2"/>
      </w:pPr>
      <w:r>
        <w:t>Operations</w:t>
      </w:r>
    </w:p>
    <w:p w14:paraId="2475E87D" w14:textId="32CFAEAC" w:rsidR="00406085" w:rsidRDefault="00406085" w:rsidP="00AE7584">
      <w:pPr>
        <w:rPr>
          <w:b/>
          <w:bCs/>
        </w:rPr>
      </w:pPr>
      <w:r>
        <w:t xml:space="preserve">You may use any platform to develop services and tests, but the test environment for projects in this course is a </w:t>
      </w:r>
      <w:hyperlink r:id="rId15" w:history="1">
        <w:proofErr w:type="spellStart"/>
        <w:r>
          <w:rPr>
            <w:rStyle w:val="Hyperlink"/>
            <w:rFonts w:ascii="Arial" w:hAnsi="Arial" w:cs="Arial"/>
            <w:color w:val="1155CC"/>
            <w:sz w:val="22"/>
            <w:szCs w:val="22"/>
          </w:rPr>
          <w:t>Tuffix</w:t>
        </w:r>
        <w:proofErr w:type="spellEnd"/>
        <w:r>
          <w:rPr>
            <w:rStyle w:val="Hyperlink"/>
            <w:rFonts w:ascii="Arial" w:hAnsi="Arial" w:cs="Arial"/>
            <w:color w:val="1155CC"/>
            <w:sz w:val="22"/>
            <w:szCs w:val="22"/>
          </w:rPr>
          <w:t xml:space="preserve"> VM</w:t>
        </w:r>
      </w:hyperlink>
      <w:r>
        <w:t xml:space="preserve"> with </w:t>
      </w:r>
      <w:hyperlink r:id="rId16" w:history="1">
        <w:r>
          <w:rPr>
            <w:rStyle w:val="Hyperlink"/>
            <w:rFonts w:ascii="Arial" w:hAnsi="Arial" w:cs="Arial"/>
            <w:color w:val="1155CC"/>
            <w:sz w:val="22"/>
            <w:szCs w:val="22"/>
          </w:rPr>
          <w:t>Python 3.6.7</w:t>
        </w:r>
      </w:hyperlink>
      <w:r>
        <w:t>. It is the responsibility of the Operations role to ensure that your code runs on this platform</w:t>
      </w:r>
      <w:r w:rsidR="00747EA4">
        <w:t xml:space="preserve">, scales, and can be deployed for production in this </w:t>
      </w:r>
      <w:proofErr w:type="gramStart"/>
      <w:r w:rsidR="00AE7584">
        <w:t>environment</w:t>
      </w:r>
      <w:r w:rsidR="00747EA4">
        <w:t xml:space="preserve"> </w:t>
      </w:r>
      <w:r>
        <w:t>.</w:t>
      </w:r>
      <w:proofErr w:type="gramEnd"/>
      <w:r w:rsidR="00545993">
        <w:t xml:space="preserve"> </w:t>
      </w:r>
      <w:r w:rsidR="00747EA4">
        <w:t xml:space="preserve">As part of the deliverable the operations role will deliver </w:t>
      </w:r>
      <w:r w:rsidR="00747EA4" w:rsidRPr="00747EA4">
        <w:rPr>
          <w:b/>
          <w:bCs/>
        </w:rPr>
        <w:t>r</w:t>
      </w:r>
      <w:r w:rsidR="00545993" w:rsidRPr="00747EA4">
        <w:rPr>
          <w:b/>
          <w:bCs/>
        </w:rPr>
        <w:t>unbooks to deploy, setup</w:t>
      </w:r>
      <w:r w:rsidR="00747EA4">
        <w:rPr>
          <w:b/>
          <w:bCs/>
        </w:rPr>
        <w:t xml:space="preserve">, run, </w:t>
      </w:r>
      <w:r w:rsidR="00545993" w:rsidRPr="00747EA4">
        <w:rPr>
          <w:b/>
          <w:bCs/>
        </w:rPr>
        <w:t xml:space="preserve">and </w:t>
      </w:r>
      <w:r w:rsidR="00747EA4">
        <w:rPr>
          <w:b/>
          <w:bCs/>
        </w:rPr>
        <w:t>scale</w:t>
      </w:r>
      <w:r w:rsidR="00545993" w:rsidRPr="00747EA4">
        <w:rPr>
          <w:b/>
          <w:bCs/>
        </w:rPr>
        <w:t xml:space="preserve"> your services</w:t>
      </w:r>
      <w:r w:rsidR="00747EA4">
        <w:rPr>
          <w:b/>
          <w:bCs/>
        </w:rPr>
        <w:t>, and run your tests.</w:t>
      </w:r>
    </w:p>
    <w:p w14:paraId="0C3C8BB2" w14:textId="4382A7FA" w:rsidR="00747EA4" w:rsidRDefault="00747EA4" w:rsidP="003A47CF">
      <w:pPr>
        <w:pStyle w:val="Heading3"/>
      </w:pPr>
      <w:r>
        <w:t>Runbooks</w:t>
      </w:r>
    </w:p>
    <w:p w14:paraId="4B3CEDDF" w14:textId="758A5DE1" w:rsidR="004C63D3" w:rsidRDefault="00A03D89" w:rsidP="00A03D89">
      <w:r>
        <w:t xml:space="preserve">Runbooks are the used by your operations team to setup, maintain, and run your applications.  They should include steps to provision and setup your application and required </w:t>
      </w:r>
      <w:r w:rsidR="004C63D3">
        <w:t>components.  They should include the steps to maintain and upgrade components, scale, restart, any tasks that are needed for the application.</w:t>
      </w:r>
    </w:p>
    <w:p w14:paraId="3AF179B6" w14:textId="341408FB" w:rsidR="004C63D3" w:rsidRDefault="004C63D3" w:rsidP="00A03D89">
      <w:r>
        <w:t>See samples and references:</w:t>
      </w:r>
    </w:p>
    <w:p w14:paraId="7FA96563" w14:textId="5F867B3D" w:rsidR="004C63D3" w:rsidRDefault="001762DC" w:rsidP="00A03D89">
      <w:hyperlink r:id="rId17" w:history="1">
        <w:r w:rsidR="004C63D3" w:rsidRPr="00454B34">
          <w:rPr>
            <w:rStyle w:val="Hyperlink"/>
          </w:rPr>
          <w:t>https://medium.com/@shawnstafford/ops-runbook-16017fa78733</w:t>
        </w:r>
      </w:hyperlink>
    </w:p>
    <w:p w14:paraId="144438DB" w14:textId="3ECC9387" w:rsidR="004C63D3" w:rsidRDefault="001762DC" w:rsidP="00A03D89">
      <w:hyperlink r:id="rId18" w:history="1">
        <w:r w:rsidR="004C63D3" w:rsidRPr="00454B34">
          <w:rPr>
            <w:rStyle w:val="Hyperlink"/>
          </w:rPr>
          <w:t>https://www.ibm.com/garage/method/practices/manage/operationalize-app-readiness/runbooks-to-automate-operations</w:t>
        </w:r>
      </w:hyperlink>
    </w:p>
    <w:p w14:paraId="4B78E592" w14:textId="5840667D" w:rsidR="004C63D3" w:rsidRPr="00A03D89" w:rsidRDefault="001762DC" w:rsidP="00A03D89">
      <w:hyperlink r:id="rId19" w:history="1">
        <w:r w:rsidR="004C63D3" w:rsidRPr="00454B34">
          <w:rPr>
            <w:rStyle w:val="Hyperlink"/>
          </w:rPr>
          <w:t>https://wa.aws.amazon.com/wat.concept.runbook.en.html</w:t>
        </w:r>
      </w:hyperlink>
    </w:p>
    <w:p w14:paraId="5A64CCC3" w14:textId="77777777" w:rsidR="00406085" w:rsidRDefault="00406085" w:rsidP="00747EA4">
      <w:pPr>
        <w:pStyle w:val="Heading3"/>
      </w:pPr>
      <w:r>
        <w:t>WSGI Server</w:t>
      </w:r>
    </w:p>
    <w:p w14:paraId="68104E5F" w14:textId="77777777" w:rsidR="00406085" w:rsidRDefault="00406085" w:rsidP="00AE7584">
      <w:r>
        <w:rPr>
          <w:rFonts w:ascii="Arial" w:hAnsi="Arial" w:cs="Arial"/>
          <w:color w:val="000000"/>
          <w:sz w:val="22"/>
          <w:szCs w:val="22"/>
        </w:rPr>
        <w:lastRenderedPageBreak/>
        <w:t xml:space="preserve">While the developers will use the </w:t>
      </w:r>
      <w:hyperlink r:id="rId20" w:history="1">
        <w:r>
          <w:rPr>
            <w:rStyle w:val="Hyperlink"/>
            <w:rFonts w:ascii="Arial" w:hAnsi="Arial" w:cs="Arial"/>
            <w:color w:val="1155CC"/>
            <w:sz w:val="22"/>
            <w:szCs w:val="22"/>
          </w:rPr>
          <w:t>Flask Development Server</w:t>
        </w:r>
      </w:hyperlink>
      <w:r>
        <w:rPr>
          <w:rFonts w:ascii="Arial" w:hAnsi="Arial" w:cs="Arial"/>
          <w:color w:val="000000"/>
          <w:sz w:val="22"/>
          <w:szCs w:val="22"/>
        </w:rPr>
        <w:t xml:space="preserve"> to run and test their code, in production the code will need to be </w:t>
      </w:r>
      <w:hyperlink r:id="rId21" w:anchor="gunicorn" w:history="1">
        <w:r>
          <w:rPr>
            <w:rStyle w:val="Hyperlink"/>
            <w:rFonts w:ascii="Arial" w:hAnsi="Arial" w:cs="Arial"/>
            <w:color w:val="1155CC"/>
            <w:sz w:val="22"/>
            <w:szCs w:val="22"/>
          </w:rPr>
          <w:t>deployed to a WSGI server</w:t>
        </w:r>
      </w:hyperlink>
      <w:r>
        <w:rPr>
          <w:rFonts w:ascii="Arial" w:hAnsi="Arial" w:cs="Arial"/>
          <w:color w:val="000000"/>
          <w:sz w:val="22"/>
          <w:szCs w:val="22"/>
        </w:rPr>
        <w:t xml:space="preserve"> such as </w:t>
      </w:r>
      <w:hyperlink r:id="rId22" w:history="1">
        <w:proofErr w:type="spellStart"/>
        <w:r>
          <w:rPr>
            <w:rStyle w:val="Hyperlink"/>
            <w:rFonts w:ascii="Arial" w:hAnsi="Arial" w:cs="Arial"/>
            <w:color w:val="1155CC"/>
            <w:sz w:val="22"/>
            <w:szCs w:val="22"/>
          </w:rPr>
          <w:t>Gunicorn</w:t>
        </w:r>
        <w:proofErr w:type="spellEnd"/>
      </w:hyperlink>
      <w:r>
        <w:rPr>
          <w:rFonts w:ascii="Arial" w:hAnsi="Arial" w:cs="Arial"/>
          <w:color w:val="000000"/>
          <w:sz w:val="22"/>
          <w:szCs w:val="22"/>
        </w:rPr>
        <w:t xml:space="preserve">. To install </w:t>
      </w:r>
      <w:proofErr w:type="spellStart"/>
      <w:r>
        <w:rPr>
          <w:rFonts w:ascii="Arial" w:hAnsi="Arial" w:cs="Arial"/>
          <w:color w:val="000000"/>
          <w:sz w:val="22"/>
          <w:szCs w:val="22"/>
        </w:rPr>
        <w:t>Gunicorn</w:t>
      </w:r>
      <w:proofErr w:type="spellEnd"/>
      <w:r>
        <w:rPr>
          <w:rFonts w:ascii="Arial" w:hAnsi="Arial" w:cs="Arial"/>
          <w:color w:val="000000"/>
          <w:sz w:val="22"/>
          <w:szCs w:val="22"/>
        </w:rPr>
        <w:t xml:space="preserve"> for Python 3 on </w:t>
      </w:r>
      <w:proofErr w:type="spellStart"/>
      <w:r>
        <w:rPr>
          <w:rFonts w:ascii="Arial" w:hAnsi="Arial" w:cs="Arial"/>
          <w:color w:val="000000"/>
          <w:sz w:val="22"/>
          <w:szCs w:val="22"/>
        </w:rPr>
        <w:t>Tuffix</w:t>
      </w:r>
      <w:proofErr w:type="spellEnd"/>
      <w:r>
        <w:rPr>
          <w:rFonts w:ascii="Arial" w:hAnsi="Arial" w:cs="Arial"/>
          <w:color w:val="000000"/>
          <w:sz w:val="22"/>
          <w:szCs w:val="22"/>
        </w:rPr>
        <w:t>, use the following command:</w:t>
      </w:r>
    </w:p>
    <w:p w14:paraId="549B842D" w14:textId="77777777" w:rsidR="00406085" w:rsidRDefault="00406085" w:rsidP="00AE7584">
      <w:r>
        <w:rPr>
          <w:rFonts w:ascii="Consolas" w:hAnsi="Consolas" w:cs="Consolas"/>
          <w:color w:val="000000"/>
          <w:sz w:val="22"/>
          <w:szCs w:val="22"/>
        </w:rPr>
        <w:t xml:space="preserve">$ </w:t>
      </w:r>
      <w:proofErr w:type="spellStart"/>
      <w:r>
        <w:rPr>
          <w:rFonts w:ascii="Consolas" w:hAnsi="Consolas" w:cs="Consolas"/>
          <w:b/>
          <w:bCs/>
          <w:color w:val="000000"/>
          <w:sz w:val="22"/>
          <w:szCs w:val="22"/>
        </w:rPr>
        <w:t>sudo</w:t>
      </w:r>
      <w:proofErr w:type="spellEnd"/>
      <w:r>
        <w:rPr>
          <w:rFonts w:ascii="Consolas" w:hAnsi="Consolas" w:cs="Consolas"/>
          <w:b/>
          <w:bCs/>
          <w:color w:val="000000"/>
          <w:sz w:val="22"/>
          <w:szCs w:val="22"/>
        </w:rPr>
        <w:t xml:space="preserve"> apt install --yes gunicorn3</w:t>
      </w:r>
    </w:p>
    <w:p w14:paraId="6D2AA13D" w14:textId="77777777" w:rsidR="00406085" w:rsidRDefault="00406085" w:rsidP="00AE7584">
      <w:r>
        <w:rPr>
          <w:rFonts w:ascii="Arial" w:hAnsi="Arial" w:cs="Arial"/>
          <w:color w:val="000000"/>
          <w:sz w:val="22"/>
          <w:szCs w:val="22"/>
        </w:rPr>
        <w:t xml:space="preserve">Be sure to run </w:t>
      </w:r>
      <w:proofErr w:type="spellStart"/>
      <w:r>
        <w:rPr>
          <w:rFonts w:ascii="Arial" w:hAnsi="Arial" w:cs="Arial"/>
          <w:color w:val="000000"/>
          <w:sz w:val="22"/>
          <w:szCs w:val="22"/>
        </w:rPr>
        <w:t>Gunicorn</w:t>
      </w:r>
      <w:proofErr w:type="spellEnd"/>
      <w:r>
        <w:rPr>
          <w:rFonts w:ascii="Arial" w:hAnsi="Arial" w:cs="Arial"/>
          <w:color w:val="000000"/>
          <w:sz w:val="22"/>
          <w:szCs w:val="22"/>
        </w:rPr>
        <w:t xml:space="preserve"> with the </w:t>
      </w:r>
      <w:r>
        <w:rPr>
          <w:rFonts w:ascii="Consolas" w:hAnsi="Consolas" w:cs="Consolas"/>
          <w:color w:val="000000"/>
          <w:sz w:val="22"/>
          <w:szCs w:val="22"/>
        </w:rPr>
        <w:t>gunicorn3</w:t>
      </w:r>
      <w:r>
        <w:rPr>
          <w:rFonts w:ascii="Arial" w:hAnsi="Arial" w:cs="Arial"/>
          <w:color w:val="000000"/>
          <w:sz w:val="22"/>
          <w:szCs w:val="22"/>
        </w:rPr>
        <w:t xml:space="preserve"> command rather than </w:t>
      </w:r>
      <w:proofErr w:type="spellStart"/>
      <w:r>
        <w:rPr>
          <w:rFonts w:ascii="Consolas" w:hAnsi="Consolas" w:cs="Consolas"/>
          <w:color w:val="000000"/>
          <w:sz w:val="22"/>
          <w:szCs w:val="22"/>
        </w:rPr>
        <w:t>gunicorn</w:t>
      </w:r>
      <w:proofErr w:type="spellEnd"/>
      <w:r>
        <w:rPr>
          <w:rFonts w:ascii="Arial" w:hAnsi="Arial" w:cs="Arial"/>
          <w:color w:val="000000"/>
          <w:sz w:val="22"/>
          <w:szCs w:val="22"/>
        </w:rPr>
        <w:t xml:space="preserve"> as shown in the documentation.</w:t>
      </w:r>
    </w:p>
    <w:p w14:paraId="17789AC6" w14:textId="77777777" w:rsidR="00406085" w:rsidRDefault="00406085" w:rsidP="00747EA4">
      <w:pPr>
        <w:pStyle w:val="Heading3"/>
      </w:pPr>
      <w:r>
        <w:t>Managing processes</w:t>
      </w:r>
    </w:p>
    <w:p w14:paraId="08D649EB" w14:textId="77777777" w:rsidR="00406085" w:rsidRDefault="00406085" w:rsidP="00AE7584">
      <w:r>
        <w:t xml:space="preserve">Write a </w:t>
      </w:r>
      <w:proofErr w:type="spellStart"/>
      <w:r>
        <w:rPr>
          <w:rFonts w:ascii="Consolas" w:hAnsi="Consolas" w:cs="Consolas"/>
        </w:rPr>
        <w:t>Procfile</w:t>
      </w:r>
      <w:proofErr w:type="spellEnd"/>
      <w:r>
        <w:t xml:space="preserve"> and use </w:t>
      </w:r>
      <w:hyperlink r:id="rId23" w:history="1">
        <w:r>
          <w:rPr>
            <w:rStyle w:val="Hyperlink"/>
            <w:rFonts w:ascii="Consolas" w:hAnsi="Consolas" w:cs="Consolas"/>
            <w:color w:val="1155CC"/>
            <w:sz w:val="22"/>
            <w:szCs w:val="22"/>
          </w:rPr>
          <w:t>foreman</w:t>
        </w:r>
      </w:hyperlink>
      <w:r>
        <w:t xml:space="preserve"> to start and manage the </w:t>
      </w:r>
      <w:proofErr w:type="spellStart"/>
      <w:r>
        <w:t>Gunicorn</w:t>
      </w:r>
      <w:proofErr w:type="spellEnd"/>
      <w:r>
        <w:t xml:space="preserve"> and Caddy processes for each microservice. Configure </w:t>
      </w:r>
      <w:proofErr w:type="spellStart"/>
      <w:r>
        <w:t>Gunicorn</w:t>
      </w:r>
      <w:proofErr w:type="spellEnd"/>
      <w:r>
        <w:t xml:space="preserve"> to listen on the port specified by the </w:t>
      </w:r>
      <w:r>
        <w:rPr>
          <w:rFonts w:ascii="Consolas" w:hAnsi="Consolas" w:cs="Consolas"/>
        </w:rPr>
        <w:t>$PORT</w:t>
      </w:r>
      <w:r>
        <w:t xml:space="preserve"> environment variable so that Foreman can manage the assigned ports.</w:t>
      </w:r>
    </w:p>
    <w:p w14:paraId="1FDE6163" w14:textId="77777777" w:rsidR="00406085" w:rsidRDefault="00406085" w:rsidP="00747EA4">
      <w:pPr>
        <w:pStyle w:val="Heading3"/>
      </w:pPr>
      <w:r>
        <w:t>Load balancing</w:t>
      </w:r>
    </w:p>
    <w:p w14:paraId="314AE277" w14:textId="77777777" w:rsidR="00406085" w:rsidRDefault="00406085" w:rsidP="00AE7584">
      <w:r>
        <w:t xml:space="preserve">Use </w:t>
      </w:r>
      <w:r>
        <w:rPr>
          <w:rFonts w:ascii="Consolas" w:hAnsi="Consolas" w:cs="Consolas"/>
        </w:rPr>
        <w:t>foreman start -c</w:t>
      </w:r>
      <w:r>
        <w:t xml:space="preserve"> to start 3 instances of each microservice. (See </w:t>
      </w:r>
      <w:r>
        <w:rPr>
          <w:i/>
          <w:iCs/>
        </w:rPr>
        <w:t>Advanced Options</w:t>
      </w:r>
      <w:r>
        <w:t xml:space="preserve"> in </w:t>
      </w:r>
      <w:hyperlink r:id="rId24" w:history="1">
        <w:r>
          <w:rPr>
            <w:rStyle w:val="Hyperlink"/>
            <w:rFonts w:ascii="Arial" w:hAnsi="Arial" w:cs="Arial"/>
            <w:color w:val="1155CC"/>
            <w:sz w:val="22"/>
            <w:szCs w:val="22"/>
          </w:rPr>
          <w:t>Introducing Foreman</w:t>
        </w:r>
      </w:hyperlink>
      <w:r>
        <w:t xml:space="preserve"> for details, but note that the option has changed to </w:t>
      </w:r>
      <w:hyperlink r:id="rId25" w:anchor="RUNNING" w:history="1">
        <w:r>
          <w:rPr>
            <w:rStyle w:val="Hyperlink"/>
            <w:rFonts w:ascii="Consolas" w:hAnsi="Consolas" w:cs="Consolas"/>
            <w:color w:val="1155CC"/>
            <w:sz w:val="22"/>
            <w:szCs w:val="22"/>
          </w:rPr>
          <w:t>-m or --formation</w:t>
        </w:r>
      </w:hyperlink>
      <w:r>
        <w:t xml:space="preserve"> if you are running a more recent version.)</w:t>
      </w:r>
    </w:p>
    <w:p w14:paraId="20DEBE5B" w14:textId="77777777" w:rsidR="00406085" w:rsidRDefault="00406085" w:rsidP="00AE7584">
      <w:r>
        <w:t>Install version 1 of the Caddy web server using the following command:</w:t>
      </w:r>
    </w:p>
    <w:p w14:paraId="1C397BB5" w14:textId="77777777" w:rsidR="00406085" w:rsidRDefault="00406085" w:rsidP="00AE7584">
      <w:r>
        <w:rPr>
          <w:rFonts w:ascii="Consolas" w:hAnsi="Consolas" w:cs="Consolas"/>
        </w:rPr>
        <w:t xml:space="preserve">$ </w:t>
      </w:r>
      <w:r>
        <w:rPr>
          <w:rFonts w:ascii="Consolas" w:hAnsi="Consolas" w:cs="Consolas"/>
          <w:b/>
          <w:bCs/>
        </w:rPr>
        <w:t>curl https://getcaddy.com | bash -s personal</w:t>
      </w:r>
    </w:p>
    <w:p w14:paraId="644B8FA4" w14:textId="77777777" w:rsidR="00406085" w:rsidRDefault="00406085" w:rsidP="00AE7584">
      <w:r>
        <w:t xml:space="preserve">Create a </w:t>
      </w:r>
      <w:hyperlink r:id="rId26" w:history="1">
        <w:proofErr w:type="spellStart"/>
        <w:r>
          <w:rPr>
            <w:rStyle w:val="Hyperlink"/>
            <w:rFonts w:ascii="Consolas" w:hAnsi="Consolas" w:cs="Consolas"/>
            <w:color w:val="1155CC"/>
            <w:sz w:val="22"/>
            <w:szCs w:val="22"/>
          </w:rPr>
          <w:t>Caddyfile</w:t>
        </w:r>
        <w:proofErr w:type="spellEnd"/>
      </w:hyperlink>
      <w:r>
        <w:t xml:space="preserve"> and use the </w:t>
      </w:r>
      <w:hyperlink r:id="rId27" w:history="1">
        <w:r>
          <w:rPr>
            <w:rStyle w:val="Hyperlink"/>
            <w:rFonts w:ascii="Consolas" w:hAnsi="Consolas" w:cs="Consolas"/>
            <w:color w:val="1155CC"/>
            <w:sz w:val="22"/>
            <w:szCs w:val="22"/>
          </w:rPr>
          <w:t>proxy</w:t>
        </w:r>
      </w:hyperlink>
      <w:r>
        <w:t xml:space="preserve"> directive to do following:</w:t>
      </w:r>
    </w:p>
    <w:p w14:paraId="41D26BF5" w14:textId="77777777" w:rsidR="00406085" w:rsidRDefault="00406085" w:rsidP="00AE7584">
      <w:r>
        <w:t xml:space="preserve">Direct requests for </w:t>
      </w:r>
      <w:r>
        <w:rPr>
          <w:rFonts w:ascii="Consolas" w:hAnsi="Consolas" w:cs="Consolas"/>
        </w:rPr>
        <w:t>http://localhost:2015/posts</w:t>
      </w:r>
      <w:r>
        <w:t xml:space="preserve"> to the Posting microservice and requests for </w:t>
      </w:r>
      <w:r>
        <w:rPr>
          <w:rFonts w:ascii="Consolas" w:hAnsi="Consolas" w:cs="Consolas"/>
        </w:rPr>
        <w:t>http://localhost:2015/votes</w:t>
      </w:r>
      <w:r>
        <w:t xml:space="preserve"> to the Voting microservice.</w:t>
      </w:r>
    </w:p>
    <w:p w14:paraId="408466A1" w14:textId="77777777" w:rsidR="00406085" w:rsidRDefault="00406085" w:rsidP="00AE7584">
      <w:r>
        <w:t>Load balance requests for each microservice between the instances of each microservice.</w:t>
      </w:r>
    </w:p>
    <w:p w14:paraId="3261F30C" w14:textId="77777777" w:rsidR="00406085" w:rsidRDefault="00406085" w:rsidP="00AE7584">
      <w:pPr>
        <w:rPr>
          <w:rFonts w:ascii="Times New Roman" w:hAnsi="Times New Roman" w:cs="Times New Roman"/>
          <w:sz w:val="24"/>
          <w:szCs w:val="24"/>
        </w:rPr>
      </w:pPr>
      <w:r>
        <w:t xml:space="preserve">If you are in the same directory as the </w:t>
      </w:r>
      <w:proofErr w:type="spellStart"/>
      <w:r>
        <w:rPr>
          <w:rFonts w:ascii="Consolas" w:hAnsi="Consolas" w:cs="Consolas"/>
        </w:rPr>
        <w:t>Caddyfile</w:t>
      </w:r>
      <w:proofErr w:type="spellEnd"/>
      <w:r>
        <w:t>, start Caddy with the following command:</w:t>
      </w:r>
    </w:p>
    <w:p w14:paraId="72B5F4EA" w14:textId="77777777" w:rsidR="00406085" w:rsidRDefault="00406085" w:rsidP="00AE7584">
      <w:r>
        <w:rPr>
          <w:rFonts w:ascii="Consolas" w:hAnsi="Consolas" w:cs="Consolas"/>
        </w:rPr>
        <w:t xml:space="preserve">$ </w:t>
      </w:r>
      <w:proofErr w:type="spellStart"/>
      <w:r>
        <w:rPr>
          <w:rFonts w:ascii="Consolas" w:hAnsi="Consolas" w:cs="Consolas"/>
          <w:b/>
          <w:bCs/>
        </w:rPr>
        <w:t>ulimit</w:t>
      </w:r>
      <w:proofErr w:type="spellEnd"/>
      <w:r>
        <w:rPr>
          <w:rFonts w:ascii="Consolas" w:hAnsi="Consolas" w:cs="Consolas"/>
          <w:b/>
          <w:bCs/>
        </w:rPr>
        <w:t xml:space="preserve"> -n 8192 &amp;&amp; caddy</w:t>
      </w:r>
    </w:p>
    <w:p w14:paraId="4981A1E1" w14:textId="77777777" w:rsidR="00406085" w:rsidRDefault="00406085" w:rsidP="00AE7584">
      <w:r>
        <w:t xml:space="preserve">Check that when you make repeated requests to the same </w:t>
      </w:r>
      <w:proofErr w:type="gramStart"/>
      <w:r>
        <w:t>URL</w:t>
      </w:r>
      <w:proofErr w:type="gramEnd"/>
      <w:r>
        <w:t xml:space="preserve"> they are directed to different upstream </w:t>
      </w:r>
      <w:proofErr w:type="spellStart"/>
      <w:r>
        <w:t>Gunicorn</w:t>
      </w:r>
      <w:proofErr w:type="spellEnd"/>
      <w:r>
        <w:t xml:space="preserve"> instances.</w:t>
      </w:r>
    </w:p>
    <w:p w14:paraId="0D2C0BBC" w14:textId="77777777" w:rsidR="00406085" w:rsidRPr="00747EA4" w:rsidRDefault="00406085" w:rsidP="00747EA4">
      <w:pPr>
        <w:pStyle w:val="Heading2"/>
      </w:pPr>
      <w:r>
        <w:t>Tips</w:t>
      </w:r>
    </w:p>
    <w:p w14:paraId="6DCADA59" w14:textId="77777777" w:rsidR="00406085" w:rsidRDefault="00406085" w:rsidP="00AE7584">
      <w:r>
        <w:t xml:space="preserve">If you are not using </w:t>
      </w:r>
      <w:proofErr w:type="spellStart"/>
      <w:r>
        <w:t>PugSQL</w:t>
      </w:r>
      <w:proofErr w:type="spellEnd"/>
      <w:r>
        <w:t xml:space="preserve">, read </w:t>
      </w:r>
      <w:hyperlink r:id="rId28" w:history="1">
        <w:r>
          <w:rPr>
            <w:rStyle w:val="Hyperlink"/>
            <w:rFonts w:ascii="Arial" w:hAnsi="Arial" w:cs="Arial"/>
            <w:color w:val="1155CC"/>
            <w:sz w:val="22"/>
            <w:szCs w:val="22"/>
          </w:rPr>
          <w:t>Using SQLite 3 with Flask</w:t>
        </w:r>
      </w:hyperlink>
      <w:r>
        <w:t xml:space="preserve"> carefully.</w:t>
      </w:r>
    </w:p>
    <w:p w14:paraId="1A278B3C" w14:textId="77777777" w:rsidR="00406085" w:rsidRDefault="00406085" w:rsidP="00AE7584">
      <w:r>
        <w:t xml:space="preserve">Use the Flask </w:t>
      </w:r>
      <w:hyperlink r:id="rId29" w:history="1">
        <w:r>
          <w:rPr>
            <w:rStyle w:val="Hyperlink"/>
            <w:rFonts w:ascii="Arial" w:hAnsi="Arial" w:cs="Arial"/>
            <w:color w:val="1155CC"/>
            <w:sz w:val="22"/>
            <w:szCs w:val="22"/>
          </w:rPr>
          <w:t>development environment</w:t>
        </w:r>
      </w:hyperlink>
      <w:r>
        <w:t>.</w:t>
      </w:r>
    </w:p>
    <w:p w14:paraId="7A153CDB" w14:textId="77777777" w:rsidR="00406085" w:rsidRDefault="00406085" w:rsidP="00AE7584">
      <w:r>
        <w:t xml:space="preserve">Enable </w:t>
      </w:r>
      <w:hyperlink r:id="rId30" w:anchor="fk_enable" w:history="1">
        <w:r>
          <w:rPr>
            <w:rStyle w:val="Hyperlink"/>
            <w:rFonts w:ascii="Arial" w:hAnsi="Arial" w:cs="Arial"/>
            <w:color w:val="1155CC"/>
            <w:sz w:val="22"/>
            <w:szCs w:val="22"/>
          </w:rPr>
          <w:t>foreign key support</w:t>
        </w:r>
      </w:hyperlink>
      <w:r>
        <w:t xml:space="preserve"> in SQLite</w:t>
      </w:r>
    </w:p>
    <w:p w14:paraId="1BCCA961" w14:textId="77777777" w:rsidR="00406085" w:rsidRDefault="00406085" w:rsidP="00AE7584">
      <w:r>
        <w:t xml:space="preserve">For simplicity, avoid Flask Blueprints and Python packages; implement each microservice in a single </w:t>
      </w:r>
      <w:r>
        <w:rPr>
          <w:rFonts w:ascii="Consolas" w:hAnsi="Consolas" w:cs="Consolas"/>
        </w:rPr>
        <w:t>.</w:t>
      </w:r>
      <w:proofErr w:type="spellStart"/>
      <w:r>
        <w:rPr>
          <w:rFonts w:ascii="Consolas" w:hAnsi="Consolas" w:cs="Consolas"/>
        </w:rPr>
        <w:t>py</w:t>
      </w:r>
      <w:proofErr w:type="spellEnd"/>
      <w:r>
        <w:t xml:space="preserve"> file.</w:t>
      </w:r>
    </w:p>
    <w:p w14:paraId="158A9F9E" w14:textId="77777777" w:rsidR="00406085" w:rsidRDefault="00406085" w:rsidP="00AE7584">
      <w:r>
        <w:lastRenderedPageBreak/>
        <w:t xml:space="preserve">Get comfortable with the </w:t>
      </w:r>
      <w:r>
        <w:rPr>
          <w:rFonts w:ascii="Consolas" w:hAnsi="Consolas" w:cs="Consolas"/>
        </w:rPr>
        <w:t>curl</w:t>
      </w:r>
      <w:r>
        <w:t xml:space="preserve"> and </w:t>
      </w:r>
      <w:r>
        <w:rPr>
          <w:rFonts w:ascii="Consolas" w:hAnsi="Consolas" w:cs="Consolas"/>
        </w:rPr>
        <w:t>sqlite3</w:t>
      </w:r>
      <w:r>
        <w:t xml:space="preserve"> command-line interfaces.</w:t>
      </w:r>
    </w:p>
    <w:p w14:paraId="021A3EC7" w14:textId="77777777" w:rsidR="00406085" w:rsidRDefault="00406085" w:rsidP="00406085">
      <w:pPr>
        <w:pStyle w:val="Heading2"/>
        <w:rPr>
          <w:rFonts w:ascii="Times New Roman" w:hAnsi="Times New Roman" w:cs="Times New Roman"/>
          <w:sz w:val="27"/>
          <w:szCs w:val="27"/>
        </w:rPr>
      </w:pPr>
      <w:r>
        <w:t>Teams</w:t>
      </w:r>
    </w:p>
    <w:p w14:paraId="43E70B9E" w14:textId="32BF0E5A" w:rsidR="00406085" w:rsidRDefault="00406085" w:rsidP="00AE7584">
      <w:r>
        <w:t>This project is written for teams of 3</w:t>
      </w:r>
      <w:r w:rsidR="00C94BCF">
        <w:t xml:space="preserve"> or 4, randomly selected by titanium</w:t>
      </w:r>
      <w:r>
        <w:t>. This project may not be submitted individually.</w:t>
      </w:r>
    </w:p>
    <w:p w14:paraId="7E5B7EC5" w14:textId="77777777" w:rsidR="00406085" w:rsidRDefault="00406085" w:rsidP="00216883">
      <w:pPr>
        <w:pStyle w:val="Heading3"/>
      </w:pPr>
      <w:r>
        <w:t>Roles</w:t>
      </w:r>
    </w:p>
    <w:p w14:paraId="171B3658" w14:textId="45DAAD58" w:rsidR="00406085" w:rsidRDefault="00406085" w:rsidP="00AE7584">
      <w:r>
        <w:t xml:space="preserve">Teams must agree on a role for each member, and each project will specify a set of responsibilities for each role. There </w:t>
      </w:r>
      <w:r w:rsidR="003A47CF">
        <w:t xml:space="preserve">are </w:t>
      </w:r>
      <w:r>
        <w:t xml:space="preserve">two </w:t>
      </w:r>
      <w:r>
        <w:rPr>
          <w:i/>
          <w:iCs/>
        </w:rPr>
        <w:t>Development</w:t>
      </w:r>
      <w:r>
        <w:t xml:space="preserve"> roles</w:t>
      </w:r>
      <w:r w:rsidR="003A47CF">
        <w:t xml:space="preserve">, </w:t>
      </w:r>
      <w:r w:rsidR="003A47CF" w:rsidRPr="003A47CF">
        <w:rPr>
          <w:i/>
          <w:iCs/>
        </w:rPr>
        <w:t>SDET</w:t>
      </w:r>
      <w:r w:rsidR="003A47CF">
        <w:t>,</w:t>
      </w:r>
      <w:r>
        <w:t xml:space="preserve"> and one </w:t>
      </w:r>
      <w:r>
        <w:rPr>
          <w:i/>
          <w:iCs/>
        </w:rPr>
        <w:t>Operations</w:t>
      </w:r>
      <w:r>
        <w:t xml:space="preserve"> role for each project.</w:t>
      </w:r>
    </w:p>
    <w:p w14:paraId="4F870EB1" w14:textId="77777777" w:rsidR="00406085" w:rsidRPr="00216883" w:rsidRDefault="00406085" w:rsidP="00216883">
      <w:pPr>
        <w:pStyle w:val="Heading3"/>
      </w:pPr>
      <w:r w:rsidRPr="00216883">
        <w:t>Responsibilities</w:t>
      </w:r>
    </w:p>
    <w:p w14:paraId="0B4B6E5A" w14:textId="27DDE1F5" w:rsidR="00406085" w:rsidRDefault="00406085" w:rsidP="00AE7584">
      <w:r>
        <w:rPr>
          <w:b/>
          <w:bCs/>
        </w:rPr>
        <w:t>Dev 1</w:t>
      </w:r>
      <w:r w:rsidR="00E066DB">
        <w:rPr>
          <w:b/>
          <w:bCs/>
        </w:rPr>
        <w:t>:</w:t>
      </w:r>
      <w:r>
        <w:t xml:space="preserve"> owns development and testing of </w:t>
      </w:r>
      <w:r w:rsidR="00FE3426">
        <w:t>two</w:t>
      </w:r>
      <w:r w:rsidR="00E066DB">
        <w:t xml:space="preserve"> of the four </w:t>
      </w:r>
      <w:r>
        <w:t>microservice</w:t>
      </w:r>
      <w:r w:rsidR="00E066DB">
        <w:t>s</w:t>
      </w:r>
      <w:r>
        <w:t>.</w:t>
      </w:r>
    </w:p>
    <w:p w14:paraId="52D7F9AA" w14:textId="69DB5D07" w:rsidR="00E066DB" w:rsidRDefault="00E066DB" w:rsidP="00AE7584">
      <w:r w:rsidRPr="00E066DB">
        <w:rPr>
          <w:b/>
          <w:bCs/>
        </w:rPr>
        <w:t>SDET</w:t>
      </w:r>
      <w:r>
        <w:t xml:space="preserve">: owns the testing and automation, </w:t>
      </w:r>
    </w:p>
    <w:p w14:paraId="768DDE82" w14:textId="1401C2AD" w:rsidR="00406085" w:rsidRDefault="00406085" w:rsidP="00AE7584">
      <w:r>
        <w:rPr>
          <w:b/>
          <w:bCs/>
        </w:rPr>
        <w:t>Ops</w:t>
      </w:r>
      <w:r w:rsidR="00E066DB">
        <w:rPr>
          <w:b/>
          <w:bCs/>
        </w:rPr>
        <w:t>:</w:t>
      </w:r>
      <w:r>
        <w:t xml:space="preserve"> owns the </w:t>
      </w:r>
      <w:r w:rsidR="00E066DB">
        <w:t xml:space="preserve">runbooks, </w:t>
      </w:r>
      <w:r w:rsidR="00FE3426">
        <w:t xml:space="preserve">automation and </w:t>
      </w:r>
      <w:r w:rsidR="00E066DB">
        <w:t xml:space="preserve">technology stack for production (choose the packages, database, WSGI server, load balancer) on </w:t>
      </w:r>
      <w:proofErr w:type="spellStart"/>
      <w:r>
        <w:t>Tuffix</w:t>
      </w:r>
      <w:proofErr w:type="spellEnd"/>
      <w:r>
        <w:t xml:space="preserve"> deployment.</w:t>
      </w:r>
    </w:p>
    <w:p w14:paraId="3B9E1537" w14:textId="77777777" w:rsidR="00406085" w:rsidRDefault="00406085" w:rsidP="00AE7584">
      <w:r>
        <w:t>Each team member is responsible for documenting their work and assisting other team members with integrating their work together.</w:t>
      </w:r>
    </w:p>
    <w:p w14:paraId="43E79610" w14:textId="77777777" w:rsidR="00406085" w:rsidRPr="00216883" w:rsidRDefault="00406085" w:rsidP="00216883">
      <w:pPr>
        <w:pStyle w:val="Heading2"/>
      </w:pPr>
      <w:r w:rsidRPr="00216883">
        <w:t>Submission</w:t>
      </w:r>
    </w:p>
    <w:p w14:paraId="2674C1B3" w14:textId="421D41BC" w:rsidR="00406085" w:rsidRDefault="00406085" w:rsidP="00AE7584">
      <w:r>
        <w:t xml:space="preserve">Submit your Python code, SQL schema, test scripts, </w:t>
      </w:r>
      <w:proofErr w:type="spellStart"/>
      <w:r>
        <w:rPr>
          <w:rFonts w:ascii="Consolas" w:hAnsi="Consolas" w:cs="Consolas"/>
        </w:rPr>
        <w:t>Procfile</w:t>
      </w:r>
      <w:proofErr w:type="spellEnd"/>
      <w:r>
        <w:t xml:space="preserve">, </w:t>
      </w:r>
      <w:proofErr w:type="spellStart"/>
      <w:r>
        <w:rPr>
          <w:rFonts w:ascii="Consolas" w:hAnsi="Consolas" w:cs="Consolas"/>
        </w:rPr>
        <w:t>Caddyfile</w:t>
      </w:r>
      <w:proofErr w:type="spellEnd"/>
      <w:r>
        <w:t>, documentation</w:t>
      </w:r>
      <w:r w:rsidR="00A03D89">
        <w:t>, runbooks</w:t>
      </w:r>
      <w:r>
        <w:t xml:space="preserve">, and any other relevant artifacts to the </w:t>
      </w:r>
      <w:r>
        <w:rPr>
          <w:rFonts w:ascii="Consolas" w:hAnsi="Consolas" w:cs="Consolas"/>
        </w:rPr>
        <w:t>project1</w:t>
      </w:r>
      <w:r w:rsidR="00862C06">
        <w:rPr>
          <w:rFonts w:ascii="Consolas" w:hAnsi="Consolas" w:cs="Consolas"/>
        </w:rPr>
        <w:t xml:space="preserve"> </w:t>
      </w:r>
      <w:r w:rsidR="00862C06">
        <w:t>assignment in titanium</w:t>
      </w:r>
      <w:r w:rsidR="003A47CF">
        <w:t xml:space="preserve"> (group submission, only one is required to submit).</w:t>
      </w:r>
    </w:p>
    <w:p w14:paraId="06AA1651" w14:textId="48ECEDE8" w:rsidR="00406085" w:rsidRDefault="003A47CF" w:rsidP="003A47CF">
      <w:pPr>
        <w:pStyle w:val="Heading2"/>
      </w:pPr>
      <w:r>
        <w:t>Presentation/Whiteboarding</w:t>
      </w:r>
    </w:p>
    <w:p w14:paraId="446FC80E" w14:textId="0FCE39C1" w:rsidR="003A47CF" w:rsidRDefault="003A47CF" w:rsidP="00AE7584">
      <w:r>
        <w:t xml:space="preserve">Your group will whiteboard and architect out it’s solutions and design choices on the due date of the </w:t>
      </w:r>
      <w:r w:rsidR="00FE3426">
        <w:t>project. For this you will go through how you approached the solution, what components used, any technical solutions that seem interesting (how DB was used, not used for example).  Each person will explain their role and work they did.</w:t>
      </w:r>
    </w:p>
    <w:sectPr w:rsidR="003A47CF" w:rsidSect="00F56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2C1"/>
    <w:multiLevelType w:val="multilevel"/>
    <w:tmpl w:val="AAA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5CD"/>
    <w:multiLevelType w:val="hybridMultilevel"/>
    <w:tmpl w:val="2F6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24A83"/>
    <w:multiLevelType w:val="multilevel"/>
    <w:tmpl w:val="924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B5B90"/>
    <w:multiLevelType w:val="multilevel"/>
    <w:tmpl w:val="E1CA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16CA"/>
    <w:multiLevelType w:val="multilevel"/>
    <w:tmpl w:val="F086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64903"/>
    <w:multiLevelType w:val="hybridMultilevel"/>
    <w:tmpl w:val="8A6E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A0A1E"/>
    <w:multiLevelType w:val="hybridMultilevel"/>
    <w:tmpl w:val="A2168E1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26FC4FCD"/>
    <w:multiLevelType w:val="multilevel"/>
    <w:tmpl w:val="7492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211CE"/>
    <w:multiLevelType w:val="multilevel"/>
    <w:tmpl w:val="9FF2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24BC6"/>
    <w:multiLevelType w:val="multilevel"/>
    <w:tmpl w:val="731E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75962"/>
    <w:multiLevelType w:val="hybridMultilevel"/>
    <w:tmpl w:val="8906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41D2A"/>
    <w:multiLevelType w:val="multilevel"/>
    <w:tmpl w:val="19C0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C3B44"/>
    <w:multiLevelType w:val="hybridMultilevel"/>
    <w:tmpl w:val="BB4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8"/>
  </w:num>
  <w:num w:numId="5">
    <w:abstractNumId w:val="2"/>
  </w:num>
  <w:num w:numId="6">
    <w:abstractNumId w:val="11"/>
  </w:num>
  <w:num w:numId="7">
    <w:abstractNumId w:val="3"/>
  </w:num>
  <w:num w:numId="8">
    <w:abstractNumId w:val="9"/>
  </w:num>
  <w:num w:numId="9">
    <w:abstractNumId w:val="6"/>
  </w:num>
  <w:num w:numId="10">
    <w:abstractNumId w:val="12"/>
  </w:num>
  <w:num w:numId="11">
    <w:abstractNumId w:val="5"/>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1B"/>
    <w:rsid w:val="00006927"/>
    <w:rsid w:val="001762DC"/>
    <w:rsid w:val="00216883"/>
    <w:rsid w:val="0023121B"/>
    <w:rsid w:val="003A47CF"/>
    <w:rsid w:val="00406085"/>
    <w:rsid w:val="004C63D3"/>
    <w:rsid w:val="00545993"/>
    <w:rsid w:val="006707B5"/>
    <w:rsid w:val="00747EA4"/>
    <w:rsid w:val="007A743C"/>
    <w:rsid w:val="00862C06"/>
    <w:rsid w:val="00A03D89"/>
    <w:rsid w:val="00AE7584"/>
    <w:rsid w:val="00B13A24"/>
    <w:rsid w:val="00C94BCF"/>
    <w:rsid w:val="00E066DB"/>
    <w:rsid w:val="00F5649D"/>
    <w:rsid w:val="00FE3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F84D"/>
  <w15:chartTrackingRefBased/>
  <w15:docId w15:val="{98E2C79A-85DA-F34A-AA81-155EA770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DB"/>
    <w:rPr>
      <w:sz w:val="20"/>
      <w:szCs w:val="20"/>
    </w:rPr>
  </w:style>
  <w:style w:type="paragraph" w:styleId="Heading1">
    <w:name w:val="heading 1"/>
    <w:basedOn w:val="Normal"/>
    <w:next w:val="Normal"/>
    <w:link w:val="Heading1Char"/>
    <w:uiPriority w:val="9"/>
    <w:qFormat/>
    <w:rsid w:val="00E066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066D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066DB"/>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E066DB"/>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066DB"/>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066DB"/>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066DB"/>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066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66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21B"/>
    <w:rPr>
      <w:color w:val="0563C1" w:themeColor="hyperlink"/>
      <w:u w:val="single"/>
    </w:rPr>
  </w:style>
  <w:style w:type="character" w:styleId="UnresolvedMention">
    <w:name w:val="Unresolved Mention"/>
    <w:basedOn w:val="DefaultParagraphFont"/>
    <w:uiPriority w:val="99"/>
    <w:semiHidden/>
    <w:unhideWhenUsed/>
    <w:rsid w:val="0023121B"/>
    <w:rPr>
      <w:color w:val="605E5C"/>
      <w:shd w:val="clear" w:color="auto" w:fill="E1DFDD"/>
    </w:rPr>
  </w:style>
  <w:style w:type="character" w:styleId="FollowedHyperlink">
    <w:name w:val="FollowedHyperlink"/>
    <w:basedOn w:val="DefaultParagraphFont"/>
    <w:uiPriority w:val="99"/>
    <w:semiHidden/>
    <w:unhideWhenUsed/>
    <w:rsid w:val="0023121B"/>
    <w:rPr>
      <w:color w:val="954F72" w:themeColor="followedHyperlink"/>
      <w:u w:val="single"/>
    </w:rPr>
  </w:style>
  <w:style w:type="character" w:customStyle="1" w:styleId="Heading4Char">
    <w:name w:val="Heading 4 Char"/>
    <w:basedOn w:val="DefaultParagraphFont"/>
    <w:link w:val="Heading4"/>
    <w:uiPriority w:val="9"/>
    <w:rsid w:val="00E066DB"/>
    <w:rPr>
      <w:caps/>
      <w:color w:val="2F5496" w:themeColor="accent1" w:themeShade="BF"/>
      <w:spacing w:val="10"/>
    </w:rPr>
  </w:style>
  <w:style w:type="paragraph" w:styleId="NormalWeb">
    <w:name w:val="Normal (Web)"/>
    <w:basedOn w:val="Normal"/>
    <w:uiPriority w:val="99"/>
    <w:semiHidden/>
    <w:unhideWhenUsed/>
    <w:rsid w:val="00406085"/>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066DB"/>
    <w:rPr>
      <w:caps/>
      <w:color w:val="1F3763" w:themeColor="accent1" w:themeShade="7F"/>
      <w:spacing w:val="15"/>
    </w:rPr>
  </w:style>
  <w:style w:type="character" w:customStyle="1" w:styleId="Heading1Char">
    <w:name w:val="Heading 1 Char"/>
    <w:basedOn w:val="DefaultParagraphFont"/>
    <w:link w:val="Heading1"/>
    <w:uiPriority w:val="9"/>
    <w:rsid w:val="00E066DB"/>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066DB"/>
    <w:rPr>
      <w:caps/>
      <w:spacing w:val="15"/>
      <w:shd w:val="clear" w:color="auto" w:fill="D9E2F3" w:themeFill="accent1" w:themeFillTint="33"/>
    </w:rPr>
  </w:style>
  <w:style w:type="paragraph" w:styleId="ListParagraph">
    <w:name w:val="List Paragraph"/>
    <w:basedOn w:val="Normal"/>
    <w:uiPriority w:val="34"/>
    <w:qFormat/>
    <w:rsid w:val="00E066DB"/>
    <w:pPr>
      <w:ind w:left="720"/>
      <w:contextualSpacing/>
    </w:pPr>
  </w:style>
  <w:style w:type="character" w:customStyle="1" w:styleId="Heading5Char">
    <w:name w:val="Heading 5 Char"/>
    <w:basedOn w:val="DefaultParagraphFont"/>
    <w:link w:val="Heading5"/>
    <w:uiPriority w:val="9"/>
    <w:semiHidden/>
    <w:rsid w:val="00E066DB"/>
    <w:rPr>
      <w:caps/>
      <w:color w:val="2F5496" w:themeColor="accent1" w:themeShade="BF"/>
      <w:spacing w:val="10"/>
    </w:rPr>
  </w:style>
  <w:style w:type="character" w:customStyle="1" w:styleId="Heading6Char">
    <w:name w:val="Heading 6 Char"/>
    <w:basedOn w:val="DefaultParagraphFont"/>
    <w:link w:val="Heading6"/>
    <w:uiPriority w:val="9"/>
    <w:semiHidden/>
    <w:rsid w:val="00E066DB"/>
    <w:rPr>
      <w:caps/>
      <w:color w:val="2F5496" w:themeColor="accent1" w:themeShade="BF"/>
      <w:spacing w:val="10"/>
    </w:rPr>
  </w:style>
  <w:style w:type="character" w:customStyle="1" w:styleId="Heading7Char">
    <w:name w:val="Heading 7 Char"/>
    <w:basedOn w:val="DefaultParagraphFont"/>
    <w:link w:val="Heading7"/>
    <w:uiPriority w:val="9"/>
    <w:semiHidden/>
    <w:rsid w:val="00E066DB"/>
    <w:rPr>
      <w:caps/>
      <w:color w:val="2F5496" w:themeColor="accent1" w:themeShade="BF"/>
      <w:spacing w:val="10"/>
    </w:rPr>
  </w:style>
  <w:style w:type="character" w:customStyle="1" w:styleId="Heading8Char">
    <w:name w:val="Heading 8 Char"/>
    <w:basedOn w:val="DefaultParagraphFont"/>
    <w:link w:val="Heading8"/>
    <w:uiPriority w:val="9"/>
    <w:semiHidden/>
    <w:rsid w:val="00E066DB"/>
    <w:rPr>
      <w:caps/>
      <w:spacing w:val="10"/>
      <w:sz w:val="18"/>
      <w:szCs w:val="18"/>
    </w:rPr>
  </w:style>
  <w:style w:type="character" w:customStyle="1" w:styleId="Heading9Char">
    <w:name w:val="Heading 9 Char"/>
    <w:basedOn w:val="DefaultParagraphFont"/>
    <w:link w:val="Heading9"/>
    <w:uiPriority w:val="9"/>
    <w:semiHidden/>
    <w:rsid w:val="00E066DB"/>
    <w:rPr>
      <w:i/>
      <w:caps/>
      <w:spacing w:val="10"/>
      <w:sz w:val="18"/>
      <w:szCs w:val="18"/>
    </w:rPr>
  </w:style>
  <w:style w:type="paragraph" w:styleId="Caption">
    <w:name w:val="caption"/>
    <w:basedOn w:val="Normal"/>
    <w:next w:val="Normal"/>
    <w:uiPriority w:val="35"/>
    <w:semiHidden/>
    <w:unhideWhenUsed/>
    <w:qFormat/>
    <w:rsid w:val="00E066DB"/>
    <w:rPr>
      <w:b/>
      <w:bCs/>
      <w:color w:val="2F5496" w:themeColor="accent1" w:themeShade="BF"/>
      <w:sz w:val="16"/>
      <w:szCs w:val="16"/>
    </w:rPr>
  </w:style>
  <w:style w:type="paragraph" w:styleId="Title">
    <w:name w:val="Title"/>
    <w:basedOn w:val="Normal"/>
    <w:next w:val="Normal"/>
    <w:link w:val="TitleChar"/>
    <w:uiPriority w:val="10"/>
    <w:qFormat/>
    <w:rsid w:val="00E066D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066DB"/>
    <w:rPr>
      <w:caps/>
      <w:color w:val="4472C4" w:themeColor="accent1"/>
      <w:spacing w:val="10"/>
      <w:kern w:val="28"/>
      <w:sz w:val="52"/>
      <w:szCs w:val="52"/>
    </w:rPr>
  </w:style>
  <w:style w:type="paragraph" w:styleId="Subtitle">
    <w:name w:val="Subtitle"/>
    <w:basedOn w:val="Normal"/>
    <w:next w:val="Normal"/>
    <w:link w:val="SubtitleChar"/>
    <w:uiPriority w:val="11"/>
    <w:qFormat/>
    <w:rsid w:val="00E066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066DB"/>
    <w:rPr>
      <w:caps/>
      <w:color w:val="595959" w:themeColor="text1" w:themeTint="A6"/>
      <w:spacing w:val="10"/>
      <w:sz w:val="24"/>
      <w:szCs w:val="24"/>
    </w:rPr>
  </w:style>
  <w:style w:type="character" w:styleId="Strong">
    <w:name w:val="Strong"/>
    <w:uiPriority w:val="22"/>
    <w:qFormat/>
    <w:rsid w:val="00E066DB"/>
    <w:rPr>
      <w:b/>
      <w:bCs/>
    </w:rPr>
  </w:style>
  <w:style w:type="character" w:styleId="Emphasis">
    <w:name w:val="Emphasis"/>
    <w:uiPriority w:val="20"/>
    <w:qFormat/>
    <w:rsid w:val="00E066DB"/>
    <w:rPr>
      <w:caps/>
      <w:color w:val="1F3763" w:themeColor="accent1" w:themeShade="7F"/>
      <w:spacing w:val="5"/>
    </w:rPr>
  </w:style>
  <w:style w:type="paragraph" w:styleId="NoSpacing">
    <w:name w:val="No Spacing"/>
    <w:basedOn w:val="Normal"/>
    <w:link w:val="NoSpacingChar"/>
    <w:uiPriority w:val="1"/>
    <w:qFormat/>
    <w:rsid w:val="00E066DB"/>
    <w:pPr>
      <w:spacing w:before="0" w:after="0" w:line="240" w:lineRule="auto"/>
    </w:pPr>
  </w:style>
  <w:style w:type="character" w:customStyle="1" w:styleId="NoSpacingChar">
    <w:name w:val="No Spacing Char"/>
    <w:basedOn w:val="DefaultParagraphFont"/>
    <w:link w:val="NoSpacing"/>
    <w:uiPriority w:val="1"/>
    <w:rsid w:val="00E066DB"/>
    <w:rPr>
      <w:sz w:val="20"/>
      <w:szCs w:val="20"/>
    </w:rPr>
  </w:style>
  <w:style w:type="paragraph" w:styleId="Quote">
    <w:name w:val="Quote"/>
    <w:basedOn w:val="Normal"/>
    <w:next w:val="Normal"/>
    <w:link w:val="QuoteChar"/>
    <w:uiPriority w:val="29"/>
    <w:qFormat/>
    <w:rsid w:val="00E066DB"/>
    <w:rPr>
      <w:i/>
      <w:iCs/>
    </w:rPr>
  </w:style>
  <w:style w:type="character" w:customStyle="1" w:styleId="QuoteChar">
    <w:name w:val="Quote Char"/>
    <w:basedOn w:val="DefaultParagraphFont"/>
    <w:link w:val="Quote"/>
    <w:uiPriority w:val="29"/>
    <w:rsid w:val="00E066DB"/>
    <w:rPr>
      <w:i/>
      <w:iCs/>
      <w:sz w:val="20"/>
      <w:szCs w:val="20"/>
    </w:rPr>
  </w:style>
  <w:style w:type="paragraph" w:styleId="IntenseQuote">
    <w:name w:val="Intense Quote"/>
    <w:basedOn w:val="Normal"/>
    <w:next w:val="Normal"/>
    <w:link w:val="IntenseQuoteChar"/>
    <w:uiPriority w:val="30"/>
    <w:qFormat/>
    <w:rsid w:val="00E066D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066DB"/>
    <w:rPr>
      <w:i/>
      <w:iCs/>
      <w:color w:val="4472C4" w:themeColor="accent1"/>
      <w:sz w:val="20"/>
      <w:szCs w:val="20"/>
    </w:rPr>
  </w:style>
  <w:style w:type="character" w:styleId="SubtleEmphasis">
    <w:name w:val="Subtle Emphasis"/>
    <w:uiPriority w:val="19"/>
    <w:qFormat/>
    <w:rsid w:val="00E066DB"/>
    <w:rPr>
      <w:i/>
      <w:iCs/>
      <w:color w:val="1F3763" w:themeColor="accent1" w:themeShade="7F"/>
    </w:rPr>
  </w:style>
  <w:style w:type="character" w:styleId="IntenseEmphasis">
    <w:name w:val="Intense Emphasis"/>
    <w:uiPriority w:val="21"/>
    <w:qFormat/>
    <w:rsid w:val="00E066DB"/>
    <w:rPr>
      <w:b/>
      <w:bCs/>
      <w:caps/>
      <w:color w:val="1F3763" w:themeColor="accent1" w:themeShade="7F"/>
      <w:spacing w:val="10"/>
    </w:rPr>
  </w:style>
  <w:style w:type="character" w:styleId="SubtleReference">
    <w:name w:val="Subtle Reference"/>
    <w:uiPriority w:val="31"/>
    <w:qFormat/>
    <w:rsid w:val="00E066DB"/>
    <w:rPr>
      <w:b/>
      <w:bCs/>
      <w:color w:val="4472C4" w:themeColor="accent1"/>
    </w:rPr>
  </w:style>
  <w:style w:type="character" w:styleId="IntenseReference">
    <w:name w:val="Intense Reference"/>
    <w:uiPriority w:val="32"/>
    <w:qFormat/>
    <w:rsid w:val="00E066DB"/>
    <w:rPr>
      <w:b/>
      <w:bCs/>
      <w:i/>
      <w:iCs/>
      <w:caps/>
      <w:color w:val="4472C4" w:themeColor="accent1"/>
    </w:rPr>
  </w:style>
  <w:style w:type="character" w:styleId="BookTitle">
    <w:name w:val="Book Title"/>
    <w:uiPriority w:val="33"/>
    <w:qFormat/>
    <w:rsid w:val="00E066DB"/>
    <w:rPr>
      <w:b/>
      <w:bCs/>
      <w:i/>
      <w:iCs/>
      <w:spacing w:val="9"/>
    </w:rPr>
  </w:style>
  <w:style w:type="paragraph" w:styleId="TOCHeading">
    <w:name w:val="TOC Heading"/>
    <w:basedOn w:val="Heading1"/>
    <w:next w:val="Normal"/>
    <w:uiPriority w:val="39"/>
    <w:semiHidden/>
    <w:unhideWhenUsed/>
    <w:qFormat/>
    <w:rsid w:val="00E066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5503">
      <w:bodyDiv w:val="1"/>
      <w:marLeft w:val="0"/>
      <w:marRight w:val="0"/>
      <w:marTop w:val="0"/>
      <w:marBottom w:val="0"/>
      <w:divBdr>
        <w:top w:val="none" w:sz="0" w:space="0" w:color="auto"/>
        <w:left w:val="none" w:sz="0" w:space="0" w:color="auto"/>
        <w:bottom w:val="none" w:sz="0" w:space="0" w:color="auto"/>
        <w:right w:val="none" w:sz="0" w:space="0" w:color="auto"/>
      </w:divBdr>
    </w:div>
    <w:div w:id="1252471088">
      <w:bodyDiv w:val="1"/>
      <w:marLeft w:val="0"/>
      <w:marRight w:val="0"/>
      <w:marTop w:val="0"/>
      <w:marBottom w:val="0"/>
      <w:divBdr>
        <w:top w:val="none" w:sz="0" w:space="0" w:color="auto"/>
        <w:left w:val="none" w:sz="0" w:space="0" w:color="auto"/>
        <w:bottom w:val="none" w:sz="0" w:space="0" w:color="auto"/>
        <w:right w:val="none" w:sz="0" w:space="0" w:color="auto"/>
      </w:divBdr>
    </w:div>
    <w:div w:id="1924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skapi.org/" TargetMode="External"/><Relationship Id="rId13" Type="http://schemas.openxmlformats.org/officeDocument/2006/relationships/hyperlink" Target="https://taverntesting.github.io" TargetMode="External"/><Relationship Id="rId18" Type="http://schemas.openxmlformats.org/officeDocument/2006/relationships/hyperlink" Target="https://www.ibm.com/garage/method/practices/manage/operationalize-app-readiness/runbooks-to-automate-operations" TargetMode="External"/><Relationship Id="rId26" Type="http://schemas.openxmlformats.org/officeDocument/2006/relationships/hyperlink" Target="https://caddyserver.com/v1/docs/http-caddyfile" TargetMode="External"/><Relationship Id="rId3" Type="http://schemas.openxmlformats.org/officeDocument/2006/relationships/settings" Target="settings.xml"/><Relationship Id="rId21" Type="http://schemas.openxmlformats.org/officeDocument/2006/relationships/hyperlink" Target="https://flask.palletsprojects.com/en/1.1.x/deploying/wsgi-standalone/" TargetMode="External"/><Relationship Id="rId7" Type="http://schemas.openxmlformats.org/officeDocument/2006/relationships/hyperlink" Target="https://flask.palletsprojects.com/en/1.1.x/" TargetMode="External"/><Relationship Id="rId12" Type="http://schemas.openxmlformats.org/officeDocument/2006/relationships/hyperlink" Target="https://realpython.com/api-integration-in-python/" TargetMode="External"/><Relationship Id="rId17" Type="http://schemas.openxmlformats.org/officeDocument/2006/relationships/hyperlink" Target="https://medium.com/@shawnstafford/ops-runbook-16017fa78733" TargetMode="External"/><Relationship Id="rId25" Type="http://schemas.openxmlformats.org/officeDocument/2006/relationships/hyperlink" Target="https://ddollar.github.io/foreman/" TargetMode="External"/><Relationship Id="rId2" Type="http://schemas.openxmlformats.org/officeDocument/2006/relationships/styles" Target="styles.xml"/><Relationship Id="rId16" Type="http://schemas.openxmlformats.org/officeDocument/2006/relationships/hyperlink" Target="https://www.python.org/downloads/release/python-367/" TargetMode="External"/><Relationship Id="rId20" Type="http://schemas.openxmlformats.org/officeDocument/2006/relationships/hyperlink" Target="https://flask.palletsprojects.com/en/1.1.x/server/" TargetMode="External"/><Relationship Id="rId29" Type="http://schemas.openxmlformats.org/officeDocument/2006/relationships/hyperlink" Target="http://flask.pocoo.org/docs/1.0/server/" TargetMode="External"/><Relationship Id="rId1" Type="http://schemas.openxmlformats.org/officeDocument/2006/relationships/numbering" Target="numbering.xml"/><Relationship Id="rId6" Type="http://schemas.openxmlformats.org/officeDocument/2006/relationships/hyperlink" Target="https://www.dictionary.com/e/slang/subreddit/" TargetMode="External"/><Relationship Id="rId11" Type="http://schemas.openxmlformats.org/officeDocument/2006/relationships/hyperlink" Target="https://stackoverflow.com/questions/38905489/how-to-check-if-curl-was-successful-and-print-a-message" TargetMode="External"/><Relationship Id="rId24" Type="http://schemas.openxmlformats.org/officeDocument/2006/relationships/hyperlink" Target="http://blog.daviddollar.org/2011/05/06/introducing-foreman.html" TargetMode="External"/><Relationship Id="rId32" Type="http://schemas.openxmlformats.org/officeDocument/2006/relationships/theme" Target="theme/theme1.xml"/><Relationship Id="rId5" Type="http://schemas.openxmlformats.org/officeDocument/2006/relationships/hyperlink" Target="https://www.reddit.com/" TargetMode="External"/><Relationship Id="rId15" Type="http://schemas.openxmlformats.org/officeDocument/2006/relationships/hyperlink" Target="http://csufcs.com/tuffixinstall" TargetMode="External"/><Relationship Id="rId23" Type="http://schemas.openxmlformats.org/officeDocument/2006/relationships/hyperlink" Target="https://ddollar.github.io/foreman/" TargetMode="External"/><Relationship Id="rId28" Type="http://schemas.openxmlformats.org/officeDocument/2006/relationships/hyperlink" Target="http://flask.pocoo.org/docs/1.0/patterns/sqlite3/" TargetMode="External"/><Relationship Id="rId10" Type="http://schemas.openxmlformats.org/officeDocument/2006/relationships/hyperlink" Target="https://alvinalexander.com/web/using-curl-scripts-to-test-restful-web-services" TargetMode="External"/><Relationship Id="rId19" Type="http://schemas.openxmlformats.org/officeDocument/2006/relationships/hyperlink" Target="https://wa.aws.amazon.com/wat.concept.runbook.e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6/library/sqlite3.html" TargetMode="External"/><Relationship Id="rId14" Type="http://schemas.openxmlformats.org/officeDocument/2006/relationships/hyperlink" Target="https://pytest.org/" TargetMode="External"/><Relationship Id="rId22" Type="http://schemas.openxmlformats.org/officeDocument/2006/relationships/hyperlink" Target="https://gunicorn.org/" TargetMode="External"/><Relationship Id="rId27" Type="http://schemas.openxmlformats.org/officeDocument/2006/relationships/hyperlink" Target="https://caddyserver.com/v1/docs/proxy" TargetMode="External"/><Relationship Id="rId30" Type="http://schemas.openxmlformats.org/officeDocument/2006/relationships/hyperlink" Target="https://www.sqlite.org/foreignke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Velasco</dc:creator>
  <cp:keywords/>
  <dc:description/>
  <cp:lastModifiedBy>almuhana</cp:lastModifiedBy>
  <cp:revision>2</cp:revision>
  <dcterms:created xsi:type="dcterms:W3CDTF">2020-02-28T18:31:00Z</dcterms:created>
  <dcterms:modified xsi:type="dcterms:W3CDTF">2020-02-28T18:31:00Z</dcterms:modified>
</cp:coreProperties>
</file>