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hAnsiTheme="majorHAnsi" w:cstheme="majorHAnsi"/>
          <w:b/>
          <w:color w:val="C137A2" w:themeColor="accent1"/>
          <w:sz w:val="32"/>
          <w:szCs w:val="36"/>
          <w:lang w:val="fr-FR"/>
        </w:rPr>
        <w:id w:val="-84312233"/>
        <w:docPartObj>
          <w:docPartGallery w:val="Cover Pages"/>
          <w:docPartUnique/>
        </w:docPartObj>
      </w:sdtPr>
      <w:sdtEndPr>
        <w:rPr>
          <w:rFonts w:asciiTheme="minorHAnsi" w:hAnsiTheme="minorHAnsi" w:cstheme="minorBidi"/>
          <w:b w:val="0"/>
          <w:color w:val="414141" w:themeColor="text1"/>
          <w:sz w:val="20"/>
          <w:szCs w:val="20"/>
          <w:lang w:val="en-US"/>
        </w:rPr>
      </w:sdtEndPr>
      <w:sdtContent>
        <w:p w14:paraId="5A02412C" w14:textId="77777777" w:rsidR="00E41EFD" w:rsidRPr="00AC5F95" w:rsidRDefault="00E41EFD" w:rsidP="00D7525F">
          <w:pPr>
            <w:rPr>
              <w:lang w:eastAsia="en-GB"/>
            </w:rPr>
          </w:pPr>
        </w:p>
        <w:tbl>
          <w:tblPr>
            <w:tblpPr w:leftFromText="187" w:rightFromText="187" w:vertAnchor="page" w:horzAnchor="page" w:tblpX="802" w:tblpY="2734"/>
            <w:tblW w:w="5000" w:type="pct"/>
            <w:tblCellMar>
              <w:left w:w="144" w:type="dxa"/>
              <w:right w:w="115" w:type="dxa"/>
            </w:tblCellMar>
            <w:tblLook w:val="04A0" w:firstRow="1" w:lastRow="0" w:firstColumn="1" w:lastColumn="0" w:noHBand="0" w:noVBand="1"/>
          </w:tblPr>
          <w:tblGrid>
            <w:gridCol w:w="10166"/>
          </w:tblGrid>
          <w:tr w:rsidR="00835D03" w:rsidRPr="00AC5F95" w14:paraId="297C7E0D" w14:textId="77777777" w:rsidTr="00182D68">
            <w:trPr>
              <w:trHeight w:val="684"/>
            </w:trPr>
            <w:tc>
              <w:tcPr>
                <w:tcW w:w="10348" w:type="dxa"/>
                <w:tcMar>
                  <w:top w:w="216" w:type="dxa"/>
                  <w:left w:w="115" w:type="dxa"/>
                  <w:bottom w:w="216" w:type="dxa"/>
                  <w:right w:w="115" w:type="dxa"/>
                </w:tcMar>
              </w:tcPr>
              <w:p w14:paraId="238B139F" w14:textId="77777777" w:rsidR="00835D03" w:rsidRPr="00885288" w:rsidRDefault="00000000" w:rsidP="00885288">
                <w:pPr>
                  <w:pStyle w:val="Coverfamilyproductname"/>
                  <w:framePr w:hSpace="0" w:wrap="auto" w:vAnchor="margin" w:hAnchor="text" w:xAlign="left" w:yAlign="inline"/>
                </w:pPr>
                <w:sdt>
                  <w:sdtPr>
                    <w:alias w:val="Family"/>
                    <w:tag w:val="Family name"/>
                    <w:id w:val="13406915"/>
                    <w:dataBinding w:prefixMappings="xmlns:ns0='http://schemas.openxmlformats.org/officeDocument/2006/extended-properties'" w:xpath="/ns0:Properties[1]/ns0:Company[1]" w:storeItemID="{6668398D-A668-4E3E-A5EB-62B293D839F1}"/>
                    <w:text/>
                  </w:sdtPr>
                  <w:sdtContent>
                    <w:r w:rsidR="009226A8">
                      <w:t>KONDOR TRADE PROCESSING</w:t>
                    </w:r>
                  </w:sdtContent>
                </w:sdt>
              </w:p>
            </w:tc>
          </w:tr>
          <w:tr w:rsidR="00835D03" w:rsidRPr="00014F31" w14:paraId="1A766AB3" w14:textId="77777777" w:rsidTr="00182D68">
            <w:tc>
              <w:tcPr>
                <w:tcW w:w="10348" w:type="dxa"/>
                <w:tcMar>
                  <w:top w:w="170" w:type="dxa"/>
                </w:tcMar>
              </w:tcPr>
              <w:p w14:paraId="27FC708C" w14:textId="75BE45D3" w:rsidR="00835D03" w:rsidRPr="006772D9" w:rsidRDefault="00182D68" w:rsidP="00885288">
                <w:pPr>
                  <w:pStyle w:val="Covertitle"/>
                  <w:framePr w:hSpace="0" w:wrap="auto" w:vAnchor="margin" w:hAnchor="text" w:xAlign="left" w:yAlign="inline"/>
                  <w:rPr>
                    <w:sz w:val="44"/>
                    <w:szCs w:val="44"/>
                    <w:lang w:val="en-PH"/>
                  </w:rPr>
                </w:pPr>
                <w:r w:rsidRPr="00182D68">
                  <w:rPr>
                    <w:sz w:val="44"/>
                    <w:szCs w:val="44"/>
                    <w:lang w:val="en-PH"/>
                  </w:rPr>
                  <w:t>CORPORATE TREASURY INNOVATION</w:t>
                </w:r>
                <w:r>
                  <w:rPr>
                    <w:sz w:val="44"/>
                    <w:szCs w:val="44"/>
                    <w:lang w:val="en-PH"/>
                  </w:rPr>
                  <w:t xml:space="preserve"> (CTI°</w:t>
                </w:r>
              </w:p>
            </w:tc>
          </w:tr>
          <w:tr w:rsidR="00835D03" w:rsidRPr="0018762B" w14:paraId="23F65C5C" w14:textId="77777777" w:rsidTr="00182D68">
            <w:tc>
              <w:tcPr>
                <w:tcW w:w="10348" w:type="dxa"/>
                <w:tcMar>
                  <w:top w:w="216" w:type="dxa"/>
                  <w:left w:w="115" w:type="dxa"/>
                  <w:bottom w:w="216" w:type="dxa"/>
                  <w:right w:w="115" w:type="dxa"/>
                </w:tcMar>
              </w:tcPr>
              <w:sdt>
                <w:sdtPr>
                  <w:rPr>
                    <w:sz w:val="96"/>
                    <w:szCs w:val="96"/>
                    <w:lang w:val="fr-FR"/>
                  </w:rPr>
                  <w:alias w:val="Subtitle"/>
                  <w:id w:val="13406923"/>
                  <w:dataBinding w:prefixMappings="xmlns:ns0='http://schemas.openxmlformats.org/package/2006/metadata/core-properties' xmlns:ns1='http://purl.org/dc/elements/1.1/'" w:xpath="/ns0:coreProperties[1]/ns1:subject[1]" w:storeItemID="{6C3C8BC8-F283-45AE-878A-BAB7291924A1}"/>
                  <w:text/>
                </w:sdtPr>
                <w:sdtContent>
                  <w:p w14:paraId="4BE82593" w14:textId="053EEAE1" w:rsidR="00835D03" w:rsidRPr="00F32E62" w:rsidRDefault="00182D68" w:rsidP="00885288">
                    <w:pPr>
                      <w:pStyle w:val="Coversubtitle"/>
                      <w:framePr w:hSpace="0" w:wrap="auto" w:vAnchor="margin" w:hAnchor="text" w:xAlign="left" w:yAlign="inline"/>
                      <w:rPr>
                        <w:lang w:val="fr-FR"/>
                      </w:rPr>
                    </w:pPr>
                    <w:r>
                      <w:rPr>
                        <w:sz w:val="96"/>
                        <w:szCs w:val="96"/>
                        <w:lang w:val="fr-FR"/>
                      </w:rPr>
                      <w:t>Architecture Technique</w:t>
                    </w:r>
                  </w:p>
                </w:sdtContent>
              </w:sdt>
            </w:tc>
          </w:tr>
        </w:tbl>
        <w:p w14:paraId="3D41F4BD" w14:textId="483B5BF8" w:rsidR="008905CA" w:rsidRPr="00E838D7" w:rsidRDefault="00491E37" w:rsidP="00465E52">
          <w:pPr>
            <w:rPr>
              <w:lang w:val="fr-FR"/>
            </w:rPr>
          </w:pPr>
          <w:r w:rsidRPr="00AC5F95">
            <w:rPr>
              <w:noProof/>
              <w:lang w:val="fr-FR" w:eastAsia="fr-FR"/>
            </w:rPr>
            <w:drawing>
              <wp:anchor distT="0" distB="0" distL="114300" distR="114300" simplePos="0" relativeHeight="251659264" behindDoc="1" locked="1" layoutInCell="1" allowOverlap="1" wp14:anchorId="4C86A194" wp14:editId="63F193BD">
                <wp:simplePos x="0" y="0"/>
                <wp:positionH relativeFrom="page">
                  <wp:posOffset>9525</wp:posOffset>
                </wp:positionH>
                <wp:positionV relativeFrom="page">
                  <wp:posOffset>9525</wp:posOffset>
                </wp:positionV>
                <wp:extent cx="7757795" cy="10039350"/>
                <wp:effectExtent l="0" t="0" r="0" b="0"/>
                <wp:wrapNone/>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Ribbon_title.png"/>
                        <pic:cNvPicPr/>
                      </pic:nvPicPr>
                      <pic:blipFill>
                        <a:blip r:embed="rId12"/>
                        <a:stretch>
                          <a:fillRect/>
                        </a:stretch>
                      </pic:blipFill>
                      <pic:spPr>
                        <a:xfrm>
                          <a:off x="0" y="0"/>
                          <a:ext cx="7757795" cy="10039350"/>
                        </a:xfrm>
                        <a:prstGeom prst="rect">
                          <a:avLst/>
                        </a:prstGeom>
                      </pic:spPr>
                    </pic:pic>
                  </a:graphicData>
                </a:graphic>
              </wp:anchor>
            </w:drawing>
          </w:r>
          <w:r w:rsidR="007278A4">
            <w:rPr>
              <w:lang w:val="fr-FR"/>
            </w:rPr>
            <w:t xml:space="preserve"> </w:t>
          </w:r>
        </w:p>
        <w:tbl>
          <w:tblPr>
            <w:tblpPr w:vertAnchor="page" w:horzAnchor="page" w:tblpX="787" w:tblpY="13468"/>
            <w:tblW w:w="2000" w:type="pct"/>
            <w:tblLook w:val="04A0" w:firstRow="1" w:lastRow="0" w:firstColumn="1" w:lastColumn="0" w:noHBand="0" w:noVBand="1"/>
          </w:tblPr>
          <w:tblGrid>
            <w:gridCol w:w="4066"/>
          </w:tblGrid>
          <w:tr w:rsidR="00924076" w:rsidRPr="00036227" w14:paraId="4D15F821" w14:textId="77777777" w:rsidTr="00924076">
            <w:tc>
              <w:tcPr>
                <w:tcW w:w="3628" w:type="dxa"/>
                <w:tcMar>
                  <w:top w:w="216" w:type="dxa"/>
                  <w:left w:w="115" w:type="dxa"/>
                  <w:bottom w:w="216" w:type="dxa"/>
                  <w:right w:w="115" w:type="dxa"/>
                </w:tcMar>
              </w:tcPr>
              <w:p w14:paraId="7B3417D7" w14:textId="686C7ECC" w:rsidR="006772D9" w:rsidRDefault="006772D9" w:rsidP="006772D9">
                <w:pPr>
                  <w:pStyle w:val="Sansinterligne"/>
                  <w:framePr w:wrap="auto" w:vAnchor="margin" w:hAnchor="text" w:xAlign="left" w:yAlign="inline"/>
                </w:pPr>
                <w:r w:rsidRPr="004C2C49">
                  <w:t>Malik Chettih</w:t>
                </w:r>
              </w:p>
              <w:p w14:paraId="25493912" w14:textId="6E2DF8B6" w:rsidR="00D014DE" w:rsidRPr="004C2C49" w:rsidRDefault="00D014DE" w:rsidP="006772D9">
                <w:pPr>
                  <w:pStyle w:val="Sansinterligne"/>
                  <w:framePr w:wrap="auto" w:vAnchor="margin" w:hAnchor="text" w:xAlign="left" w:yAlign="inline"/>
                </w:pPr>
                <w:r w:rsidRPr="00DA3A5D">
                  <w:t xml:space="preserve">Update: </w:t>
                </w:r>
                <w:r w:rsidR="008700F6">
                  <w:t>April</w:t>
                </w:r>
                <w:r w:rsidRPr="00DA3A5D">
                  <w:t xml:space="preserve"> </w:t>
                </w:r>
                <w:r w:rsidR="008700F6">
                  <w:t>16</w:t>
                </w:r>
                <w:r w:rsidRPr="00DA3A5D">
                  <w:t>th, 202</w:t>
                </w:r>
                <w:r w:rsidR="008700F6">
                  <w:t>6</w:t>
                </w:r>
              </w:p>
              <w:p w14:paraId="6895922F" w14:textId="4997ECD9" w:rsidR="00924076" w:rsidRPr="004C2C49" w:rsidRDefault="006772D9" w:rsidP="006772D9">
                <w:pPr>
                  <w:rPr>
                    <w:color w:val="FFFFFF" w:themeColor="background1"/>
                  </w:rPr>
                </w:pPr>
                <w:proofErr w:type="gramStart"/>
                <w:r w:rsidRPr="004C2C49">
                  <w:rPr>
                    <w:color w:val="FFFFFF" w:themeColor="background1"/>
                  </w:rPr>
                  <w:lastRenderedPageBreak/>
                  <w:t>Update :</w:t>
                </w:r>
                <w:proofErr w:type="gramEnd"/>
                <w:r w:rsidRPr="004C2C49">
                  <w:rPr>
                    <w:color w:val="FFFFFF" w:themeColor="background1"/>
                  </w:rPr>
                  <w:t xml:space="preserve"> May 16th, 2022</w:t>
                </w:r>
              </w:p>
            </w:tc>
          </w:tr>
        </w:tbl>
        <w:p w14:paraId="5BDAC527" w14:textId="621684AE" w:rsidR="00BF5BB2" w:rsidRDefault="00036227" w:rsidP="00BF5BB2">
          <w:r>
            <w:lastRenderedPageBreak/>
            <w:t>CHANGE HISTORY</w:t>
          </w:r>
        </w:p>
        <w:tbl>
          <w:tblPr>
            <w:tblStyle w:val="GridTable4-Accent11"/>
            <w:tblW w:w="10166" w:type="dxa"/>
            <w:tblLook w:val="04A0" w:firstRow="1" w:lastRow="0" w:firstColumn="1" w:lastColumn="0" w:noHBand="0" w:noVBand="1"/>
          </w:tblPr>
          <w:tblGrid>
            <w:gridCol w:w="1424"/>
            <w:gridCol w:w="2017"/>
            <w:gridCol w:w="1662"/>
            <w:gridCol w:w="5063"/>
          </w:tblGrid>
          <w:tr w:rsidR="00C352A8" w14:paraId="4D8BE613" w14:textId="77777777" w:rsidTr="00197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4" w:type="dxa"/>
              </w:tcPr>
              <w:p w14:paraId="72CA3F1C" w14:textId="77777777" w:rsidR="00C352A8" w:rsidRPr="009F2DB5" w:rsidRDefault="00C352A8" w:rsidP="001036E9">
                <w:pPr>
                  <w:pStyle w:val="Bodycopy"/>
                  <w:rPr>
                    <w:color w:val="FFFFFF" w:themeColor="background2"/>
                    <w:lang w:val="fr-FR"/>
                  </w:rPr>
                </w:pPr>
                <w:r>
                  <w:rPr>
                    <w:color w:val="FFFFFF" w:themeColor="background2"/>
                    <w:lang w:val="fr-FR"/>
                  </w:rPr>
                  <w:t>Version</w:t>
                </w:r>
              </w:p>
            </w:tc>
            <w:tc>
              <w:tcPr>
                <w:tcW w:w="2017" w:type="dxa"/>
              </w:tcPr>
              <w:p w14:paraId="53E3FC1F" w14:textId="77777777" w:rsidR="00C352A8" w:rsidRPr="009F2DB5" w:rsidRDefault="00C352A8" w:rsidP="001036E9">
                <w:pPr>
                  <w:pStyle w:val="Bodycopy"/>
                  <w:cnfStyle w:val="100000000000" w:firstRow="1" w:lastRow="0" w:firstColumn="0" w:lastColumn="0" w:oddVBand="0" w:evenVBand="0" w:oddHBand="0" w:evenHBand="0" w:firstRowFirstColumn="0" w:firstRowLastColumn="0" w:lastRowFirstColumn="0" w:lastRowLastColumn="0"/>
                  <w:rPr>
                    <w:color w:val="FFFFFF" w:themeColor="background2"/>
                    <w:lang w:val="fr-FR"/>
                  </w:rPr>
                </w:pPr>
                <w:r>
                  <w:rPr>
                    <w:color w:val="FFFFFF" w:themeColor="background2"/>
                    <w:lang w:val="fr-FR"/>
                  </w:rPr>
                  <w:t>Date</w:t>
                </w:r>
              </w:p>
            </w:tc>
            <w:tc>
              <w:tcPr>
                <w:tcW w:w="1662" w:type="dxa"/>
              </w:tcPr>
              <w:p w14:paraId="6C4C2147" w14:textId="20A94BEF" w:rsidR="00C352A8" w:rsidRDefault="00036227" w:rsidP="001036E9">
                <w:pPr>
                  <w:pStyle w:val="Bodycopy"/>
                  <w:cnfStyle w:val="100000000000" w:firstRow="1" w:lastRow="0" w:firstColumn="0" w:lastColumn="0" w:oddVBand="0" w:evenVBand="0" w:oddHBand="0" w:evenHBand="0" w:firstRowFirstColumn="0" w:firstRowLastColumn="0" w:lastRowFirstColumn="0" w:lastRowLastColumn="0"/>
                  <w:rPr>
                    <w:color w:val="FFFFFF" w:themeColor="background2"/>
                    <w:lang w:val="fr-FR"/>
                  </w:rPr>
                </w:pPr>
                <w:proofErr w:type="spellStart"/>
                <w:r>
                  <w:rPr>
                    <w:color w:val="FFFFFF" w:themeColor="background2"/>
                    <w:lang w:val="fr-FR"/>
                  </w:rPr>
                  <w:t>Aut</w:t>
                </w:r>
                <w:r w:rsidR="00D27274">
                  <w:rPr>
                    <w:color w:val="FFFFFF" w:themeColor="background2"/>
                    <w:lang w:val="fr-FR"/>
                  </w:rPr>
                  <w:t>h</w:t>
                </w:r>
                <w:r>
                  <w:rPr>
                    <w:color w:val="FFFFFF" w:themeColor="background2"/>
                    <w:lang w:val="fr-FR"/>
                  </w:rPr>
                  <w:t>or</w:t>
                </w:r>
                <w:proofErr w:type="spellEnd"/>
              </w:p>
            </w:tc>
            <w:tc>
              <w:tcPr>
                <w:tcW w:w="5063" w:type="dxa"/>
              </w:tcPr>
              <w:p w14:paraId="3FA58FD6" w14:textId="7D721189" w:rsidR="00C352A8" w:rsidRDefault="00C352A8" w:rsidP="001036E9">
                <w:pPr>
                  <w:pStyle w:val="Bodycopy"/>
                  <w:cnfStyle w:val="100000000000" w:firstRow="1" w:lastRow="0" w:firstColumn="0" w:lastColumn="0" w:oddVBand="0" w:evenVBand="0" w:oddHBand="0" w:evenHBand="0" w:firstRowFirstColumn="0" w:firstRowLastColumn="0" w:lastRowFirstColumn="0" w:lastRowLastColumn="0"/>
                  <w:rPr>
                    <w:color w:val="FFFFFF" w:themeColor="background2"/>
                    <w:lang w:val="fr-FR"/>
                  </w:rPr>
                </w:pPr>
                <w:r w:rsidRPr="009B59A5">
                  <w:rPr>
                    <w:color w:val="FFFFFF" w:themeColor="background2"/>
                    <w:lang w:val="fr-FR"/>
                  </w:rPr>
                  <w:t xml:space="preserve">Description </w:t>
                </w:r>
                <w:r w:rsidR="00036227">
                  <w:rPr>
                    <w:color w:val="FFFFFF" w:themeColor="background2"/>
                    <w:lang w:val="fr-FR"/>
                  </w:rPr>
                  <w:t>of the update</w:t>
                </w:r>
              </w:p>
            </w:tc>
          </w:tr>
          <w:tr w:rsidR="00C352A8" w:rsidRPr="009B59A5" w14:paraId="45869397" w14:textId="77777777" w:rsidTr="00197C00">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1424" w:type="dxa"/>
              </w:tcPr>
              <w:p w14:paraId="0B063EDF" w14:textId="77777777" w:rsidR="00C352A8" w:rsidRPr="009B59A5" w:rsidRDefault="00C352A8" w:rsidP="00C352A8">
                <w:pPr>
                  <w:pStyle w:val="Bodycopy"/>
                  <w:rPr>
                    <w:sz w:val="16"/>
                    <w:szCs w:val="16"/>
                  </w:rPr>
                </w:pPr>
                <w:r w:rsidRPr="009B59A5">
                  <w:rPr>
                    <w:sz w:val="16"/>
                    <w:szCs w:val="16"/>
                  </w:rPr>
                  <w:t>1.0</w:t>
                </w:r>
              </w:p>
            </w:tc>
            <w:tc>
              <w:tcPr>
                <w:tcW w:w="2017" w:type="dxa"/>
              </w:tcPr>
              <w:p w14:paraId="09A6ADEF" w14:textId="1FF25405" w:rsidR="00C352A8" w:rsidRPr="009B59A5" w:rsidRDefault="001C73E9" w:rsidP="00C352A8">
                <w:pPr>
                  <w:pStyle w:val="Bodycopy"/>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16/04/2026</w:t>
                </w:r>
              </w:p>
            </w:tc>
            <w:tc>
              <w:tcPr>
                <w:tcW w:w="1662" w:type="dxa"/>
              </w:tcPr>
              <w:p w14:paraId="5A6B50C9" w14:textId="77777777" w:rsidR="00C352A8" w:rsidRPr="009B59A5" w:rsidRDefault="0056274B" w:rsidP="00C352A8">
                <w:pPr>
                  <w:pStyle w:val="Bodycopy"/>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Malik Chettih</w:t>
                </w:r>
              </w:p>
            </w:tc>
            <w:tc>
              <w:tcPr>
                <w:tcW w:w="5063" w:type="dxa"/>
              </w:tcPr>
              <w:p w14:paraId="62071A3D" w14:textId="55C7DC36" w:rsidR="00C352A8" w:rsidRPr="009B59A5" w:rsidRDefault="001C73E9" w:rsidP="00C352A8">
                <w:pPr>
                  <w:pStyle w:val="Bodycopy"/>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Première version du document</w:t>
                </w:r>
              </w:p>
            </w:tc>
          </w:tr>
          <w:tr w:rsidR="00511D10" w:rsidRPr="00036227" w14:paraId="6ACFC990" w14:textId="77777777" w:rsidTr="00197C00">
            <w:trPr>
              <w:cnfStyle w:val="000000010000" w:firstRow="0" w:lastRow="0" w:firstColumn="0" w:lastColumn="0" w:oddVBand="0" w:evenVBand="0" w:oddHBand="0" w:evenHBand="1"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1424" w:type="dxa"/>
              </w:tcPr>
              <w:p w14:paraId="56D8E43E" w14:textId="1565B62D" w:rsidR="00511D10" w:rsidRPr="009B59A5" w:rsidRDefault="00511D10" w:rsidP="00C352A8">
                <w:pPr>
                  <w:pStyle w:val="Bodycopy"/>
                  <w:rPr>
                    <w:sz w:val="16"/>
                    <w:szCs w:val="16"/>
                  </w:rPr>
                </w:pPr>
              </w:p>
            </w:tc>
            <w:tc>
              <w:tcPr>
                <w:tcW w:w="2017" w:type="dxa"/>
              </w:tcPr>
              <w:p w14:paraId="59B8F6F0" w14:textId="63F3A74A" w:rsidR="00511D10" w:rsidRDefault="00511D10" w:rsidP="00C352A8">
                <w:pPr>
                  <w:pStyle w:val="Bodycopy"/>
                  <w:cnfStyle w:val="000000010000" w:firstRow="0" w:lastRow="0" w:firstColumn="0" w:lastColumn="0" w:oddVBand="0" w:evenVBand="0" w:oddHBand="0" w:evenHBand="1" w:firstRowFirstColumn="0" w:firstRowLastColumn="0" w:lastRowFirstColumn="0" w:lastRowLastColumn="0"/>
                  <w:rPr>
                    <w:sz w:val="16"/>
                    <w:szCs w:val="16"/>
                  </w:rPr>
                </w:pPr>
              </w:p>
            </w:tc>
            <w:tc>
              <w:tcPr>
                <w:tcW w:w="1662" w:type="dxa"/>
              </w:tcPr>
              <w:p w14:paraId="27E63BEA" w14:textId="5502B557" w:rsidR="00511D10" w:rsidRDefault="00511D10" w:rsidP="00C352A8">
                <w:pPr>
                  <w:pStyle w:val="Bodycopy"/>
                  <w:cnfStyle w:val="000000010000" w:firstRow="0" w:lastRow="0" w:firstColumn="0" w:lastColumn="0" w:oddVBand="0" w:evenVBand="0" w:oddHBand="0" w:evenHBand="1" w:firstRowFirstColumn="0" w:firstRowLastColumn="0" w:lastRowFirstColumn="0" w:lastRowLastColumn="0"/>
                  <w:rPr>
                    <w:sz w:val="16"/>
                    <w:szCs w:val="16"/>
                  </w:rPr>
                </w:pPr>
              </w:p>
            </w:tc>
            <w:tc>
              <w:tcPr>
                <w:tcW w:w="5063" w:type="dxa"/>
              </w:tcPr>
              <w:p w14:paraId="46955AF8" w14:textId="535DEABA" w:rsidR="00511D10" w:rsidRPr="002804D3" w:rsidRDefault="00511D10" w:rsidP="00C352A8">
                <w:pPr>
                  <w:pStyle w:val="Bodycopy"/>
                  <w:cnfStyle w:val="000000010000" w:firstRow="0" w:lastRow="0" w:firstColumn="0" w:lastColumn="0" w:oddVBand="0" w:evenVBand="0" w:oddHBand="0" w:evenHBand="1" w:firstRowFirstColumn="0" w:firstRowLastColumn="0" w:lastRowFirstColumn="0" w:lastRowLastColumn="0"/>
                  <w:rPr>
                    <w:sz w:val="16"/>
                    <w:szCs w:val="16"/>
                    <w:lang w:val="fr-FR"/>
                  </w:rPr>
                </w:pPr>
              </w:p>
            </w:tc>
          </w:tr>
          <w:tr w:rsidR="00C7326A" w:rsidRPr="00036227" w14:paraId="395D60C1" w14:textId="77777777" w:rsidTr="00197C00">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1424" w:type="dxa"/>
              </w:tcPr>
              <w:p w14:paraId="4074819D" w14:textId="3206DAB1" w:rsidR="00C7326A" w:rsidRPr="002804D3" w:rsidRDefault="00C7326A" w:rsidP="00C352A8">
                <w:pPr>
                  <w:pStyle w:val="Bodycopy"/>
                  <w:rPr>
                    <w:sz w:val="16"/>
                    <w:szCs w:val="16"/>
                    <w:lang w:val="fr-FR"/>
                  </w:rPr>
                </w:pPr>
              </w:p>
            </w:tc>
            <w:tc>
              <w:tcPr>
                <w:tcW w:w="2017" w:type="dxa"/>
              </w:tcPr>
              <w:p w14:paraId="509D37E1" w14:textId="6DB0C873" w:rsidR="00C7326A" w:rsidRPr="002804D3" w:rsidRDefault="00C7326A" w:rsidP="00C352A8">
                <w:pPr>
                  <w:pStyle w:val="Bodycopy"/>
                  <w:cnfStyle w:val="000000100000" w:firstRow="0" w:lastRow="0" w:firstColumn="0" w:lastColumn="0" w:oddVBand="0" w:evenVBand="0" w:oddHBand="1" w:evenHBand="0" w:firstRowFirstColumn="0" w:firstRowLastColumn="0" w:lastRowFirstColumn="0" w:lastRowLastColumn="0"/>
                  <w:rPr>
                    <w:sz w:val="16"/>
                    <w:szCs w:val="16"/>
                    <w:lang w:val="fr-FR"/>
                  </w:rPr>
                </w:pPr>
              </w:p>
            </w:tc>
            <w:tc>
              <w:tcPr>
                <w:tcW w:w="1662" w:type="dxa"/>
              </w:tcPr>
              <w:p w14:paraId="3A759665" w14:textId="2B68C741" w:rsidR="00C7326A" w:rsidRPr="002804D3" w:rsidRDefault="00C7326A" w:rsidP="00C352A8">
                <w:pPr>
                  <w:pStyle w:val="Bodycopy"/>
                  <w:cnfStyle w:val="000000100000" w:firstRow="0" w:lastRow="0" w:firstColumn="0" w:lastColumn="0" w:oddVBand="0" w:evenVBand="0" w:oddHBand="1" w:evenHBand="0" w:firstRowFirstColumn="0" w:firstRowLastColumn="0" w:lastRowFirstColumn="0" w:lastRowLastColumn="0"/>
                  <w:rPr>
                    <w:sz w:val="16"/>
                    <w:szCs w:val="16"/>
                    <w:lang w:val="fr-FR"/>
                  </w:rPr>
                </w:pPr>
              </w:p>
            </w:tc>
            <w:tc>
              <w:tcPr>
                <w:tcW w:w="5063" w:type="dxa"/>
              </w:tcPr>
              <w:p w14:paraId="4C176A7F" w14:textId="5B1ABA45" w:rsidR="00C7326A" w:rsidRPr="00F32E62" w:rsidRDefault="00C7326A" w:rsidP="00C352A8">
                <w:pPr>
                  <w:pStyle w:val="Bodycopy"/>
                  <w:cnfStyle w:val="000000100000" w:firstRow="0" w:lastRow="0" w:firstColumn="0" w:lastColumn="0" w:oddVBand="0" w:evenVBand="0" w:oddHBand="1" w:evenHBand="0" w:firstRowFirstColumn="0" w:firstRowLastColumn="0" w:lastRowFirstColumn="0" w:lastRowLastColumn="0"/>
                  <w:rPr>
                    <w:sz w:val="16"/>
                    <w:szCs w:val="16"/>
                    <w:lang w:val="fr-FR"/>
                  </w:rPr>
                </w:pPr>
              </w:p>
            </w:tc>
          </w:tr>
          <w:tr w:rsidR="0000195D" w:rsidRPr="00036227" w14:paraId="334DDDC2" w14:textId="77777777" w:rsidTr="00197C00">
            <w:trPr>
              <w:cnfStyle w:val="000000010000" w:firstRow="0" w:lastRow="0" w:firstColumn="0" w:lastColumn="0" w:oddVBand="0" w:evenVBand="0" w:oddHBand="0" w:evenHBand="1"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1424" w:type="dxa"/>
              </w:tcPr>
              <w:p w14:paraId="76E95678" w14:textId="0FF26A11" w:rsidR="0000195D" w:rsidRDefault="0000195D" w:rsidP="00C352A8">
                <w:pPr>
                  <w:pStyle w:val="Bodycopy"/>
                  <w:rPr>
                    <w:sz w:val="16"/>
                    <w:szCs w:val="16"/>
                    <w:lang w:val="fr-FR"/>
                  </w:rPr>
                </w:pPr>
              </w:p>
            </w:tc>
            <w:tc>
              <w:tcPr>
                <w:tcW w:w="2017" w:type="dxa"/>
              </w:tcPr>
              <w:p w14:paraId="70A71EF8" w14:textId="339C5840" w:rsidR="0000195D" w:rsidRDefault="0000195D" w:rsidP="00C352A8">
                <w:pPr>
                  <w:pStyle w:val="Bodycopy"/>
                  <w:cnfStyle w:val="000000010000" w:firstRow="0" w:lastRow="0" w:firstColumn="0" w:lastColumn="0" w:oddVBand="0" w:evenVBand="0" w:oddHBand="0" w:evenHBand="1" w:firstRowFirstColumn="0" w:firstRowLastColumn="0" w:lastRowFirstColumn="0" w:lastRowLastColumn="0"/>
                  <w:rPr>
                    <w:sz w:val="16"/>
                    <w:szCs w:val="16"/>
                    <w:lang w:val="fr-FR"/>
                  </w:rPr>
                </w:pPr>
              </w:p>
            </w:tc>
            <w:tc>
              <w:tcPr>
                <w:tcW w:w="1662" w:type="dxa"/>
              </w:tcPr>
              <w:p w14:paraId="565C0727" w14:textId="48BA7160" w:rsidR="0000195D" w:rsidRDefault="0000195D" w:rsidP="00C352A8">
                <w:pPr>
                  <w:pStyle w:val="Bodycopy"/>
                  <w:cnfStyle w:val="000000010000" w:firstRow="0" w:lastRow="0" w:firstColumn="0" w:lastColumn="0" w:oddVBand="0" w:evenVBand="0" w:oddHBand="0" w:evenHBand="1" w:firstRowFirstColumn="0" w:firstRowLastColumn="0" w:lastRowFirstColumn="0" w:lastRowLastColumn="0"/>
                  <w:rPr>
                    <w:sz w:val="16"/>
                    <w:szCs w:val="16"/>
                    <w:lang w:val="fr-FR"/>
                  </w:rPr>
                </w:pPr>
              </w:p>
            </w:tc>
            <w:tc>
              <w:tcPr>
                <w:tcW w:w="5063" w:type="dxa"/>
              </w:tcPr>
              <w:p w14:paraId="238B5523" w14:textId="4C0075F7" w:rsidR="0000195D" w:rsidRDefault="0000195D" w:rsidP="00C352A8">
                <w:pPr>
                  <w:pStyle w:val="Bodycopy"/>
                  <w:cnfStyle w:val="000000010000" w:firstRow="0" w:lastRow="0" w:firstColumn="0" w:lastColumn="0" w:oddVBand="0" w:evenVBand="0" w:oddHBand="0" w:evenHBand="1" w:firstRowFirstColumn="0" w:firstRowLastColumn="0" w:lastRowFirstColumn="0" w:lastRowLastColumn="0"/>
                  <w:rPr>
                    <w:sz w:val="16"/>
                    <w:szCs w:val="16"/>
                    <w:lang w:val="fr-FR"/>
                  </w:rPr>
                </w:pPr>
              </w:p>
            </w:tc>
          </w:tr>
          <w:tr w:rsidR="00197C00" w:rsidRPr="00036227" w14:paraId="6A1DDDD1" w14:textId="77777777" w:rsidTr="00197C00">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1424" w:type="dxa"/>
              </w:tcPr>
              <w:p w14:paraId="0B7BAEF5" w14:textId="5A0F4B45" w:rsidR="00197C00" w:rsidRDefault="00197C00" w:rsidP="00C352A8">
                <w:pPr>
                  <w:pStyle w:val="Bodycopy"/>
                  <w:rPr>
                    <w:sz w:val="16"/>
                    <w:szCs w:val="16"/>
                    <w:lang w:val="fr-FR"/>
                  </w:rPr>
                </w:pPr>
              </w:p>
            </w:tc>
            <w:tc>
              <w:tcPr>
                <w:tcW w:w="2017" w:type="dxa"/>
              </w:tcPr>
              <w:p w14:paraId="22F3AF2B" w14:textId="64D853AF" w:rsidR="00197C00" w:rsidRDefault="00197C00" w:rsidP="00C352A8">
                <w:pPr>
                  <w:pStyle w:val="Bodycopy"/>
                  <w:cnfStyle w:val="000000100000" w:firstRow="0" w:lastRow="0" w:firstColumn="0" w:lastColumn="0" w:oddVBand="0" w:evenVBand="0" w:oddHBand="1" w:evenHBand="0" w:firstRowFirstColumn="0" w:firstRowLastColumn="0" w:lastRowFirstColumn="0" w:lastRowLastColumn="0"/>
                  <w:rPr>
                    <w:sz w:val="16"/>
                    <w:szCs w:val="16"/>
                    <w:lang w:val="fr-FR"/>
                  </w:rPr>
                </w:pPr>
              </w:p>
            </w:tc>
            <w:tc>
              <w:tcPr>
                <w:tcW w:w="1662" w:type="dxa"/>
              </w:tcPr>
              <w:p w14:paraId="7993C701" w14:textId="477B6B83" w:rsidR="00197C00" w:rsidRDefault="00197C00" w:rsidP="00C352A8">
                <w:pPr>
                  <w:pStyle w:val="Bodycopy"/>
                  <w:cnfStyle w:val="000000100000" w:firstRow="0" w:lastRow="0" w:firstColumn="0" w:lastColumn="0" w:oddVBand="0" w:evenVBand="0" w:oddHBand="1" w:evenHBand="0" w:firstRowFirstColumn="0" w:firstRowLastColumn="0" w:lastRowFirstColumn="0" w:lastRowLastColumn="0"/>
                  <w:rPr>
                    <w:sz w:val="16"/>
                    <w:szCs w:val="16"/>
                    <w:lang w:val="fr-FR"/>
                  </w:rPr>
                </w:pPr>
              </w:p>
            </w:tc>
            <w:tc>
              <w:tcPr>
                <w:tcW w:w="5063" w:type="dxa"/>
              </w:tcPr>
              <w:p w14:paraId="35466F05" w14:textId="61DBC758" w:rsidR="007A49D1" w:rsidRPr="007A49D1" w:rsidRDefault="007A49D1" w:rsidP="007A49D1">
                <w:pPr>
                  <w:pStyle w:val="Paragraphedeliste"/>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414141" w:themeColor="text2"/>
                    <w:lang w:val="fr-FR"/>
                  </w:rPr>
                </w:pPr>
              </w:p>
            </w:tc>
          </w:tr>
          <w:tr w:rsidR="00DB68E9" w:rsidRPr="00036227" w14:paraId="60F055BA" w14:textId="77777777" w:rsidTr="00197C00">
            <w:trPr>
              <w:cnfStyle w:val="000000010000" w:firstRow="0" w:lastRow="0" w:firstColumn="0" w:lastColumn="0" w:oddVBand="0" w:evenVBand="0" w:oddHBand="0" w:evenHBand="1"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1424" w:type="dxa"/>
              </w:tcPr>
              <w:p w14:paraId="0C199AE0" w14:textId="0CE0EF44" w:rsidR="00DB68E9" w:rsidRDefault="00DB68E9" w:rsidP="00C352A8">
                <w:pPr>
                  <w:pStyle w:val="Bodycopy"/>
                  <w:rPr>
                    <w:sz w:val="16"/>
                    <w:szCs w:val="16"/>
                    <w:lang w:val="fr-FR"/>
                  </w:rPr>
                </w:pPr>
              </w:p>
            </w:tc>
            <w:tc>
              <w:tcPr>
                <w:tcW w:w="2017" w:type="dxa"/>
              </w:tcPr>
              <w:p w14:paraId="4D572DEF" w14:textId="018CAD4C" w:rsidR="00DB68E9" w:rsidRDefault="00DB68E9" w:rsidP="00C352A8">
                <w:pPr>
                  <w:pStyle w:val="Bodycopy"/>
                  <w:cnfStyle w:val="000000010000" w:firstRow="0" w:lastRow="0" w:firstColumn="0" w:lastColumn="0" w:oddVBand="0" w:evenVBand="0" w:oddHBand="0" w:evenHBand="1" w:firstRowFirstColumn="0" w:firstRowLastColumn="0" w:lastRowFirstColumn="0" w:lastRowLastColumn="0"/>
                  <w:rPr>
                    <w:sz w:val="16"/>
                    <w:szCs w:val="16"/>
                    <w:lang w:val="fr-FR"/>
                  </w:rPr>
                </w:pPr>
              </w:p>
            </w:tc>
            <w:tc>
              <w:tcPr>
                <w:tcW w:w="1662" w:type="dxa"/>
              </w:tcPr>
              <w:p w14:paraId="248A0A42" w14:textId="5CE2BD80" w:rsidR="00DB68E9" w:rsidRDefault="00DB68E9" w:rsidP="00C352A8">
                <w:pPr>
                  <w:pStyle w:val="Bodycopy"/>
                  <w:cnfStyle w:val="000000010000" w:firstRow="0" w:lastRow="0" w:firstColumn="0" w:lastColumn="0" w:oddVBand="0" w:evenVBand="0" w:oddHBand="0" w:evenHBand="1" w:firstRowFirstColumn="0" w:firstRowLastColumn="0" w:lastRowFirstColumn="0" w:lastRowLastColumn="0"/>
                  <w:rPr>
                    <w:sz w:val="16"/>
                    <w:szCs w:val="16"/>
                    <w:lang w:val="fr-FR"/>
                  </w:rPr>
                </w:pPr>
              </w:p>
            </w:tc>
            <w:tc>
              <w:tcPr>
                <w:tcW w:w="5063" w:type="dxa"/>
              </w:tcPr>
              <w:p w14:paraId="5EB8570C" w14:textId="17C78916" w:rsidR="00DB68E9" w:rsidRDefault="00DB68E9" w:rsidP="00DB68E9">
                <w:pPr>
                  <w:pStyle w:val="Bodycopy"/>
                  <w:cnfStyle w:val="000000010000" w:firstRow="0" w:lastRow="0" w:firstColumn="0" w:lastColumn="0" w:oddVBand="0" w:evenVBand="0" w:oddHBand="0" w:evenHBand="1" w:firstRowFirstColumn="0" w:firstRowLastColumn="0" w:lastRowFirstColumn="0" w:lastRowLastColumn="0"/>
                  <w:rPr>
                    <w:sz w:val="16"/>
                    <w:szCs w:val="16"/>
                    <w:lang w:val="fr-FR"/>
                  </w:rPr>
                </w:pPr>
              </w:p>
            </w:tc>
          </w:tr>
        </w:tbl>
        <w:p w14:paraId="4E55A50D" w14:textId="77777777" w:rsidR="005B4A89" w:rsidRDefault="005B4A89" w:rsidP="005B4A89">
          <w:pPr>
            <w:spacing w:line="360" w:lineRule="auto"/>
            <w:rPr>
              <w:lang w:val="fr-FR"/>
            </w:rPr>
          </w:pPr>
        </w:p>
        <w:p w14:paraId="46A9D4DD" w14:textId="084DF263" w:rsidR="00BF5BB2" w:rsidRDefault="00BF5BB2" w:rsidP="00BF5BB2">
          <w:pPr>
            <w:rPr>
              <w:lang w:val="fr-FR"/>
            </w:rPr>
          </w:pPr>
          <w:r>
            <w:t>VALIDATION</w:t>
          </w:r>
          <w:r w:rsidR="00036227">
            <w:t xml:space="preserve"> HISTORY</w:t>
          </w:r>
        </w:p>
        <w:p w14:paraId="7C5806C3" w14:textId="77777777" w:rsidR="008D2C4A" w:rsidRDefault="008D2C4A" w:rsidP="00BF5BB2"/>
        <w:tbl>
          <w:tblPr>
            <w:tblStyle w:val="GridTable4-Accent11"/>
            <w:tblW w:w="10166" w:type="dxa"/>
            <w:tblLook w:val="04A0" w:firstRow="1" w:lastRow="0" w:firstColumn="1" w:lastColumn="0" w:noHBand="0" w:noVBand="1"/>
          </w:tblPr>
          <w:tblGrid>
            <w:gridCol w:w="1424"/>
            <w:gridCol w:w="2017"/>
            <w:gridCol w:w="3497"/>
            <w:gridCol w:w="3228"/>
          </w:tblGrid>
          <w:tr w:rsidR="00CA53F4" w14:paraId="3E70FB58" w14:textId="77777777" w:rsidTr="001036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4" w:type="dxa"/>
              </w:tcPr>
              <w:p w14:paraId="580856EE" w14:textId="77777777" w:rsidR="00CA53F4" w:rsidRPr="009F2DB5" w:rsidRDefault="00CA53F4" w:rsidP="001036E9">
                <w:pPr>
                  <w:pStyle w:val="Bodycopy"/>
                  <w:rPr>
                    <w:color w:val="FFFFFF" w:themeColor="background2"/>
                    <w:lang w:val="fr-FR"/>
                  </w:rPr>
                </w:pPr>
                <w:r>
                  <w:rPr>
                    <w:color w:val="FFFFFF" w:themeColor="background2"/>
                    <w:lang w:val="fr-FR"/>
                  </w:rPr>
                  <w:t>Version</w:t>
                </w:r>
              </w:p>
            </w:tc>
            <w:tc>
              <w:tcPr>
                <w:tcW w:w="2017" w:type="dxa"/>
              </w:tcPr>
              <w:p w14:paraId="52FBDE79" w14:textId="50CC4215" w:rsidR="00CA53F4" w:rsidRPr="009F2DB5" w:rsidRDefault="00036227" w:rsidP="001036E9">
                <w:pPr>
                  <w:pStyle w:val="Bodycopy"/>
                  <w:cnfStyle w:val="100000000000" w:firstRow="1" w:lastRow="0" w:firstColumn="0" w:lastColumn="0" w:oddVBand="0" w:evenVBand="0" w:oddHBand="0" w:evenHBand="0" w:firstRowFirstColumn="0" w:firstRowLastColumn="0" w:lastRowFirstColumn="0" w:lastRowLastColumn="0"/>
                  <w:rPr>
                    <w:color w:val="FFFFFF" w:themeColor="background2"/>
                    <w:lang w:val="fr-FR"/>
                  </w:rPr>
                </w:pPr>
                <w:proofErr w:type="spellStart"/>
                <w:r>
                  <w:rPr>
                    <w:color w:val="FFFFFF" w:themeColor="background2"/>
                    <w:lang w:val="fr-FR"/>
                  </w:rPr>
                  <w:t>Emission</w:t>
                </w:r>
                <w:proofErr w:type="spellEnd"/>
                <w:r>
                  <w:rPr>
                    <w:color w:val="FFFFFF" w:themeColor="background2"/>
                    <w:lang w:val="fr-FR"/>
                  </w:rPr>
                  <w:t xml:space="preserve"> </w:t>
                </w:r>
                <w:r w:rsidR="00CA53F4">
                  <w:rPr>
                    <w:color w:val="FFFFFF" w:themeColor="background2"/>
                    <w:lang w:val="fr-FR"/>
                  </w:rPr>
                  <w:t>Date</w:t>
                </w:r>
              </w:p>
            </w:tc>
            <w:tc>
              <w:tcPr>
                <w:tcW w:w="3497" w:type="dxa"/>
              </w:tcPr>
              <w:p w14:paraId="2392A505" w14:textId="4D0CF999" w:rsidR="00CA53F4" w:rsidRDefault="00036227" w:rsidP="001036E9">
                <w:pPr>
                  <w:pStyle w:val="Bodycopy"/>
                  <w:cnfStyle w:val="100000000000" w:firstRow="1" w:lastRow="0" w:firstColumn="0" w:lastColumn="0" w:oddVBand="0" w:evenVBand="0" w:oddHBand="0" w:evenHBand="0" w:firstRowFirstColumn="0" w:firstRowLastColumn="0" w:lastRowFirstColumn="0" w:lastRowLastColumn="0"/>
                  <w:rPr>
                    <w:color w:val="FFFFFF" w:themeColor="background2"/>
                    <w:lang w:val="fr-FR"/>
                  </w:rPr>
                </w:pPr>
                <w:r>
                  <w:rPr>
                    <w:color w:val="FFFFFF" w:themeColor="background2"/>
                    <w:lang w:val="fr-FR"/>
                  </w:rPr>
                  <w:t xml:space="preserve">Validation </w:t>
                </w:r>
                <w:r w:rsidR="00CA53F4">
                  <w:rPr>
                    <w:color w:val="FFFFFF" w:themeColor="background2"/>
                    <w:lang w:val="fr-FR"/>
                  </w:rPr>
                  <w:t>Da</w:t>
                </w:r>
                <w:r w:rsidR="00BA4C59">
                  <w:rPr>
                    <w:color w:val="FFFFFF" w:themeColor="background2"/>
                    <w:lang w:val="fr-FR"/>
                  </w:rPr>
                  <w:t>te</w:t>
                </w:r>
              </w:p>
            </w:tc>
            <w:tc>
              <w:tcPr>
                <w:tcW w:w="3228" w:type="dxa"/>
              </w:tcPr>
              <w:p w14:paraId="4BD17B38" w14:textId="70A9C500" w:rsidR="00CA53F4" w:rsidRDefault="00036227" w:rsidP="001036E9">
                <w:pPr>
                  <w:pStyle w:val="Bodycopy"/>
                  <w:cnfStyle w:val="100000000000" w:firstRow="1" w:lastRow="0" w:firstColumn="0" w:lastColumn="0" w:oddVBand="0" w:evenVBand="0" w:oddHBand="0" w:evenHBand="0" w:firstRowFirstColumn="0" w:firstRowLastColumn="0" w:lastRowFirstColumn="0" w:lastRowLastColumn="0"/>
                  <w:rPr>
                    <w:color w:val="FFFFFF" w:themeColor="background2"/>
                    <w:lang w:val="fr-FR"/>
                  </w:rPr>
                </w:pPr>
                <w:proofErr w:type="spellStart"/>
                <w:r>
                  <w:rPr>
                    <w:color w:val="FFFFFF" w:themeColor="background2"/>
                    <w:lang w:val="fr-FR"/>
                  </w:rPr>
                  <w:t>Validated</w:t>
                </w:r>
                <w:proofErr w:type="spellEnd"/>
                <w:r>
                  <w:rPr>
                    <w:color w:val="FFFFFF" w:themeColor="background2"/>
                    <w:lang w:val="fr-FR"/>
                  </w:rPr>
                  <w:t xml:space="preserve"> by</w:t>
                </w:r>
              </w:p>
            </w:tc>
          </w:tr>
          <w:tr w:rsidR="00CA53F4" w:rsidRPr="009B59A5" w14:paraId="328772D6" w14:textId="77777777" w:rsidTr="001036E9">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1424" w:type="dxa"/>
              </w:tcPr>
              <w:p w14:paraId="0F673D4F" w14:textId="77777777" w:rsidR="00CA53F4" w:rsidRPr="009B59A5" w:rsidRDefault="00CA53F4" w:rsidP="001036E9">
                <w:pPr>
                  <w:pStyle w:val="Bodycopy"/>
                  <w:rPr>
                    <w:sz w:val="16"/>
                    <w:szCs w:val="16"/>
                  </w:rPr>
                </w:pPr>
              </w:p>
            </w:tc>
            <w:tc>
              <w:tcPr>
                <w:tcW w:w="2017" w:type="dxa"/>
              </w:tcPr>
              <w:p w14:paraId="06A7A71E" w14:textId="77777777" w:rsidR="00CA53F4" w:rsidRPr="009B59A5" w:rsidRDefault="00CA53F4" w:rsidP="001036E9">
                <w:pPr>
                  <w:pStyle w:val="Bodycopy"/>
                  <w:cnfStyle w:val="000000100000" w:firstRow="0" w:lastRow="0" w:firstColumn="0" w:lastColumn="0" w:oddVBand="0" w:evenVBand="0" w:oddHBand="1" w:evenHBand="0" w:firstRowFirstColumn="0" w:firstRowLastColumn="0" w:lastRowFirstColumn="0" w:lastRowLastColumn="0"/>
                  <w:rPr>
                    <w:sz w:val="16"/>
                    <w:szCs w:val="16"/>
                  </w:rPr>
                </w:pPr>
              </w:p>
            </w:tc>
            <w:tc>
              <w:tcPr>
                <w:tcW w:w="3497" w:type="dxa"/>
              </w:tcPr>
              <w:p w14:paraId="68C2CBD7" w14:textId="77777777" w:rsidR="00CA53F4" w:rsidRPr="009B59A5" w:rsidRDefault="00CA53F4" w:rsidP="001036E9">
                <w:pPr>
                  <w:pStyle w:val="Bodycopy"/>
                  <w:cnfStyle w:val="000000100000" w:firstRow="0" w:lastRow="0" w:firstColumn="0" w:lastColumn="0" w:oddVBand="0" w:evenVBand="0" w:oddHBand="1" w:evenHBand="0" w:firstRowFirstColumn="0" w:firstRowLastColumn="0" w:lastRowFirstColumn="0" w:lastRowLastColumn="0"/>
                  <w:rPr>
                    <w:sz w:val="16"/>
                    <w:szCs w:val="16"/>
                  </w:rPr>
                </w:pPr>
              </w:p>
            </w:tc>
            <w:tc>
              <w:tcPr>
                <w:tcW w:w="3228" w:type="dxa"/>
              </w:tcPr>
              <w:p w14:paraId="1412DBD0" w14:textId="77777777" w:rsidR="00CA53F4" w:rsidRPr="009B59A5" w:rsidRDefault="00CA53F4" w:rsidP="001036E9">
                <w:pPr>
                  <w:pStyle w:val="Bodycopy"/>
                  <w:cnfStyle w:val="000000100000" w:firstRow="0" w:lastRow="0" w:firstColumn="0" w:lastColumn="0" w:oddVBand="0" w:evenVBand="0" w:oddHBand="1" w:evenHBand="0" w:firstRowFirstColumn="0" w:firstRowLastColumn="0" w:lastRowFirstColumn="0" w:lastRowLastColumn="0"/>
                  <w:rPr>
                    <w:sz w:val="16"/>
                    <w:szCs w:val="16"/>
                  </w:rPr>
                </w:pPr>
              </w:p>
            </w:tc>
          </w:tr>
        </w:tbl>
        <w:p w14:paraId="114D3F08" w14:textId="77777777" w:rsidR="00CA53F4" w:rsidRDefault="00CA53F4" w:rsidP="00BF5BB2"/>
        <w:p w14:paraId="5B77CDBA" w14:textId="61D1BFF2" w:rsidR="00BF5BB2" w:rsidRDefault="00BF5BB2" w:rsidP="00BF5BB2">
          <w:r>
            <w:t xml:space="preserve">DOCUMENTS </w:t>
          </w:r>
          <w:r w:rsidR="00036227">
            <w:t>OF</w:t>
          </w:r>
          <w:r>
            <w:t xml:space="preserve"> REFERENCE</w:t>
          </w:r>
        </w:p>
        <w:p w14:paraId="1E1C3EC6" w14:textId="77777777" w:rsidR="00BA4C59" w:rsidRDefault="00BA4C59" w:rsidP="00BF5BB2"/>
        <w:tbl>
          <w:tblPr>
            <w:tblStyle w:val="GridTable4-Accent11"/>
            <w:tblW w:w="10206" w:type="dxa"/>
            <w:tblLook w:val="04A0" w:firstRow="1" w:lastRow="0" w:firstColumn="1" w:lastColumn="0" w:noHBand="0" w:noVBand="1"/>
          </w:tblPr>
          <w:tblGrid>
            <w:gridCol w:w="4253"/>
            <w:gridCol w:w="3969"/>
            <w:gridCol w:w="1984"/>
          </w:tblGrid>
          <w:tr w:rsidR="00B443A8" w14:paraId="2CEC854E" w14:textId="77777777" w:rsidTr="00B44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3CA1027A" w14:textId="77777777" w:rsidR="00B443A8" w:rsidRPr="009F2DB5" w:rsidRDefault="00B443A8" w:rsidP="001036E9">
                <w:pPr>
                  <w:pStyle w:val="Bodycopy"/>
                  <w:rPr>
                    <w:color w:val="FFFFFF" w:themeColor="background2"/>
                    <w:lang w:val="fr-FR"/>
                  </w:rPr>
                </w:pPr>
                <w:r>
                  <w:rPr>
                    <w:color w:val="FFFFFF" w:themeColor="background2"/>
                    <w:lang w:val="fr-FR"/>
                  </w:rPr>
                  <w:t>Document</w:t>
                </w:r>
              </w:p>
            </w:tc>
            <w:tc>
              <w:tcPr>
                <w:tcW w:w="3969" w:type="dxa"/>
              </w:tcPr>
              <w:p w14:paraId="07E8E647" w14:textId="5F56BD03" w:rsidR="00B443A8" w:rsidRPr="009F2DB5" w:rsidRDefault="00B443A8" w:rsidP="001036E9">
                <w:pPr>
                  <w:pStyle w:val="Bodycopy"/>
                  <w:cnfStyle w:val="100000000000" w:firstRow="1" w:lastRow="0" w:firstColumn="0" w:lastColumn="0" w:oddVBand="0" w:evenVBand="0" w:oddHBand="0" w:evenHBand="0" w:firstRowFirstColumn="0" w:firstRowLastColumn="0" w:lastRowFirstColumn="0" w:lastRowLastColumn="0"/>
                  <w:rPr>
                    <w:color w:val="FFFFFF" w:themeColor="background2"/>
                    <w:lang w:val="fr-FR"/>
                  </w:rPr>
                </w:pPr>
                <w:r>
                  <w:rPr>
                    <w:color w:val="FFFFFF" w:themeColor="background2"/>
                    <w:lang w:val="fr-FR"/>
                  </w:rPr>
                  <w:t>R</w:t>
                </w:r>
                <w:r w:rsidR="00036227">
                  <w:rPr>
                    <w:color w:val="FFFFFF" w:themeColor="background2"/>
                    <w:lang w:val="fr-FR"/>
                  </w:rPr>
                  <w:t>e</w:t>
                </w:r>
                <w:r>
                  <w:rPr>
                    <w:color w:val="FFFFFF" w:themeColor="background2"/>
                    <w:lang w:val="fr-FR"/>
                  </w:rPr>
                  <w:t>f</w:t>
                </w:r>
                <w:r w:rsidR="00036227">
                  <w:rPr>
                    <w:color w:val="FFFFFF" w:themeColor="background2"/>
                    <w:lang w:val="fr-FR"/>
                  </w:rPr>
                  <w:t>e</w:t>
                </w:r>
                <w:r>
                  <w:rPr>
                    <w:color w:val="FFFFFF" w:themeColor="background2"/>
                    <w:lang w:val="fr-FR"/>
                  </w:rPr>
                  <w:t>rence / Version</w:t>
                </w:r>
              </w:p>
            </w:tc>
            <w:tc>
              <w:tcPr>
                <w:tcW w:w="1984" w:type="dxa"/>
              </w:tcPr>
              <w:p w14:paraId="0CD6F11C" w14:textId="19D2E22C" w:rsidR="00B443A8" w:rsidRDefault="00B443A8" w:rsidP="001036E9">
                <w:pPr>
                  <w:pStyle w:val="Bodycopy"/>
                  <w:cnfStyle w:val="100000000000" w:firstRow="1" w:lastRow="0" w:firstColumn="0" w:lastColumn="0" w:oddVBand="0" w:evenVBand="0" w:oddHBand="0" w:evenHBand="0" w:firstRowFirstColumn="0" w:firstRowLastColumn="0" w:lastRowFirstColumn="0" w:lastRowLastColumn="0"/>
                  <w:rPr>
                    <w:color w:val="FFFFFF" w:themeColor="background2"/>
                    <w:lang w:val="fr-FR"/>
                  </w:rPr>
                </w:pPr>
                <w:proofErr w:type="spellStart"/>
                <w:r>
                  <w:rPr>
                    <w:color w:val="FFFFFF" w:themeColor="background2"/>
                    <w:lang w:val="fr-FR"/>
                  </w:rPr>
                  <w:t>Aut</w:t>
                </w:r>
                <w:r w:rsidR="00D27274">
                  <w:rPr>
                    <w:color w:val="FFFFFF" w:themeColor="background2"/>
                    <w:lang w:val="fr-FR"/>
                  </w:rPr>
                  <w:t>h</w:t>
                </w:r>
                <w:r w:rsidR="00036227">
                  <w:rPr>
                    <w:color w:val="FFFFFF" w:themeColor="background2"/>
                    <w:lang w:val="fr-FR"/>
                  </w:rPr>
                  <w:t>or</w:t>
                </w:r>
                <w:proofErr w:type="spellEnd"/>
              </w:p>
            </w:tc>
          </w:tr>
          <w:tr w:rsidR="00B443A8" w:rsidRPr="009B59A5" w14:paraId="19B02D1B" w14:textId="77777777" w:rsidTr="00B443A8">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4253" w:type="dxa"/>
              </w:tcPr>
              <w:p w14:paraId="08C2DBC7" w14:textId="77777777" w:rsidR="00B443A8" w:rsidRPr="009B59A5" w:rsidRDefault="00B443A8" w:rsidP="001036E9">
                <w:pPr>
                  <w:pStyle w:val="Bodycopy"/>
                  <w:rPr>
                    <w:sz w:val="16"/>
                    <w:szCs w:val="16"/>
                  </w:rPr>
                </w:pPr>
              </w:p>
            </w:tc>
            <w:tc>
              <w:tcPr>
                <w:tcW w:w="3969" w:type="dxa"/>
              </w:tcPr>
              <w:p w14:paraId="36761DFC" w14:textId="77777777" w:rsidR="00B443A8" w:rsidRPr="009B59A5" w:rsidRDefault="00B443A8" w:rsidP="001036E9">
                <w:pPr>
                  <w:pStyle w:val="Bodycopy"/>
                  <w:cnfStyle w:val="000000100000" w:firstRow="0" w:lastRow="0" w:firstColumn="0" w:lastColumn="0" w:oddVBand="0" w:evenVBand="0" w:oddHBand="1" w:evenHBand="0" w:firstRowFirstColumn="0" w:firstRowLastColumn="0" w:lastRowFirstColumn="0" w:lastRowLastColumn="0"/>
                  <w:rPr>
                    <w:sz w:val="16"/>
                    <w:szCs w:val="16"/>
                  </w:rPr>
                </w:pPr>
              </w:p>
            </w:tc>
            <w:tc>
              <w:tcPr>
                <w:tcW w:w="1984" w:type="dxa"/>
              </w:tcPr>
              <w:p w14:paraId="6C692B54" w14:textId="77777777" w:rsidR="00B443A8" w:rsidRPr="009B59A5" w:rsidRDefault="00B443A8" w:rsidP="001036E9">
                <w:pPr>
                  <w:pStyle w:val="Bodycopy"/>
                  <w:cnfStyle w:val="000000100000" w:firstRow="0" w:lastRow="0" w:firstColumn="0" w:lastColumn="0" w:oddVBand="0" w:evenVBand="0" w:oddHBand="1" w:evenHBand="0" w:firstRowFirstColumn="0" w:firstRowLastColumn="0" w:lastRowFirstColumn="0" w:lastRowLastColumn="0"/>
                  <w:rPr>
                    <w:sz w:val="16"/>
                    <w:szCs w:val="16"/>
                  </w:rPr>
                </w:pPr>
              </w:p>
            </w:tc>
          </w:tr>
        </w:tbl>
        <w:p w14:paraId="16BF1464" w14:textId="77777777" w:rsidR="009E1865" w:rsidRDefault="009E1865" w:rsidP="00BF5BB2"/>
        <w:p w14:paraId="3B7E00EB" w14:textId="12400846" w:rsidR="00BF5BB2" w:rsidRDefault="00BF5BB2" w:rsidP="00BF5BB2">
          <w:r>
            <w:t>ANNEXES</w:t>
          </w:r>
          <w:r w:rsidR="00CD01A4">
            <w:t xml:space="preserve"> DOCUMENTS</w:t>
          </w:r>
        </w:p>
        <w:p w14:paraId="6BF600E0" w14:textId="77777777" w:rsidR="009E1865" w:rsidRDefault="009E1865" w:rsidP="00BF5BB2"/>
        <w:tbl>
          <w:tblPr>
            <w:tblStyle w:val="GridTable4-Accent11"/>
            <w:tblW w:w="10206" w:type="dxa"/>
            <w:tblLook w:val="04A0" w:firstRow="1" w:lastRow="0" w:firstColumn="1" w:lastColumn="0" w:noHBand="0" w:noVBand="1"/>
          </w:tblPr>
          <w:tblGrid>
            <w:gridCol w:w="4253"/>
            <w:gridCol w:w="5953"/>
          </w:tblGrid>
          <w:tr w:rsidR="00B368E7" w14:paraId="17F37574" w14:textId="77777777" w:rsidTr="00B368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578C727B" w14:textId="7475E31D" w:rsidR="00B368E7" w:rsidRPr="009F2DB5" w:rsidRDefault="00CD01A4" w:rsidP="001036E9">
                <w:pPr>
                  <w:pStyle w:val="Bodycopy"/>
                  <w:rPr>
                    <w:color w:val="FFFFFF" w:themeColor="background2"/>
                    <w:lang w:val="fr-FR"/>
                  </w:rPr>
                </w:pPr>
                <w:r>
                  <w:rPr>
                    <w:color w:val="FFFFFF" w:themeColor="background2"/>
                    <w:lang w:val="fr-FR"/>
                  </w:rPr>
                  <w:t xml:space="preserve">Name of the </w:t>
                </w:r>
                <w:r w:rsidR="00B368E7">
                  <w:rPr>
                    <w:color w:val="FFFFFF" w:themeColor="background2"/>
                    <w:lang w:val="fr-FR"/>
                  </w:rPr>
                  <w:t xml:space="preserve"> document</w:t>
                </w:r>
              </w:p>
            </w:tc>
            <w:tc>
              <w:tcPr>
                <w:tcW w:w="5953" w:type="dxa"/>
              </w:tcPr>
              <w:p w14:paraId="4210C21C" w14:textId="77777777" w:rsidR="00B368E7" w:rsidRPr="009F2DB5" w:rsidRDefault="00B368E7" w:rsidP="001036E9">
                <w:pPr>
                  <w:pStyle w:val="Bodycopy"/>
                  <w:cnfStyle w:val="100000000000" w:firstRow="1" w:lastRow="0" w:firstColumn="0" w:lastColumn="0" w:oddVBand="0" w:evenVBand="0" w:oddHBand="0" w:evenHBand="0" w:firstRowFirstColumn="0" w:firstRowLastColumn="0" w:lastRowFirstColumn="0" w:lastRowLastColumn="0"/>
                  <w:rPr>
                    <w:color w:val="FFFFFF" w:themeColor="background2"/>
                    <w:lang w:val="fr-FR"/>
                  </w:rPr>
                </w:pPr>
                <w:r>
                  <w:rPr>
                    <w:color w:val="FFFFFF" w:themeColor="background2"/>
                    <w:lang w:val="fr-FR"/>
                  </w:rPr>
                  <w:t>Description</w:t>
                </w:r>
              </w:p>
            </w:tc>
          </w:tr>
          <w:tr w:rsidR="00B368E7" w:rsidRPr="009B59A5" w14:paraId="4E38F4D9" w14:textId="77777777" w:rsidTr="00B368E7">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4253" w:type="dxa"/>
              </w:tcPr>
              <w:p w14:paraId="71EDAF57" w14:textId="77777777" w:rsidR="00B368E7" w:rsidRPr="009B59A5" w:rsidRDefault="00B368E7" w:rsidP="001036E9">
                <w:pPr>
                  <w:pStyle w:val="Bodycopy"/>
                  <w:rPr>
                    <w:sz w:val="16"/>
                    <w:szCs w:val="16"/>
                  </w:rPr>
                </w:pPr>
              </w:p>
            </w:tc>
            <w:tc>
              <w:tcPr>
                <w:tcW w:w="5953" w:type="dxa"/>
              </w:tcPr>
              <w:p w14:paraId="466C9265" w14:textId="77777777" w:rsidR="00B368E7" w:rsidRPr="009B59A5" w:rsidRDefault="00B368E7" w:rsidP="001036E9">
                <w:pPr>
                  <w:pStyle w:val="Bodycopy"/>
                  <w:cnfStyle w:val="000000100000" w:firstRow="0" w:lastRow="0" w:firstColumn="0" w:lastColumn="0" w:oddVBand="0" w:evenVBand="0" w:oddHBand="1" w:evenHBand="0" w:firstRowFirstColumn="0" w:firstRowLastColumn="0" w:lastRowFirstColumn="0" w:lastRowLastColumn="0"/>
                  <w:rPr>
                    <w:sz w:val="16"/>
                    <w:szCs w:val="16"/>
                  </w:rPr>
                </w:pPr>
              </w:p>
            </w:tc>
          </w:tr>
        </w:tbl>
        <w:p w14:paraId="7A15FF99" w14:textId="77777777" w:rsidR="009E1865" w:rsidRDefault="009E1865" w:rsidP="00BF5BB2"/>
        <w:p w14:paraId="41FA19FB" w14:textId="77777777" w:rsidR="009A02BA" w:rsidRDefault="009A02BA" w:rsidP="00BF5BB2"/>
        <w:p w14:paraId="32C39C22" w14:textId="77777777" w:rsidR="00CB0620" w:rsidRDefault="00BF5BB2" w:rsidP="00CB0620">
          <w:pPr>
            <w:pStyle w:val="Bodycopy"/>
          </w:pPr>
          <w:r>
            <w:br w:type="page"/>
          </w:r>
        </w:p>
        <w:sdt>
          <w:sdtPr>
            <w:rPr>
              <w:b w:val="0"/>
              <w:bCs w:val="0"/>
              <w:color w:val="414141" w:themeColor="text1"/>
              <w:sz w:val="20"/>
              <w:szCs w:val="20"/>
              <w:lang w:val="fr-FR"/>
            </w:rPr>
            <w:id w:val="516975554"/>
            <w:docPartObj>
              <w:docPartGallery w:val="Table of Contents"/>
              <w:docPartUnique/>
            </w:docPartObj>
          </w:sdtPr>
          <w:sdtContent>
            <w:p w14:paraId="1549980D" w14:textId="3A5A0D49" w:rsidR="004B3690" w:rsidRDefault="005A3351">
              <w:pPr>
                <w:pStyle w:val="En-ttedetabledesmatires"/>
              </w:pPr>
              <w:r>
                <w:rPr>
                  <w:lang w:val="fr-FR"/>
                </w:rPr>
                <w:t>Contents</w:t>
              </w:r>
            </w:p>
            <w:p w14:paraId="31DD9D50" w14:textId="3658CC00" w:rsidR="00FC6A5F" w:rsidRDefault="00C42CEB">
              <w:pPr>
                <w:pStyle w:val="TM1"/>
                <w:tabs>
                  <w:tab w:val="left" w:pos="400"/>
                  <w:tab w:val="right" w:leader="dot" w:pos="10156"/>
                </w:tabs>
                <w:rPr>
                  <w:rFonts w:asciiTheme="minorHAnsi" w:eastAsiaTheme="minorEastAsia" w:hAnsiTheme="minorHAnsi" w:cstheme="minorBidi"/>
                  <w:b w:val="0"/>
                  <w:bCs w:val="0"/>
                  <w:caps w:val="0"/>
                  <w:color w:val="auto"/>
                  <w:kern w:val="2"/>
                  <w:lang w:val="fr-FR" w:eastAsia="fr-FR"/>
                  <w14:ligatures w14:val="standardContextual"/>
                </w:rPr>
              </w:pPr>
              <w:r>
                <w:fldChar w:fldCharType="begin"/>
              </w:r>
              <w:r w:rsidR="004B3690">
                <w:instrText xml:space="preserve"> TOC \o "1-3" \h \z \u </w:instrText>
              </w:r>
              <w:r>
                <w:fldChar w:fldCharType="separate"/>
              </w:r>
              <w:hyperlink w:anchor="_Toc227317986" w:history="1">
                <w:r w:rsidR="00FC6A5F" w:rsidRPr="00CA0A9B">
                  <w:rPr>
                    <w:rStyle w:val="Lienhypertexte"/>
                  </w:rPr>
                  <w:t>1</w:t>
                </w:r>
                <w:r w:rsidR="00FC6A5F">
                  <w:rPr>
                    <w:rFonts w:asciiTheme="minorHAnsi" w:eastAsiaTheme="minorEastAsia" w:hAnsiTheme="minorHAnsi" w:cstheme="minorBidi"/>
                    <w:b w:val="0"/>
                    <w:bCs w:val="0"/>
                    <w:caps w:val="0"/>
                    <w:color w:val="auto"/>
                    <w:kern w:val="2"/>
                    <w:lang w:val="fr-FR" w:eastAsia="fr-FR"/>
                    <w14:ligatures w14:val="standardContextual"/>
                  </w:rPr>
                  <w:tab/>
                </w:r>
                <w:r w:rsidR="00FC6A5F" w:rsidRPr="00CA0A9B">
                  <w:rPr>
                    <w:rStyle w:val="Lienhypertexte"/>
                  </w:rPr>
                  <w:t>INTRODUCTION</w:t>
                </w:r>
                <w:r w:rsidR="00FC6A5F">
                  <w:rPr>
                    <w:webHidden/>
                  </w:rPr>
                  <w:tab/>
                </w:r>
                <w:r w:rsidR="00FC6A5F">
                  <w:rPr>
                    <w:webHidden/>
                  </w:rPr>
                  <w:fldChar w:fldCharType="begin"/>
                </w:r>
                <w:r w:rsidR="00FC6A5F">
                  <w:rPr>
                    <w:webHidden/>
                  </w:rPr>
                  <w:instrText xml:space="preserve"> PAGEREF _Toc227317986 \h </w:instrText>
                </w:r>
                <w:r w:rsidR="00FC6A5F">
                  <w:rPr>
                    <w:webHidden/>
                  </w:rPr>
                </w:r>
                <w:r w:rsidR="00FC6A5F">
                  <w:rPr>
                    <w:webHidden/>
                  </w:rPr>
                  <w:fldChar w:fldCharType="separate"/>
                </w:r>
                <w:r w:rsidR="00FC6A5F">
                  <w:rPr>
                    <w:webHidden/>
                  </w:rPr>
                  <w:t>6</w:t>
                </w:r>
                <w:r w:rsidR="00FC6A5F">
                  <w:rPr>
                    <w:webHidden/>
                  </w:rPr>
                  <w:fldChar w:fldCharType="end"/>
                </w:r>
              </w:hyperlink>
            </w:p>
            <w:p w14:paraId="1DE8D0FE" w14:textId="46679F02" w:rsidR="00FC6A5F" w:rsidRDefault="00FC6A5F">
              <w:pPr>
                <w:pStyle w:val="TM2"/>
                <w:tabs>
                  <w:tab w:val="left" w:pos="6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7987" w:history="1">
                <w:r w:rsidRPr="00CA0A9B">
                  <w:rPr>
                    <w:rStyle w:val="Lienhypertexte"/>
                  </w:rPr>
                  <w:t>1.1</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Contexte et Objectifs du Document</w:t>
                </w:r>
                <w:r>
                  <w:rPr>
                    <w:webHidden/>
                  </w:rPr>
                  <w:tab/>
                </w:r>
                <w:r>
                  <w:rPr>
                    <w:webHidden/>
                  </w:rPr>
                  <w:fldChar w:fldCharType="begin"/>
                </w:r>
                <w:r>
                  <w:rPr>
                    <w:webHidden/>
                  </w:rPr>
                  <w:instrText xml:space="preserve"> PAGEREF _Toc227317987 \h </w:instrText>
                </w:r>
                <w:r>
                  <w:rPr>
                    <w:webHidden/>
                  </w:rPr>
                </w:r>
                <w:r>
                  <w:rPr>
                    <w:webHidden/>
                  </w:rPr>
                  <w:fldChar w:fldCharType="separate"/>
                </w:r>
                <w:r>
                  <w:rPr>
                    <w:webHidden/>
                  </w:rPr>
                  <w:t>6</w:t>
                </w:r>
                <w:r>
                  <w:rPr>
                    <w:webHidden/>
                  </w:rPr>
                  <w:fldChar w:fldCharType="end"/>
                </w:r>
              </w:hyperlink>
            </w:p>
            <w:p w14:paraId="07A66C54" w14:textId="4C858340" w:rsidR="00FC6A5F" w:rsidRDefault="00FC6A5F">
              <w:pPr>
                <w:pStyle w:val="TM2"/>
                <w:tabs>
                  <w:tab w:val="left" w:pos="6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7988" w:history="1">
                <w:r w:rsidRPr="00CA0A9B">
                  <w:rPr>
                    <w:rStyle w:val="Lienhypertexte"/>
                  </w:rPr>
                  <w:t>1.2</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Périmètre Technique</w:t>
                </w:r>
                <w:r>
                  <w:rPr>
                    <w:webHidden/>
                  </w:rPr>
                  <w:tab/>
                </w:r>
                <w:r>
                  <w:rPr>
                    <w:webHidden/>
                  </w:rPr>
                  <w:fldChar w:fldCharType="begin"/>
                </w:r>
                <w:r>
                  <w:rPr>
                    <w:webHidden/>
                  </w:rPr>
                  <w:instrText xml:space="preserve"> PAGEREF _Toc227317988 \h </w:instrText>
                </w:r>
                <w:r>
                  <w:rPr>
                    <w:webHidden/>
                  </w:rPr>
                </w:r>
                <w:r>
                  <w:rPr>
                    <w:webHidden/>
                  </w:rPr>
                  <w:fldChar w:fldCharType="separate"/>
                </w:r>
                <w:r>
                  <w:rPr>
                    <w:webHidden/>
                  </w:rPr>
                  <w:t>6</w:t>
                </w:r>
                <w:r>
                  <w:rPr>
                    <w:webHidden/>
                  </w:rPr>
                  <w:fldChar w:fldCharType="end"/>
                </w:r>
              </w:hyperlink>
            </w:p>
            <w:p w14:paraId="16969401" w14:textId="2C233989" w:rsidR="00FC6A5F" w:rsidRDefault="00FC6A5F">
              <w:pPr>
                <w:pStyle w:val="TM2"/>
                <w:tabs>
                  <w:tab w:val="left" w:pos="6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7989" w:history="1">
                <w:r w:rsidRPr="00CA0A9B">
                  <w:rPr>
                    <w:rStyle w:val="Lienhypertexte"/>
                  </w:rPr>
                  <w:t>1.3</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Audience Cible</w:t>
                </w:r>
                <w:r>
                  <w:rPr>
                    <w:webHidden/>
                  </w:rPr>
                  <w:tab/>
                </w:r>
                <w:r>
                  <w:rPr>
                    <w:webHidden/>
                  </w:rPr>
                  <w:fldChar w:fldCharType="begin"/>
                </w:r>
                <w:r>
                  <w:rPr>
                    <w:webHidden/>
                  </w:rPr>
                  <w:instrText xml:space="preserve"> PAGEREF _Toc227317989 \h </w:instrText>
                </w:r>
                <w:r>
                  <w:rPr>
                    <w:webHidden/>
                  </w:rPr>
                </w:r>
                <w:r>
                  <w:rPr>
                    <w:webHidden/>
                  </w:rPr>
                  <w:fldChar w:fldCharType="separate"/>
                </w:r>
                <w:r>
                  <w:rPr>
                    <w:webHidden/>
                  </w:rPr>
                  <w:t>7</w:t>
                </w:r>
                <w:r>
                  <w:rPr>
                    <w:webHidden/>
                  </w:rPr>
                  <w:fldChar w:fldCharType="end"/>
                </w:r>
              </w:hyperlink>
            </w:p>
            <w:p w14:paraId="29B8BAC3" w14:textId="1842290C" w:rsidR="00FC6A5F" w:rsidRDefault="00FC6A5F">
              <w:pPr>
                <w:pStyle w:val="TM2"/>
                <w:tabs>
                  <w:tab w:val="left" w:pos="6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7990" w:history="1">
                <w:r w:rsidRPr="00CA0A9B">
                  <w:rPr>
                    <w:rStyle w:val="Lienhypertexte"/>
                  </w:rPr>
                  <w:t>1.4</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Conventions et Notations</w:t>
                </w:r>
                <w:r>
                  <w:rPr>
                    <w:webHidden/>
                  </w:rPr>
                  <w:tab/>
                </w:r>
                <w:r>
                  <w:rPr>
                    <w:webHidden/>
                  </w:rPr>
                  <w:fldChar w:fldCharType="begin"/>
                </w:r>
                <w:r>
                  <w:rPr>
                    <w:webHidden/>
                  </w:rPr>
                  <w:instrText xml:space="preserve"> PAGEREF _Toc227317990 \h </w:instrText>
                </w:r>
                <w:r>
                  <w:rPr>
                    <w:webHidden/>
                  </w:rPr>
                </w:r>
                <w:r>
                  <w:rPr>
                    <w:webHidden/>
                  </w:rPr>
                  <w:fldChar w:fldCharType="separate"/>
                </w:r>
                <w:r>
                  <w:rPr>
                    <w:webHidden/>
                  </w:rPr>
                  <w:t>8</w:t>
                </w:r>
                <w:r>
                  <w:rPr>
                    <w:webHidden/>
                  </w:rPr>
                  <w:fldChar w:fldCharType="end"/>
                </w:r>
              </w:hyperlink>
            </w:p>
            <w:p w14:paraId="2EE1A0DC" w14:textId="146AB5EC" w:rsidR="00FC6A5F" w:rsidRDefault="00FC6A5F">
              <w:pPr>
                <w:pStyle w:val="TM1"/>
                <w:tabs>
                  <w:tab w:val="left" w:pos="400"/>
                  <w:tab w:val="right" w:leader="dot" w:pos="10156"/>
                </w:tabs>
                <w:rPr>
                  <w:rFonts w:asciiTheme="minorHAnsi" w:eastAsiaTheme="minorEastAsia" w:hAnsiTheme="minorHAnsi" w:cstheme="minorBidi"/>
                  <w:b w:val="0"/>
                  <w:bCs w:val="0"/>
                  <w:caps w:val="0"/>
                  <w:color w:val="auto"/>
                  <w:kern w:val="2"/>
                  <w:lang w:val="fr-FR" w:eastAsia="fr-FR"/>
                  <w14:ligatures w14:val="standardContextual"/>
                </w:rPr>
              </w:pPr>
              <w:hyperlink w:anchor="_Toc227317991" w:history="1">
                <w:r w:rsidRPr="00CA0A9B">
                  <w:rPr>
                    <w:rStyle w:val="Lienhypertexte"/>
                  </w:rPr>
                  <w:t>2</w:t>
                </w:r>
                <w:r>
                  <w:rPr>
                    <w:rFonts w:asciiTheme="minorHAnsi" w:eastAsiaTheme="minorEastAsia" w:hAnsiTheme="minorHAnsi" w:cstheme="minorBidi"/>
                    <w:b w:val="0"/>
                    <w:bCs w:val="0"/>
                    <w:caps w:val="0"/>
                    <w:color w:val="auto"/>
                    <w:kern w:val="2"/>
                    <w:lang w:val="fr-FR" w:eastAsia="fr-FR"/>
                    <w14:ligatures w14:val="standardContextual"/>
                  </w:rPr>
                  <w:tab/>
                </w:r>
                <w:r w:rsidRPr="00CA0A9B">
                  <w:rPr>
                    <w:rStyle w:val="Lienhypertexte"/>
                  </w:rPr>
                  <w:t>VUE D'ENSEMBLE DE L'ARCHITECTURE</w:t>
                </w:r>
                <w:r>
                  <w:rPr>
                    <w:webHidden/>
                  </w:rPr>
                  <w:tab/>
                </w:r>
                <w:r>
                  <w:rPr>
                    <w:webHidden/>
                  </w:rPr>
                  <w:fldChar w:fldCharType="begin"/>
                </w:r>
                <w:r>
                  <w:rPr>
                    <w:webHidden/>
                  </w:rPr>
                  <w:instrText xml:space="preserve"> PAGEREF _Toc227317991 \h </w:instrText>
                </w:r>
                <w:r>
                  <w:rPr>
                    <w:webHidden/>
                  </w:rPr>
                </w:r>
                <w:r>
                  <w:rPr>
                    <w:webHidden/>
                  </w:rPr>
                  <w:fldChar w:fldCharType="separate"/>
                </w:r>
                <w:r>
                  <w:rPr>
                    <w:webHidden/>
                  </w:rPr>
                  <w:t>9</w:t>
                </w:r>
                <w:r>
                  <w:rPr>
                    <w:webHidden/>
                  </w:rPr>
                  <w:fldChar w:fldCharType="end"/>
                </w:r>
              </w:hyperlink>
            </w:p>
            <w:p w14:paraId="20E4DF7B" w14:textId="796E884B" w:rsidR="00FC6A5F" w:rsidRDefault="00FC6A5F">
              <w:pPr>
                <w:pStyle w:val="TM2"/>
                <w:tabs>
                  <w:tab w:val="left" w:pos="6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7992" w:history="1">
                <w:r w:rsidRPr="00CA0A9B">
                  <w:rPr>
                    <w:rStyle w:val="Lienhypertexte"/>
                  </w:rPr>
                  <w:t>2.1</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Présentation Générale de CTI</w:t>
                </w:r>
                <w:r>
                  <w:rPr>
                    <w:webHidden/>
                  </w:rPr>
                  <w:tab/>
                </w:r>
                <w:r>
                  <w:rPr>
                    <w:webHidden/>
                  </w:rPr>
                  <w:fldChar w:fldCharType="begin"/>
                </w:r>
                <w:r>
                  <w:rPr>
                    <w:webHidden/>
                  </w:rPr>
                  <w:instrText xml:space="preserve"> PAGEREF _Toc227317992 \h </w:instrText>
                </w:r>
                <w:r>
                  <w:rPr>
                    <w:webHidden/>
                  </w:rPr>
                </w:r>
                <w:r>
                  <w:rPr>
                    <w:webHidden/>
                  </w:rPr>
                  <w:fldChar w:fldCharType="separate"/>
                </w:r>
                <w:r>
                  <w:rPr>
                    <w:webHidden/>
                  </w:rPr>
                  <w:t>9</w:t>
                </w:r>
                <w:r>
                  <w:rPr>
                    <w:webHidden/>
                  </w:rPr>
                  <w:fldChar w:fldCharType="end"/>
                </w:r>
              </w:hyperlink>
            </w:p>
            <w:p w14:paraId="075E3712" w14:textId="755927E3" w:rsidR="00FC6A5F" w:rsidRDefault="00FC6A5F">
              <w:pPr>
                <w:pStyle w:val="TM2"/>
                <w:tabs>
                  <w:tab w:val="left" w:pos="6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7993" w:history="1">
                <w:r w:rsidRPr="00CA0A9B">
                  <w:rPr>
                    <w:rStyle w:val="Lienhypertexte"/>
                  </w:rPr>
                  <w:t>2.2</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Architecture Logique Globale</w:t>
                </w:r>
                <w:r>
                  <w:rPr>
                    <w:webHidden/>
                  </w:rPr>
                  <w:tab/>
                </w:r>
                <w:r>
                  <w:rPr>
                    <w:webHidden/>
                  </w:rPr>
                  <w:fldChar w:fldCharType="begin"/>
                </w:r>
                <w:r>
                  <w:rPr>
                    <w:webHidden/>
                  </w:rPr>
                  <w:instrText xml:space="preserve"> PAGEREF _Toc227317993 \h </w:instrText>
                </w:r>
                <w:r>
                  <w:rPr>
                    <w:webHidden/>
                  </w:rPr>
                </w:r>
                <w:r>
                  <w:rPr>
                    <w:webHidden/>
                  </w:rPr>
                  <w:fldChar w:fldCharType="separate"/>
                </w:r>
                <w:r>
                  <w:rPr>
                    <w:webHidden/>
                  </w:rPr>
                  <w:t>10</w:t>
                </w:r>
                <w:r>
                  <w:rPr>
                    <w:webHidden/>
                  </w:rPr>
                  <w:fldChar w:fldCharType="end"/>
                </w:r>
              </w:hyperlink>
            </w:p>
            <w:p w14:paraId="447368A8" w14:textId="02A3700C"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7994" w:history="1">
                <w:r w:rsidRPr="00CA0A9B">
                  <w:rPr>
                    <w:rStyle w:val="Lienhypertexte"/>
                    <w:noProof/>
                    <w:shd w:val="clear" w:color="auto" w:fill="FFFFFF"/>
                  </w:rPr>
                  <w:t>DIAGRAMME 2.2.A - Architecture Logique Globale de CTI</w:t>
                </w:r>
                <w:r>
                  <w:rPr>
                    <w:noProof/>
                    <w:webHidden/>
                  </w:rPr>
                  <w:tab/>
                </w:r>
                <w:r>
                  <w:rPr>
                    <w:noProof/>
                    <w:webHidden/>
                  </w:rPr>
                  <w:fldChar w:fldCharType="begin"/>
                </w:r>
                <w:r>
                  <w:rPr>
                    <w:noProof/>
                    <w:webHidden/>
                  </w:rPr>
                  <w:instrText xml:space="preserve"> PAGEREF _Toc227317994 \h </w:instrText>
                </w:r>
                <w:r>
                  <w:rPr>
                    <w:noProof/>
                    <w:webHidden/>
                  </w:rPr>
                </w:r>
                <w:r>
                  <w:rPr>
                    <w:noProof/>
                    <w:webHidden/>
                  </w:rPr>
                  <w:fldChar w:fldCharType="separate"/>
                </w:r>
                <w:r>
                  <w:rPr>
                    <w:noProof/>
                    <w:webHidden/>
                  </w:rPr>
                  <w:t>12</w:t>
                </w:r>
                <w:r>
                  <w:rPr>
                    <w:noProof/>
                    <w:webHidden/>
                  </w:rPr>
                  <w:fldChar w:fldCharType="end"/>
                </w:r>
              </w:hyperlink>
            </w:p>
            <w:p w14:paraId="1A82DAF0" w14:textId="643C602C" w:rsidR="00FC6A5F" w:rsidRDefault="00FC6A5F">
              <w:pPr>
                <w:pStyle w:val="TM2"/>
                <w:tabs>
                  <w:tab w:val="left" w:pos="6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7995" w:history="1">
                <w:r w:rsidRPr="00CA0A9B">
                  <w:rPr>
                    <w:rStyle w:val="Lienhypertexte"/>
                  </w:rPr>
                  <w:t>2.3</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Matrice des Versions et Technologies</w:t>
                </w:r>
                <w:r>
                  <w:rPr>
                    <w:webHidden/>
                  </w:rPr>
                  <w:tab/>
                </w:r>
                <w:r>
                  <w:rPr>
                    <w:webHidden/>
                  </w:rPr>
                  <w:fldChar w:fldCharType="begin"/>
                </w:r>
                <w:r>
                  <w:rPr>
                    <w:webHidden/>
                  </w:rPr>
                  <w:instrText xml:space="preserve"> PAGEREF _Toc227317995 \h </w:instrText>
                </w:r>
                <w:r>
                  <w:rPr>
                    <w:webHidden/>
                  </w:rPr>
                </w:r>
                <w:r>
                  <w:rPr>
                    <w:webHidden/>
                  </w:rPr>
                  <w:fldChar w:fldCharType="separate"/>
                </w:r>
                <w:r>
                  <w:rPr>
                    <w:webHidden/>
                  </w:rPr>
                  <w:t>13</w:t>
                </w:r>
                <w:r>
                  <w:rPr>
                    <w:webHidden/>
                  </w:rPr>
                  <w:fldChar w:fldCharType="end"/>
                </w:r>
              </w:hyperlink>
            </w:p>
            <w:p w14:paraId="2915DDDD" w14:textId="3AEDB5F4" w:rsidR="00FC6A5F" w:rsidRDefault="00FC6A5F">
              <w:pPr>
                <w:pStyle w:val="TM2"/>
                <w:tabs>
                  <w:tab w:val="left" w:pos="6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7996" w:history="1">
                <w:r w:rsidRPr="00CA0A9B">
                  <w:rPr>
                    <w:rStyle w:val="Lienhypertexte"/>
                  </w:rPr>
                  <w:t>2.4</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Principes d'Architecture</w:t>
                </w:r>
                <w:r>
                  <w:rPr>
                    <w:webHidden/>
                  </w:rPr>
                  <w:tab/>
                </w:r>
                <w:r>
                  <w:rPr>
                    <w:webHidden/>
                  </w:rPr>
                  <w:fldChar w:fldCharType="begin"/>
                </w:r>
                <w:r>
                  <w:rPr>
                    <w:webHidden/>
                  </w:rPr>
                  <w:instrText xml:space="preserve"> PAGEREF _Toc227317996 \h </w:instrText>
                </w:r>
                <w:r>
                  <w:rPr>
                    <w:webHidden/>
                  </w:rPr>
                </w:r>
                <w:r>
                  <w:rPr>
                    <w:webHidden/>
                  </w:rPr>
                  <w:fldChar w:fldCharType="separate"/>
                </w:r>
                <w:r>
                  <w:rPr>
                    <w:webHidden/>
                  </w:rPr>
                  <w:t>14</w:t>
                </w:r>
                <w:r>
                  <w:rPr>
                    <w:webHidden/>
                  </w:rPr>
                  <w:fldChar w:fldCharType="end"/>
                </w:r>
              </w:hyperlink>
            </w:p>
            <w:p w14:paraId="46ED355C" w14:textId="1F4F6827" w:rsidR="00FC6A5F" w:rsidRDefault="00FC6A5F">
              <w:pPr>
                <w:pStyle w:val="TM1"/>
                <w:tabs>
                  <w:tab w:val="left" w:pos="400"/>
                  <w:tab w:val="right" w:leader="dot" w:pos="10156"/>
                </w:tabs>
                <w:rPr>
                  <w:rFonts w:asciiTheme="minorHAnsi" w:eastAsiaTheme="minorEastAsia" w:hAnsiTheme="minorHAnsi" w:cstheme="minorBidi"/>
                  <w:b w:val="0"/>
                  <w:bCs w:val="0"/>
                  <w:caps w:val="0"/>
                  <w:color w:val="auto"/>
                  <w:kern w:val="2"/>
                  <w:lang w:val="fr-FR" w:eastAsia="fr-FR"/>
                  <w14:ligatures w14:val="standardContextual"/>
                </w:rPr>
              </w:pPr>
              <w:hyperlink w:anchor="_Toc227317997" w:history="1">
                <w:r w:rsidRPr="00CA0A9B">
                  <w:rPr>
                    <w:rStyle w:val="Lienhypertexte"/>
                  </w:rPr>
                  <w:t>3</w:t>
                </w:r>
                <w:r>
                  <w:rPr>
                    <w:rFonts w:asciiTheme="minorHAnsi" w:eastAsiaTheme="minorEastAsia" w:hAnsiTheme="minorHAnsi" w:cstheme="minorBidi"/>
                    <w:b w:val="0"/>
                    <w:bCs w:val="0"/>
                    <w:caps w:val="0"/>
                    <w:color w:val="auto"/>
                    <w:kern w:val="2"/>
                    <w:lang w:val="fr-FR" w:eastAsia="fr-FR"/>
                    <w14:ligatures w14:val="standardContextual"/>
                  </w:rPr>
                  <w:tab/>
                </w:r>
                <w:r w:rsidRPr="00CA0A9B">
                  <w:rPr>
                    <w:rStyle w:val="Lienhypertexte"/>
                  </w:rPr>
                  <w:t>ARCHITECTURE DES COMPOSANTS</w:t>
                </w:r>
                <w:r>
                  <w:rPr>
                    <w:webHidden/>
                  </w:rPr>
                  <w:tab/>
                </w:r>
                <w:r>
                  <w:rPr>
                    <w:webHidden/>
                  </w:rPr>
                  <w:fldChar w:fldCharType="begin"/>
                </w:r>
                <w:r>
                  <w:rPr>
                    <w:webHidden/>
                  </w:rPr>
                  <w:instrText xml:space="preserve"> PAGEREF _Toc227317997 \h </w:instrText>
                </w:r>
                <w:r>
                  <w:rPr>
                    <w:webHidden/>
                  </w:rPr>
                </w:r>
                <w:r>
                  <w:rPr>
                    <w:webHidden/>
                  </w:rPr>
                  <w:fldChar w:fldCharType="separate"/>
                </w:r>
                <w:r>
                  <w:rPr>
                    <w:webHidden/>
                  </w:rPr>
                  <w:t>15</w:t>
                </w:r>
                <w:r>
                  <w:rPr>
                    <w:webHidden/>
                  </w:rPr>
                  <w:fldChar w:fldCharType="end"/>
                </w:r>
              </w:hyperlink>
            </w:p>
            <w:p w14:paraId="1524EE9B" w14:textId="0053DF38" w:rsidR="00FC6A5F" w:rsidRDefault="00FC6A5F">
              <w:pPr>
                <w:pStyle w:val="TM2"/>
                <w:tabs>
                  <w:tab w:val="left" w:pos="6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7998" w:history="1">
                <w:r w:rsidRPr="00CA0A9B">
                  <w:rPr>
                    <w:rStyle w:val="Lienhypertexte"/>
                  </w:rPr>
                  <w:t>3.1</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COMPOSANT UXP (FRONTEND)</w:t>
                </w:r>
                <w:r>
                  <w:rPr>
                    <w:webHidden/>
                  </w:rPr>
                  <w:tab/>
                </w:r>
                <w:r>
                  <w:rPr>
                    <w:webHidden/>
                  </w:rPr>
                  <w:fldChar w:fldCharType="begin"/>
                </w:r>
                <w:r>
                  <w:rPr>
                    <w:webHidden/>
                  </w:rPr>
                  <w:instrText xml:space="preserve"> PAGEREF _Toc227317998 \h </w:instrText>
                </w:r>
                <w:r>
                  <w:rPr>
                    <w:webHidden/>
                  </w:rPr>
                </w:r>
                <w:r>
                  <w:rPr>
                    <w:webHidden/>
                  </w:rPr>
                  <w:fldChar w:fldCharType="separate"/>
                </w:r>
                <w:r>
                  <w:rPr>
                    <w:webHidden/>
                  </w:rPr>
                  <w:t>15</w:t>
                </w:r>
                <w:r>
                  <w:rPr>
                    <w:webHidden/>
                  </w:rPr>
                  <w:fldChar w:fldCharType="end"/>
                </w:r>
              </w:hyperlink>
            </w:p>
            <w:p w14:paraId="44E25E2A" w14:textId="2104C43E"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7999" w:history="1">
                <w:r w:rsidRPr="00CA0A9B">
                  <w:rPr>
                    <w:rStyle w:val="Lienhypertexte"/>
                    <w:noProof/>
                  </w:rPr>
                  <w:t>Vue d'ensemble</w:t>
                </w:r>
                <w:r>
                  <w:rPr>
                    <w:noProof/>
                    <w:webHidden/>
                  </w:rPr>
                  <w:tab/>
                </w:r>
                <w:r>
                  <w:rPr>
                    <w:noProof/>
                    <w:webHidden/>
                  </w:rPr>
                  <w:fldChar w:fldCharType="begin"/>
                </w:r>
                <w:r>
                  <w:rPr>
                    <w:noProof/>
                    <w:webHidden/>
                  </w:rPr>
                  <w:instrText xml:space="preserve"> PAGEREF _Toc227317999 \h </w:instrText>
                </w:r>
                <w:r>
                  <w:rPr>
                    <w:noProof/>
                    <w:webHidden/>
                  </w:rPr>
                </w:r>
                <w:r>
                  <w:rPr>
                    <w:noProof/>
                    <w:webHidden/>
                  </w:rPr>
                  <w:fldChar w:fldCharType="separate"/>
                </w:r>
                <w:r>
                  <w:rPr>
                    <w:noProof/>
                    <w:webHidden/>
                  </w:rPr>
                  <w:t>15</w:t>
                </w:r>
                <w:r>
                  <w:rPr>
                    <w:noProof/>
                    <w:webHidden/>
                  </w:rPr>
                  <w:fldChar w:fldCharType="end"/>
                </w:r>
              </w:hyperlink>
            </w:p>
            <w:p w14:paraId="3B435164" w14:textId="648EABE4"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00" w:history="1">
                <w:r w:rsidRPr="00CA0A9B">
                  <w:rPr>
                    <w:rStyle w:val="Lienhypertexte"/>
                    <w:noProof/>
                  </w:rPr>
                  <w:t>Structures des répertoires</w:t>
                </w:r>
                <w:r>
                  <w:rPr>
                    <w:noProof/>
                    <w:webHidden/>
                  </w:rPr>
                  <w:tab/>
                </w:r>
                <w:r>
                  <w:rPr>
                    <w:noProof/>
                    <w:webHidden/>
                  </w:rPr>
                  <w:fldChar w:fldCharType="begin"/>
                </w:r>
                <w:r>
                  <w:rPr>
                    <w:noProof/>
                    <w:webHidden/>
                  </w:rPr>
                  <w:instrText xml:space="preserve"> PAGEREF _Toc227318000 \h </w:instrText>
                </w:r>
                <w:r>
                  <w:rPr>
                    <w:noProof/>
                    <w:webHidden/>
                  </w:rPr>
                </w:r>
                <w:r>
                  <w:rPr>
                    <w:noProof/>
                    <w:webHidden/>
                  </w:rPr>
                  <w:fldChar w:fldCharType="separate"/>
                </w:r>
                <w:r>
                  <w:rPr>
                    <w:noProof/>
                    <w:webHidden/>
                  </w:rPr>
                  <w:t>16</w:t>
                </w:r>
                <w:r>
                  <w:rPr>
                    <w:noProof/>
                    <w:webHidden/>
                  </w:rPr>
                  <w:fldChar w:fldCharType="end"/>
                </w:r>
              </w:hyperlink>
            </w:p>
            <w:p w14:paraId="209644E5" w14:textId="58296E56"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01" w:history="1">
                <w:r w:rsidRPr="00CA0A9B">
                  <w:rPr>
                    <w:rStyle w:val="Lienhypertexte"/>
                    <w:noProof/>
                  </w:rPr>
                  <w:t>Fichiers de configurations</w:t>
                </w:r>
                <w:r>
                  <w:rPr>
                    <w:noProof/>
                    <w:webHidden/>
                  </w:rPr>
                  <w:tab/>
                </w:r>
                <w:r>
                  <w:rPr>
                    <w:noProof/>
                    <w:webHidden/>
                  </w:rPr>
                  <w:fldChar w:fldCharType="begin"/>
                </w:r>
                <w:r>
                  <w:rPr>
                    <w:noProof/>
                    <w:webHidden/>
                  </w:rPr>
                  <w:instrText xml:space="preserve"> PAGEREF _Toc227318001 \h </w:instrText>
                </w:r>
                <w:r>
                  <w:rPr>
                    <w:noProof/>
                    <w:webHidden/>
                  </w:rPr>
                </w:r>
                <w:r>
                  <w:rPr>
                    <w:noProof/>
                    <w:webHidden/>
                  </w:rPr>
                  <w:fldChar w:fldCharType="separate"/>
                </w:r>
                <w:r>
                  <w:rPr>
                    <w:noProof/>
                    <w:webHidden/>
                  </w:rPr>
                  <w:t>19</w:t>
                </w:r>
                <w:r>
                  <w:rPr>
                    <w:noProof/>
                    <w:webHidden/>
                  </w:rPr>
                  <w:fldChar w:fldCharType="end"/>
                </w:r>
              </w:hyperlink>
            </w:p>
            <w:p w14:paraId="3FDDB752" w14:textId="28B32198"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02" w:history="1">
                <w:r w:rsidRPr="00CA0A9B">
                  <w:rPr>
                    <w:rStyle w:val="Lienhypertexte"/>
                    <w:noProof/>
                  </w:rPr>
                  <w:t>Gestion des Processus avec PM2</w:t>
                </w:r>
                <w:r>
                  <w:rPr>
                    <w:noProof/>
                    <w:webHidden/>
                  </w:rPr>
                  <w:tab/>
                </w:r>
                <w:r>
                  <w:rPr>
                    <w:noProof/>
                    <w:webHidden/>
                  </w:rPr>
                  <w:fldChar w:fldCharType="begin"/>
                </w:r>
                <w:r>
                  <w:rPr>
                    <w:noProof/>
                    <w:webHidden/>
                  </w:rPr>
                  <w:instrText xml:space="preserve"> PAGEREF _Toc227318002 \h </w:instrText>
                </w:r>
                <w:r>
                  <w:rPr>
                    <w:noProof/>
                    <w:webHidden/>
                  </w:rPr>
                </w:r>
                <w:r>
                  <w:rPr>
                    <w:noProof/>
                    <w:webHidden/>
                  </w:rPr>
                  <w:fldChar w:fldCharType="separate"/>
                </w:r>
                <w:r>
                  <w:rPr>
                    <w:noProof/>
                    <w:webHidden/>
                  </w:rPr>
                  <w:t>27</w:t>
                </w:r>
                <w:r>
                  <w:rPr>
                    <w:noProof/>
                    <w:webHidden/>
                  </w:rPr>
                  <w:fldChar w:fldCharType="end"/>
                </w:r>
              </w:hyperlink>
            </w:p>
            <w:p w14:paraId="37CE8C1F" w14:textId="0EF7B007"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03" w:history="1">
                <w:r w:rsidRPr="00CA0A9B">
                  <w:rPr>
                    <w:rStyle w:val="Lienhypertexte"/>
                    <w:noProof/>
                  </w:rPr>
                  <w:t>Architecture Interne et Framework UXP</w:t>
                </w:r>
                <w:r>
                  <w:rPr>
                    <w:noProof/>
                    <w:webHidden/>
                  </w:rPr>
                  <w:tab/>
                </w:r>
                <w:r>
                  <w:rPr>
                    <w:noProof/>
                    <w:webHidden/>
                  </w:rPr>
                  <w:fldChar w:fldCharType="begin"/>
                </w:r>
                <w:r>
                  <w:rPr>
                    <w:noProof/>
                    <w:webHidden/>
                  </w:rPr>
                  <w:instrText xml:space="preserve"> PAGEREF _Toc227318003 \h </w:instrText>
                </w:r>
                <w:r>
                  <w:rPr>
                    <w:noProof/>
                    <w:webHidden/>
                  </w:rPr>
                </w:r>
                <w:r>
                  <w:rPr>
                    <w:noProof/>
                    <w:webHidden/>
                  </w:rPr>
                  <w:fldChar w:fldCharType="separate"/>
                </w:r>
                <w:r>
                  <w:rPr>
                    <w:noProof/>
                    <w:webHidden/>
                  </w:rPr>
                  <w:t>28</w:t>
                </w:r>
                <w:r>
                  <w:rPr>
                    <w:noProof/>
                    <w:webHidden/>
                  </w:rPr>
                  <w:fldChar w:fldCharType="end"/>
                </w:r>
              </w:hyperlink>
            </w:p>
            <w:p w14:paraId="09E2581B" w14:textId="686B30AC"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04" w:history="1">
                <w:r w:rsidRPr="00CA0A9B">
                  <w:rPr>
                    <w:rStyle w:val="Lienhypertexte"/>
                    <w:noProof/>
                  </w:rPr>
                  <w:t>DIAGRAMME 3.1.A - Architecture Interne d'UXP</w:t>
                </w:r>
                <w:r>
                  <w:rPr>
                    <w:noProof/>
                    <w:webHidden/>
                  </w:rPr>
                  <w:tab/>
                </w:r>
                <w:r>
                  <w:rPr>
                    <w:noProof/>
                    <w:webHidden/>
                  </w:rPr>
                  <w:fldChar w:fldCharType="begin"/>
                </w:r>
                <w:r>
                  <w:rPr>
                    <w:noProof/>
                    <w:webHidden/>
                  </w:rPr>
                  <w:instrText xml:space="preserve"> PAGEREF _Toc227318004 \h </w:instrText>
                </w:r>
                <w:r>
                  <w:rPr>
                    <w:noProof/>
                    <w:webHidden/>
                  </w:rPr>
                </w:r>
                <w:r>
                  <w:rPr>
                    <w:noProof/>
                    <w:webHidden/>
                  </w:rPr>
                  <w:fldChar w:fldCharType="separate"/>
                </w:r>
                <w:r>
                  <w:rPr>
                    <w:noProof/>
                    <w:webHidden/>
                  </w:rPr>
                  <w:t>29</w:t>
                </w:r>
                <w:r>
                  <w:rPr>
                    <w:noProof/>
                    <w:webHidden/>
                  </w:rPr>
                  <w:fldChar w:fldCharType="end"/>
                </w:r>
              </w:hyperlink>
            </w:p>
            <w:p w14:paraId="4B5ACB4A" w14:textId="285C4E0F" w:rsidR="00FC6A5F" w:rsidRDefault="00FC6A5F">
              <w:pPr>
                <w:pStyle w:val="TM2"/>
                <w:tabs>
                  <w:tab w:val="left" w:pos="6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8005" w:history="1">
                <w:r w:rsidRPr="00CA0A9B">
                  <w:rPr>
                    <w:rStyle w:val="Lienhypertexte"/>
                  </w:rPr>
                  <w:t>3.2</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COMPOSANTS CARGO SERVICES (BACKEND)</w:t>
                </w:r>
                <w:r>
                  <w:rPr>
                    <w:webHidden/>
                  </w:rPr>
                  <w:tab/>
                </w:r>
                <w:r>
                  <w:rPr>
                    <w:webHidden/>
                  </w:rPr>
                  <w:fldChar w:fldCharType="begin"/>
                </w:r>
                <w:r>
                  <w:rPr>
                    <w:webHidden/>
                  </w:rPr>
                  <w:instrText xml:space="preserve"> PAGEREF _Toc227318005 \h </w:instrText>
                </w:r>
                <w:r>
                  <w:rPr>
                    <w:webHidden/>
                  </w:rPr>
                </w:r>
                <w:r>
                  <w:rPr>
                    <w:webHidden/>
                  </w:rPr>
                  <w:fldChar w:fldCharType="separate"/>
                </w:r>
                <w:r>
                  <w:rPr>
                    <w:webHidden/>
                  </w:rPr>
                  <w:t>30</w:t>
                </w:r>
                <w:r>
                  <w:rPr>
                    <w:webHidden/>
                  </w:rPr>
                  <w:fldChar w:fldCharType="end"/>
                </w:r>
              </w:hyperlink>
            </w:p>
            <w:p w14:paraId="7535BAA9" w14:textId="339E8F79"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06" w:history="1">
                <w:r w:rsidRPr="00CA0A9B">
                  <w:rPr>
                    <w:rStyle w:val="Lienhypertexte"/>
                    <w:noProof/>
                  </w:rPr>
                  <w:t>Architecture Fusion Fabric</w:t>
                </w:r>
                <w:r>
                  <w:rPr>
                    <w:noProof/>
                    <w:webHidden/>
                  </w:rPr>
                  <w:tab/>
                </w:r>
                <w:r>
                  <w:rPr>
                    <w:noProof/>
                    <w:webHidden/>
                  </w:rPr>
                  <w:fldChar w:fldCharType="begin"/>
                </w:r>
                <w:r>
                  <w:rPr>
                    <w:noProof/>
                    <w:webHidden/>
                  </w:rPr>
                  <w:instrText xml:space="preserve"> PAGEREF _Toc227318006 \h </w:instrText>
                </w:r>
                <w:r>
                  <w:rPr>
                    <w:noProof/>
                    <w:webHidden/>
                  </w:rPr>
                </w:r>
                <w:r>
                  <w:rPr>
                    <w:noProof/>
                    <w:webHidden/>
                  </w:rPr>
                  <w:fldChar w:fldCharType="separate"/>
                </w:r>
                <w:r>
                  <w:rPr>
                    <w:noProof/>
                    <w:webHidden/>
                  </w:rPr>
                  <w:t>30</w:t>
                </w:r>
                <w:r>
                  <w:rPr>
                    <w:noProof/>
                    <w:webHidden/>
                  </w:rPr>
                  <w:fldChar w:fldCharType="end"/>
                </w:r>
              </w:hyperlink>
            </w:p>
            <w:p w14:paraId="2946CB00" w14:textId="540DF8D2"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07" w:history="1">
                <w:r w:rsidRPr="00CA0A9B">
                  <w:rPr>
                    <w:rStyle w:val="Lienhypertexte"/>
                    <w:noProof/>
                  </w:rPr>
                  <w:t>Structure Générique d'un Service Cargo</w:t>
                </w:r>
                <w:r>
                  <w:rPr>
                    <w:noProof/>
                    <w:webHidden/>
                  </w:rPr>
                  <w:tab/>
                </w:r>
                <w:r>
                  <w:rPr>
                    <w:noProof/>
                    <w:webHidden/>
                  </w:rPr>
                  <w:fldChar w:fldCharType="begin"/>
                </w:r>
                <w:r>
                  <w:rPr>
                    <w:noProof/>
                    <w:webHidden/>
                  </w:rPr>
                  <w:instrText xml:space="preserve"> PAGEREF _Toc227318007 \h </w:instrText>
                </w:r>
                <w:r>
                  <w:rPr>
                    <w:noProof/>
                    <w:webHidden/>
                  </w:rPr>
                </w:r>
                <w:r>
                  <w:rPr>
                    <w:noProof/>
                    <w:webHidden/>
                  </w:rPr>
                  <w:fldChar w:fldCharType="separate"/>
                </w:r>
                <w:r>
                  <w:rPr>
                    <w:noProof/>
                    <w:webHidden/>
                  </w:rPr>
                  <w:t>30</w:t>
                </w:r>
                <w:r>
                  <w:rPr>
                    <w:noProof/>
                    <w:webHidden/>
                  </w:rPr>
                  <w:fldChar w:fldCharType="end"/>
                </w:r>
              </w:hyperlink>
            </w:p>
            <w:p w14:paraId="1BE67E2B" w14:textId="641414EB"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08" w:history="1">
                <w:r w:rsidRPr="00CA0A9B">
                  <w:rPr>
                    <w:rStyle w:val="Lienhypertexte"/>
                    <w:noProof/>
                  </w:rPr>
                  <w:t>Les 5 Services Cargo</w:t>
                </w:r>
                <w:r>
                  <w:rPr>
                    <w:noProof/>
                    <w:webHidden/>
                  </w:rPr>
                  <w:tab/>
                </w:r>
                <w:r>
                  <w:rPr>
                    <w:noProof/>
                    <w:webHidden/>
                  </w:rPr>
                  <w:fldChar w:fldCharType="begin"/>
                </w:r>
                <w:r>
                  <w:rPr>
                    <w:noProof/>
                    <w:webHidden/>
                  </w:rPr>
                  <w:instrText xml:space="preserve"> PAGEREF _Toc227318008 \h </w:instrText>
                </w:r>
                <w:r>
                  <w:rPr>
                    <w:noProof/>
                    <w:webHidden/>
                  </w:rPr>
                </w:r>
                <w:r>
                  <w:rPr>
                    <w:noProof/>
                    <w:webHidden/>
                  </w:rPr>
                  <w:fldChar w:fldCharType="separate"/>
                </w:r>
                <w:r>
                  <w:rPr>
                    <w:noProof/>
                    <w:webHidden/>
                  </w:rPr>
                  <w:t>30</w:t>
                </w:r>
                <w:r>
                  <w:rPr>
                    <w:noProof/>
                    <w:webHidden/>
                  </w:rPr>
                  <w:fldChar w:fldCharType="end"/>
                </w:r>
              </w:hyperlink>
            </w:p>
            <w:p w14:paraId="7482EFD0" w14:textId="746A1E51"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09" w:history="1">
                <w:r w:rsidRPr="00CA0A9B">
                  <w:rPr>
                    <w:rStyle w:val="Lienhypertexte"/>
                    <w:noProof/>
                  </w:rPr>
                  <w:t>Configuration Cargo (server.conf)</w:t>
                </w:r>
                <w:r>
                  <w:rPr>
                    <w:noProof/>
                    <w:webHidden/>
                  </w:rPr>
                  <w:tab/>
                </w:r>
                <w:r>
                  <w:rPr>
                    <w:noProof/>
                    <w:webHidden/>
                  </w:rPr>
                  <w:fldChar w:fldCharType="begin"/>
                </w:r>
                <w:r>
                  <w:rPr>
                    <w:noProof/>
                    <w:webHidden/>
                  </w:rPr>
                  <w:instrText xml:space="preserve"> PAGEREF _Toc227318009 \h </w:instrText>
                </w:r>
                <w:r>
                  <w:rPr>
                    <w:noProof/>
                    <w:webHidden/>
                  </w:rPr>
                </w:r>
                <w:r>
                  <w:rPr>
                    <w:noProof/>
                    <w:webHidden/>
                  </w:rPr>
                  <w:fldChar w:fldCharType="separate"/>
                </w:r>
                <w:r>
                  <w:rPr>
                    <w:noProof/>
                    <w:webHidden/>
                  </w:rPr>
                  <w:t>30</w:t>
                </w:r>
                <w:r>
                  <w:rPr>
                    <w:noProof/>
                    <w:webHidden/>
                  </w:rPr>
                  <w:fldChar w:fldCharType="end"/>
                </w:r>
              </w:hyperlink>
            </w:p>
            <w:p w14:paraId="5E37079B" w14:textId="4CDC9AAB"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10" w:history="1">
                <w:r w:rsidRPr="00CA0A9B">
                  <w:rPr>
                    <w:rStyle w:val="Lienhypertexte"/>
                    <w:noProof/>
                  </w:rPr>
                  <w:t>Concept HOME vs BASE</w:t>
                </w:r>
                <w:r>
                  <w:rPr>
                    <w:noProof/>
                    <w:webHidden/>
                  </w:rPr>
                  <w:tab/>
                </w:r>
                <w:r>
                  <w:rPr>
                    <w:noProof/>
                    <w:webHidden/>
                  </w:rPr>
                  <w:fldChar w:fldCharType="begin"/>
                </w:r>
                <w:r>
                  <w:rPr>
                    <w:noProof/>
                    <w:webHidden/>
                  </w:rPr>
                  <w:instrText xml:space="preserve"> PAGEREF _Toc227318010 \h </w:instrText>
                </w:r>
                <w:r>
                  <w:rPr>
                    <w:noProof/>
                    <w:webHidden/>
                  </w:rPr>
                </w:r>
                <w:r>
                  <w:rPr>
                    <w:noProof/>
                    <w:webHidden/>
                  </w:rPr>
                  <w:fldChar w:fldCharType="separate"/>
                </w:r>
                <w:r>
                  <w:rPr>
                    <w:noProof/>
                    <w:webHidden/>
                  </w:rPr>
                  <w:t>30</w:t>
                </w:r>
                <w:r>
                  <w:rPr>
                    <w:noProof/>
                    <w:webHidden/>
                  </w:rPr>
                  <w:fldChar w:fldCharType="end"/>
                </w:r>
              </w:hyperlink>
            </w:p>
            <w:p w14:paraId="002BA7B2" w14:textId="4E80C614"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11" w:history="1">
                <w:r w:rsidRPr="00CA0A9B">
                  <w:rPr>
                    <w:rStyle w:val="Lienhypertexte"/>
                    <w:noProof/>
                  </w:rPr>
                  <w:t>Fichiers Runtime Clés</w:t>
                </w:r>
                <w:r>
                  <w:rPr>
                    <w:noProof/>
                    <w:webHidden/>
                  </w:rPr>
                  <w:tab/>
                </w:r>
                <w:r>
                  <w:rPr>
                    <w:noProof/>
                    <w:webHidden/>
                  </w:rPr>
                  <w:fldChar w:fldCharType="begin"/>
                </w:r>
                <w:r>
                  <w:rPr>
                    <w:noProof/>
                    <w:webHidden/>
                  </w:rPr>
                  <w:instrText xml:space="preserve"> PAGEREF _Toc227318011 \h </w:instrText>
                </w:r>
                <w:r>
                  <w:rPr>
                    <w:noProof/>
                    <w:webHidden/>
                  </w:rPr>
                </w:r>
                <w:r>
                  <w:rPr>
                    <w:noProof/>
                    <w:webHidden/>
                  </w:rPr>
                  <w:fldChar w:fldCharType="separate"/>
                </w:r>
                <w:r>
                  <w:rPr>
                    <w:noProof/>
                    <w:webHidden/>
                  </w:rPr>
                  <w:t>30</w:t>
                </w:r>
                <w:r>
                  <w:rPr>
                    <w:noProof/>
                    <w:webHidden/>
                  </w:rPr>
                  <w:fldChar w:fldCharType="end"/>
                </w:r>
              </w:hyperlink>
            </w:p>
            <w:p w14:paraId="25CCF7BC" w14:textId="3824560F" w:rsidR="00FC6A5F" w:rsidRDefault="00FC6A5F">
              <w:pPr>
                <w:pStyle w:val="TM2"/>
                <w:tabs>
                  <w:tab w:val="left" w:pos="6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8012" w:history="1">
                <w:r w:rsidRPr="00CA0A9B">
                  <w:rPr>
                    <w:rStyle w:val="Lienhypertexte"/>
                  </w:rPr>
                  <w:t>3.3</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COMPOSANT PAYMENT FACTORY</w:t>
                </w:r>
                <w:r>
                  <w:rPr>
                    <w:webHidden/>
                  </w:rPr>
                  <w:tab/>
                </w:r>
                <w:r>
                  <w:rPr>
                    <w:webHidden/>
                  </w:rPr>
                  <w:fldChar w:fldCharType="begin"/>
                </w:r>
                <w:r>
                  <w:rPr>
                    <w:webHidden/>
                  </w:rPr>
                  <w:instrText xml:space="preserve"> PAGEREF _Toc227318012 \h </w:instrText>
                </w:r>
                <w:r>
                  <w:rPr>
                    <w:webHidden/>
                  </w:rPr>
                </w:r>
                <w:r>
                  <w:rPr>
                    <w:webHidden/>
                  </w:rPr>
                  <w:fldChar w:fldCharType="separate"/>
                </w:r>
                <w:r>
                  <w:rPr>
                    <w:webHidden/>
                  </w:rPr>
                  <w:t>30</w:t>
                </w:r>
                <w:r>
                  <w:rPr>
                    <w:webHidden/>
                  </w:rPr>
                  <w:fldChar w:fldCharType="end"/>
                </w:r>
              </w:hyperlink>
            </w:p>
            <w:p w14:paraId="4348B73F" w14:textId="40D951D6"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13" w:history="1">
                <w:r w:rsidRPr="00CA0A9B">
                  <w:rPr>
                    <w:rStyle w:val="Lienhypertexte"/>
                    <w:noProof/>
                  </w:rPr>
                  <w:t>Vue d'ensemble</w:t>
                </w:r>
                <w:r>
                  <w:rPr>
                    <w:noProof/>
                    <w:webHidden/>
                  </w:rPr>
                  <w:tab/>
                </w:r>
                <w:r>
                  <w:rPr>
                    <w:noProof/>
                    <w:webHidden/>
                  </w:rPr>
                  <w:fldChar w:fldCharType="begin"/>
                </w:r>
                <w:r>
                  <w:rPr>
                    <w:noProof/>
                    <w:webHidden/>
                  </w:rPr>
                  <w:instrText xml:space="preserve"> PAGEREF _Toc227318013 \h </w:instrText>
                </w:r>
                <w:r>
                  <w:rPr>
                    <w:noProof/>
                    <w:webHidden/>
                  </w:rPr>
                </w:r>
                <w:r>
                  <w:rPr>
                    <w:noProof/>
                    <w:webHidden/>
                  </w:rPr>
                  <w:fldChar w:fldCharType="separate"/>
                </w:r>
                <w:r>
                  <w:rPr>
                    <w:noProof/>
                    <w:webHidden/>
                  </w:rPr>
                  <w:t>30</w:t>
                </w:r>
                <w:r>
                  <w:rPr>
                    <w:noProof/>
                    <w:webHidden/>
                  </w:rPr>
                  <w:fldChar w:fldCharType="end"/>
                </w:r>
              </w:hyperlink>
            </w:p>
            <w:p w14:paraId="57AACCD8" w14:textId="7153ABD2"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14" w:history="1">
                <w:r w:rsidRPr="00CA0A9B">
                  <w:rPr>
                    <w:rStyle w:val="Lienhypertexte"/>
                    <w:noProof/>
                  </w:rPr>
                  <w:t>Architecture des 3 Applications</w:t>
                </w:r>
                <w:r>
                  <w:rPr>
                    <w:noProof/>
                    <w:webHidden/>
                  </w:rPr>
                  <w:tab/>
                </w:r>
                <w:r>
                  <w:rPr>
                    <w:noProof/>
                    <w:webHidden/>
                  </w:rPr>
                  <w:fldChar w:fldCharType="begin"/>
                </w:r>
                <w:r>
                  <w:rPr>
                    <w:noProof/>
                    <w:webHidden/>
                  </w:rPr>
                  <w:instrText xml:space="preserve"> PAGEREF _Toc227318014 \h </w:instrText>
                </w:r>
                <w:r>
                  <w:rPr>
                    <w:noProof/>
                    <w:webHidden/>
                  </w:rPr>
                </w:r>
                <w:r>
                  <w:rPr>
                    <w:noProof/>
                    <w:webHidden/>
                  </w:rPr>
                  <w:fldChar w:fldCharType="separate"/>
                </w:r>
                <w:r>
                  <w:rPr>
                    <w:noProof/>
                    <w:webHidden/>
                  </w:rPr>
                  <w:t>30</w:t>
                </w:r>
                <w:r>
                  <w:rPr>
                    <w:noProof/>
                    <w:webHidden/>
                  </w:rPr>
                  <w:fldChar w:fldCharType="end"/>
                </w:r>
              </w:hyperlink>
            </w:p>
            <w:p w14:paraId="4E8155F5" w14:textId="695DCAA3"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15" w:history="1">
                <w:r w:rsidRPr="00CA0A9B">
                  <w:rPr>
                    <w:rStyle w:val="Lienhypertexte"/>
                    <w:noProof/>
                  </w:rPr>
                  <w:t>Configuration</w:t>
                </w:r>
                <w:r>
                  <w:rPr>
                    <w:noProof/>
                    <w:webHidden/>
                  </w:rPr>
                  <w:tab/>
                </w:r>
                <w:r>
                  <w:rPr>
                    <w:noProof/>
                    <w:webHidden/>
                  </w:rPr>
                  <w:fldChar w:fldCharType="begin"/>
                </w:r>
                <w:r>
                  <w:rPr>
                    <w:noProof/>
                    <w:webHidden/>
                  </w:rPr>
                  <w:instrText xml:space="preserve"> PAGEREF _Toc227318015 \h </w:instrText>
                </w:r>
                <w:r>
                  <w:rPr>
                    <w:noProof/>
                    <w:webHidden/>
                  </w:rPr>
                </w:r>
                <w:r>
                  <w:rPr>
                    <w:noProof/>
                    <w:webHidden/>
                  </w:rPr>
                  <w:fldChar w:fldCharType="separate"/>
                </w:r>
                <w:r>
                  <w:rPr>
                    <w:noProof/>
                    <w:webHidden/>
                  </w:rPr>
                  <w:t>30</w:t>
                </w:r>
                <w:r>
                  <w:rPr>
                    <w:noProof/>
                    <w:webHidden/>
                  </w:rPr>
                  <w:fldChar w:fldCharType="end"/>
                </w:r>
              </w:hyperlink>
            </w:p>
            <w:p w14:paraId="52CB6986" w14:textId="345B7109"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16" w:history="1">
                <w:r w:rsidRPr="00CA0A9B">
                  <w:rPr>
                    <w:rStyle w:val="Lienhypertexte"/>
                    <w:noProof/>
                  </w:rPr>
                  <w:t>Encryption Jasypt</w:t>
                </w:r>
                <w:r>
                  <w:rPr>
                    <w:noProof/>
                    <w:webHidden/>
                  </w:rPr>
                  <w:tab/>
                </w:r>
                <w:r>
                  <w:rPr>
                    <w:noProof/>
                    <w:webHidden/>
                  </w:rPr>
                  <w:fldChar w:fldCharType="begin"/>
                </w:r>
                <w:r>
                  <w:rPr>
                    <w:noProof/>
                    <w:webHidden/>
                  </w:rPr>
                  <w:instrText xml:space="preserve"> PAGEREF _Toc227318016 \h </w:instrText>
                </w:r>
                <w:r>
                  <w:rPr>
                    <w:noProof/>
                    <w:webHidden/>
                  </w:rPr>
                </w:r>
                <w:r>
                  <w:rPr>
                    <w:noProof/>
                    <w:webHidden/>
                  </w:rPr>
                  <w:fldChar w:fldCharType="separate"/>
                </w:r>
                <w:r>
                  <w:rPr>
                    <w:noProof/>
                    <w:webHidden/>
                  </w:rPr>
                  <w:t>30</w:t>
                </w:r>
                <w:r>
                  <w:rPr>
                    <w:noProof/>
                    <w:webHidden/>
                  </w:rPr>
                  <w:fldChar w:fldCharType="end"/>
                </w:r>
              </w:hyperlink>
            </w:p>
            <w:p w14:paraId="609C2B7E" w14:textId="77606B36"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17" w:history="1">
                <w:r w:rsidRPr="00CA0A9B">
                  <w:rPr>
                    <w:rStyle w:val="Lienhypertexte"/>
                    <w:noProof/>
                  </w:rPr>
                  <w:t>Intégrations</w:t>
                </w:r>
                <w:r>
                  <w:rPr>
                    <w:noProof/>
                    <w:webHidden/>
                  </w:rPr>
                  <w:tab/>
                </w:r>
                <w:r>
                  <w:rPr>
                    <w:noProof/>
                    <w:webHidden/>
                  </w:rPr>
                  <w:fldChar w:fldCharType="begin"/>
                </w:r>
                <w:r>
                  <w:rPr>
                    <w:noProof/>
                    <w:webHidden/>
                  </w:rPr>
                  <w:instrText xml:space="preserve"> PAGEREF _Toc227318017 \h </w:instrText>
                </w:r>
                <w:r>
                  <w:rPr>
                    <w:noProof/>
                    <w:webHidden/>
                  </w:rPr>
                </w:r>
                <w:r>
                  <w:rPr>
                    <w:noProof/>
                    <w:webHidden/>
                  </w:rPr>
                  <w:fldChar w:fldCharType="separate"/>
                </w:r>
                <w:r>
                  <w:rPr>
                    <w:noProof/>
                    <w:webHidden/>
                  </w:rPr>
                  <w:t>30</w:t>
                </w:r>
                <w:r>
                  <w:rPr>
                    <w:noProof/>
                    <w:webHidden/>
                  </w:rPr>
                  <w:fldChar w:fldCharType="end"/>
                </w:r>
              </w:hyperlink>
            </w:p>
            <w:p w14:paraId="623D7D9A" w14:textId="52968097" w:rsidR="00FC6A5F" w:rsidRDefault="00FC6A5F">
              <w:pPr>
                <w:pStyle w:val="TM2"/>
                <w:tabs>
                  <w:tab w:val="left" w:pos="6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8018" w:history="1">
                <w:r w:rsidRPr="00CA0A9B">
                  <w:rPr>
                    <w:rStyle w:val="Lienhypertexte"/>
                  </w:rPr>
                  <w:t>3.4</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COMPOSANT FFC (ETL)</w:t>
                </w:r>
                <w:r>
                  <w:rPr>
                    <w:webHidden/>
                  </w:rPr>
                  <w:tab/>
                </w:r>
                <w:r>
                  <w:rPr>
                    <w:webHidden/>
                  </w:rPr>
                  <w:fldChar w:fldCharType="begin"/>
                </w:r>
                <w:r>
                  <w:rPr>
                    <w:webHidden/>
                  </w:rPr>
                  <w:instrText xml:space="preserve"> PAGEREF _Toc227318018 \h </w:instrText>
                </w:r>
                <w:r>
                  <w:rPr>
                    <w:webHidden/>
                  </w:rPr>
                </w:r>
                <w:r>
                  <w:rPr>
                    <w:webHidden/>
                  </w:rPr>
                  <w:fldChar w:fldCharType="separate"/>
                </w:r>
                <w:r>
                  <w:rPr>
                    <w:webHidden/>
                  </w:rPr>
                  <w:t>30</w:t>
                </w:r>
                <w:r>
                  <w:rPr>
                    <w:webHidden/>
                  </w:rPr>
                  <w:fldChar w:fldCharType="end"/>
                </w:r>
              </w:hyperlink>
            </w:p>
            <w:p w14:paraId="6C086E4F" w14:textId="2F0AF943"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19" w:history="1">
                <w:r w:rsidRPr="00CA0A9B">
                  <w:rPr>
                    <w:rStyle w:val="Lienhypertexte"/>
                    <w:noProof/>
                  </w:rPr>
                  <w:t>Vue d'ensemble</w:t>
                </w:r>
                <w:r>
                  <w:rPr>
                    <w:noProof/>
                    <w:webHidden/>
                  </w:rPr>
                  <w:tab/>
                </w:r>
                <w:r>
                  <w:rPr>
                    <w:noProof/>
                    <w:webHidden/>
                  </w:rPr>
                  <w:fldChar w:fldCharType="begin"/>
                </w:r>
                <w:r>
                  <w:rPr>
                    <w:noProof/>
                    <w:webHidden/>
                  </w:rPr>
                  <w:instrText xml:space="preserve"> PAGEREF _Toc227318019 \h </w:instrText>
                </w:r>
                <w:r>
                  <w:rPr>
                    <w:noProof/>
                    <w:webHidden/>
                  </w:rPr>
                </w:r>
                <w:r>
                  <w:rPr>
                    <w:noProof/>
                    <w:webHidden/>
                  </w:rPr>
                  <w:fldChar w:fldCharType="separate"/>
                </w:r>
                <w:r>
                  <w:rPr>
                    <w:noProof/>
                    <w:webHidden/>
                  </w:rPr>
                  <w:t>30</w:t>
                </w:r>
                <w:r>
                  <w:rPr>
                    <w:noProof/>
                    <w:webHidden/>
                  </w:rPr>
                  <w:fldChar w:fldCharType="end"/>
                </w:r>
              </w:hyperlink>
            </w:p>
            <w:p w14:paraId="1A7CC616" w14:textId="253F72F5"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20" w:history="1">
                <w:r w:rsidRPr="00CA0A9B">
                  <w:rPr>
                    <w:rStyle w:val="Lienhypertexte"/>
                    <w:noProof/>
                  </w:rPr>
                  <w:t>Architecture Globale FFC</w:t>
                </w:r>
                <w:r>
                  <w:rPr>
                    <w:noProof/>
                    <w:webHidden/>
                  </w:rPr>
                  <w:tab/>
                </w:r>
                <w:r>
                  <w:rPr>
                    <w:noProof/>
                    <w:webHidden/>
                  </w:rPr>
                  <w:fldChar w:fldCharType="begin"/>
                </w:r>
                <w:r>
                  <w:rPr>
                    <w:noProof/>
                    <w:webHidden/>
                  </w:rPr>
                  <w:instrText xml:space="preserve"> PAGEREF _Toc227318020 \h </w:instrText>
                </w:r>
                <w:r>
                  <w:rPr>
                    <w:noProof/>
                    <w:webHidden/>
                  </w:rPr>
                </w:r>
                <w:r>
                  <w:rPr>
                    <w:noProof/>
                    <w:webHidden/>
                  </w:rPr>
                  <w:fldChar w:fldCharType="separate"/>
                </w:r>
                <w:r>
                  <w:rPr>
                    <w:noProof/>
                    <w:webHidden/>
                  </w:rPr>
                  <w:t>30</w:t>
                </w:r>
                <w:r>
                  <w:rPr>
                    <w:noProof/>
                    <w:webHidden/>
                  </w:rPr>
                  <w:fldChar w:fldCharType="end"/>
                </w:r>
              </w:hyperlink>
            </w:p>
            <w:p w14:paraId="3FC7F75C" w14:textId="7ABA0B73"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21" w:history="1">
                <w:r w:rsidRPr="00CA0A9B">
                  <w:rPr>
                    <w:rStyle w:val="Lienhypertexte"/>
                    <w:noProof/>
                  </w:rPr>
                  <w:t>Apache ActiveMQ</w:t>
                </w:r>
                <w:r>
                  <w:rPr>
                    <w:noProof/>
                    <w:webHidden/>
                  </w:rPr>
                  <w:tab/>
                </w:r>
                <w:r>
                  <w:rPr>
                    <w:noProof/>
                    <w:webHidden/>
                  </w:rPr>
                  <w:fldChar w:fldCharType="begin"/>
                </w:r>
                <w:r>
                  <w:rPr>
                    <w:noProof/>
                    <w:webHidden/>
                  </w:rPr>
                  <w:instrText xml:space="preserve"> PAGEREF _Toc227318021 \h </w:instrText>
                </w:r>
                <w:r>
                  <w:rPr>
                    <w:noProof/>
                    <w:webHidden/>
                  </w:rPr>
                </w:r>
                <w:r>
                  <w:rPr>
                    <w:noProof/>
                    <w:webHidden/>
                  </w:rPr>
                  <w:fldChar w:fldCharType="separate"/>
                </w:r>
                <w:r>
                  <w:rPr>
                    <w:noProof/>
                    <w:webHidden/>
                  </w:rPr>
                  <w:t>30</w:t>
                </w:r>
                <w:r>
                  <w:rPr>
                    <w:noProof/>
                    <w:webHidden/>
                  </w:rPr>
                  <w:fldChar w:fldCharType="end"/>
                </w:r>
              </w:hyperlink>
            </w:p>
            <w:p w14:paraId="75695531" w14:textId="5B89534B"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22" w:history="1">
                <w:r w:rsidRPr="00CA0A9B">
                  <w:rPr>
                    <w:rStyle w:val="Lienhypertexte"/>
                    <w:noProof/>
                  </w:rPr>
                  <w:t>Apache Tomcat (Monitoring UI)</w:t>
                </w:r>
                <w:r>
                  <w:rPr>
                    <w:noProof/>
                    <w:webHidden/>
                  </w:rPr>
                  <w:tab/>
                </w:r>
                <w:r>
                  <w:rPr>
                    <w:noProof/>
                    <w:webHidden/>
                  </w:rPr>
                  <w:fldChar w:fldCharType="begin"/>
                </w:r>
                <w:r>
                  <w:rPr>
                    <w:noProof/>
                    <w:webHidden/>
                  </w:rPr>
                  <w:instrText xml:space="preserve"> PAGEREF _Toc227318022 \h </w:instrText>
                </w:r>
                <w:r>
                  <w:rPr>
                    <w:noProof/>
                    <w:webHidden/>
                  </w:rPr>
                </w:r>
                <w:r>
                  <w:rPr>
                    <w:noProof/>
                    <w:webHidden/>
                  </w:rPr>
                  <w:fldChar w:fldCharType="separate"/>
                </w:r>
                <w:r>
                  <w:rPr>
                    <w:noProof/>
                    <w:webHidden/>
                  </w:rPr>
                  <w:t>30</w:t>
                </w:r>
                <w:r>
                  <w:rPr>
                    <w:noProof/>
                    <w:webHidden/>
                  </w:rPr>
                  <w:fldChar w:fldCharType="end"/>
                </w:r>
              </w:hyperlink>
            </w:p>
            <w:p w14:paraId="64F631A8" w14:textId="36C3679A"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23" w:history="1">
                <w:r w:rsidRPr="00CA0A9B">
                  <w:rPr>
                    <w:rStyle w:val="Lienhypertexte"/>
                    <w:noProof/>
                  </w:rPr>
                  <w:t>Interfaces FFC (KTPFFC_Jobs)</w:t>
                </w:r>
                <w:r>
                  <w:rPr>
                    <w:noProof/>
                    <w:webHidden/>
                  </w:rPr>
                  <w:tab/>
                </w:r>
                <w:r>
                  <w:rPr>
                    <w:noProof/>
                    <w:webHidden/>
                  </w:rPr>
                  <w:fldChar w:fldCharType="begin"/>
                </w:r>
                <w:r>
                  <w:rPr>
                    <w:noProof/>
                    <w:webHidden/>
                  </w:rPr>
                  <w:instrText xml:space="preserve"> PAGEREF _Toc227318023 \h </w:instrText>
                </w:r>
                <w:r>
                  <w:rPr>
                    <w:noProof/>
                    <w:webHidden/>
                  </w:rPr>
                </w:r>
                <w:r>
                  <w:rPr>
                    <w:noProof/>
                    <w:webHidden/>
                  </w:rPr>
                  <w:fldChar w:fldCharType="separate"/>
                </w:r>
                <w:r>
                  <w:rPr>
                    <w:noProof/>
                    <w:webHidden/>
                  </w:rPr>
                  <w:t>30</w:t>
                </w:r>
                <w:r>
                  <w:rPr>
                    <w:noProof/>
                    <w:webHidden/>
                  </w:rPr>
                  <w:fldChar w:fldCharType="end"/>
                </w:r>
              </w:hyperlink>
            </w:p>
            <w:p w14:paraId="53DBF9C8" w14:textId="66029E07"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24" w:history="1">
                <w:r w:rsidRPr="00CA0A9B">
                  <w:rPr>
                    <w:rStyle w:val="Lienhypertexte"/>
                    <w:noProof/>
                  </w:rPr>
                  <w:t>Formats Bancaires Supportés</w:t>
                </w:r>
                <w:r>
                  <w:rPr>
                    <w:noProof/>
                    <w:webHidden/>
                  </w:rPr>
                  <w:tab/>
                </w:r>
                <w:r>
                  <w:rPr>
                    <w:noProof/>
                    <w:webHidden/>
                  </w:rPr>
                  <w:fldChar w:fldCharType="begin"/>
                </w:r>
                <w:r>
                  <w:rPr>
                    <w:noProof/>
                    <w:webHidden/>
                  </w:rPr>
                  <w:instrText xml:space="preserve"> PAGEREF _Toc227318024 \h </w:instrText>
                </w:r>
                <w:r>
                  <w:rPr>
                    <w:noProof/>
                    <w:webHidden/>
                  </w:rPr>
                </w:r>
                <w:r>
                  <w:rPr>
                    <w:noProof/>
                    <w:webHidden/>
                  </w:rPr>
                  <w:fldChar w:fldCharType="separate"/>
                </w:r>
                <w:r>
                  <w:rPr>
                    <w:noProof/>
                    <w:webHidden/>
                  </w:rPr>
                  <w:t>30</w:t>
                </w:r>
                <w:r>
                  <w:rPr>
                    <w:noProof/>
                    <w:webHidden/>
                  </w:rPr>
                  <w:fldChar w:fldCharType="end"/>
                </w:r>
              </w:hyperlink>
            </w:p>
            <w:p w14:paraId="390A623F" w14:textId="6C195988" w:rsidR="00FC6A5F" w:rsidRDefault="00FC6A5F">
              <w:pPr>
                <w:pStyle w:val="TM2"/>
                <w:tabs>
                  <w:tab w:val="left" w:pos="6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8025" w:history="1">
                <w:r w:rsidRPr="00CA0A9B">
                  <w:rPr>
                    <w:rStyle w:val="Lienhypertexte"/>
                  </w:rPr>
                  <w:t>3.5</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BASE DE DONNÉES ORACLE</w:t>
                </w:r>
                <w:r>
                  <w:rPr>
                    <w:webHidden/>
                  </w:rPr>
                  <w:tab/>
                </w:r>
                <w:r>
                  <w:rPr>
                    <w:webHidden/>
                  </w:rPr>
                  <w:fldChar w:fldCharType="begin"/>
                </w:r>
                <w:r>
                  <w:rPr>
                    <w:webHidden/>
                  </w:rPr>
                  <w:instrText xml:space="preserve"> PAGEREF _Toc227318025 \h </w:instrText>
                </w:r>
                <w:r>
                  <w:rPr>
                    <w:webHidden/>
                  </w:rPr>
                </w:r>
                <w:r>
                  <w:rPr>
                    <w:webHidden/>
                  </w:rPr>
                  <w:fldChar w:fldCharType="separate"/>
                </w:r>
                <w:r>
                  <w:rPr>
                    <w:webHidden/>
                  </w:rPr>
                  <w:t>31</w:t>
                </w:r>
                <w:r>
                  <w:rPr>
                    <w:webHidden/>
                  </w:rPr>
                  <w:fldChar w:fldCharType="end"/>
                </w:r>
              </w:hyperlink>
            </w:p>
            <w:p w14:paraId="5E67D6A3" w14:textId="65CDECDE"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26" w:history="1">
                <w:r w:rsidRPr="00CA0A9B">
                  <w:rPr>
                    <w:rStyle w:val="Lienhypertexte"/>
                    <w:noProof/>
                  </w:rPr>
                  <w:t>Vue d'ensemble</w:t>
                </w:r>
                <w:r>
                  <w:rPr>
                    <w:noProof/>
                    <w:webHidden/>
                  </w:rPr>
                  <w:tab/>
                </w:r>
                <w:r>
                  <w:rPr>
                    <w:noProof/>
                    <w:webHidden/>
                  </w:rPr>
                  <w:fldChar w:fldCharType="begin"/>
                </w:r>
                <w:r>
                  <w:rPr>
                    <w:noProof/>
                    <w:webHidden/>
                  </w:rPr>
                  <w:instrText xml:space="preserve"> PAGEREF _Toc227318026 \h </w:instrText>
                </w:r>
                <w:r>
                  <w:rPr>
                    <w:noProof/>
                    <w:webHidden/>
                  </w:rPr>
                </w:r>
                <w:r>
                  <w:rPr>
                    <w:noProof/>
                    <w:webHidden/>
                  </w:rPr>
                  <w:fldChar w:fldCharType="separate"/>
                </w:r>
                <w:r>
                  <w:rPr>
                    <w:noProof/>
                    <w:webHidden/>
                  </w:rPr>
                  <w:t>31</w:t>
                </w:r>
                <w:r>
                  <w:rPr>
                    <w:noProof/>
                    <w:webHidden/>
                  </w:rPr>
                  <w:fldChar w:fldCharType="end"/>
                </w:r>
              </w:hyperlink>
            </w:p>
            <w:p w14:paraId="50A21D8E" w14:textId="61DC29ED"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27" w:history="1">
                <w:r w:rsidRPr="00CA0A9B">
                  <w:rPr>
                    <w:rStyle w:val="Lienhypertexte"/>
                    <w:noProof/>
                  </w:rPr>
                  <w:t>Connexions par Composant</w:t>
                </w:r>
                <w:r>
                  <w:rPr>
                    <w:noProof/>
                    <w:webHidden/>
                  </w:rPr>
                  <w:tab/>
                </w:r>
                <w:r>
                  <w:rPr>
                    <w:noProof/>
                    <w:webHidden/>
                  </w:rPr>
                  <w:fldChar w:fldCharType="begin"/>
                </w:r>
                <w:r>
                  <w:rPr>
                    <w:noProof/>
                    <w:webHidden/>
                  </w:rPr>
                  <w:instrText xml:space="preserve"> PAGEREF _Toc227318027 \h </w:instrText>
                </w:r>
                <w:r>
                  <w:rPr>
                    <w:noProof/>
                    <w:webHidden/>
                  </w:rPr>
                </w:r>
                <w:r>
                  <w:rPr>
                    <w:noProof/>
                    <w:webHidden/>
                  </w:rPr>
                  <w:fldChar w:fldCharType="separate"/>
                </w:r>
                <w:r>
                  <w:rPr>
                    <w:noProof/>
                    <w:webHidden/>
                  </w:rPr>
                  <w:t>31</w:t>
                </w:r>
                <w:r>
                  <w:rPr>
                    <w:noProof/>
                    <w:webHidden/>
                  </w:rPr>
                  <w:fldChar w:fldCharType="end"/>
                </w:r>
              </w:hyperlink>
            </w:p>
            <w:p w14:paraId="7654B177" w14:textId="2582EB61"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28" w:history="1">
                <w:r w:rsidRPr="00CA0A9B">
                  <w:rPr>
                    <w:rStyle w:val="Lienhypertexte"/>
                    <w:noProof/>
                  </w:rPr>
                  <w:t>Pools de Connexions</w:t>
                </w:r>
                <w:r>
                  <w:rPr>
                    <w:noProof/>
                    <w:webHidden/>
                  </w:rPr>
                  <w:tab/>
                </w:r>
                <w:r>
                  <w:rPr>
                    <w:noProof/>
                    <w:webHidden/>
                  </w:rPr>
                  <w:fldChar w:fldCharType="begin"/>
                </w:r>
                <w:r>
                  <w:rPr>
                    <w:noProof/>
                    <w:webHidden/>
                  </w:rPr>
                  <w:instrText xml:space="preserve"> PAGEREF _Toc227318028 \h </w:instrText>
                </w:r>
                <w:r>
                  <w:rPr>
                    <w:noProof/>
                    <w:webHidden/>
                  </w:rPr>
                </w:r>
                <w:r>
                  <w:rPr>
                    <w:noProof/>
                    <w:webHidden/>
                  </w:rPr>
                  <w:fldChar w:fldCharType="separate"/>
                </w:r>
                <w:r>
                  <w:rPr>
                    <w:noProof/>
                    <w:webHidden/>
                  </w:rPr>
                  <w:t>31</w:t>
                </w:r>
                <w:r>
                  <w:rPr>
                    <w:noProof/>
                    <w:webHidden/>
                  </w:rPr>
                  <w:fldChar w:fldCharType="end"/>
                </w:r>
              </w:hyperlink>
            </w:p>
            <w:p w14:paraId="2A291D1D" w14:textId="74717146" w:rsidR="00FC6A5F" w:rsidRDefault="00FC6A5F">
              <w:pPr>
                <w:pStyle w:val="TM3"/>
                <w:tabs>
                  <w:tab w:val="right" w:leader="dot" w:pos="10156"/>
                </w:tabs>
                <w:rPr>
                  <w:rFonts w:eastAsiaTheme="minorEastAsia" w:cstheme="minorBidi"/>
                  <w:noProof/>
                  <w:color w:val="auto"/>
                  <w:kern w:val="2"/>
                  <w:sz w:val="24"/>
                  <w:szCs w:val="24"/>
                  <w:lang w:val="fr-FR" w:eastAsia="fr-FR"/>
                  <w14:ligatures w14:val="standardContextual"/>
                </w:rPr>
              </w:pPr>
              <w:hyperlink w:anchor="_Toc227318029" w:history="1">
                <w:r w:rsidRPr="00CA0A9B">
                  <w:rPr>
                    <w:rStyle w:val="Lienhypertexte"/>
                    <w:noProof/>
                  </w:rPr>
                  <w:t>Schéma de Données</w:t>
                </w:r>
                <w:r>
                  <w:rPr>
                    <w:noProof/>
                    <w:webHidden/>
                  </w:rPr>
                  <w:tab/>
                </w:r>
                <w:r>
                  <w:rPr>
                    <w:noProof/>
                    <w:webHidden/>
                  </w:rPr>
                  <w:fldChar w:fldCharType="begin"/>
                </w:r>
                <w:r>
                  <w:rPr>
                    <w:noProof/>
                    <w:webHidden/>
                  </w:rPr>
                  <w:instrText xml:space="preserve"> PAGEREF _Toc227318029 \h </w:instrText>
                </w:r>
                <w:r>
                  <w:rPr>
                    <w:noProof/>
                    <w:webHidden/>
                  </w:rPr>
                </w:r>
                <w:r>
                  <w:rPr>
                    <w:noProof/>
                    <w:webHidden/>
                  </w:rPr>
                  <w:fldChar w:fldCharType="separate"/>
                </w:r>
                <w:r>
                  <w:rPr>
                    <w:noProof/>
                    <w:webHidden/>
                  </w:rPr>
                  <w:t>31</w:t>
                </w:r>
                <w:r>
                  <w:rPr>
                    <w:noProof/>
                    <w:webHidden/>
                  </w:rPr>
                  <w:fldChar w:fldCharType="end"/>
                </w:r>
              </w:hyperlink>
            </w:p>
            <w:p w14:paraId="064EB72F" w14:textId="676D4C0E" w:rsidR="00FC6A5F" w:rsidRDefault="00FC6A5F">
              <w:pPr>
                <w:pStyle w:val="TM1"/>
                <w:tabs>
                  <w:tab w:val="left" w:pos="400"/>
                  <w:tab w:val="right" w:leader="dot" w:pos="10156"/>
                </w:tabs>
                <w:rPr>
                  <w:rFonts w:asciiTheme="minorHAnsi" w:eastAsiaTheme="minorEastAsia" w:hAnsiTheme="minorHAnsi" w:cstheme="minorBidi"/>
                  <w:b w:val="0"/>
                  <w:bCs w:val="0"/>
                  <w:caps w:val="0"/>
                  <w:color w:val="auto"/>
                  <w:kern w:val="2"/>
                  <w:lang w:val="fr-FR" w:eastAsia="fr-FR"/>
                  <w14:ligatures w14:val="standardContextual"/>
                </w:rPr>
              </w:pPr>
              <w:hyperlink w:anchor="_Toc227318030" w:history="1">
                <w:r w:rsidRPr="00CA0A9B">
                  <w:rPr>
                    <w:rStyle w:val="Lienhypertexte"/>
                  </w:rPr>
                  <w:t>4</w:t>
                </w:r>
                <w:r>
                  <w:rPr>
                    <w:rFonts w:asciiTheme="minorHAnsi" w:eastAsiaTheme="minorEastAsia" w:hAnsiTheme="minorHAnsi" w:cstheme="minorBidi"/>
                    <w:b w:val="0"/>
                    <w:bCs w:val="0"/>
                    <w:caps w:val="0"/>
                    <w:color w:val="auto"/>
                    <w:kern w:val="2"/>
                    <w:lang w:val="fr-FR" w:eastAsia="fr-FR"/>
                    <w14:ligatures w14:val="standardContextual"/>
                  </w:rPr>
                  <w:tab/>
                </w:r>
                <w:r w:rsidRPr="00CA0A9B">
                  <w:rPr>
                    <w:rStyle w:val="Lienhypertexte"/>
                  </w:rPr>
                  <w:t>FLUX ET INTÉGRATIONS TECHNIQUES</w:t>
                </w:r>
                <w:r>
                  <w:rPr>
                    <w:webHidden/>
                  </w:rPr>
                  <w:tab/>
                </w:r>
                <w:r>
                  <w:rPr>
                    <w:webHidden/>
                  </w:rPr>
                  <w:fldChar w:fldCharType="begin"/>
                </w:r>
                <w:r>
                  <w:rPr>
                    <w:webHidden/>
                  </w:rPr>
                  <w:instrText xml:space="preserve"> PAGEREF _Toc227318030 \h </w:instrText>
                </w:r>
                <w:r>
                  <w:rPr>
                    <w:webHidden/>
                  </w:rPr>
                </w:r>
                <w:r>
                  <w:rPr>
                    <w:webHidden/>
                  </w:rPr>
                  <w:fldChar w:fldCharType="separate"/>
                </w:r>
                <w:r>
                  <w:rPr>
                    <w:webHidden/>
                  </w:rPr>
                  <w:t>31</w:t>
                </w:r>
                <w:r>
                  <w:rPr>
                    <w:webHidden/>
                  </w:rPr>
                  <w:fldChar w:fldCharType="end"/>
                </w:r>
              </w:hyperlink>
            </w:p>
            <w:p w14:paraId="14D62ACB" w14:textId="4237831B" w:rsidR="00FC6A5F" w:rsidRDefault="00FC6A5F">
              <w:pPr>
                <w:pStyle w:val="TM1"/>
                <w:tabs>
                  <w:tab w:val="left" w:pos="400"/>
                  <w:tab w:val="right" w:leader="dot" w:pos="10156"/>
                </w:tabs>
                <w:rPr>
                  <w:rFonts w:asciiTheme="minorHAnsi" w:eastAsiaTheme="minorEastAsia" w:hAnsiTheme="minorHAnsi" w:cstheme="minorBidi"/>
                  <w:b w:val="0"/>
                  <w:bCs w:val="0"/>
                  <w:caps w:val="0"/>
                  <w:color w:val="auto"/>
                  <w:kern w:val="2"/>
                  <w:lang w:val="fr-FR" w:eastAsia="fr-FR"/>
                  <w14:ligatures w14:val="standardContextual"/>
                </w:rPr>
              </w:pPr>
              <w:hyperlink w:anchor="_Toc227318031" w:history="1">
                <w:r w:rsidRPr="00CA0A9B">
                  <w:rPr>
                    <w:rStyle w:val="Lienhypertexte"/>
                  </w:rPr>
                  <w:t>5</w:t>
                </w:r>
                <w:r>
                  <w:rPr>
                    <w:rFonts w:asciiTheme="minorHAnsi" w:eastAsiaTheme="minorEastAsia" w:hAnsiTheme="minorHAnsi" w:cstheme="minorBidi"/>
                    <w:b w:val="0"/>
                    <w:bCs w:val="0"/>
                    <w:caps w:val="0"/>
                    <w:color w:val="auto"/>
                    <w:kern w:val="2"/>
                    <w:lang w:val="fr-FR" w:eastAsia="fr-FR"/>
                    <w14:ligatures w14:val="standardContextual"/>
                  </w:rPr>
                  <w:tab/>
                </w:r>
                <w:r w:rsidRPr="00CA0A9B">
                  <w:rPr>
                    <w:rStyle w:val="Lienhypertexte"/>
                  </w:rPr>
                  <w:t>INFRASTRUCTURE ET DÉPLOIEMENT</w:t>
                </w:r>
                <w:r>
                  <w:rPr>
                    <w:webHidden/>
                  </w:rPr>
                  <w:tab/>
                </w:r>
                <w:r>
                  <w:rPr>
                    <w:webHidden/>
                  </w:rPr>
                  <w:fldChar w:fldCharType="begin"/>
                </w:r>
                <w:r>
                  <w:rPr>
                    <w:webHidden/>
                  </w:rPr>
                  <w:instrText xml:space="preserve"> PAGEREF _Toc227318031 \h </w:instrText>
                </w:r>
                <w:r>
                  <w:rPr>
                    <w:webHidden/>
                  </w:rPr>
                </w:r>
                <w:r>
                  <w:rPr>
                    <w:webHidden/>
                  </w:rPr>
                  <w:fldChar w:fldCharType="separate"/>
                </w:r>
                <w:r>
                  <w:rPr>
                    <w:webHidden/>
                  </w:rPr>
                  <w:t>31</w:t>
                </w:r>
                <w:r>
                  <w:rPr>
                    <w:webHidden/>
                  </w:rPr>
                  <w:fldChar w:fldCharType="end"/>
                </w:r>
              </w:hyperlink>
            </w:p>
            <w:p w14:paraId="7734615E" w14:textId="27602BD1" w:rsidR="00FC6A5F" w:rsidRDefault="00FC6A5F">
              <w:pPr>
                <w:pStyle w:val="TM1"/>
                <w:tabs>
                  <w:tab w:val="left" w:pos="400"/>
                  <w:tab w:val="right" w:leader="dot" w:pos="10156"/>
                </w:tabs>
                <w:rPr>
                  <w:rFonts w:asciiTheme="minorHAnsi" w:eastAsiaTheme="minorEastAsia" w:hAnsiTheme="minorHAnsi" w:cstheme="minorBidi"/>
                  <w:b w:val="0"/>
                  <w:bCs w:val="0"/>
                  <w:caps w:val="0"/>
                  <w:color w:val="auto"/>
                  <w:kern w:val="2"/>
                  <w:lang w:val="fr-FR" w:eastAsia="fr-FR"/>
                  <w14:ligatures w14:val="standardContextual"/>
                </w:rPr>
              </w:pPr>
              <w:hyperlink w:anchor="_Toc227318032" w:history="1">
                <w:r w:rsidRPr="00CA0A9B">
                  <w:rPr>
                    <w:rStyle w:val="Lienhypertexte"/>
                  </w:rPr>
                  <w:t>6</w:t>
                </w:r>
                <w:r>
                  <w:rPr>
                    <w:rFonts w:asciiTheme="minorHAnsi" w:eastAsiaTheme="minorEastAsia" w:hAnsiTheme="minorHAnsi" w:cstheme="minorBidi"/>
                    <w:b w:val="0"/>
                    <w:bCs w:val="0"/>
                    <w:caps w:val="0"/>
                    <w:color w:val="auto"/>
                    <w:kern w:val="2"/>
                    <w:lang w:val="fr-FR" w:eastAsia="fr-FR"/>
                    <w14:ligatures w14:val="standardContextual"/>
                  </w:rPr>
                  <w:tab/>
                </w:r>
                <w:r w:rsidRPr="00CA0A9B">
                  <w:rPr>
                    <w:rStyle w:val="Lienhypertexte"/>
                  </w:rPr>
                  <w:t>EXPLOITATION TECHNIQUE</w:t>
                </w:r>
                <w:r>
                  <w:rPr>
                    <w:webHidden/>
                  </w:rPr>
                  <w:tab/>
                </w:r>
                <w:r>
                  <w:rPr>
                    <w:webHidden/>
                  </w:rPr>
                  <w:fldChar w:fldCharType="begin"/>
                </w:r>
                <w:r>
                  <w:rPr>
                    <w:webHidden/>
                  </w:rPr>
                  <w:instrText xml:space="preserve"> PAGEREF _Toc227318032 \h </w:instrText>
                </w:r>
                <w:r>
                  <w:rPr>
                    <w:webHidden/>
                  </w:rPr>
                </w:r>
                <w:r>
                  <w:rPr>
                    <w:webHidden/>
                  </w:rPr>
                  <w:fldChar w:fldCharType="separate"/>
                </w:r>
                <w:r>
                  <w:rPr>
                    <w:webHidden/>
                  </w:rPr>
                  <w:t>32</w:t>
                </w:r>
                <w:r>
                  <w:rPr>
                    <w:webHidden/>
                  </w:rPr>
                  <w:fldChar w:fldCharType="end"/>
                </w:r>
              </w:hyperlink>
            </w:p>
            <w:p w14:paraId="2F88591F" w14:textId="04DED526" w:rsidR="00FC6A5F" w:rsidRDefault="00FC6A5F">
              <w:pPr>
                <w:pStyle w:val="TM1"/>
                <w:tabs>
                  <w:tab w:val="left" w:pos="400"/>
                  <w:tab w:val="right" w:leader="dot" w:pos="10156"/>
                </w:tabs>
                <w:rPr>
                  <w:rFonts w:asciiTheme="minorHAnsi" w:eastAsiaTheme="minorEastAsia" w:hAnsiTheme="minorHAnsi" w:cstheme="minorBidi"/>
                  <w:b w:val="0"/>
                  <w:bCs w:val="0"/>
                  <w:caps w:val="0"/>
                  <w:color w:val="auto"/>
                  <w:kern w:val="2"/>
                  <w:lang w:val="fr-FR" w:eastAsia="fr-FR"/>
                  <w14:ligatures w14:val="standardContextual"/>
                </w:rPr>
              </w:pPr>
              <w:hyperlink w:anchor="_Toc227318033" w:history="1">
                <w:r w:rsidRPr="00CA0A9B">
                  <w:rPr>
                    <w:rStyle w:val="Lienhypertexte"/>
                  </w:rPr>
                  <w:t>7</w:t>
                </w:r>
                <w:r>
                  <w:rPr>
                    <w:rFonts w:asciiTheme="minorHAnsi" w:eastAsiaTheme="minorEastAsia" w:hAnsiTheme="minorHAnsi" w:cstheme="minorBidi"/>
                    <w:b w:val="0"/>
                    <w:bCs w:val="0"/>
                    <w:caps w:val="0"/>
                    <w:color w:val="auto"/>
                    <w:kern w:val="2"/>
                    <w:lang w:val="fr-FR" w:eastAsia="fr-FR"/>
                    <w14:ligatures w14:val="standardContextual"/>
                  </w:rPr>
                  <w:tab/>
                </w:r>
                <w:r w:rsidRPr="00CA0A9B">
                  <w:rPr>
                    <w:rStyle w:val="Lienhypertexte"/>
                  </w:rPr>
                  <w:t>MONITORING ET SUPERVISION</w:t>
                </w:r>
                <w:r>
                  <w:rPr>
                    <w:webHidden/>
                  </w:rPr>
                  <w:tab/>
                </w:r>
                <w:r>
                  <w:rPr>
                    <w:webHidden/>
                  </w:rPr>
                  <w:fldChar w:fldCharType="begin"/>
                </w:r>
                <w:r>
                  <w:rPr>
                    <w:webHidden/>
                  </w:rPr>
                  <w:instrText xml:space="preserve"> PAGEREF _Toc227318033 \h </w:instrText>
                </w:r>
                <w:r>
                  <w:rPr>
                    <w:webHidden/>
                  </w:rPr>
                </w:r>
                <w:r>
                  <w:rPr>
                    <w:webHidden/>
                  </w:rPr>
                  <w:fldChar w:fldCharType="separate"/>
                </w:r>
                <w:r>
                  <w:rPr>
                    <w:webHidden/>
                  </w:rPr>
                  <w:t>32</w:t>
                </w:r>
                <w:r>
                  <w:rPr>
                    <w:webHidden/>
                  </w:rPr>
                  <w:fldChar w:fldCharType="end"/>
                </w:r>
              </w:hyperlink>
            </w:p>
            <w:p w14:paraId="1CCFCB69" w14:textId="6F984BB1" w:rsidR="00FC6A5F" w:rsidRDefault="00FC6A5F">
              <w:pPr>
                <w:pStyle w:val="TM1"/>
                <w:tabs>
                  <w:tab w:val="left" w:pos="400"/>
                  <w:tab w:val="right" w:leader="dot" w:pos="10156"/>
                </w:tabs>
                <w:rPr>
                  <w:rFonts w:asciiTheme="minorHAnsi" w:eastAsiaTheme="minorEastAsia" w:hAnsiTheme="minorHAnsi" w:cstheme="minorBidi"/>
                  <w:b w:val="0"/>
                  <w:bCs w:val="0"/>
                  <w:caps w:val="0"/>
                  <w:color w:val="auto"/>
                  <w:kern w:val="2"/>
                  <w:lang w:val="fr-FR" w:eastAsia="fr-FR"/>
                  <w14:ligatures w14:val="standardContextual"/>
                </w:rPr>
              </w:pPr>
              <w:hyperlink w:anchor="_Toc227318034" w:history="1">
                <w:r w:rsidRPr="00CA0A9B">
                  <w:rPr>
                    <w:rStyle w:val="Lienhypertexte"/>
                  </w:rPr>
                  <w:t>8</w:t>
                </w:r>
                <w:r>
                  <w:rPr>
                    <w:rFonts w:asciiTheme="minorHAnsi" w:eastAsiaTheme="minorEastAsia" w:hAnsiTheme="minorHAnsi" w:cstheme="minorBidi"/>
                    <w:b w:val="0"/>
                    <w:bCs w:val="0"/>
                    <w:caps w:val="0"/>
                    <w:color w:val="auto"/>
                    <w:kern w:val="2"/>
                    <w:lang w:val="fr-FR" w:eastAsia="fr-FR"/>
                    <w14:ligatures w14:val="standardContextual"/>
                  </w:rPr>
                  <w:tab/>
                </w:r>
                <w:r w:rsidRPr="00CA0A9B">
                  <w:rPr>
                    <w:rStyle w:val="Lienhypertexte"/>
                  </w:rPr>
                  <w:t>PERFORMANCE ET MONTÉE EN CHARGE</w:t>
                </w:r>
                <w:r>
                  <w:rPr>
                    <w:webHidden/>
                  </w:rPr>
                  <w:tab/>
                </w:r>
                <w:r>
                  <w:rPr>
                    <w:webHidden/>
                  </w:rPr>
                  <w:fldChar w:fldCharType="begin"/>
                </w:r>
                <w:r>
                  <w:rPr>
                    <w:webHidden/>
                  </w:rPr>
                  <w:instrText xml:space="preserve"> PAGEREF _Toc227318034 \h </w:instrText>
                </w:r>
                <w:r>
                  <w:rPr>
                    <w:webHidden/>
                  </w:rPr>
                </w:r>
                <w:r>
                  <w:rPr>
                    <w:webHidden/>
                  </w:rPr>
                  <w:fldChar w:fldCharType="separate"/>
                </w:r>
                <w:r>
                  <w:rPr>
                    <w:webHidden/>
                  </w:rPr>
                  <w:t>32</w:t>
                </w:r>
                <w:r>
                  <w:rPr>
                    <w:webHidden/>
                  </w:rPr>
                  <w:fldChar w:fldCharType="end"/>
                </w:r>
              </w:hyperlink>
            </w:p>
            <w:p w14:paraId="6ABB4A1E" w14:textId="59183A32" w:rsidR="00FC6A5F" w:rsidRDefault="00FC6A5F">
              <w:pPr>
                <w:pStyle w:val="TM1"/>
                <w:tabs>
                  <w:tab w:val="left" w:pos="400"/>
                  <w:tab w:val="right" w:leader="dot" w:pos="10156"/>
                </w:tabs>
                <w:rPr>
                  <w:rFonts w:asciiTheme="minorHAnsi" w:eastAsiaTheme="minorEastAsia" w:hAnsiTheme="minorHAnsi" w:cstheme="minorBidi"/>
                  <w:b w:val="0"/>
                  <w:bCs w:val="0"/>
                  <w:caps w:val="0"/>
                  <w:color w:val="auto"/>
                  <w:kern w:val="2"/>
                  <w:lang w:val="fr-FR" w:eastAsia="fr-FR"/>
                  <w14:ligatures w14:val="standardContextual"/>
                </w:rPr>
              </w:pPr>
              <w:hyperlink w:anchor="_Toc227318035" w:history="1">
                <w:r w:rsidRPr="00CA0A9B">
                  <w:rPr>
                    <w:rStyle w:val="Lienhypertexte"/>
                  </w:rPr>
                  <w:t>9</w:t>
                </w:r>
                <w:r>
                  <w:rPr>
                    <w:rFonts w:asciiTheme="minorHAnsi" w:eastAsiaTheme="minorEastAsia" w:hAnsiTheme="minorHAnsi" w:cstheme="minorBidi"/>
                    <w:b w:val="0"/>
                    <w:bCs w:val="0"/>
                    <w:caps w:val="0"/>
                    <w:color w:val="auto"/>
                    <w:kern w:val="2"/>
                    <w:lang w:val="fr-FR" w:eastAsia="fr-FR"/>
                    <w14:ligatures w14:val="standardContextual"/>
                  </w:rPr>
                  <w:tab/>
                </w:r>
                <w:r w:rsidRPr="00CA0A9B">
                  <w:rPr>
                    <w:rStyle w:val="Lienhypertexte"/>
                  </w:rPr>
                  <w:t>HAUTE DISPONIBILITÉ</w:t>
                </w:r>
                <w:r>
                  <w:rPr>
                    <w:webHidden/>
                  </w:rPr>
                  <w:tab/>
                </w:r>
                <w:r>
                  <w:rPr>
                    <w:webHidden/>
                  </w:rPr>
                  <w:fldChar w:fldCharType="begin"/>
                </w:r>
                <w:r>
                  <w:rPr>
                    <w:webHidden/>
                  </w:rPr>
                  <w:instrText xml:space="preserve"> PAGEREF _Toc227318035 \h </w:instrText>
                </w:r>
                <w:r>
                  <w:rPr>
                    <w:webHidden/>
                  </w:rPr>
                </w:r>
                <w:r>
                  <w:rPr>
                    <w:webHidden/>
                  </w:rPr>
                  <w:fldChar w:fldCharType="separate"/>
                </w:r>
                <w:r>
                  <w:rPr>
                    <w:webHidden/>
                  </w:rPr>
                  <w:t>33</w:t>
                </w:r>
                <w:r>
                  <w:rPr>
                    <w:webHidden/>
                  </w:rPr>
                  <w:fldChar w:fldCharType="end"/>
                </w:r>
              </w:hyperlink>
            </w:p>
            <w:p w14:paraId="2E174BF9" w14:textId="152D04F5" w:rsidR="00FC6A5F" w:rsidRDefault="00FC6A5F">
              <w:pPr>
                <w:pStyle w:val="TM1"/>
                <w:tabs>
                  <w:tab w:val="left" w:pos="600"/>
                  <w:tab w:val="right" w:leader="dot" w:pos="10156"/>
                </w:tabs>
                <w:rPr>
                  <w:rFonts w:asciiTheme="minorHAnsi" w:eastAsiaTheme="minorEastAsia" w:hAnsiTheme="minorHAnsi" w:cstheme="minorBidi"/>
                  <w:b w:val="0"/>
                  <w:bCs w:val="0"/>
                  <w:caps w:val="0"/>
                  <w:color w:val="auto"/>
                  <w:kern w:val="2"/>
                  <w:lang w:val="fr-FR" w:eastAsia="fr-FR"/>
                  <w14:ligatures w14:val="standardContextual"/>
                </w:rPr>
              </w:pPr>
              <w:hyperlink w:anchor="_Toc227318036" w:history="1">
                <w:r w:rsidRPr="00CA0A9B">
                  <w:rPr>
                    <w:rStyle w:val="Lienhypertexte"/>
                  </w:rPr>
                  <w:t>10</w:t>
                </w:r>
                <w:r>
                  <w:rPr>
                    <w:rFonts w:asciiTheme="minorHAnsi" w:eastAsiaTheme="minorEastAsia" w:hAnsiTheme="minorHAnsi" w:cstheme="minorBidi"/>
                    <w:b w:val="0"/>
                    <w:bCs w:val="0"/>
                    <w:caps w:val="0"/>
                    <w:color w:val="auto"/>
                    <w:kern w:val="2"/>
                    <w:lang w:val="fr-FR" w:eastAsia="fr-FR"/>
                    <w14:ligatures w14:val="standardContextual"/>
                  </w:rPr>
                  <w:tab/>
                </w:r>
                <w:r w:rsidRPr="00CA0A9B">
                  <w:rPr>
                    <w:rStyle w:val="Lienhypertexte"/>
                  </w:rPr>
                  <w:t>SÉCURITÉ TECHNIQUE</w:t>
                </w:r>
                <w:r>
                  <w:rPr>
                    <w:webHidden/>
                  </w:rPr>
                  <w:tab/>
                </w:r>
                <w:r>
                  <w:rPr>
                    <w:webHidden/>
                  </w:rPr>
                  <w:fldChar w:fldCharType="begin"/>
                </w:r>
                <w:r>
                  <w:rPr>
                    <w:webHidden/>
                  </w:rPr>
                  <w:instrText xml:space="preserve"> PAGEREF _Toc227318036 \h </w:instrText>
                </w:r>
                <w:r>
                  <w:rPr>
                    <w:webHidden/>
                  </w:rPr>
                </w:r>
                <w:r>
                  <w:rPr>
                    <w:webHidden/>
                  </w:rPr>
                  <w:fldChar w:fldCharType="separate"/>
                </w:r>
                <w:r>
                  <w:rPr>
                    <w:webHidden/>
                  </w:rPr>
                  <w:t>33</w:t>
                </w:r>
                <w:r>
                  <w:rPr>
                    <w:webHidden/>
                  </w:rPr>
                  <w:fldChar w:fldCharType="end"/>
                </w:r>
              </w:hyperlink>
            </w:p>
            <w:p w14:paraId="4ECA5896" w14:textId="2CDB26AC" w:rsidR="00FC6A5F" w:rsidRDefault="00FC6A5F">
              <w:pPr>
                <w:pStyle w:val="TM1"/>
                <w:tabs>
                  <w:tab w:val="left" w:pos="600"/>
                  <w:tab w:val="right" w:leader="dot" w:pos="10156"/>
                </w:tabs>
                <w:rPr>
                  <w:rFonts w:asciiTheme="minorHAnsi" w:eastAsiaTheme="minorEastAsia" w:hAnsiTheme="minorHAnsi" w:cstheme="minorBidi"/>
                  <w:b w:val="0"/>
                  <w:bCs w:val="0"/>
                  <w:caps w:val="0"/>
                  <w:color w:val="auto"/>
                  <w:kern w:val="2"/>
                  <w:lang w:val="fr-FR" w:eastAsia="fr-FR"/>
                  <w14:ligatures w14:val="standardContextual"/>
                </w:rPr>
              </w:pPr>
              <w:hyperlink w:anchor="_Toc227318037" w:history="1">
                <w:r w:rsidRPr="00CA0A9B">
                  <w:rPr>
                    <w:rStyle w:val="Lienhypertexte"/>
                  </w:rPr>
                  <w:t>11</w:t>
                </w:r>
                <w:r>
                  <w:rPr>
                    <w:rFonts w:asciiTheme="minorHAnsi" w:eastAsiaTheme="minorEastAsia" w:hAnsiTheme="minorHAnsi" w:cstheme="minorBidi"/>
                    <w:b w:val="0"/>
                    <w:bCs w:val="0"/>
                    <w:caps w:val="0"/>
                    <w:color w:val="auto"/>
                    <w:kern w:val="2"/>
                    <w:lang w:val="fr-FR" w:eastAsia="fr-FR"/>
                    <w14:ligatures w14:val="standardContextual"/>
                  </w:rPr>
                  <w:tab/>
                </w:r>
                <w:r w:rsidRPr="00CA0A9B">
                  <w:rPr>
                    <w:rStyle w:val="Lienhypertexte"/>
                  </w:rPr>
                  <w:t>MAINTENANCE ET ÉVOLUTIONS</w:t>
                </w:r>
                <w:r>
                  <w:rPr>
                    <w:webHidden/>
                  </w:rPr>
                  <w:tab/>
                </w:r>
                <w:r>
                  <w:rPr>
                    <w:webHidden/>
                  </w:rPr>
                  <w:fldChar w:fldCharType="begin"/>
                </w:r>
                <w:r>
                  <w:rPr>
                    <w:webHidden/>
                  </w:rPr>
                  <w:instrText xml:space="preserve"> PAGEREF _Toc227318037 \h </w:instrText>
                </w:r>
                <w:r>
                  <w:rPr>
                    <w:webHidden/>
                  </w:rPr>
                </w:r>
                <w:r>
                  <w:rPr>
                    <w:webHidden/>
                  </w:rPr>
                  <w:fldChar w:fldCharType="separate"/>
                </w:r>
                <w:r>
                  <w:rPr>
                    <w:webHidden/>
                  </w:rPr>
                  <w:t>33</w:t>
                </w:r>
                <w:r>
                  <w:rPr>
                    <w:webHidden/>
                  </w:rPr>
                  <w:fldChar w:fldCharType="end"/>
                </w:r>
              </w:hyperlink>
            </w:p>
            <w:p w14:paraId="43B5571F" w14:textId="0F1D4D8E" w:rsidR="00FC6A5F" w:rsidRDefault="00FC6A5F">
              <w:pPr>
                <w:pStyle w:val="TM1"/>
                <w:tabs>
                  <w:tab w:val="left" w:pos="600"/>
                  <w:tab w:val="right" w:leader="dot" w:pos="10156"/>
                </w:tabs>
                <w:rPr>
                  <w:rFonts w:asciiTheme="minorHAnsi" w:eastAsiaTheme="minorEastAsia" w:hAnsiTheme="minorHAnsi" w:cstheme="minorBidi"/>
                  <w:b w:val="0"/>
                  <w:bCs w:val="0"/>
                  <w:caps w:val="0"/>
                  <w:color w:val="auto"/>
                  <w:kern w:val="2"/>
                  <w:lang w:val="fr-FR" w:eastAsia="fr-FR"/>
                  <w14:ligatures w14:val="standardContextual"/>
                </w:rPr>
              </w:pPr>
              <w:hyperlink w:anchor="_Toc227318038" w:history="1">
                <w:r w:rsidRPr="00CA0A9B">
                  <w:rPr>
                    <w:rStyle w:val="Lienhypertexte"/>
                  </w:rPr>
                  <w:t>12</w:t>
                </w:r>
                <w:r>
                  <w:rPr>
                    <w:rFonts w:asciiTheme="minorHAnsi" w:eastAsiaTheme="minorEastAsia" w:hAnsiTheme="minorHAnsi" w:cstheme="minorBidi"/>
                    <w:b w:val="0"/>
                    <w:bCs w:val="0"/>
                    <w:caps w:val="0"/>
                    <w:color w:val="auto"/>
                    <w:kern w:val="2"/>
                    <w:lang w:val="fr-FR" w:eastAsia="fr-FR"/>
                    <w14:ligatures w14:val="standardContextual"/>
                  </w:rPr>
                  <w:tab/>
                </w:r>
                <w:r w:rsidRPr="00CA0A9B">
                  <w:rPr>
                    <w:rStyle w:val="Lienhypertexte"/>
                  </w:rPr>
                  <w:t>OUTILS DE DIAGNOSTIC</w:t>
                </w:r>
                <w:r>
                  <w:rPr>
                    <w:webHidden/>
                  </w:rPr>
                  <w:tab/>
                </w:r>
                <w:r>
                  <w:rPr>
                    <w:webHidden/>
                  </w:rPr>
                  <w:fldChar w:fldCharType="begin"/>
                </w:r>
                <w:r>
                  <w:rPr>
                    <w:webHidden/>
                  </w:rPr>
                  <w:instrText xml:space="preserve"> PAGEREF _Toc227318038 \h </w:instrText>
                </w:r>
                <w:r>
                  <w:rPr>
                    <w:webHidden/>
                  </w:rPr>
                </w:r>
                <w:r>
                  <w:rPr>
                    <w:webHidden/>
                  </w:rPr>
                  <w:fldChar w:fldCharType="separate"/>
                </w:r>
                <w:r>
                  <w:rPr>
                    <w:webHidden/>
                  </w:rPr>
                  <w:t>34</w:t>
                </w:r>
                <w:r>
                  <w:rPr>
                    <w:webHidden/>
                  </w:rPr>
                  <w:fldChar w:fldCharType="end"/>
                </w:r>
              </w:hyperlink>
            </w:p>
            <w:p w14:paraId="1EDC17EE" w14:textId="74B79927" w:rsidR="00FC6A5F" w:rsidRDefault="00FC6A5F">
              <w:pPr>
                <w:pStyle w:val="TM2"/>
                <w:tabs>
                  <w:tab w:val="left" w:pos="8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8039" w:history="1">
                <w:r w:rsidRPr="00CA0A9B">
                  <w:rPr>
                    <w:rStyle w:val="Lienhypertexte"/>
                  </w:rPr>
                  <w:t>12.1</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Logs analysis</w:t>
                </w:r>
                <w:r>
                  <w:rPr>
                    <w:webHidden/>
                  </w:rPr>
                  <w:tab/>
                </w:r>
                <w:r>
                  <w:rPr>
                    <w:webHidden/>
                  </w:rPr>
                  <w:fldChar w:fldCharType="begin"/>
                </w:r>
                <w:r>
                  <w:rPr>
                    <w:webHidden/>
                  </w:rPr>
                  <w:instrText xml:space="preserve"> PAGEREF _Toc227318039 \h </w:instrText>
                </w:r>
                <w:r>
                  <w:rPr>
                    <w:webHidden/>
                  </w:rPr>
                </w:r>
                <w:r>
                  <w:rPr>
                    <w:webHidden/>
                  </w:rPr>
                  <w:fldChar w:fldCharType="separate"/>
                </w:r>
                <w:r>
                  <w:rPr>
                    <w:webHidden/>
                  </w:rPr>
                  <w:t>34</w:t>
                </w:r>
                <w:r>
                  <w:rPr>
                    <w:webHidden/>
                  </w:rPr>
                  <w:fldChar w:fldCharType="end"/>
                </w:r>
              </w:hyperlink>
            </w:p>
            <w:p w14:paraId="7C8ECCDD" w14:textId="147023A4" w:rsidR="00FC6A5F" w:rsidRDefault="00FC6A5F">
              <w:pPr>
                <w:pStyle w:val="TM2"/>
                <w:tabs>
                  <w:tab w:val="left" w:pos="8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8040" w:history="1">
                <w:r w:rsidRPr="00CA0A9B">
                  <w:rPr>
                    <w:rStyle w:val="Lienhypertexte"/>
                  </w:rPr>
                  <w:t>12.2</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profile-1.json</w:t>
                </w:r>
                <w:r>
                  <w:rPr>
                    <w:webHidden/>
                  </w:rPr>
                  <w:tab/>
                </w:r>
                <w:r>
                  <w:rPr>
                    <w:webHidden/>
                  </w:rPr>
                  <w:fldChar w:fldCharType="begin"/>
                </w:r>
                <w:r>
                  <w:rPr>
                    <w:webHidden/>
                  </w:rPr>
                  <w:instrText xml:space="preserve"> PAGEREF _Toc227318040 \h </w:instrText>
                </w:r>
                <w:r>
                  <w:rPr>
                    <w:webHidden/>
                  </w:rPr>
                </w:r>
                <w:r>
                  <w:rPr>
                    <w:webHidden/>
                  </w:rPr>
                  <w:fldChar w:fldCharType="separate"/>
                </w:r>
                <w:r>
                  <w:rPr>
                    <w:webHidden/>
                  </w:rPr>
                  <w:t>34</w:t>
                </w:r>
                <w:r>
                  <w:rPr>
                    <w:webHidden/>
                  </w:rPr>
                  <w:fldChar w:fldCharType="end"/>
                </w:r>
              </w:hyperlink>
            </w:p>
            <w:p w14:paraId="0D563E76" w14:textId="73F4C605" w:rsidR="00FC6A5F" w:rsidRDefault="00FC6A5F">
              <w:pPr>
                <w:pStyle w:val="TM2"/>
                <w:tabs>
                  <w:tab w:val="left" w:pos="8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8041" w:history="1">
                <w:r w:rsidRPr="00CA0A9B">
                  <w:rPr>
                    <w:rStyle w:val="Lienhypertexte"/>
                  </w:rPr>
                  <w:t>12.3</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Thread dumps</w:t>
                </w:r>
                <w:r>
                  <w:rPr>
                    <w:webHidden/>
                  </w:rPr>
                  <w:tab/>
                </w:r>
                <w:r>
                  <w:rPr>
                    <w:webHidden/>
                  </w:rPr>
                  <w:fldChar w:fldCharType="begin"/>
                </w:r>
                <w:r>
                  <w:rPr>
                    <w:webHidden/>
                  </w:rPr>
                  <w:instrText xml:space="preserve"> PAGEREF _Toc227318041 \h </w:instrText>
                </w:r>
                <w:r>
                  <w:rPr>
                    <w:webHidden/>
                  </w:rPr>
                </w:r>
                <w:r>
                  <w:rPr>
                    <w:webHidden/>
                  </w:rPr>
                  <w:fldChar w:fldCharType="separate"/>
                </w:r>
                <w:r>
                  <w:rPr>
                    <w:webHidden/>
                  </w:rPr>
                  <w:t>34</w:t>
                </w:r>
                <w:r>
                  <w:rPr>
                    <w:webHidden/>
                  </w:rPr>
                  <w:fldChar w:fldCharType="end"/>
                </w:r>
              </w:hyperlink>
            </w:p>
            <w:p w14:paraId="40A6F83A" w14:textId="755422B3" w:rsidR="00FC6A5F" w:rsidRDefault="00FC6A5F">
              <w:pPr>
                <w:pStyle w:val="TM2"/>
                <w:tabs>
                  <w:tab w:val="left" w:pos="8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8042" w:history="1">
                <w:r w:rsidRPr="00CA0A9B">
                  <w:rPr>
                    <w:rStyle w:val="Lienhypertexte"/>
                  </w:rPr>
                  <w:t>12.4</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Network tracing</w:t>
                </w:r>
                <w:r>
                  <w:rPr>
                    <w:webHidden/>
                  </w:rPr>
                  <w:tab/>
                </w:r>
                <w:r>
                  <w:rPr>
                    <w:webHidden/>
                  </w:rPr>
                  <w:fldChar w:fldCharType="begin"/>
                </w:r>
                <w:r>
                  <w:rPr>
                    <w:webHidden/>
                  </w:rPr>
                  <w:instrText xml:space="preserve"> PAGEREF _Toc227318042 \h </w:instrText>
                </w:r>
                <w:r>
                  <w:rPr>
                    <w:webHidden/>
                  </w:rPr>
                </w:r>
                <w:r>
                  <w:rPr>
                    <w:webHidden/>
                  </w:rPr>
                  <w:fldChar w:fldCharType="separate"/>
                </w:r>
                <w:r>
                  <w:rPr>
                    <w:webHidden/>
                  </w:rPr>
                  <w:t>34</w:t>
                </w:r>
                <w:r>
                  <w:rPr>
                    <w:webHidden/>
                  </w:rPr>
                  <w:fldChar w:fldCharType="end"/>
                </w:r>
              </w:hyperlink>
            </w:p>
            <w:p w14:paraId="608DAE39" w14:textId="7C1C2132" w:rsidR="00FC6A5F" w:rsidRDefault="00FC6A5F">
              <w:pPr>
                <w:pStyle w:val="TM1"/>
                <w:tabs>
                  <w:tab w:val="left" w:pos="600"/>
                  <w:tab w:val="right" w:leader="dot" w:pos="10156"/>
                </w:tabs>
                <w:rPr>
                  <w:rFonts w:asciiTheme="minorHAnsi" w:eastAsiaTheme="minorEastAsia" w:hAnsiTheme="minorHAnsi" w:cstheme="minorBidi"/>
                  <w:b w:val="0"/>
                  <w:bCs w:val="0"/>
                  <w:caps w:val="0"/>
                  <w:color w:val="auto"/>
                  <w:kern w:val="2"/>
                  <w:lang w:val="fr-FR" w:eastAsia="fr-FR"/>
                  <w14:ligatures w14:val="standardContextual"/>
                </w:rPr>
              </w:pPr>
              <w:hyperlink w:anchor="_Toc227318043" w:history="1">
                <w:r w:rsidRPr="00CA0A9B">
                  <w:rPr>
                    <w:rStyle w:val="Lienhypertexte"/>
                  </w:rPr>
                  <w:t>13</w:t>
                </w:r>
                <w:r>
                  <w:rPr>
                    <w:rFonts w:asciiTheme="minorHAnsi" w:eastAsiaTheme="minorEastAsia" w:hAnsiTheme="minorHAnsi" w:cstheme="minorBidi"/>
                    <w:b w:val="0"/>
                    <w:bCs w:val="0"/>
                    <w:caps w:val="0"/>
                    <w:color w:val="auto"/>
                    <w:kern w:val="2"/>
                    <w:lang w:val="fr-FR" w:eastAsia="fr-FR"/>
                    <w14:ligatures w14:val="standardContextual"/>
                  </w:rPr>
                  <w:tab/>
                </w:r>
                <w:r w:rsidRPr="00CA0A9B">
                  <w:rPr>
                    <w:rStyle w:val="Lienhypertexte"/>
                  </w:rPr>
                  <w:t>ANNEXES</w:t>
                </w:r>
                <w:r>
                  <w:rPr>
                    <w:webHidden/>
                  </w:rPr>
                  <w:tab/>
                </w:r>
                <w:r>
                  <w:rPr>
                    <w:webHidden/>
                  </w:rPr>
                  <w:fldChar w:fldCharType="begin"/>
                </w:r>
                <w:r>
                  <w:rPr>
                    <w:webHidden/>
                  </w:rPr>
                  <w:instrText xml:space="preserve"> PAGEREF _Toc227318043 \h </w:instrText>
                </w:r>
                <w:r>
                  <w:rPr>
                    <w:webHidden/>
                  </w:rPr>
                </w:r>
                <w:r>
                  <w:rPr>
                    <w:webHidden/>
                  </w:rPr>
                  <w:fldChar w:fldCharType="separate"/>
                </w:r>
                <w:r>
                  <w:rPr>
                    <w:webHidden/>
                  </w:rPr>
                  <w:t>34</w:t>
                </w:r>
                <w:r>
                  <w:rPr>
                    <w:webHidden/>
                  </w:rPr>
                  <w:fldChar w:fldCharType="end"/>
                </w:r>
              </w:hyperlink>
            </w:p>
            <w:p w14:paraId="3661A2CA" w14:textId="530F672C" w:rsidR="00FC6A5F" w:rsidRDefault="00FC6A5F">
              <w:pPr>
                <w:pStyle w:val="TM2"/>
                <w:tabs>
                  <w:tab w:val="left" w:pos="8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8044" w:history="1">
                <w:r w:rsidRPr="00CA0A9B">
                  <w:rPr>
                    <w:rStyle w:val="Lienhypertexte"/>
                  </w:rPr>
                  <w:t>13.1</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GLOSSAIRE</w:t>
                </w:r>
                <w:r>
                  <w:rPr>
                    <w:webHidden/>
                  </w:rPr>
                  <w:tab/>
                </w:r>
                <w:r>
                  <w:rPr>
                    <w:webHidden/>
                  </w:rPr>
                  <w:fldChar w:fldCharType="begin"/>
                </w:r>
                <w:r>
                  <w:rPr>
                    <w:webHidden/>
                  </w:rPr>
                  <w:instrText xml:space="preserve"> PAGEREF _Toc227318044 \h </w:instrText>
                </w:r>
                <w:r>
                  <w:rPr>
                    <w:webHidden/>
                  </w:rPr>
                </w:r>
                <w:r>
                  <w:rPr>
                    <w:webHidden/>
                  </w:rPr>
                  <w:fldChar w:fldCharType="separate"/>
                </w:r>
                <w:r>
                  <w:rPr>
                    <w:webHidden/>
                  </w:rPr>
                  <w:t>34</w:t>
                </w:r>
                <w:r>
                  <w:rPr>
                    <w:webHidden/>
                  </w:rPr>
                  <w:fldChar w:fldCharType="end"/>
                </w:r>
              </w:hyperlink>
            </w:p>
            <w:p w14:paraId="5AAEF04E" w14:textId="4316FCF9" w:rsidR="00FC6A5F" w:rsidRDefault="00FC6A5F">
              <w:pPr>
                <w:pStyle w:val="TM2"/>
                <w:tabs>
                  <w:tab w:val="left" w:pos="8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8045" w:history="1">
                <w:r w:rsidRPr="00CA0A9B">
                  <w:rPr>
                    <w:rStyle w:val="Lienhypertexte"/>
                  </w:rPr>
                  <w:t>13.2</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MATRICE DES PORTS</w:t>
                </w:r>
                <w:r>
                  <w:rPr>
                    <w:webHidden/>
                  </w:rPr>
                  <w:tab/>
                </w:r>
                <w:r>
                  <w:rPr>
                    <w:webHidden/>
                  </w:rPr>
                  <w:fldChar w:fldCharType="begin"/>
                </w:r>
                <w:r>
                  <w:rPr>
                    <w:webHidden/>
                  </w:rPr>
                  <w:instrText xml:space="preserve"> PAGEREF _Toc227318045 \h </w:instrText>
                </w:r>
                <w:r>
                  <w:rPr>
                    <w:webHidden/>
                  </w:rPr>
                </w:r>
                <w:r>
                  <w:rPr>
                    <w:webHidden/>
                  </w:rPr>
                  <w:fldChar w:fldCharType="separate"/>
                </w:r>
                <w:r>
                  <w:rPr>
                    <w:webHidden/>
                  </w:rPr>
                  <w:t>34</w:t>
                </w:r>
                <w:r>
                  <w:rPr>
                    <w:webHidden/>
                  </w:rPr>
                  <w:fldChar w:fldCharType="end"/>
                </w:r>
              </w:hyperlink>
            </w:p>
            <w:p w14:paraId="0445C0C6" w14:textId="14EAD2B6" w:rsidR="00FC6A5F" w:rsidRDefault="00FC6A5F">
              <w:pPr>
                <w:pStyle w:val="TM2"/>
                <w:tabs>
                  <w:tab w:val="left" w:pos="8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8046" w:history="1">
                <w:r w:rsidRPr="00CA0A9B">
                  <w:rPr>
                    <w:rStyle w:val="Lienhypertexte"/>
                  </w:rPr>
                  <w:t>13.3</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ARBORESCENCE COMPLÈTE</w:t>
                </w:r>
                <w:r>
                  <w:rPr>
                    <w:webHidden/>
                  </w:rPr>
                  <w:tab/>
                </w:r>
                <w:r>
                  <w:rPr>
                    <w:webHidden/>
                  </w:rPr>
                  <w:fldChar w:fldCharType="begin"/>
                </w:r>
                <w:r>
                  <w:rPr>
                    <w:webHidden/>
                  </w:rPr>
                  <w:instrText xml:space="preserve"> PAGEREF _Toc227318046 \h </w:instrText>
                </w:r>
                <w:r>
                  <w:rPr>
                    <w:webHidden/>
                  </w:rPr>
                </w:r>
                <w:r>
                  <w:rPr>
                    <w:webHidden/>
                  </w:rPr>
                  <w:fldChar w:fldCharType="separate"/>
                </w:r>
                <w:r>
                  <w:rPr>
                    <w:webHidden/>
                  </w:rPr>
                  <w:t>34</w:t>
                </w:r>
                <w:r>
                  <w:rPr>
                    <w:webHidden/>
                  </w:rPr>
                  <w:fldChar w:fldCharType="end"/>
                </w:r>
              </w:hyperlink>
            </w:p>
            <w:p w14:paraId="030116A5" w14:textId="5F8F09D0" w:rsidR="00FC6A5F" w:rsidRDefault="00FC6A5F">
              <w:pPr>
                <w:pStyle w:val="TM2"/>
                <w:tabs>
                  <w:tab w:val="left" w:pos="8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8047" w:history="1">
                <w:r w:rsidRPr="00CA0A9B">
                  <w:rPr>
                    <w:rStyle w:val="Lienhypertexte"/>
                  </w:rPr>
                  <w:t>13.4</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EXEMPLES DE CONFIGURATION</w:t>
                </w:r>
                <w:r>
                  <w:rPr>
                    <w:webHidden/>
                  </w:rPr>
                  <w:tab/>
                </w:r>
                <w:r>
                  <w:rPr>
                    <w:webHidden/>
                  </w:rPr>
                  <w:fldChar w:fldCharType="begin"/>
                </w:r>
                <w:r>
                  <w:rPr>
                    <w:webHidden/>
                  </w:rPr>
                  <w:instrText xml:space="preserve"> PAGEREF _Toc227318047 \h </w:instrText>
                </w:r>
                <w:r>
                  <w:rPr>
                    <w:webHidden/>
                  </w:rPr>
                </w:r>
                <w:r>
                  <w:rPr>
                    <w:webHidden/>
                  </w:rPr>
                  <w:fldChar w:fldCharType="separate"/>
                </w:r>
                <w:r>
                  <w:rPr>
                    <w:webHidden/>
                  </w:rPr>
                  <w:t>34</w:t>
                </w:r>
                <w:r>
                  <w:rPr>
                    <w:webHidden/>
                  </w:rPr>
                  <w:fldChar w:fldCharType="end"/>
                </w:r>
              </w:hyperlink>
            </w:p>
            <w:p w14:paraId="5BCE5995" w14:textId="5A720719" w:rsidR="00FC6A5F" w:rsidRDefault="00FC6A5F">
              <w:pPr>
                <w:pStyle w:val="TM2"/>
                <w:tabs>
                  <w:tab w:val="left" w:pos="8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8048" w:history="1">
                <w:r w:rsidRPr="00CA0A9B">
                  <w:rPr>
                    <w:rStyle w:val="Lienhypertexte"/>
                  </w:rPr>
                  <w:t>13.5</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SCRIPTS D'EXPLOITATION</w:t>
                </w:r>
                <w:r>
                  <w:rPr>
                    <w:webHidden/>
                  </w:rPr>
                  <w:tab/>
                </w:r>
                <w:r>
                  <w:rPr>
                    <w:webHidden/>
                  </w:rPr>
                  <w:fldChar w:fldCharType="begin"/>
                </w:r>
                <w:r>
                  <w:rPr>
                    <w:webHidden/>
                  </w:rPr>
                  <w:instrText xml:space="preserve"> PAGEREF _Toc227318048 \h </w:instrText>
                </w:r>
                <w:r>
                  <w:rPr>
                    <w:webHidden/>
                  </w:rPr>
                </w:r>
                <w:r>
                  <w:rPr>
                    <w:webHidden/>
                  </w:rPr>
                  <w:fldChar w:fldCharType="separate"/>
                </w:r>
                <w:r>
                  <w:rPr>
                    <w:webHidden/>
                  </w:rPr>
                  <w:t>34</w:t>
                </w:r>
                <w:r>
                  <w:rPr>
                    <w:webHidden/>
                  </w:rPr>
                  <w:fldChar w:fldCharType="end"/>
                </w:r>
              </w:hyperlink>
            </w:p>
            <w:p w14:paraId="164F9854" w14:textId="544E7153" w:rsidR="00FC6A5F" w:rsidRDefault="00FC6A5F">
              <w:pPr>
                <w:pStyle w:val="TM2"/>
                <w:tabs>
                  <w:tab w:val="left" w:pos="8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8049" w:history="1">
                <w:r w:rsidRPr="00CA0A9B">
                  <w:rPr>
                    <w:rStyle w:val="Lienhypertexte"/>
                  </w:rPr>
                  <w:t>13.6</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DIAGRAMMES</w:t>
                </w:r>
                <w:r>
                  <w:rPr>
                    <w:webHidden/>
                  </w:rPr>
                  <w:tab/>
                </w:r>
                <w:r>
                  <w:rPr>
                    <w:webHidden/>
                  </w:rPr>
                  <w:fldChar w:fldCharType="begin"/>
                </w:r>
                <w:r>
                  <w:rPr>
                    <w:webHidden/>
                  </w:rPr>
                  <w:instrText xml:space="preserve"> PAGEREF _Toc227318049 \h </w:instrText>
                </w:r>
                <w:r>
                  <w:rPr>
                    <w:webHidden/>
                  </w:rPr>
                </w:r>
                <w:r>
                  <w:rPr>
                    <w:webHidden/>
                  </w:rPr>
                  <w:fldChar w:fldCharType="separate"/>
                </w:r>
                <w:r>
                  <w:rPr>
                    <w:webHidden/>
                  </w:rPr>
                  <w:t>34</w:t>
                </w:r>
                <w:r>
                  <w:rPr>
                    <w:webHidden/>
                  </w:rPr>
                  <w:fldChar w:fldCharType="end"/>
                </w:r>
              </w:hyperlink>
            </w:p>
            <w:p w14:paraId="069387EA" w14:textId="20FC6043" w:rsidR="00FC6A5F" w:rsidRDefault="00FC6A5F">
              <w:pPr>
                <w:pStyle w:val="TM2"/>
                <w:tabs>
                  <w:tab w:val="left" w:pos="800"/>
                  <w:tab w:val="right" w:leader="dot" w:pos="10156"/>
                </w:tabs>
                <w:rPr>
                  <w:rFonts w:eastAsiaTheme="minorEastAsia" w:cstheme="minorBidi"/>
                  <w:b w:val="0"/>
                  <w:bCs w:val="0"/>
                  <w:color w:val="auto"/>
                  <w:kern w:val="2"/>
                  <w:sz w:val="24"/>
                  <w:szCs w:val="24"/>
                  <w:lang w:val="fr-FR" w:eastAsia="fr-FR"/>
                  <w14:ligatures w14:val="standardContextual"/>
                </w:rPr>
              </w:pPr>
              <w:hyperlink w:anchor="_Toc227318050" w:history="1">
                <w:r w:rsidRPr="00CA0A9B">
                  <w:rPr>
                    <w:rStyle w:val="Lienhypertexte"/>
                  </w:rPr>
                  <w:t>13.7</w:t>
                </w:r>
                <w:r>
                  <w:rPr>
                    <w:rFonts w:eastAsiaTheme="minorEastAsia" w:cstheme="minorBidi"/>
                    <w:b w:val="0"/>
                    <w:bCs w:val="0"/>
                    <w:color w:val="auto"/>
                    <w:kern w:val="2"/>
                    <w:sz w:val="24"/>
                    <w:szCs w:val="24"/>
                    <w:lang w:val="fr-FR" w:eastAsia="fr-FR"/>
                    <w14:ligatures w14:val="standardContextual"/>
                  </w:rPr>
                  <w:tab/>
                </w:r>
                <w:r w:rsidRPr="00CA0A9B">
                  <w:rPr>
                    <w:rStyle w:val="Lienhypertexte"/>
                    <w:lang w:val="fr-FR"/>
                  </w:rPr>
                  <w:t>RÉFÉRENCES</w:t>
                </w:r>
                <w:r>
                  <w:rPr>
                    <w:webHidden/>
                  </w:rPr>
                  <w:tab/>
                </w:r>
                <w:r>
                  <w:rPr>
                    <w:webHidden/>
                  </w:rPr>
                  <w:fldChar w:fldCharType="begin"/>
                </w:r>
                <w:r>
                  <w:rPr>
                    <w:webHidden/>
                  </w:rPr>
                  <w:instrText xml:space="preserve"> PAGEREF _Toc227318050 \h </w:instrText>
                </w:r>
                <w:r>
                  <w:rPr>
                    <w:webHidden/>
                  </w:rPr>
                </w:r>
                <w:r>
                  <w:rPr>
                    <w:webHidden/>
                  </w:rPr>
                  <w:fldChar w:fldCharType="separate"/>
                </w:r>
                <w:r>
                  <w:rPr>
                    <w:webHidden/>
                  </w:rPr>
                  <w:t>34</w:t>
                </w:r>
                <w:r>
                  <w:rPr>
                    <w:webHidden/>
                  </w:rPr>
                  <w:fldChar w:fldCharType="end"/>
                </w:r>
              </w:hyperlink>
            </w:p>
            <w:p w14:paraId="64D1D4BA" w14:textId="2F5E203D" w:rsidR="00FC6A5F" w:rsidRDefault="00FC6A5F">
              <w:pPr>
                <w:pStyle w:val="TM1"/>
                <w:tabs>
                  <w:tab w:val="left" w:pos="600"/>
                  <w:tab w:val="right" w:leader="dot" w:pos="10156"/>
                </w:tabs>
                <w:rPr>
                  <w:rFonts w:asciiTheme="minorHAnsi" w:eastAsiaTheme="minorEastAsia" w:hAnsiTheme="minorHAnsi" w:cstheme="minorBidi"/>
                  <w:b w:val="0"/>
                  <w:bCs w:val="0"/>
                  <w:caps w:val="0"/>
                  <w:color w:val="auto"/>
                  <w:kern w:val="2"/>
                  <w:lang w:val="fr-FR" w:eastAsia="fr-FR"/>
                  <w14:ligatures w14:val="standardContextual"/>
                </w:rPr>
              </w:pPr>
              <w:hyperlink w:anchor="_Toc227318051" w:history="1">
                <w:r w:rsidRPr="00CA0A9B">
                  <w:rPr>
                    <w:rStyle w:val="Lienhypertexte"/>
                  </w:rPr>
                  <w:t>14</w:t>
                </w:r>
                <w:r>
                  <w:rPr>
                    <w:rFonts w:asciiTheme="minorHAnsi" w:eastAsiaTheme="minorEastAsia" w:hAnsiTheme="minorHAnsi" w:cstheme="minorBidi"/>
                    <w:b w:val="0"/>
                    <w:bCs w:val="0"/>
                    <w:caps w:val="0"/>
                    <w:color w:val="auto"/>
                    <w:kern w:val="2"/>
                    <w:lang w:val="fr-FR" w:eastAsia="fr-FR"/>
                    <w14:ligatures w14:val="standardContextual"/>
                  </w:rPr>
                  <w:tab/>
                </w:r>
                <w:r w:rsidRPr="00CA0A9B">
                  <w:rPr>
                    <w:rStyle w:val="Lienhypertexte"/>
                  </w:rPr>
                  <w:t>Conclusion</w:t>
                </w:r>
                <w:r>
                  <w:rPr>
                    <w:webHidden/>
                  </w:rPr>
                  <w:tab/>
                </w:r>
                <w:r>
                  <w:rPr>
                    <w:webHidden/>
                  </w:rPr>
                  <w:fldChar w:fldCharType="begin"/>
                </w:r>
                <w:r>
                  <w:rPr>
                    <w:webHidden/>
                  </w:rPr>
                  <w:instrText xml:space="preserve"> PAGEREF _Toc227318051 \h </w:instrText>
                </w:r>
                <w:r>
                  <w:rPr>
                    <w:webHidden/>
                  </w:rPr>
                </w:r>
                <w:r>
                  <w:rPr>
                    <w:webHidden/>
                  </w:rPr>
                  <w:fldChar w:fldCharType="separate"/>
                </w:r>
                <w:r>
                  <w:rPr>
                    <w:webHidden/>
                  </w:rPr>
                  <w:t>35</w:t>
                </w:r>
                <w:r>
                  <w:rPr>
                    <w:webHidden/>
                  </w:rPr>
                  <w:fldChar w:fldCharType="end"/>
                </w:r>
              </w:hyperlink>
            </w:p>
            <w:p w14:paraId="0AD56A10" w14:textId="60DAD0AA" w:rsidR="004B3690" w:rsidRDefault="00C42CEB">
              <w:r>
                <w:rPr>
                  <w:b/>
                  <w:bCs/>
                  <w:lang w:val="fr-FR"/>
                </w:rPr>
                <w:fldChar w:fldCharType="end"/>
              </w:r>
            </w:p>
          </w:sdtContent>
        </w:sdt>
        <w:p w14:paraId="38529778" w14:textId="77777777" w:rsidR="004B3690" w:rsidRDefault="004B3690" w:rsidP="003573F1">
          <w:pPr>
            <w:pStyle w:val="En-ttedetabledesmatires"/>
            <w:rPr>
              <w:sz w:val="40"/>
              <w:szCs w:val="24"/>
            </w:rPr>
          </w:pPr>
        </w:p>
        <w:p w14:paraId="53899E26" w14:textId="77777777" w:rsidR="004759F8" w:rsidRPr="00FE6228" w:rsidRDefault="004759F8" w:rsidP="007D3B3E">
          <w:pPr>
            <w:pStyle w:val="Bodycopy"/>
            <w:sectPr w:rsidR="004759F8" w:rsidRPr="00FE6228" w:rsidSect="009824D7">
              <w:headerReference w:type="default" r:id="rId13"/>
              <w:footerReference w:type="even" r:id="rId14"/>
              <w:footerReference w:type="default" r:id="rId15"/>
              <w:pgSz w:w="12240" w:h="15840" w:code="1"/>
              <w:pgMar w:top="1138" w:right="1138" w:bottom="709" w:left="936" w:header="562" w:footer="981" w:gutter="0"/>
              <w:cols w:space="708"/>
              <w:docGrid w:linePitch="360"/>
            </w:sectPr>
          </w:pPr>
        </w:p>
        <w:p w14:paraId="451AC8EB" w14:textId="77777777" w:rsidR="0087422C" w:rsidRDefault="00000000"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pPr>
        </w:p>
      </w:sdtContent>
    </w:sdt>
    <w:p w14:paraId="04A7FD46" w14:textId="2B3E45E9" w:rsidR="0087422C" w:rsidRDefault="0087422C" w:rsidP="006C666A">
      <w:pPr>
        <w:pStyle w:val="Titre1"/>
      </w:pPr>
      <w:bookmarkStart w:id="0" w:name="_Toc227317986"/>
      <w:r>
        <w:t>INTRODUCTION</w:t>
      </w:r>
      <w:bookmarkEnd w:id="0"/>
    </w:p>
    <w:p w14:paraId="3BAC0959" w14:textId="6878061C" w:rsidR="0087422C" w:rsidRDefault="0087422C" w:rsidP="006C666A">
      <w:pPr>
        <w:pStyle w:val="Titre2"/>
        <w:rPr>
          <w:lang w:val="fr-FR"/>
        </w:rPr>
      </w:pPr>
      <w:bookmarkStart w:id="1" w:name="_Toc227317987"/>
      <w:r>
        <w:rPr>
          <w:lang w:val="fr-FR"/>
        </w:rPr>
        <w:t>Contexte et Objectifs du Document</w:t>
      </w:r>
      <w:bookmarkEnd w:id="1"/>
    </w:p>
    <w:p w14:paraId="43C13ACF" w14:textId="77777777" w:rsidR="008700F6" w:rsidRDefault="008700F6" w:rsidP="008700F6">
      <w:pPr>
        <w:shd w:val="clear" w:color="auto" w:fill="FFFFFF"/>
        <w:spacing w:after="240"/>
        <w:jc w:val="both"/>
        <w:rPr>
          <w:rFonts w:ascii="Helvetica Neue" w:eastAsia="Times New Roman" w:hAnsi="Helvetica Neue" w:cs="Times New Roman"/>
          <w:color w:val="333333"/>
          <w:sz w:val="24"/>
          <w:szCs w:val="24"/>
          <w:lang w:val="fr-FR" w:eastAsia="fr-FR"/>
        </w:rPr>
      </w:pPr>
    </w:p>
    <w:p w14:paraId="6B8E2D76" w14:textId="6E9420F5" w:rsidR="008700F6" w:rsidRPr="008700F6" w:rsidRDefault="008700F6" w:rsidP="008700F6">
      <w:pPr>
        <w:shd w:val="clear" w:color="auto" w:fill="FFFFFF"/>
        <w:spacing w:after="24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color w:val="333333"/>
          <w:lang w:val="fr-FR" w:eastAsia="fr-FR"/>
        </w:rPr>
        <w:t xml:space="preserve">La solution </w:t>
      </w:r>
      <w:proofErr w:type="spellStart"/>
      <w:r w:rsidRPr="008700F6">
        <w:rPr>
          <w:rFonts w:ascii="Helvetica Neue" w:eastAsia="Times New Roman" w:hAnsi="Helvetica Neue" w:cs="Times New Roman"/>
          <w:b/>
          <w:bCs/>
          <w:color w:val="333333"/>
          <w:lang w:val="fr-FR" w:eastAsia="fr-FR"/>
        </w:rPr>
        <w:t>Corporate</w:t>
      </w:r>
      <w:proofErr w:type="spellEnd"/>
      <w:r w:rsidRPr="008700F6">
        <w:rPr>
          <w:rFonts w:ascii="Helvetica Neue" w:eastAsia="Times New Roman" w:hAnsi="Helvetica Neue" w:cs="Times New Roman"/>
          <w:b/>
          <w:bCs/>
          <w:color w:val="333333"/>
          <w:lang w:val="fr-FR" w:eastAsia="fr-FR"/>
        </w:rPr>
        <w:t xml:space="preserve"> </w:t>
      </w:r>
      <w:proofErr w:type="spellStart"/>
      <w:r w:rsidRPr="008700F6">
        <w:rPr>
          <w:rFonts w:ascii="Helvetica Neue" w:eastAsia="Times New Roman" w:hAnsi="Helvetica Neue" w:cs="Times New Roman"/>
          <w:b/>
          <w:bCs/>
          <w:color w:val="333333"/>
          <w:lang w:val="fr-FR" w:eastAsia="fr-FR"/>
        </w:rPr>
        <w:t>Treasury</w:t>
      </w:r>
      <w:proofErr w:type="spellEnd"/>
      <w:r w:rsidRPr="008700F6">
        <w:rPr>
          <w:rFonts w:ascii="Helvetica Neue" w:eastAsia="Times New Roman" w:hAnsi="Helvetica Neue" w:cs="Times New Roman"/>
          <w:b/>
          <w:bCs/>
          <w:color w:val="333333"/>
          <w:lang w:val="fr-FR" w:eastAsia="fr-FR"/>
        </w:rPr>
        <w:t xml:space="preserve"> Innovation (CTI)</w:t>
      </w:r>
      <w:r w:rsidRPr="008700F6">
        <w:rPr>
          <w:rFonts w:ascii="Helvetica Neue" w:eastAsia="Times New Roman" w:hAnsi="Helvetica Neue" w:cs="Times New Roman"/>
          <w:color w:val="333333"/>
          <w:lang w:val="fr-FR" w:eastAsia="fr-FR"/>
        </w:rPr>
        <w:t xml:space="preserve"> constitue le système central de gestion de trésorerie déployé au sein de l'entreprise. Cette plateforme permet aux trésoriers et aux équipes financières de piloter l'ensemble des opérations de trésorerie, incluant la gestion des positions de cash, les prévisions de liquidité, la réconciliation bancaire, ainsi que l'orchestration des paiements et des opérations de change.</w:t>
      </w:r>
    </w:p>
    <w:p w14:paraId="4872FD34" w14:textId="77777777" w:rsidR="008700F6" w:rsidRPr="008700F6" w:rsidRDefault="008700F6" w:rsidP="008700F6">
      <w:pPr>
        <w:shd w:val="clear" w:color="auto" w:fill="FFFFFF"/>
        <w:spacing w:after="24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color w:val="333333"/>
          <w:lang w:val="fr-FR" w:eastAsia="fr-FR"/>
        </w:rPr>
        <w:t>Le présent document a pour vocation de fournir une description technique exhaustive de l'architecture de la solution CTI dans sa version actuelle. Il s'adresse principalement aux équipes techniques (architectes, administrateurs systèmes, ingénieurs d'exploitation, développeurs) et aux responsables infrastructure qui interviennent dans le cycle de vie de la plateforme, que ce soit pour son exploitation quotidienne, sa maintenance, ses évolutions ou son support.</w:t>
      </w:r>
    </w:p>
    <w:p w14:paraId="7E689EF6" w14:textId="77777777" w:rsidR="008700F6" w:rsidRPr="008700F6" w:rsidRDefault="008700F6" w:rsidP="008700F6">
      <w:pPr>
        <w:shd w:val="clear" w:color="auto" w:fill="FFFFFF"/>
        <w:spacing w:after="24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color w:val="333333"/>
          <w:lang w:val="fr-FR" w:eastAsia="fr-FR"/>
        </w:rPr>
        <w:t>L'objectif principal de cette documentation est de centraliser l'ensemble des informations techniques relatives à l'architecture de CTI, permettant ainsi une meilleure compréhension de la solution et facilitant les interventions techniques. Ce document servira de référence pour les activités suivantes :</w:t>
      </w:r>
    </w:p>
    <w:p w14:paraId="0EA732DD" w14:textId="77777777" w:rsidR="008700F6" w:rsidRPr="008700F6" w:rsidRDefault="008700F6" w:rsidP="008700F6">
      <w:pPr>
        <w:numPr>
          <w:ilvl w:val="0"/>
          <w:numId w:val="46"/>
        </w:numPr>
        <w:shd w:val="clear" w:color="auto" w:fill="FFFFFF"/>
        <w:spacing w:before="100" w:beforeAutospacing="1" w:after="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color w:val="333333"/>
          <w:lang w:val="fr-FR" w:eastAsia="fr-FR"/>
        </w:rPr>
        <w:t>La compréhension globale de l'architecture et des interactions entre les différents composants techniques</w:t>
      </w:r>
    </w:p>
    <w:p w14:paraId="3F57068D" w14:textId="77777777" w:rsidR="008700F6" w:rsidRPr="008700F6" w:rsidRDefault="008700F6" w:rsidP="008700F6">
      <w:pPr>
        <w:numPr>
          <w:ilvl w:val="0"/>
          <w:numId w:val="46"/>
        </w:numPr>
        <w:shd w:val="clear" w:color="auto" w:fill="FFFFFF"/>
        <w:spacing w:before="100" w:beforeAutospacing="1" w:after="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color w:val="333333"/>
          <w:lang w:val="fr-FR" w:eastAsia="fr-FR"/>
        </w:rPr>
        <w:t>L'exploitation et l'administration quotidienne des services applicatifs</w:t>
      </w:r>
    </w:p>
    <w:p w14:paraId="08A326E4" w14:textId="77777777" w:rsidR="008700F6" w:rsidRPr="008700F6" w:rsidRDefault="008700F6" w:rsidP="008700F6">
      <w:pPr>
        <w:numPr>
          <w:ilvl w:val="0"/>
          <w:numId w:val="46"/>
        </w:numPr>
        <w:shd w:val="clear" w:color="auto" w:fill="FFFFFF"/>
        <w:spacing w:before="100" w:beforeAutospacing="1" w:after="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color w:val="333333"/>
          <w:lang w:val="fr-FR" w:eastAsia="fr-FR"/>
        </w:rPr>
        <w:t>Le diagnostic et la résolution d'incidents techniques</w:t>
      </w:r>
    </w:p>
    <w:p w14:paraId="7617C03B" w14:textId="77777777" w:rsidR="008700F6" w:rsidRPr="008700F6" w:rsidRDefault="008700F6" w:rsidP="008700F6">
      <w:pPr>
        <w:numPr>
          <w:ilvl w:val="0"/>
          <w:numId w:val="46"/>
        </w:numPr>
        <w:shd w:val="clear" w:color="auto" w:fill="FFFFFF"/>
        <w:spacing w:before="100" w:beforeAutospacing="1" w:after="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color w:val="333333"/>
          <w:lang w:val="fr-FR" w:eastAsia="fr-FR"/>
        </w:rPr>
        <w:t>La planification et l'exécution des opérations de maintenance et de montée de version</w:t>
      </w:r>
    </w:p>
    <w:p w14:paraId="08369B9C" w14:textId="77777777" w:rsidR="008700F6" w:rsidRPr="008700F6" w:rsidRDefault="008700F6" w:rsidP="008700F6">
      <w:pPr>
        <w:numPr>
          <w:ilvl w:val="0"/>
          <w:numId w:val="46"/>
        </w:numPr>
        <w:shd w:val="clear" w:color="auto" w:fill="FFFFFF"/>
        <w:spacing w:before="100" w:beforeAutospacing="1" w:after="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color w:val="333333"/>
          <w:lang w:val="fr-FR" w:eastAsia="fr-FR"/>
        </w:rPr>
        <w:t>L'évolution et l'optimisation de l'infrastructure existante</w:t>
      </w:r>
    </w:p>
    <w:p w14:paraId="31FC7309" w14:textId="77777777" w:rsidR="008700F6" w:rsidRPr="008700F6" w:rsidRDefault="008700F6" w:rsidP="008700F6">
      <w:pPr>
        <w:numPr>
          <w:ilvl w:val="0"/>
          <w:numId w:val="46"/>
        </w:numPr>
        <w:shd w:val="clear" w:color="auto" w:fill="FFFFFF"/>
        <w:spacing w:before="100" w:beforeAutospacing="1" w:after="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color w:val="333333"/>
          <w:lang w:val="fr-FR" w:eastAsia="fr-FR"/>
        </w:rPr>
        <w:t>Le dimensionnement et la planification de la capacité</w:t>
      </w:r>
    </w:p>
    <w:p w14:paraId="3CD5DF0F" w14:textId="77777777" w:rsidR="008700F6" w:rsidRPr="008700F6" w:rsidRDefault="008700F6" w:rsidP="008700F6">
      <w:pPr>
        <w:numPr>
          <w:ilvl w:val="0"/>
          <w:numId w:val="46"/>
        </w:numPr>
        <w:shd w:val="clear" w:color="auto" w:fill="FFFFFF"/>
        <w:spacing w:before="100" w:beforeAutospacing="1" w:after="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color w:val="333333"/>
          <w:lang w:val="fr-FR" w:eastAsia="fr-FR"/>
        </w:rPr>
        <w:t>L'intégration de nouveaux composants ou services</w:t>
      </w:r>
    </w:p>
    <w:p w14:paraId="3C7AEACB" w14:textId="77777777" w:rsidR="008700F6" w:rsidRPr="005B6467" w:rsidRDefault="008700F6" w:rsidP="008700F6">
      <w:pPr>
        <w:shd w:val="clear" w:color="auto" w:fill="FFFFFF"/>
        <w:spacing w:after="240"/>
        <w:jc w:val="both"/>
        <w:rPr>
          <w:rFonts w:ascii="Helvetica Neue" w:eastAsia="Times New Roman" w:hAnsi="Helvetica Neue" w:cs="Times New Roman"/>
          <w:color w:val="333333"/>
          <w:lang w:val="fr-FR" w:eastAsia="fr-FR"/>
        </w:rPr>
      </w:pPr>
    </w:p>
    <w:p w14:paraId="68F2F3B6" w14:textId="03484F44" w:rsidR="008700F6" w:rsidRPr="005B6467" w:rsidRDefault="008700F6" w:rsidP="008700F6">
      <w:pPr>
        <w:shd w:val="clear" w:color="auto" w:fill="FFFFFF"/>
        <w:spacing w:after="24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color w:val="333333"/>
          <w:lang w:val="fr-FR" w:eastAsia="fr-FR"/>
        </w:rPr>
        <w:t>Ce document ne traite volontairement pas des aspects fonctionnels métier ni des procédures utilisateur, qui font l'objet d'une documentation séparée. L'accent est mis exclusivement sur les aspects techniques de l'architecture, du déploiement, de la configuration et de l'exploitation de la plateforme.</w:t>
      </w:r>
    </w:p>
    <w:p w14:paraId="51EF6789" w14:textId="5F8F4E51" w:rsidR="0087422C" w:rsidRDefault="0087422C" w:rsidP="006C666A">
      <w:pPr>
        <w:pStyle w:val="Titre2"/>
        <w:rPr>
          <w:lang w:val="fr-FR"/>
        </w:rPr>
      </w:pPr>
      <w:bookmarkStart w:id="2" w:name="_Toc227317988"/>
      <w:r>
        <w:rPr>
          <w:lang w:val="fr-FR"/>
        </w:rPr>
        <w:t>Périmètre Technique</w:t>
      </w:r>
      <w:bookmarkEnd w:id="2"/>
    </w:p>
    <w:p w14:paraId="029D3DDE" w14:textId="77777777" w:rsidR="008700F6" w:rsidRDefault="008700F6" w:rsidP="008700F6">
      <w:pPr>
        <w:shd w:val="clear" w:color="auto" w:fill="FFFFFF"/>
        <w:spacing w:after="240"/>
        <w:jc w:val="both"/>
        <w:rPr>
          <w:rFonts w:ascii="Helvetica Neue" w:eastAsia="Times New Roman" w:hAnsi="Helvetica Neue" w:cs="Times New Roman"/>
          <w:color w:val="333333"/>
          <w:sz w:val="24"/>
          <w:szCs w:val="24"/>
          <w:lang w:val="fr-FR" w:eastAsia="fr-FR"/>
        </w:rPr>
      </w:pPr>
    </w:p>
    <w:p w14:paraId="17AE1A6A" w14:textId="41E17DA0" w:rsidR="008700F6" w:rsidRPr="008700F6" w:rsidRDefault="008700F6" w:rsidP="008700F6">
      <w:pPr>
        <w:shd w:val="clear" w:color="auto" w:fill="FFFFFF"/>
        <w:spacing w:after="24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color w:val="333333"/>
          <w:lang w:val="fr-FR" w:eastAsia="fr-FR"/>
        </w:rPr>
        <w:t>Le périmètre couvert par ce document d'architecture technique englobe l'ensemble des composants logiciels et infrastructures qui constituent la solution CTI. La plateforme repose sur une architecture distribuée composée de quatre briques technologiques majeures, chacune remplissant des fonctions spécifiques et complémentaires.</w:t>
      </w:r>
    </w:p>
    <w:p w14:paraId="0D381865" w14:textId="77777777" w:rsidR="008700F6" w:rsidRPr="008700F6" w:rsidRDefault="008700F6" w:rsidP="008700F6">
      <w:pPr>
        <w:shd w:val="clear" w:color="auto" w:fill="FFFFFF"/>
        <w:spacing w:after="24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color w:val="333333"/>
          <w:lang w:val="fr-FR" w:eastAsia="fr-FR"/>
        </w:rPr>
        <w:t>La première brique est l'interface utilisateur web, matérialisée par le composant </w:t>
      </w:r>
      <w:r w:rsidRPr="008700F6">
        <w:rPr>
          <w:rFonts w:ascii="Helvetica Neue" w:eastAsia="Times New Roman" w:hAnsi="Helvetica Neue" w:cs="Times New Roman"/>
          <w:b/>
          <w:bCs/>
          <w:color w:val="000000"/>
          <w:lang w:val="fr-FR" w:eastAsia="fr-FR"/>
        </w:rPr>
        <w:t xml:space="preserve">UXP (User </w:t>
      </w:r>
      <w:proofErr w:type="spellStart"/>
      <w:r w:rsidRPr="008700F6">
        <w:rPr>
          <w:rFonts w:ascii="Helvetica Neue" w:eastAsia="Times New Roman" w:hAnsi="Helvetica Neue" w:cs="Times New Roman"/>
          <w:b/>
          <w:bCs/>
          <w:color w:val="000000"/>
          <w:lang w:val="fr-FR" w:eastAsia="fr-FR"/>
        </w:rPr>
        <w:t>Experience</w:t>
      </w:r>
      <w:proofErr w:type="spellEnd"/>
      <w:r w:rsidRPr="008700F6">
        <w:rPr>
          <w:rFonts w:ascii="Helvetica Neue" w:eastAsia="Times New Roman" w:hAnsi="Helvetica Neue" w:cs="Times New Roman"/>
          <w:b/>
          <w:bCs/>
          <w:color w:val="000000"/>
          <w:lang w:val="fr-FR" w:eastAsia="fr-FR"/>
        </w:rPr>
        <w:t xml:space="preserve"> Platform)</w:t>
      </w:r>
      <w:r w:rsidRPr="008700F6">
        <w:rPr>
          <w:rFonts w:ascii="Helvetica Neue" w:eastAsia="Times New Roman" w:hAnsi="Helvetica Neue" w:cs="Times New Roman"/>
          <w:color w:val="333333"/>
          <w:lang w:val="fr-FR" w:eastAsia="fr-FR"/>
        </w:rPr>
        <w:t xml:space="preserve">, qui s'appuie sur une application Node.js utilisant le </w:t>
      </w:r>
      <w:proofErr w:type="spellStart"/>
      <w:r w:rsidRPr="008700F6">
        <w:rPr>
          <w:rFonts w:ascii="Helvetica Neue" w:eastAsia="Times New Roman" w:hAnsi="Helvetica Neue" w:cs="Times New Roman"/>
          <w:color w:val="333333"/>
          <w:lang w:val="fr-FR" w:eastAsia="fr-FR"/>
        </w:rPr>
        <w:t>framework</w:t>
      </w:r>
      <w:proofErr w:type="spellEnd"/>
      <w:r w:rsidRPr="008700F6">
        <w:rPr>
          <w:rFonts w:ascii="Helvetica Neue" w:eastAsia="Times New Roman" w:hAnsi="Helvetica Neue" w:cs="Times New Roman"/>
          <w:color w:val="333333"/>
          <w:lang w:val="fr-FR" w:eastAsia="fr-FR"/>
        </w:rPr>
        <w:t xml:space="preserve"> AngularJS. Cette couche frontend assure l'interaction avec les utilisateurs finaux et constitue le point d'entrée unique vers l'ensemble des fonctionnalités de trésorerie.</w:t>
      </w:r>
    </w:p>
    <w:p w14:paraId="3C0CA3E6" w14:textId="77777777" w:rsidR="008700F6" w:rsidRPr="008700F6" w:rsidRDefault="008700F6" w:rsidP="008700F6">
      <w:pPr>
        <w:shd w:val="clear" w:color="auto" w:fill="FFFFFF"/>
        <w:spacing w:after="24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color w:val="333333"/>
          <w:lang w:val="fr-FR" w:eastAsia="fr-FR"/>
        </w:rPr>
        <w:t>La deuxième brique correspond aux </w:t>
      </w:r>
      <w:r w:rsidRPr="008700F6">
        <w:rPr>
          <w:rFonts w:ascii="Helvetica Neue" w:eastAsia="Times New Roman" w:hAnsi="Helvetica Neue" w:cs="Times New Roman"/>
          <w:b/>
          <w:bCs/>
          <w:color w:val="000000"/>
          <w:lang w:val="fr-FR" w:eastAsia="fr-FR"/>
        </w:rPr>
        <w:t>services backend Cargo</w:t>
      </w:r>
      <w:r w:rsidRPr="008700F6">
        <w:rPr>
          <w:rFonts w:ascii="Helvetica Neue" w:eastAsia="Times New Roman" w:hAnsi="Helvetica Neue" w:cs="Times New Roman"/>
          <w:color w:val="333333"/>
          <w:lang w:val="fr-FR" w:eastAsia="fr-FR"/>
        </w:rPr>
        <w:t xml:space="preserve">, déployés sur la plateforme Finastra Fusion </w:t>
      </w:r>
      <w:proofErr w:type="spellStart"/>
      <w:r w:rsidRPr="008700F6">
        <w:rPr>
          <w:rFonts w:ascii="Helvetica Neue" w:eastAsia="Times New Roman" w:hAnsi="Helvetica Neue" w:cs="Times New Roman"/>
          <w:color w:val="333333"/>
          <w:lang w:val="fr-FR" w:eastAsia="fr-FR"/>
        </w:rPr>
        <w:t>Fabric</w:t>
      </w:r>
      <w:proofErr w:type="spellEnd"/>
      <w:r w:rsidRPr="008700F6">
        <w:rPr>
          <w:rFonts w:ascii="Helvetica Neue" w:eastAsia="Times New Roman" w:hAnsi="Helvetica Neue" w:cs="Times New Roman"/>
          <w:color w:val="333333"/>
          <w:lang w:val="fr-FR" w:eastAsia="fr-FR"/>
        </w:rPr>
        <w:t xml:space="preserve">. Cette couche applicative est composée de cinq </w:t>
      </w:r>
      <w:proofErr w:type="spellStart"/>
      <w:r w:rsidRPr="008700F6">
        <w:rPr>
          <w:rFonts w:ascii="Helvetica Neue" w:eastAsia="Times New Roman" w:hAnsi="Helvetica Neue" w:cs="Times New Roman"/>
          <w:color w:val="333333"/>
          <w:lang w:val="fr-FR" w:eastAsia="fr-FR"/>
        </w:rPr>
        <w:t>microservices</w:t>
      </w:r>
      <w:proofErr w:type="spellEnd"/>
      <w:r w:rsidRPr="008700F6">
        <w:rPr>
          <w:rFonts w:ascii="Helvetica Neue" w:eastAsia="Times New Roman" w:hAnsi="Helvetica Neue" w:cs="Times New Roman"/>
          <w:color w:val="333333"/>
          <w:lang w:val="fr-FR" w:eastAsia="fr-FR"/>
        </w:rPr>
        <w:t xml:space="preserve"> indépendants, chacun étant responsable d'un domaine fonctionnel spécifique : la gestion de trésorerie (</w:t>
      </w:r>
      <w:proofErr w:type="spellStart"/>
      <w:r w:rsidRPr="008700F6">
        <w:rPr>
          <w:rFonts w:ascii="Helvetica Neue" w:eastAsia="Times New Roman" w:hAnsi="Helvetica Neue" w:cs="Times New Roman"/>
          <w:color w:val="333333"/>
          <w:lang w:val="fr-FR" w:eastAsia="fr-FR"/>
        </w:rPr>
        <w:t>cashman</w:t>
      </w:r>
      <w:proofErr w:type="spellEnd"/>
      <w:r w:rsidRPr="008700F6">
        <w:rPr>
          <w:rFonts w:ascii="Helvetica Neue" w:eastAsia="Times New Roman" w:hAnsi="Helvetica Neue" w:cs="Times New Roman"/>
          <w:color w:val="333333"/>
          <w:lang w:val="fr-FR" w:eastAsia="fr-FR"/>
        </w:rPr>
        <w:t>), la gestion de liquidité (</w:t>
      </w:r>
      <w:proofErr w:type="spellStart"/>
      <w:r w:rsidRPr="008700F6">
        <w:rPr>
          <w:rFonts w:ascii="Helvetica Neue" w:eastAsia="Times New Roman" w:hAnsi="Helvetica Neue" w:cs="Times New Roman"/>
          <w:color w:val="333333"/>
          <w:lang w:val="fr-FR" w:eastAsia="fr-FR"/>
        </w:rPr>
        <w:t>liqman</w:t>
      </w:r>
      <w:proofErr w:type="spellEnd"/>
      <w:r w:rsidRPr="008700F6">
        <w:rPr>
          <w:rFonts w:ascii="Helvetica Neue" w:eastAsia="Times New Roman" w:hAnsi="Helvetica Neue" w:cs="Times New Roman"/>
          <w:color w:val="333333"/>
          <w:lang w:val="fr-FR" w:eastAsia="fr-FR"/>
        </w:rPr>
        <w:t xml:space="preserve">), le moteur de </w:t>
      </w:r>
      <w:proofErr w:type="spellStart"/>
      <w:r w:rsidRPr="008700F6">
        <w:rPr>
          <w:rFonts w:ascii="Helvetica Neue" w:eastAsia="Times New Roman" w:hAnsi="Helvetica Neue" w:cs="Times New Roman"/>
          <w:color w:val="333333"/>
          <w:lang w:val="fr-FR" w:eastAsia="fr-FR"/>
        </w:rPr>
        <w:lastRenderedPageBreak/>
        <w:t>reporting</w:t>
      </w:r>
      <w:proofErr w:type="spellEnd"/>
      <w:r w:rsidRPr="008700F6">
        <w:rPr>
          <w:rFonts w:ascii="Helvetica Neue" w:eastAsia="Times New Roman" w:hAnsi="Helvetica Neue" w:cs="Times New Roman"/>
          <w:color w:val="333333"/>
          <w:lang w:val="fr-FR" w:eastAsia="fr-FR"/>
        </w:rPr>
        <w:t xml:space="preserve"> (reports), le moteur de règles métier (engine) et l'ordonnancement des traitements batch (</w:t>
      </w:r>
      <w:proofErr w:type="spellStart"/>
      <w:r w:rsidRPr="008700F6">
        <w:rPr>
          <w:rFonts w:ascii="Helvetica Neue" w:eastAsia="Times New Roman" w:hAnsi="Helvetica Neue" w:cs="Times New Roman"/>
          <w:color w:val="333333"/>
          <w:lang w:val="fr-FR" w:eastAsia="fr-FR"/>
        </w:rPr>
        <w:t>schedule</w:t>
      </w:r>
      <w:proofErr w:type="spellEnd"/>
      <w:r w:rsidRPr="008700F6">
        <w:rPr>
          <w:rFonts w:ascii="Helvetica Neue" w:eastAsia="Times New Roman" w:hAnsi="Helvetica Neue" w:cs="Times New Roman"/>
          <w:color w:val="333333"/>
          <w:lang w:val="fr-FR" w:eastAsia="fr-FR"/>
        </w:rPr>
        <w:t>). Ces services exposent des API REST consommées par la couche frontend.</w:t>
      </w:r>
    </w:p>
    <w:p w14:paraId="4BF873CA" w14:textId="77777777" w:rsidR="008700F6" w:rsidRPr="008700F6" w:rsidRDefault="008700F6" w:rsidP="008700F6">
      <w:pPr>
        <w:shd w:val="clear" w:color="auto" w:fill="FFFFFF"/>
        <w:spacing w:after="24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color w:val="333333"/>
          <w:lang w:val="fr-FR" w:eastAsia="fr-FR"/>
        </w:rPr>
        <w:t>La troisième brique technique est représentée par le module </w:t>
      </w:r>
      <w:proofErr w:type="spellStart"/>
      <w:r w:rsidRPr="008700F6">
        <w:rPr>
          <w:rFonts w:ascii="Helvetica Neue" w:eastAsia="Times New Roman" w:hAnsi="Helvetica Neue" w:cs="Times New Roman"/>
          <w:b/>
          <w:bCs/>
          <w:color w:val="000000"/>
          <w:lang w:val="fr-FR" w:eastAsia="fr-FR"/>
        </w:rPr>
        <w:t>Payment</w:t>
      </w:r>
      <w:proofErr w:type="spellEnd"/>
      <w:r w:rsidRPr="008700F6">
        <w:rPr>
          <w:rFonts w:ascii="Helvetica Neue" w:eastAsia="Times New Roman" w:hAnsi="Helvetica Neue" w:cs="Times New Roman"/>
          <w:b/>
          <w:bCs/>
          <w:color w:val="000000"/>
          <w:lang w:val="fr-FR" w:eastAsia="fr-FR"/>
        </w:rPr>
        <w:t xml:space="preserve"> </w:t>
      </w:r>
      <w:proofErr w:type="spellStart"/>
      <w:r w:rsidRPr="008700F6">
        <w:rPr>
          <w:rFonts w:ascii="Helvetica Neue" w:eastAsia="Times New Roman" w:hAnsi="Helvetica Neue" w:cs="Times New Roman"/>
          <w:b/>
          <w:bCs/>
          <w:color w:val="000000"/>
          <w:lang w:val="fr-FR" w:eastAsia="fr-FR"/>
        </w:rPr>
        <w:t>Factory</w:t>
      </w:r>
      <w:proofErr w:type="spellEnd"/>
      <w:r w:rsidRPr="008700F6">
        <w:rPr>
          <w:rFonts w:ascii="Helvetica Neue" w:eastAsia="Times New Roman" w:hAnsi="Helvetica Neue" w:cs="Times New Roman"/>
          <w:color w:val="333333"/>
          <w:lang w:val="fr-FR" w:eastAsia="fr-FR"/>
        </w:rPr>
        <w:t>, une solution Spring Boot dédiée à la gestion des paiements électroniques. Cette plateforme orchestre l'import, la validation, la transformation et la transmission des ordres de paiement vers les différents canaux bancaires. Elle se compose de trois applications Java distinctes fonctionnant de manière coordonnée.</w:t>
      </w:r>
    </w:p>
    <w:p w14:paraId="157EDFEE" w14:textId="77777777" w:rsidR="008700F6" w:rsidRPr="008700F6" w:rsidRDefault="008700F6" w:rsidP="008700F6">
      <w:pPr>
        <w:shd w:val="clear" w:color="auto" w:fill="FFFFFF"/>
        <w:spacing w:after="24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color w:val="333333"/>
          <w:lang w:val="fr-FR" w:eastAsia="fr-FR"/>
        </w:rPr>
        <w:t>La quatrième et dernière brique est le composant </w:t>
      </w:r>
      <w:r w:rsidRPr="008700F6">
        <w:rPr>
          <w:rFonts w:ascii="Helvetica Neue" w:eastAsia="Times New Roman" w:hAnsi="Helvetica Neue" w:cs="Times New Roman"/>
          <w:b/>
          <w:bCs/>
          <w:color w:val="000000"/>
          <w:lang w:val="fr-FR" w:eastAsia="fr-FR"/>
        </w:rPr>
        <w:t xml:space="preserve">FFC (Finastra Fusion </w:t>
      </w:r>
      <w:proofErr w:type="spellStart"/>
      <w:r w:rsidRPr="008700F6">
        <w:rPr>
          <w:rFonts w:ascii="Helvetica Neue" w:eastAsia="Times New Roman" w:hAnsi="Helvetica Neue" w:cs="Times New Roman"/>
          <w:b/>
          <w:bCs/>
          <w:color w:val="000000"/>
          <w:lang w:val="fr-FR" w:eastAsia="fr-FR"/>
        </w:rPr>
        <w:t>Connect</w:t>
      </w:r>
      <w:proofErr w:type="spellEnd"/>
      <w:r w:rsidRPr="008700F6">
        <w:rPr>
          <w:rFonts w:ascii="Helvetica Neue" w:eastAsia="Times New Roman" w:hAnsi="Helvetica Neue" w:cs="Times New Roman"/>
          <w:b/>
          <w:bCs/>
          <w:color w:val="000000"/>
          <w:lang w:val="fr-FR" w:eastAsia="fr-FR"/>
        </w:rPr>
        <w:t>)</w:t>
      </w:r>
      <w:r w:rsidRPr="008700F6">
        <w:rPr>
          <w:rFonts w:ascii="Helvetica Neue" w:eastAsia="Times New Roman" w:hAnsi="Helvetica Neue" w:cs="Times New Roman"/>
          <w:color w:val="333333"/>
          <w:lang w:val="fr-FR" w:eastAsia="fr-FR"/>
        </w:rPr>
        <w:t xml:space="preserve">, un ETL propriétaire développé en Java qui assure l'intégration avec les systèmes bancaires externes. FFC permet l'import automatisé des relevés bancaires dans divers formats (MT940, CAMT053, AFB120, etc.) et leur transformation pour alimentation de la base de données centrale. Cette brique s'appuie sur Apache </w:t>
      </w:r>
      <w:proofErr w:type="spellStart"/>
      <w:r w:rsidRPr="008700F6">
        <w:rPr>
          <w:rFonts w:ascii="Helvetica Neue" w:eastAsia="Times New Roman" w:hAnsi="Helvetica Neue" w:cs="Times New Roman"/>
          <w:color w:val="333333"/>
          <w:lang w:val="fr-FR" w:eastAsia="fr-FR"/>
        </w:rPr>
        <w:t>ActiveMQ</w:t>
      </w:r>
      <w:proofErr w:type="spellEnd"/>
      <w:r w:rsidRPr="008700F6">
        <w:rPr>
          <w:rFonts w:ascii="Helvetica Neue" w:eastAsia="Times New Roman" w:hAnsi="Helvetica Neue" w:cs="Times New Roman"/>
          <w:color w:val="333333"/>
          <w:lang w:val="fr-FR" w:eastAsia="fr-FR"/>
        </w:rPr>
        <w:t xml:space="preserve"> pour le routage des messages et intègre une interface de monitoring web basée sur Tomcat.</w:t>
      </w:r>
    </w:p>
    <w:p w14:paraId="3F61753E" w14:textId="77777777" w:rsidR="008700F6" w:rsidRPr="008700F6" w:rsidRDefault="008700F6" w:rsidP="008700F6">
      <w:pPr>
        <w:shd w:val="clear" w:color="auto" w:fill="FFFFFF"/>
        <w:spacing w:after="24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color w:val="333333"/>
          <w:lang w:val="fr-FR" w:eastAsia="fr-FR"/>
        </w:rPr>
        <w:t xml:space="preserve">L'ensemble de ces composants applicatifs repose sur une infrastructure technique commune comprenant une base de données Oracle qui centralise l'ensemble des données de trésorerie, un système d'authentification et d'autorisation centralisé basé sur </w:t>
      </w:r>
      <w:proofErr w:type="spellStart"/>
      <w:r w:rsidRPr="008700F6">
        <w:rPr>
          <w:rFonts w:ascii="Helvetica Neue" w:eastAsia="Times New Roman" w:hAnsi="Helvetica Neue" w:cs="Times New Roman"/>
          <w:color w:val="333333"/>
          <w:lang w:val="fr-FR" w:eastAsia="fr-FR"/>
        </w:rPr>
        <w:t>Keycloak</w:t>
      </w:r>
      <w:proofErr w:type="spellEnd"/>
      <w:r w:rsidRPr="008700F6">
        <w:rPr>
          <w:rFonts w:ascii="Helvetica Neue" w:eastAsia="Times New Roman" w:hAnsi="Helvetica Neue" w:cs="Times New Roman"/>
          <w:color w:val="333333"/>
          <w:lang w:val="fr-FR" w:eastAsia="fr-FR"/>
        </w:rPr>
        <w:t xml:space="preserve"> ou </w:t>
      </w:r>
      <w:proofErr w:type="spellStart"/>
      <w:r w:rsidRPr="008700F6">
        <w:rPr>
          <w:rFonts w:ascii="Helvetica Neue" w:eastAsia="Times New Roman" w:hAnsi="Helvetica Neue" w:cs="Times New Roman"/>
          <w:color w:val="333333"/>
          <w:lang w:val="fr-FR" w:eastAsia="fr-FR"/>
        </w:rPr>
        <w:t>Okta</w:t>
      </w:r>
      <w:proofErr w:type="spellEnd"/>
      <w:r w:rsidRPr="008700F6">
        <w:rPr>
          <w:rFonts w:ascii="Helvetica Neue" w:eastAsia="Times New Roman" w:hAnsi="Helvetica Neue" w:cs="Times New Roman"/>
          <w:color w:val="333333"/>
          <w:lang w:val="fr-FR" w:eastAsia="fr-FR"/>
        </w:rPr>
        <w:t xml:space="preserve"> implémentant le protocole </w:t>
      </w:r>
      <w:proofErr w:type="spellStart"/>
      <w:r w:rsidRPr="008700F6">
        <w:rPr>
          <w:rFonts w:ascii="Helvetica Neue" w:eastAsia="Times New Roman" w:hAnsi="Helvetica Neue" w:cs="Times New Roman"/>
          <w:color w:val="333333"/>
          <w:lang w:val="fr-FR" w:eastAsia="fr-FR"/>
        </w:rPr>
        <w:t>OpenID</w:t>
      </w:r>
      <w:proofErr w:type="spellEnd"/>
      <w:r w:rsidRPr="008700F6">
        <w:rPr>
          <w:rFonts w:ascii="Helvetica Neue" w:eastAsia="Times New Roman" w:hAnsi="Helvetica Neue" w:cs="Times New Roman"/>
          <w:color w:val="333333"/>
          <w:lang w:val="fr-FR" w:eastAsia="fr-FR"/>
        </w:rPr>
        <w:t xml:space="preserve"> </w:t>
      </w:r>
      <w:proofErr w:type="spellStart"/>
      <w:r w:rsidRPr="008700F6">
        <w:rPr>
          <w:rFonts w:ascii="Helvetica Neue" w:eastAsia="Times New Roman" w:hAnsi="Helvetica Neue" w:cs="Times New Roman"/>
          <w:color w:val="333333"/>
          <w:lang w:val="fr-FR" w:eastAsia="fr-FR"/>
        </w:rPr>
        <w:t>Connect</w:t>
      </w:r>
      <w:proofErr w:type="spellEnd"/>
      <w:r w:rsidRPr="008700F6">
        <w:rPr>
          <w:rFonts w:ascii="Helvetica Neue" w:eastAsia="Times New Roman" w:hAnsi="Helvetica Neue" w:cs="Times New Roman"/>
          <w:color w:val="333333"/>
          <w:lang w:val="fr-FR" w:eastAsia="fr-FR"/>
        </w:rPr>
        <w:t>, ainsi qu'une infrastructure réseau segmentée assurant l'isolation et la sécurisation des flux.</w:t>
      </w:r>
    </w:p>
    <w:p w14:paraId="18DBA5D1" w14:textId="77777777" w:rsidR="008700F6" w:rsidRPr="008700F6" w:rsidRDefault="008700F6" w:rsidP="008700F6">
      <w:pPr>
        <w:shd w:val="clear" w:color="auto" w:fill="FFFFFF"/>
        <w:spacing w:after="24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color w:val="333333"/>
          <w:lang w:val="fr-FR" w:eastAsia="fr-FR"/>
        </w:rPr>
        <w:t>Le périmètre de ce document couvre donc l'architecture technique de ces quatre briques applicatives, leur déploiement sur l'infrastructure, leurs configurations, leurs mécanismes d'intégration, ainsi que les aspects d'exploitation, de monitoring, de performance et de sécurité. Les éléments hors périmètre incluent les aspects purement fonctionnels et métier, les procédures utilisateur, ainsi que les systèmes bancaires externes qui ne sont évoqués que dans leur dimension d'interface avec CTI.</w:t>
      </w:r>
    </w:p>
    <w:p w14:paraId="0AA26CD8" w14:textId="77777777" w:rsidR="008700F6" w:rsidRPr="008700F6" w:rsidRDefault="008700F6" w:rsidP="008700F6">
      <w:pPr>
        <w:pStyle w:val="Bodycopy"/>
        <w:rPr>
          <w:lang w:val="fr-FR"/>
        </w:rPr>
      </w:pPr>
    </w:p>
    <w:p w14:paraId="6863C231" w14:textId="17BC53B8" w:rsidR="0087422C" w:rsidRDefault="0087422C" w:rsidP="006C666A">
      <w:pPr>
        <w:pStyle w:val="Titre2"/>
        <w:rPr>
          <w:lang w:val="fr-FR"/>
        </w:rPr>
      </w:pPr>
      <w:bookmarkStart w:id="3" w:name="_Toc227317989"/>
      <w:r>
        <w:rPr>
          <w:lang w:val="fr-FR"/>
        </w:rPr>
        <w:t>Audience Cible</w:t>
      </w:r>
      <w:bookmarkEnd w:id="3"/>
    </w:p>
    <w:p w14:paraId="73E1BC7F" w14:textId="77777777" w:rsidR="008700F6" w:rsidRDefault="008700F6" w:rsidP="008700F6">
      <w:pPr>
        <w:pStyle w:val="Bodycopy"/>
        <w:rPr>
          <w:lang w:val="fr-FR"/>
        </w:rPr>
      </w:pPr>
    </w:p>
    <w:p w14:paraId="76AB2305" w14:textId="77777777" w:rsidR="008700F6" w:rsidRPr="008700F6" w:rsidRDefault="008700F6" w:rsidP="008700F6">
      <w:pPr>
        <w:shd w:val="clear" w:color="auto" w:fill="FFFFFF"/>
        <w:spacing w:after="24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color w:val="333333"/>
          <w:lang w:val="fr-FR" w:eastAsia="fr-FR"/>
        </w:rPr>
        <w:t>Ce document s'adresse à un public technique possédant une expertise dans l'administration de systèmes d'information et la gestion d'infrastructures applicatives. Les profils concernés incluent :</w:t>
      </w:r>
    </w:p>
    <w:p w14:paraId="1E6B7632" w14:textId="77777777" w:rsidR="008700F6" w:rsidRPr="008700F6" w:rsidRDefault="008700F6" w:rsidP="008700F6">
      <w:pPr>
        <w:shd w:val="clear" w:color="auto" w:fill="FFFFFF"/>
        <w:spacing w:after="24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b/>
          <w:bCs/>
          <w:color w:val="000000"/>
          <w:lang w:val="fr-FR" w:eastAsia="fr-FR"/>
        </w:rPr>
        <w:t>Les architectes techniques et d'entreprise</w:t>
      </w:r>
      <w:r w:rsidRPr="008700F6">
        <w:rPr>
          <w:rFonts w:ascii="Helvetica Neue" w:eastAsia="Times New Roman" w:hAnsi="Helvetica Neue" w:cs="Times New Roman"/>
          <w:color w:val="333333"/>
          <w:lang w:val="fr-FR" w:eastAsia="fr-FR"/>
        </w:rPr>
        <w:t> qui ont besoin d'une vision globale de l'architecture pour évaluer la cohérence de la solution avec le système d'information existant, identifier les points d'intégration, planifier les évolutions et valider les choix technologiques. Ce document leur fournit les éléments nécessaires à la compréhension des patterns architecturaux utilisés et des principes de conception retenus.</w:t>
      </w:r>
    </w:p>
    <w:p w14:paraId="1BA22DEA" w14:textId="77777777" w:rsidR="008700F6" w:rsidRPr="008700F6" w:rsidRDefault="008700F6" w:rsidP="008700F6">
      <w:pPr>
        <w:shd w:val="clear" w:color="auto" w:fill="FFFFFF"/>
        <w:spacing w:after="24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b/>
          <w:bCs/>
          <w:color w:val="000000"/>
          <w:lang w:val="fr-FR" w:eastAsia="fr-FR"/>
        </w:rPr>
        <w:t>Les administrateurs systèmes et middleware</w:t>
      </w:r>
      <w:r w:rsidRPr="008700F6">
        <w:rPr>
          <w:rFonts w:ascii="Helvetica Neue" w:eastAsia="Times New Roman" w:hAnsi="Helvetica Neue" w:cs="Times New Roman"/>
          <w:color w:val="333333"/>
          <w:lang w:val="fr-FR" w:eastAsia="fr-FR"/>
        </w:rPr>
        <w:t> qui sont responsables du déploiement, de la configuration et de l'exploitation quotidienne de la plateforme. Ils trouveront dans ce document l'ensemble des informations relatives aux procédures d'installation, aux configurations des différents composants, aux mécanismes de démarrage et d'arrêt des services, ainsi qu'aux bonnes pratiques d'administration.</w:t>
      </w:r>
    </w:p>
    <w:p w14:paraId="37C82401" w14:textId="77777777" w:rsidR="008700F6" w:rsidRPr="008700F6" w:rsidRDefault="008700F6" w:rsidP="008700F6">
      <w:pPr>
        <w:shd w:val="clear" w:color="auto" w:fill="FFFFFF"/>
        <w:spacing w:after="24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b/>
          <w:bCs/>
          <w:color w:val="000000"/>
          <w:lang w:val="fr-FR" w:eastAsia="fr-FR"/>
        </w:rPr>
        <w:t>Les ingénieurs d'exploitation et de production</w:t>
      </w:r>
      <w:r w:rsidRPr="008700F6">
        <w:rPr>
          <w:rFonts w:ascii="Helvetica Neue" w:eastAsia="Times New Roman" w:hAnsi="Helvetica Neue" w:cs="Times New Roman"/>
          <w:color w:val="333333"/>
          <w:lang w:val="fr-FR" w:eastAsia="fr-FR"/>
        </w:rPr>
        <w:t> qui assurent la supervision, le monitoring et la résolution d'incidents. Ce document leur apporte une connaissance approfondie de l'architecture permettant un diagnostic plus efficace, ainsi que les informations nécessaires sur les logs, les métriques et les indicateurs de santé de chaque composant.</w:t>
      </w:r>
    </w:p>
    <w:p w14:paraId="141A0478" w14:textId="77777777" w:rsidR="008700F6" w:rsidRPr="008700F6" w:rsidRDefault="008700F6" w:rsidP="008700F6">
      <w:pPr>
        <w:shd w:val="clear" w:color="auto" w:fill="FFFFFF"/>
        <w:spacing w:after="24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b/>
          <w:bCs/>
          <w:color w:val="000000"/>
          <w:lang w:val="fr-FR" w:eastAsia="fr-FR"/>
        </w:rPr>
        <w:t>Les administrateurs de bases de données (DBA)</w:t>
      </w:r>
      <w:r w:rsidRPr="008700F6">
        <w:rPr>
          <w:rFonts w:ascii="Helvetica Neue" w:eastAsia="Times New Roman" w:hAnsi="Helvetica Neue" w:cs="Times New Roman"/>
          <w:color w:val="333333"/>
          <w:lang w:val="fr-FR" w:eastAsia="fr-FR"/>
        </w:rPr>
        <w:t> qui gèrent la couche de persistance Oracle. Ils y trouveront les informations relatives aux schémas de données, aux configurations de connexion, aux stratégies de sauvegarde et aux problématiques de performance liées aux accès base de données.</w:t>
      </w:r>
    </w:p>
    <w:p w14:paraId="452A3BB9" w14:textId="77777777" w:rsidR="008700F6" w:rsidRPr="008700F6" w:rsidRDefault="008700F6" w:rsidP="008700F6">
      <w:pPr>
        <w:shd w:val="clear" w:color="auto" w:fill="FFFFFF"/>
        <w:spacing w:after="24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b/>
          <w:bCs/>
          <w:color w:val="000000"/>
          <w:lang w:val="fr-FR" w:eastAsia="fr-FR"/>
        </w:rPr>
        <w:lastRenderedPageBreak/>
        <w:t>Les responsables sécurité et réseau</w:t>
      </w:r>
      <w:r w:rsidRPr="008700F6">
        <w:rPr>
          <w:rFonts w:ascii="Helvetica Neue" w:eastAsia="Times New Roman" w:hAnsi="Helvetica Neue" w:cs="Times New Roman"/>
          <w:color w:val="333333"/>
          <w:lang w:val="fr-FR" w:eastAsia="fr-FR"/>
        </w:rPr>
        <w:t> qui doivent comprendre les flux réseau, les mécanismes d'authentification et d'autorisation, ainsi que les exigences en matière de chiffrement et de segmentation réseau pour assurer la sécurité globale de la solution.</w:t>
      </w:r>
    </w:p>
    <w:p w14:paraId="0041F0AB" w14:textId="77777777" w:rsidR="008700F6" w:rsidRPr="008700F6" w:rsidRDefault="008700F6" w:rsidP="008700F6">
      <w:pPr>
        <w:shd w:val="clear" w:color="auto" w:fill="FFFFFF"/>
        <w:spacing w:after="24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b/>
          <w:bCs/>
          <w:color w:val="000000"/>
          <w:lang w:val="fr-FR" w:eastAsia="fr-FR"/>
        </w:rPr>
        <w:t>Les équipes de support technique</w:t>
      </w:r>
      <w:r w:rsidRPr="008700F6">
        <w:rPr>
          <w:rFonts w:ascii="Helvetica Neue" w:eastAsia="Times New Roman" w:hAnsi="Helvetica Neue" w:cs="Times New Roman"/>
          <w:color w:val="333333"/>
          <w:lang w:val="fr-FR" w:eastAsia="fr-FR"/>
        </w:rPr>
        <w:t> (N2/N3) qui interviennent lors d'incidents complexes nécessitant une compréhension fine de l'architecture et des interactions entre composants pour établir un diagnostic précis et apporter les corrections nécessaires.</w:t>
      </w:r>
    </w:p>
    <w:p w14:paraId="7CBA7608" w14:textId="77777777" w:rsidR="008700F6" w:rsidRPr="008700F6" w:rsidRDefault="008700F6" w:rsidP="008700F6">
      <w:pPr>
        <w:shd w:val="clear" w:color="auto" w:fill="FFFFFF"/>
        <w:spacing w:after="240"/>
        <w:jc w:val="both"/>
        <w:rPr>
          <w:rFonts w:ascii="Helvetica Neue" w:eastAsia="Times New Roman" w:hAnsi="Helvetica Neue" w:cs="Times New Roman"/>
          <w:color w:val="333333"/>
          <w:lang w:val="fr-FR" w:eastAsia="fr-FR"/>
        </w:rPr>
      </w:pPr>
      <w:r w:rsidRPr="008700F6">
        <w:rPr>
          <w:rFonts w:ascii="Helvetica Neue" w:eastAsia="Times New Roman" w:hAnsi="Helvetica Neue" w:cs="Times New Roman"/>
          <w:color w:val="333333"/>
          <w:lang w:val="fr-FR" w:eastAsia="fr-FR"/>
        </w:rPr>
        <w:t xml:space="preserve">La lecture de ce document suppose une connaissance générale des technologies suivantes : Java et la plateforme JVM, Node.js et JavaScript, les architectures </w:t>
      </w:r>
      <w:proofErr w:type="spellStart"/>
      <w:r w:rsidRPr="008700F6">
        <w:rPr>
          <w:rFonts w:ascii="Helvetica Neue" w:eastAsia="Times New Roman" w:hAnsi="Helvetica Neue" w:cs="Times New Roman"/>
          <w:color w:val="333333"/>
          <w:lang w:val="fr-FR" w:eastAsia="fr-FR"/>
        </w:rPr>
        <w:t>microservices</w:t>
      </w:r>
      <w:proofErr w:type="spellEnd"/>
      <w:r w:rsidRPr="008700F6">
        <w:rPr>
          <w:rFonts w:ascii="Helvetica Neue" w:eastAsia="Times New Roman" w:hAnsi="Helvetica Neue" w:cs="Times New Roman"/>
          <w:color w:val="333333"/>
          <w:lang w:val="fr-FR" w:eastAsia="fr-FR"/>
        </w:rPr>
        <w:t xml:space="preserve"> et les API REST, les bases de données relationnelles Oracle, les serveurs d'application et conteneurs Java, les systèmes de messaging JMS, ainsi que les protocoles d'authentification SSO et </w:t>
      </w:r>
      <w:proofErr w:type="spellStart"/>
      <w:r w:rsidRPr="008700F6">
        <w:rPr>
          <w:rFonts w:ascii="Helvetica Neue" w:eastAsia="Times New Roman" w:hAnsi="Helvetica Neue" w:cs="Times New Roman"/>
          <w:color w:val="333333"/>
          <w:lang w:val="fr-FR" w:eastAsia="fr-FR"/>
        </w:rPr>
        <w:t>OpenID</w:t>
      </w:r>
      <w:proofErr w:type="spellEnd"/>
      <w:r w:rsidRPr="008700F6">
        <w:rPr>
          <w:rFonts w:ascii="Helvetica Neue" w:eastAsia="Times New Roman" w:hAnsi="Helvetica Neue" w:cs="Times New Roman"/>
          <w:color w:val="333333"/>
          <w:lang w:val="fr-FR" w:eastAsia="fr-FR"/>
        </w:rPr>
        <w:t xml:space="preserve"> </w:t>
      </w:r>
      <w:proofErr w:type="spellStart"/>
      <w:r w:rsidRPr="008700F6">
        <w:rPr>
          <w:rFonts w:ascii="Helvetica Neue" w:eastAsia="Times New Roman" w:hAnsi="Helvetica Neue" w:cs="Times New Roman"/>
          <w:color w:val="333333"/>
          <w:lang w:val="fr-FR" w:eastAsia="fr-FR"/>
        </w:rPr>
        <w:t>Connect</w:t>
      </w:r>
      <w:proofErr w:type="spellEnd"/>
      <w:r w:rsidRPr="008700F6">
        <w:rPr>
          <w:rFonts w:ascii="Helvetica Neue" w:eastAsia="Times New Roman" w:hAnsi="Helvetica Neue" w:cs="Times New Roman"/>
          <w:color w:val="333333"/>
          <w:lang w:val="fr-FR" w:eastAsia="fr-FR"/>
        </w:rPr>
        <w:t>.</w:t>
      </w:r>
    </w:p>
    <w:p w14:paraId="1B970627" w14:textId="77777777" w:rsidR="008700F6" w:rsidRPr="008700F6" w:rsidRDefault="008700F6" w:rsidP="008700F6">
      <w:pPr>
        <w:pStyle w:val="Bodycopy"/>
        <w:rPr>
          <w:lang w:val="fr-FR"/>
        </w:rPr>
      </w:pPr>
    </w:p>
    <w:p w14:paraId="561DC052" w14:textId="2EE4689A" w:rsidR="0087422C" w:rsidRDefault="0087422C" w:rsidP="006C666A">
      <w:pPr>
        <w:pStyle w:val="Titre2"/>
        <w:rPr>
          <w:lang w:val="fr-FR"/>
        </w:rPr>
      </w:pPr>
      <w:bookmarkStart w:id="4" w:name="_Toc227317990"/>
      <w:r>
        <w:rPr>
          <w:lang w:val="fr-FR"/>
        </w:rPr>
        <w:t>Conventions et Notations</w:t>
      </w:r>
      <w:bookmarkEnd w:id="4"/>
    </w:p>
    <w:p w14:paraId="4E67E08E"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p>
    <w:p w14:paraId="147188FA"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Afin de faciliter la lecture et la compréhension de ce document, plusieurs conventions typographiques et notations ont été adoptées de manière cohérente tout au long du texte.</w:t>
      </w:r>
    </w:p>
    <w:p w14:paraId="62A0A7B9"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Les </w:t>
      </w:r>
      <w:r w:rsidRPr="00A511AD">
        <w:rPr>
          <w:rFonts w:ascii="Helvetica Neue" w:eastAsia="Times New Roman" w:hAnsi="Helvetica Neue" w:cs="Times New Roman"/>
          <w:b/>
          <w:bCs/>
          <w:color w:val="000000"/>
          <w:lang w:val="fr-FR" w:eastAsia="fr-FR"/>
        </w:rPr>
        <w:t>chemins de fichiers et de répertoires</w:t>
      </w:r>
      <w:r w:rsidRPr="00A511AD">
        <w:rPr>
          <w:rFonts w:ascii="Helvetica Neue" w:eastAsia="Times New Roman" w:hAnsi="Helvetica Neue" w:cs="Times New Roman"/>
          <w:color w:val="333333"/>
          <w:lang w:val="fr-FR" w:eastAsia="fr-FR"/>
        </w:rPr>
        <w:t> sont représentés avec la notation système appropriée. Sur les systèmes Unix/Linux, ils apparaissent sous la forme </w:t>
      </w:r>
      <w:r w:rsidRPr="00A511AD">
        <w:rPr>
          <w:rFonts w:ascii="Menlo" w:eastAsia="Times New Roman" w:hAnsi="Menlo" w:cs="Menlo"/>
          <w:color w:val="000000"/>
          <w:shd w:val="clear" w:color="auto" w:fill="F0F0F0"/>
          <w:lang w:val="fr-FR" w:eastAsia="fr-FR"/>
        </w:rPr>
        <w:t>/</w:t>
      </w:r>
      <w:proofErr w:type="spellStart"/>
      <w:r w:rsidRPr="00A511AD">
        <w:rPr>
          <w:rFonts w:ascii="Menlo" w:eastAsia="Times New Roman" w:hAnsi="Menlo" w:cs="Menlo"/>
          <w:color w:val="000000"/>
          <w:shd w:val="clear" w:color="auto" w:fill="F0F0F0"/>
          <w:lang w:val="fr-FR" w:eastAsia="fr-FR"/>
        </w:rPr>
        <w:t>opt</w:t>
      </w:r>
      <w:proofErr w:type="spellEnd"/>
      <w:r w:rsidRPr="00A511AD">
        <w:rPr>
          <w:rFonts w:ascii="Menlo" w:eastAsia="Times New Roman" w:hAnsi="Menlo" w:cs="Menlo"/>
          <w:color w:val="000000"/>
          <w:shd w:val="clear" w:color="auto" w:fill="F0F0F0"/>
          <w:lang w:val="fr-FR" w:eastAsia="fr-FR"/>
        </w:rPr>
        <w:t>/</w:t>
      </w:r>
      <w:proofErr w:type="spellStart"/>
      <w:r w:rsidRPr="00A511AD">
        <w:rPr>
          <w:rFonts w:ascii="Menlo" w:eastAsia="Times New Roman" w:hAnsi="Menlo" w:cs="Menlo"/>
          <w:color w:val="000000"/>
          <w:shd w:val="clear" w:color="auto" w:fill="F0F0F0"/>
          <w:lang w:val="fr-FR" w:eastAsia="fr-FR"/>
        </w:rPr>
        <w:t>finastra</w:t>
      </w:r>
      <w:proofErr w:type="spellEnd"/>
      <w:r w:rsidRPr="00A511AD">
        <w:rPr>
          <w:rFonts w:ascii="Menlo" w:eastAsia="Times New Roman" w:hAnsi="Menlo" w:cs="Menlo"/>
          <w:color w:val="000000"/>
          <w:shd w:val="clear" w:color="auto" w:fill="F0F0F0"/>
          <w:lang w:val="fr-FR" w:eastAsia="fr-FR"/>
        </w:rPr>
        <w:t>/cargo/</w:t>
      </w:r>
      <w:proofErr w:type="spellStart"/>
      <w:r w:rsidRPr="00A511AD">
        <w:rPr>
          <w:rFonts w:ascii="Menlo" w:eastAsia="Times New Roman" w:hAnsi="Menlo" w:cs="Menlo"/>
          <w:color w:val="000000"/>
          <w:shd w:val="clear" w:color="auto" w:fill="F0F0F0"/>
          <w:lang w:val="fr-FR" w:eastAsia="fr-FR"/>
        </w:rPr>
        <w:t>cashman</w:t>
      </w:r>
      <w:proofErr w:type="spellEnd"/>
      <w:r w:rsidRPr="00A511AD">
        <w:rPr>
          <w:rFonts w:ascii="Menlo" w:eastAsia="Times New Roman" w:hAnsi="Menlo" w:cs="Menlo"/>
          <w:color w:val="000000"/>
          <w:shd w:val="clear" w:color="auto" w:fill="F0F0F0"/>
          <w:lang w:val="fr-FR" w:eastAsia="fr-FR"/>
        </w:rPr>
        <w:t>/</w:t>
      </w:r>
      <w:proofErr w:type="spellStart"/>
      <w:r w:rsidRPr="00A511AD">
        <w:rPr>
          <w:rFonts w:ascii="Menlo" w:eastAsia="Times New Roman" w:hAnsi="Menlo" w:cs="Menlo"/>
          <w:color w:val="000000"/>
          <w:shd w:val="clear" w:color="auto" w:fill="F0F0F0"/>
          <w:lang w:val="fr-FR" w:eastAsia="fr-FR"/>
        </w:rPr>
        <w:t>etc</w:t>
      </w:r>
      <w:proofErr w:type="spellEnd"/>
      <w:r w:rsidRPr="00A511AD">
        <w:rPr>
          <w:rFonts w:ascii="Menlo" w:eastAsia="Times New Roman" w:hAnsi="Menlo" w:cs="Menlo"/>
          <w:color w:val="000000"/>
          <w:shd w:val="clear" w:color="auto" w:fill="F0F0F0"/>
          <w:lang w:val="fr-FR" w:eastAsia="fr-FR"/>
        </w:rPr>
        <w:t>/</w:t>
      </w:r>
      <w:proofErr w:type="spellStart"/>
      <w:r w:rsidRPr="00A511AD">
        <w:rPr>
          <w:rFonts w:ascii="Menlo" w:eastAsia="Times New Roman" w:hAnsi="Menlo" w:cs="Menlo"/>
          <w:color w:val="000000"/>
          <w:shd w:val="clear" w:color="auto" w:fill="F0F0F0"/>
          <w:lang w:val="fr-FR" w:eastAsia="fr-FR"/>
        </w:rPr>
        <w:t>server.conf</w:t>
      </w:r>
      <w:proofErr w:type="spellEnd"/>
      <w:r w:rsidRPr="00A511AD">
        <w:rPr>
          <w:rFonts w:ascii="Helvetica Neue" w:eastAsia="Times New Roman" w:hAnsi="Helvetica Neue" w:cs="Times New Roman"/>
          <w:color w:val="333333"/>
          <w:lang w:val="fr-FR" w:eastAsia="fr-FR"/>
        </w:rPr>
        <w:t>, tandis que sur Windows ils utilisent la notation </w:t>
      </w:r>
      <w:r w:rsidRPr="00A511AD">
        <w:rPr>
          <w:rFonts w:ascii="Menlo" w:eastAsia="Times New Roman" w:hAnsi="Menlo" w:cs="Menlo"/>
          <w:color w:val="000000"/>
          <w:shd w:val="clear" w:color="auto" w:fill="F0F0F0"/>
          <w:lang w:val="fr-FR" w:eastAsia="fr-FR"/>
        </w:rPr>
        <w:t>C:\Finastra\CTI\</w:t>
      </w:r>
      <w:proofErr w:type="spellStart"/>
      <w:r w:rsidRPr="00A511AD">
        <w:rPr>
          <w:rFonts w:ascii="Menlo" w:eastAsia="Times New Roman" w:hAnsi="Menlo" w:cs="Menlo"/>
          <w:color w:val="000000"/>
          <w:shd w:val="clear" w:color="auto" w:fill="F0F0F0"/>
          <w:lang w:val="fr-FR" w:eastAsia="fr-FR"/>
        </w:rPr>
        <w:t>cti-uxp</w:t>
      </w:r>
      <w:proofErr w:type="spellEnd"/>
      <w:r w:rsidRPr="00A511AD">
        <w:rPr>
          <w:rFonts w:ascii="Menlo" w:eastAsia="Times New Roman" w:hAnsi="Menlo" w:cs="Menlo"/>
          <w:color w:val="000000"/>
          <w:shd w:val="clear" w:color="auto" w:fill="F0F0F0"/>
          <w:lang w:val="fr-FR" w:eastAsia="fr-FR"/>
        </w:rPr>
        <w:t>\</w:t>
      </w:r>
      <w:proofErr w:type="spellStart"/>
      <w:r w:rsidRPr="00A511AD">
        <w:rPr>
          <w:rFonts w:ascii="Menlo" w:eastAsia="Times New Roman" w:hAnsi="Menlo" w:cs="Menlo"/>
          <w:color w:val="000000"/>
          <w:shd w:val="clear" w:color="auto" w:fill="F0F0F0"/>
          <w:lang w:val="fr-FR" w:eastAsia="fr-FR"/>
        </w:rPr>
        <w:t>conf.json</w:t>
      </w:r>
      <w:proofErr w:type="spellEnd"/>
      <w:r w:rsidRPr="00A511AD">
        <w:rPr>
          <w:rFonts w:ascii="Helvetica Neue" w:eastAsia="Times New Roman" w:hAnsi="Helvetica Neue" w:cs="Times New Roman"/>
          <w:color w:val="333333"/>
          <w:lang w:val="fr-FR" w:eastAsia="fr-FR"/>
        </w:rPr>
        <w:t>. Les chemins génériques ou variables sont indiqués entre chevrons comme </w:t>
      </w:r>
      <w:r w:rsidRPr="00A511AD">
        <w:rPr>
          <w:rFonts w:ascii="Menlo" w:eastAsia="Times New Roman" w:hAnsi="Menlo" w:cs="Menlo"/>
          <w:color w:val="000000"/>
          <w:shd w:val="clear" w:color="auto" w:fill="F0F0F0"/>
          <w:lang w:val="fr-FR" w:eastAsia="fr-FR"/>
        </w:rPr>
        <w:t>&lt;SERVICE_HOME&gt;/bin/server.sh</w:t>
      </w:r>
      <w:r w:rsidRPr="00A511AD">
        <w:rPr>
          <w:rFonts w:ascii="Helvetica Neue" w:eastAsia="Times New Roman" w:hAnsi="Helvetica Neue" w:cs="Times New Roman"/>
          <w:color w:val="333333"/>
          <w:lang w:val="fr-FR" w:eastAsia="fr-FR"/>
        </w:rPr>
        <w:t> où </w:t>
      </w:r>
      <w:r w:rsidRPr="00A511AD">
        <w:rPr>
          <w:rFonts w:ascii="Menlo" w:eastAsia="Times New Roman" w:hAnsi="Menlo" w:cs="Menlo"/>
          <w:color w:val="000000"/>
          <w:shd w:val="clear" w:color="auto" w:fill="F0F0F0"/>
          <w:lang w:val="fr-FR" w:eastAsia="fr-FR"/>
        </w:rPr>
        <w:t>&lt;SERVICE_HOME&gt;</w:t>
      </w:r>
      <w:r w:rsidRPr="00A511AD">
        <w:rPr>
          <w:rFonts w:ascii="Helvetica Neue" w:eastAsia="Times New Roman" w:hAnsi="Helvetica Neue" w:cs="Times New Roman"/>
          <w:color w:val="333333"/>
          <w:lang w:val="fr-FR" w:eastAsia="fr-FR"/>
        </w:rPr>
        <w:t> représente le répertoire d'installation du service concerné.</w:t>
      </w:r>
    </w:p>
    <w:p w14:paraId="484F5A4B"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Les </w:t>
      </w:r>
      <w:r w:rsidRPr="00A511AD">
        <w:rPr>
          <w:rFonts w:ascii="Helvetica Neue" w:eastAsia="Times New Roman" w:hAnsi="Helvetica Neue" w:cs="Times New Roman"/>
          <w:b/>
          <w:bCs/>
          <w:color w:val="000000"/>
          <w:lang w:val="fr-FR" w:eastAsia="fr-FR"/>
        </w:rPr>
        <w:t xml:space="preserve">commandes </w:t>
      </w:r>
      <w:proofErr w:type="spellStart"/>
      <w:r w:rsidRPr="00A511AD">
        <w:rPr>
          <w:rFonts w:ascii="Helvetica Neue" w:eastAsia="Times New Roman" w:hAnsi="Helvetica Neue" w:cs="Times New Roman"/>
          <w:b/>
          <w:bCs/>
          <w:color w:val="000000"/>
          <w:lang w:val="fr-FR" w:eastAsia="fr-FR"/>
        </w:rPr>
        <w:t>shell</w:t>
      </w:r>
      <w:proofErr w:type="spellEnd"/>
      <w:r w:rsidRPr="00A511AD">
        <w:rPr>
          <w:rFonts w:ascii="Helvetica Neue" w:eastAsia="Times New Roman" w:hAnsi="Helvetica Neue" w:cs="Times New Roman"/>
          <w:b/>
          <w:bCs/>
          <w:color w:val="000000"/>
          <w:lang w:val="fr-FR" w:eastAsia="fr-FR"/>
        </w:rPr>
        <w:t xml:space="preserve"> et scripts</w:t>
      </w:r>
      <w:r w:rsidRPr="00A511AD">
        <w:rPr>
          <w:rFonts w:ascii="Helvetica Neue" w:eastAsia="Times New Roman" w:hAnsi="Helvetica Neue" w:cs="Times New Roman"/>
          <w:color w:val="333333"/>
          <w:lang w:val="fr-FR" w:eastAsia="fr-FR"/>
        </w:rPr>
        <w:t> sont présentées dans des blocs de code avec la syntaxe appropriée. Les commandes Unix/Linux sont précédées du prompt </w:t>
      </w:r>
      <w:r w:rsidRPr="00A511AD">
        <w:rPr>
          <w:rFonts w:ascii="Menlo" w:eastAsia="Times New Roman" w:hAnsi="Menlo" w:cs="Menlo"/>
          <w:color w:val="000000"/>
          <w:shd w:val="clear" w:color="auto" w:fill="F0F0F0"/>
          <w:lang w:val="fr-FR" w:eastAsia="fr-FR"/>
        </w:rPr>
        <w:t>$</w:t>
      </w:r>
      <w:r w:rsidRPr="00A511AD">
        <w:rPr>
          <w:rFonts w:ascii="Helvetica Neue" w:eastAsia="Times New Roman" w:hAnsi="Helvetica Neue" w:cs="Times New Roman"/>
          <w:color w:val="333333"/>
          <w:lang w:val="fr-FR" w:eastAsia="fr-FR"/>
        </w:rPr>
        <w:t> pour un utilisateur standard ou </w:t>
      </w:r>
      <w:r w:rsidRPr="00A511AD">
        <w:rPr>
          <w:rFonts w:ascii="Menlo" w:eastAsia="Times New Roman" w:hAnsi="Menlo" w:cs="Menlo"/>
          <w:color w:val="000000"/>
          <w:shd w:val="clear" w:color="auto" w:fill="F0F0F0"/>
          <w:lang w:val="fr-FR" w:eastAsia="fr-FR"/>
        </w:rPr>
        <w:t>#</w:t>
      </w:r>
      <w:r w:rsidRPr="00A511AD">
        <w:rPr>
          <w:rFonts w:ascii="Helvetica Neue" w:eastAsia="Times New Roman" w:hAnsi="Helvetica Neue" w:cs="Times New Roman"/>
          <w:color w:val="333333"/>
          <w:lang w:val="fr-FR" w:eastAsia="fr-FR"/>
        </w:rPr>
        <w:t> pour les opérations nécessitant les privilèges root. Les commandes Windows sont indiquées avec le prompt </w:t>
      </w:r>
      <w:r w:rsidRPr="00A511AD">
        <w:rPr>
          <w:rFonts w:ascii="Menlo" w:eastAsia="Times New Roman" w:hAnsi="Menlo" w:cs="Menlo"/>
          <w:color w:val="000000"/>
          <w:shd w:val="clear" w:color="auto" w:fill="F0F0F0"/>
          <w:lang w:val="fr-FR" w:eastAsia="fr-FR"/>
        </w:rPr>
        <w:t>C:\&gt;</w:t>
      </w:r>
      <w:r w:rsidRPr="00A511AD">
        <w:rPr>
          <w:rFonts w:ascii="Helvetica Neue" w:eastAsia="Times New Roman" w:hAnsi="Helvetica Neue" w:cs="Times New Roman"/>
          <w:color w:val="333333"/>
          <w:lang w:val="fr-FR" w:eastAsia="fr-FR"/>
        </w:rPr>
        <w:t> ou sans prompt si le contexte est évident.</w:t>
      </w:r>
    </w:p>
    <w:p w14:paraId="2747D347"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Les </w:t>
      </w:r>
      <w:r w:rsidRPr="00A511AD">
        <w:rPr>
          <w:rFonts w:ascii="Helvetica Neue" w:eastAsia="Times New Roman" w:hAnsi="Helvetica Neue" w:cs="Times New Roman"/>
          <w:b/>
          <w:bCs/>
          <w:color w:val="000000"/>
          <w:lang w:val="fr-FR" w:eastAsia="fr-FR"/>
        </w:rPr>
        <w:t>noms de composants logiciels</w:t>
      </w:r>
      <w:r w:rsidRPr="00A511AD">
        <w:rPr>
          <w:rFonts w:ascii="Helvetica Neue" w:eastAsia="Times New Roman" w:hAnsi="Helvetica Neue" w:cs="Times New Roman"/>
          <w:color w:val="333333"/>
          <w:lang w:val="fr-FR" w:eastAsia="fr-FR"/>
        </w:rPr>
        <w:t> sont écrits en gras lors de leur première mention ou lorsqu'ils représentent un élément important de l'architecture : </w:t>
      </w:r>
      <w:r w:rsidRPr="00A511AD">
        <w:rPr>
          <w:rFonts w:ascii="Helvetica Neue" w:eastAsia="Times New Roman" w:hAnsi="Helvetica Neue" w:cs="Times New Roman"/>
          <w:b/>
          <w:bCs/>
          <w:color w:val="000000"/>
          <w:lang w:val="fr-FR" w:eastAsia="fr-FR"/>
        </w:rPr>
        <w:t>UXP</w:t>
      </w:r>
      <w:r w:rsidRPr="00A511AD">
        <w:rPr>
          <w:rFonts w:ascii="Helvetica Neue" w:eastAsia="Times New Roman" w:hAnsi="Helvetica Neue" w:cs="Times New Roman"/>
          <w:color w:val="333333"/>
          <w:lang w:val="fr-FR" w:eastAsia="fr-FR"/>
        </w:rPr>
        <w:t>, </w:t>
      </w:r>
      <w:r w:rsidRPr="00A511AD">
        <w:rPr>
          <w:rFonts w:ascii="Helvetica Neue" w:eastAsia="Times New Roman" w:hAnsi="Helvetica Neue" w:cs="Times New Roman"/>
          <w:b/>
          <w:bCs/>
          <w:color w:val="000000"/>
          <w:lang w:val="fr-FR" w:eastAsia="fr-FR"/>
        </w:rPr>
        <w:t>Cargo Services</w:t>
      </w:r>
      <w:r w:rsidRPr="00A511AD">
        <w:rPr>
          <w:rFonts w:ascii="Helvetica Neue" w:eastAsia="Times New Roman" w:hAnsi="Helvetica Neue" w:cs="Times New Roman"/>
          <w:color w:val="333333"/>
          <w:lang w:val="fr-FR" w:eastAsia="fr-FR"/>
        </w:rPr>
        <w:t>, </w:t>
      </w:r>
      <w:proofErr w:type="spellStart"/>
      <w:r w:rsidRPr="00A511AD">
        <w:rPr>
          <w:rFonts w:ascii="Helvetica Neue" w:eastAsia="Times New Roman" w:hAnsi="Helvetica Neue" w:cs="Times New Roman"/>
          <w:b/>
          <w:bCs/>
          <w:color w:val="000000"/>
          <w:lang w:val="fr-FR" w:eastAsia="fr-FR"/>
        </w:rPr>
        <w:t>Payment</w:t>
      </w:r>
      <w:proofErr w:type="spellEnd"/>
      <w:r w:rsidRPr="00A511AD">
        <w:rPr>
          <w:rFonts w:ascii="Helvetica Neue" w:eastAsia="Times New Roman" w:hAnsi="Helvetica Neue" w:cs="Times New Roman"/>
          <w:b/>
          <w:bCs/>
          <w:color w:val="000000"/>
          <w:lang w:val="fr-FR" w:eastAsia="fr-FR"/>
        </w:rPr>
        <w:t xml:space="preserve"> </w:t>
      </w:r>
      <w:proofErr w:type="spellStart"/>
      <w:r w:rsidRPr="00A511AD">
        <w:rPr>
          <w:rFonts w:ascii="Helvetica Neue" w:eastAsia="Times New Roman" w:hAnsi="Helvetica Neue" w:cs="Times New Roman"/>
          <w:b/>
          <w:bCs/>
          <w:color w:val="000000"/>
          <w:lang w:val="fr-FR" w:eastAsia="fr-FR"/>
        </w:rPr>
        <w:t>Factory</w:t>
      </w:r>
      <w:proofErr w:type="spellEnd"/>
      <w:r w:rsidRPr="00A511AD">
        <w:rPr>
          <w:rFonts w:ascii="Helvetica Neue" w:eastAsia="Times New Roman" w:hAnsi="Helvetica Neue" w:cs="Times New Roman"/>
          <w:color w:val="333333"/>
          <w:lang w:val="fr-FR" w:eastAsia="fr-FR"/>
        </w:rPr>
        <w:t>, </w:t>
      </w:r>
      <w:r w:rsidRPr="00A511AD">
        <w:rPr>
          <w:rFonts w:ascii="Helvetica Neue" w:eastAsia="Times New Roman" w:hAnsi="Helvetica Neue" w:cs="Times New Roman"/>
          <w:b/>
          <w:bCs/>
          <w:color w:val="000000"/>
          <w:lang w:val="fr-FR" w:eastAsia="fr-FR"/>
        </w:rPr>
        <w:t>FFC</w:t>
      </w:r>
      <w:r w:rsidRPr="00A511AD">
        <w:rPr>
          <w:rFonts w:ascii="Helvetica Neue" w:eastAsia="Times New Roman" w:hAnsi="Helvetica Neue" w:cs="Times New Roman"/>
          <w:color w:val="333333"/>
          <w:lang w:val="fr-FR" w:eastAsia="fr-FR"/>
        </w:rPr>
        <w:t>. Les noms de services spécifiques sont également en gras : </w:t>
      </w:r>
      <w:proofErr w:type="spellStart"/>
      <w:r w:rsidRPr="00A511AD">
        <w:rPr>
          <w:rFonts w:ascii="Helvetica Neue" w:eastAsia="Times New Roman" w:hAnsi="Helvetica Neue" w:cs="Times New Roman"/>
          <w:b/>
          <w:bCs/>
          <w:color w:val="000000"/>
          <w:lang w:val="fr-FR" w:eastAsia="fr-FR"/>
        </w:rPr>
        <w:t>cashman</w:t>
      </w:r>
      <w:proofErr w:type="spellEnd"/>
      <w:r w:rsidRPr="00A511AD">
        <w:rPr>
          <w:rFonts w:ascii="Helvetica Neue" w:eastAsia="Times New Roman" w:hAnsi="Helvetica Neue" w:cs="Times New Roman"/>
          <w:b/>
          <w:bCs/>
          <w:color w:val="000000"/>
          <w:lang w:val="fr-FR" w:eastAsia="fr-FR"/>
        </w:rPr>
        <w:t>-service</w:t>
      </w:r>
      <w:r w:rsidRPr="00A511AD">
        <w:rPr>
          <w:rFonts w:ascii="Helvetica Neue" w:eastAsia="Times New Roman" w:hAnsi="Helvetica Neue" w:cs="Times New Roman"/>
          <w:color w:val="333333"/>
          <w:lang w:val="fr-FR" w:eastAsia="fr-FR"/>
        </w:rPr>
        <w:t>, </w:t>
      </w:r>
      <w:r w:rsidRPr="00A511AD">
        <w:rPr>
          <w:rFonts w:ascii="Helvetica Neue" w:eastAsia="Times New Roman" w:hAnsi="Helvetica Neue" w:cs="Times New Roman"/>
          <w:b/>
          <w:bCs/>
          <w:color w:val="000000"/>
          <w:lang w:val="fr-FR" w:eastAsia="fr-FR"/>
        </w:rPr>
        <w:t>reports-service</w:t>
      </w:r>
      <w:r w:rsidRPr="00A511AD">
        <w:rPr>
          <w:rFonts w:ascii="Helvetica Neue" w:eastAsia="Times New Roman" w:hAnsi="Helvetica Neue" w:cs="Times New Roman"/>
          <w:color w:val="333333"/>
          <w:lang w:val="fr-FR" w:eastAsia="fr-FR"/>
        </w:rPr>
        <w:t>.</w:t>
      </w:r>
    </w:p>
    <w:p w14:paraId="09811114"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Les </w:t>
      </w:r>
      <w:r w:rsidRPr="00A511AD">
        <w:rPr>
          <w:rFonts w:ascii="Helvetica Neue" w:eastAsia="Times New Roman" w:hAnsi="Helvetica Neue" w:cs="Times New Roman"/>
          <w:b/>
          <w:bCs/>
          <w:color w:val="000000"/>
          <w:lang w:val="fr-FR" w:eastAsia="fr-FR"/>
        </w:rPr>
        <w:t>paramètres de configuration</w:t>
      </w:r>
      <w:r w:rsidRPr="00A511AD">
        <w:rPr>
          <w:rFonts w:ascii="Helvetica Neue" w:eastAsia="Times New Roman" w:hAnsi="Helvetica Neue" w:cs="Times New Roman"/>
          <w:color w:val="333333"/>
          <w:lang w:val="fr-FR" w:eastAsia="fr-FR"/>
        </w:rPr>
        <w:t> et les noms de propriétés apparaissent en police monospace : </w:t>
      </w:r>
      <w:proofErr w:type="spellStart"/>
      <w:proofErr w:type="gramStart"/>
      <w:r w:rsidRPr="00A511AD">
        <w:rPr>
          <w:rFonts w:ascii="Menlo" w:eastAsia="Times New Roman" w:hAnsi="Menlo" w:cs="Menlo"/>
          <w:color w:val="000000"/>
          <w:shd w:val="clear" w:color="auto" w:fill="F0F0F0"/>
          <w:lang w:val="fr-FR" w:eastAsia="fr-FR"/>
        </w:rPr>
        <w:t>server.port</w:t>
      </w:r>
      <w:proofErr w:type="spellEnd"/>
      <w:proofErr w:type="gramEnd"/>
      <w:r w:rsidRPr="00A511AD">
        <w:rPr>
          <w:rFonts w:ascii="Helvetica Neue" w:eastAsia="Times New Roman" w:hAnsi="Helvetica Neue" w:cs="Times New Roman"/>
          <w:color w:val="333333"/>
          <w:lang w:val="fr-FR" w:eastAsia="fr-FR"/>
        </w:rPr>
        <w:t>, </w:t>
      </w:r>
      <w:r w:rsidRPr="00A511AD">
        <w:rPr>
          <w:rFonts w:ascii="Menlo" w:eastAsia="Times New Roman" w:hAnsi="Menlo" w:cs="Menlo"/>
          <w:color w:val="000000"/>
          <w:shd w:val="clear" w:color="auto" w:fill="F0F0F0"/>
          <w:lang w:val="fr-FR" w:eastAsia="fr-FR"/>
        </w:rPr>
        <w:t>jdbc.url</w:t>
      </w:r>
      <w:r w:rsidRPr="00A511AD">
        <w:rPr>
          <w:rFonts w:ascii="Helvetica Neue" w:eastAsia="Times New Roman" w:hAnsi="Helvetica Neue" w:cs="Times New Roman"/>
          <w:color w:val="333333"/>
          <w:lang w:val="fr-FR" w:eastAsia="fr-FR"/>
        </w:rPr>
        <w:t>, </w:t>
      </w:r>
      <w:proofErr w:type="spellStart"/>
      <w:r w:rsidRPr="00A511AD">
        <w:rPr>
          <w:rFonts w:ascii="Menlo" w:eastAsia="Times New Roman" w:hAnsi="Menlo" w:cs="Menlo"/>
          <w:color w:val="000000"/>
          <w:shd w:val="clear" w:color="auto" w:fill="F0F0F0"/>
          <w:lang w:val="fr-FR" w:eastAsia="fr-FR"/>
        </w:rPr>
        <w:t>appName</w:t>
      </w:r>
      <w:proofErr w:type="spellEnd"/>
      <w:r w:rsidRPr="00A511AD">
        <w:rPr>
          <w:rFonts w:ascii="Helvetica Neue" w:eastAsia="Times New Roman" w:hAnsi="Helvetica Neue" w:cs="Times New Roman"/>
          <w:color w:val="333333"/>
          <w:lang w:val="fr-FR" w:eastAsia="fr-FR"/>
        </w:rPr>
        <w:t>. Les valeurs de configuration sont également en monospace : </w:t>
      </w:r>
      <w:proofErr w:type="gramStart"/>
      <w:r w:rsidRPr="00A511AD">
        <w:rPr>
          <w:rFonts w:ascii="Menlo" w:eastAsia="Times New Roman" w:hAnsi="Menlo" w:cs="Menlo"/>
          <w:color w:val="000000"/>
          <w:shd w:val="clear" w:color="auto" w:fill="F0F0F0"/>
          <w:lang w:val="fr-FR" w:eastAsia="fr-FR"/>
        </w:rPr>
        <w:t>port:</w:t>
      </w:r>
      <w:proofErr w:type="gramEnd"/>
      <w:r w:rsidRPr="00A511AD">
        <w:rPr>
          <w:rFonts w:ascii="Menlo" w:eastAsia="Times New Roman" w:hAnsi="Menlo" w:cs="Menlo"/>
          <w:color w:val="000000"/>
          <w:shd w:val="clear" w:color="auto" w:fill="F0F0F0"/>
          <w:lang w:val="fr-FR" w:eastAsia="fr-FR"/>
        </w:rPr>
        <w:t xml:space="preserve"> 3006</w:t>
      </w:r>
      <w:r w:rsidRPr="00A511AD">
        <w:rPr>
          <w:rFonts w:ascii="Helvetica Neue" w:eastAsia="Times New Roman" w:hAnsi="Helvetica Neue" w:cs="Times New Roman"/>
          <w:color w:val="333333"/>
          <w:lang w:val="fr-FR" w:eastAsia="fr-FR"/>
        </w:rPr>
        <w:t>, </w:t>
      </w:r>
      <w:proofErr w:type="gramStart"/>
      <w:r w:rsidRPr="00A511AD">
        <w:rPr>
          <w:rFonts w:ascii="Menlo" w:eastAsia="Times New Roman" w:hAnsi="Menlo" w:cs="Menlo"/>
          <w:color w:val="000000"/>
          <w:shd w:val="clear" w:color="auto" w:fill="F0F0F0"/>
          <w:lang w:val="fr-FR" w:eastAsia="fr-FR"/>
        </w:rPr>
        <w:t>url:</w:t>
      </w:r>
      <w:proofErr w:type="gramEnd"/>
      <w:r w:rsidRPr="00A511AD">
        <w:rPr>
          <w:rFonts w:ascii="Menlo" w:eastAsia="Times New Roman" w:hAnsi="Menlo" w:cs="Menlo"/>
          <w:color w:val="000000"/>
          <w:shd w:val="clear" w:color="auto" w:fill="F0F0F0"/>
          <w:lang w:val="fr-FR" w:eastAsia="fr-FR"/>
        </w:rPr>
        <w:t xml:space="preserve"> http://localhost:8484</w:t>
      </w:r>
      <w:r w:rsidRPr="00A511AD">
        <w:rPr>
          <w:rFonts w:ascii="Helvetica Neue" w:eastAsia="Times New Roman" w:hAnsi="Helvetica Neue" w:cs="Times New Roman"/>
          <w:color w:val="333333"/>
          <w:lang w:val="fr-FR" w:eastAsia="fr-FR"/>
        </w:rPr>
        <w:t>.</w:t>
      </w:r>
    </w:p>
    <w:p w14:paraId="3778EE47"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Les </w:t>
      </w:r>
      <w:r w:rsidRPr="00A511AD">
        <w:rPr>
          <w:rFonts w:ascii="Helvetica Neue" w:eastAsia="Times New Roman" w:hAnsi="Helvetica Neue" w:cs="Times New Roman"/>
          <w:b/>
          <w:bCs/>
          <w:color w:val="000000"/>
          <w:lang w:val="fr-FR" w:eastAsia="fr-FR"/>
        </w:rPr>
        <w:t>acronymes et abréviations</w:t>
      </w:r>
      <w:r w:rsidRPr="00A511AD">
        <w:rPr>
          <w:rFonts w:ascii="Helvetica Neue" w:eastAsia="Times New Roman" w:hAnsi="Helvetica Neue" w:cs="Times New Roman"/>
          <w:color w:val="333333"/>
          <w:lang w:val="fr-FR" w:eastAsia="fr-FR"/>
        </w:rPr>
        <w:t xml:space="preserve"> sont définis lors de leur première occurrence dans le texte, puis un glossaire complet est fourni en annexe. Par exemple : API (Application </w:t>
      </w:r>
      <w:proofErr w:type="spellStart"/>
      <w:r w:rsidRPr="00A511AD">
        <w:rPr>
          <w:rFonts w:ascii="Helvetica Neue" w:eastAsia="Times New Roman" w:hAnsi="Helvetica Neue" w:cs="Times New Roman"/>
          <w:color w:val="333333"/>
          <w:lang w:val="fr-FR" w:eastAsia="fr-FR"/>
        </w:rPr>
        <w:t>Programming</w:t>
      </w:r>
      <w:proofErr w:type="spellEnd"/>
      <w:r w:rsidRPr="00A511AD">
        <w:rPr>
          <w:rFonts w:ascii="Helvetica Neue" w:eastAsia="Times New Roman" w:hAnsi="Helvetica Neue" w:cs="Times New Roman"/>
          <w:color w:val="333333"/>
          <w:lang w:val="fr-FR" w:eastAsia="fr-FR"/>
        </w:rPr>
        <w:t xml:space="preserve"> Interface), REST (</w:t>
      </w:r>
      <w:proofErr w:type="spellStart"/>
      <w:r w:rsidRPr="00A511AD">
        <w:rPr>
          <w:rFonts w:ascii="Helvetica Neue" w:eastAsia="Times New Roman" w:hAnsi="Helvetica Neue" w:cs="Times New Roman"/>
          <w:color w:val="333333"/>
          <w:lang w:val="fr-FR" w:eastAsia="fr-FR"/>
        </w:rPr>
        <w:t>Representational</w:t>
      </w:r>
      <w:proofErr w:type="spellEnd"/>
      <w:r w:rsidRPr="00A511AD">
        <w:rPr>
          <w:rFonts w:ascii="Helvetica Neue" w:eastAsia="Times New Roman" w:hAnsi="Helvetica Neue" w:cs="Times New Roman"/>
          <w:color w:val="333333"/>
          <w:lang w:val="fr-FR" w:eastAsia="fr-FR"/>
        </w:rPr>
        <w:t xml:space="preserve"> State Transfer), JMS (Java Message Service), SSO (Single </w:t>
      </w:r>
      <w:proofErr w:type="spellStart"/>
      <w:r w:rsidRPr="00A511AD">
        <w:rPr>
          <w:rFonts w:ascii="Helvetica Neue" w:eastAsia="Times New Roman" w:hAnsi="Helvetica Neue" w:cs="Times New Roman"/>
          <w:color w:val="333333"/>
          <w:lang w:val="fr-FR" w:eastAsia="fr-FR"/>
        </w:rPr>
        <w:t>Sign</w:t>
      </w:r>
      <w:proofErr w:type="spellEnd"/>
      <w:r w:rsidRPr="00A511AD">
        <w:rPr>
          <w:rFonts w:ascii="Helvetica Neue" w:eastAsia="Times New Roman" w:hAnsi="Helvetica Neue" w:cs="Times New Roman"/>
          <w:color w:val="333333"/>
          <w:lang w:val="fr-FR" w:eastAsia="fr-FR"/>
        </w:rPr>
        <w:t>-On).</w:t>
      </w:r>
    </w:p>
    <w:p w14:paraId="3559F49B"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Les </w:t>
      </w:r>
      <w:r w:rsidRPr="00A511AD">
        <w:rPr>
          <w:rFonts w:ascii="Helvetica Neue" w:eastAsia="Times New Roman" w:hAnsi="Helvetica Neue" w:cs="Times New Roman"/>
          <w:b/>
          <w:bCs/>
          <w:color w:val="000000"/>
          <w:lang w:val="fr-FR" w:eastAsia="fr-FR"/>
        </w:rPr>
        <w:t>références aux sections</w:t>
      </w:r>
      <w:r w:rsidRPr="00A511AD">
        <w:rPr>
          <w:rFonts w:ascii="Helvetica Neue" w:eastAsia="Times New Roman" w:hAnsi="Helvetica Neue" w:cs="Times New Roman"/>
          <w:color w:val="333333"/>
          <w:lang w:val="fr-FR" w:eastAsia="fr-FR"/>
        </w:rPr>
        <w:t> du document utilisent la numérotation hiérarchique : voir section 3.2.4 pour plus de détails sur la configuration Cargo. Les références aux documents externes sont indiquées en notes de bas de page ou dans une section Références dédiée.</w:t>
      </w:r>
    </w:p>
    <w:p w14:paraId="5709BDD7"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Les </w:t>
      </w:r>
      <w:r w:rsidRPr="00A511AD">
        <w:rPr>
          <w:rFonts w:ascii="Helvetica Neue" w:eastAsia="Times New Roman" w:hAnsi="Helvetica Neue" w:cs="Times New Roman"/>
          <w:b/>
          <w:bCs/>
          <w:color w:val="000000"/>
          <w:lang w:val="fr-FR" w:eastAsia="fr-FR"/>
        </w:rPr>
        <w:t>notes importantes</w:t>
      </w:r>
      <w:r w:rsidRPr="00A511AD">
        <w:rPr>
          <w:rFonts w:ascii="Helvetica Neue" w:eastAsia="Times New Roman" w:hAnsi="Helvetica Neue" w:cs="Times New Roman"/>
          <w:color w:val="333333"/>
          <w:lang w:val="fr-FR" w:eastAsia="fr-FR"/>
        </w:rPr>
        <w:t> sont signalées par des encadrés avec mention explicite : </w:t>
      </w:r>
      <w:r w:rsidRPr="00A511AD">
        <w:rPr>
          <w:rFonts w:ascii="Helvetica Neue" w:eastAsia="Times New Roman" w:hAnsi="Helvetica Neue" w:cs="Times New Roman"/>
          <w:b/>
          <w:bCs/>
          <w:color w:val="000000"/>
          <w:lang w:val="fr-FR" w:eastAsia="fr-FR"/>
        </w:rPr>
        <w:t>Note</w:t>
      </w:r>
      <w:r w:rsidRPr="00A511AD">
        <w:rPr>
          <w:rFonts w:ascii="Helvetica Neue" w:eastAsia="Times New Roman" w:hAnsi="Helvetica Neue" w:cs="Times New Roman"/>
          <w:color w:val="333333"/>
          <w:lang w:val="fr-FR" w:eastAsia="fr-FR"/>
        </w:rPr>
        <w:t>, </w:t>
      </w:r>
      <w:r w:rsidRPr="00A511AD">
        <w:rPr>
          <w:rFonts w:ascii="Helvetica Neue" w:eastAsia="Times New Roman" w:hAnsi="Helvetica Neue" w:cs="Times New Roman"/>
          <w:b/>
          <w:bCs/>
          <w:color w:val="000000"/>
          <w:lang w:val="fr-FR" w:eastAsia="fr-FR"/>
        </w:rPr>
        <w:t>Important</w:t>
      </w:r>
      <w:r w:rsidRPr="00A511AD">
        <w:rPr>
          <w:rFonts w:ascii="Helvetica Neue" w:eastAsia="Times New Roman" w:hAnsi="Helvetica Neue" w:cs="Times New Roman"/>
          <w:color w:val="333333"/>
          <w:lang w:val="fr-FR" w:eastAsia="fr-FR"/>
        </w:rPr>
        <w:t>, </w:t>
      </w:r>
      <w:r w:rsidRPr="00A511AD">
        <w:rPr>
          <w:rFonts w:ascii="Helvetica Neue" w:eastAsia="Times New Roman" w:hAnsi="Helvetica Neue" w:cs="Times New Roman"/>
          <w:b/>
          <w:bCs/>
          <w:color w:val="000000"/>
          <w:lang w:val="fr-FR" w:eastAsia="fr-FR"/>
        </w:rPr>
        <w:t>Attention</w:t>
      </w:r>
      <w:r w:rsidRPr="00A511AD">
        <w:rPr>
          <w:rFonts w:ascii="Helvetica Neue" w:eastAsia="Times New Roman" w:hAnsi="Helvetica Neue" w:cs="Times New Roman"/>
          <w:color w:val="333333"/>
          <w:lang w:val="fr-FR" w:eastAsia="fr-FR"/>
        </w:rPr>
        <w:t>, </w:t>
      </w:r>
      <w:r w:rsidRPr="00A511AD">
        <w:rPr>
          <w:rFonts w:ascii="Helvetica Neue" w:eastAsia="Times New Roman" w:hAnsi="Helvetica Neue" w:cs="Times New Roman"/>
          <w:b/>
          <w:bCs/>
          <w:color w:val="000000"/>
          <w:lang w:val="fr-FR" w:eastAsia="fr-FR"/>
        </w:rPr>
        <w:t>Avertissement</w:t>
      </w:r>
      <w:r w:rsidRPr="00A511AD">
        <w:rPr>
          <w:rFonts w:ascii="Helvetica Neue" w:eastAsia="Times New Roman" w:hAnsi="Helvetica Neue" w:cs="Times New Roman"/>
          <w:color w:val="333333"/>
          <w:lang w:val="fr-FR" w:eastAsia="fr-FR"/>
        </w:rPr>
        <w:t> selon le niveau de criticité de l'information. Ces encadrés permettent d'attirer l'attention sur des points particuliers nécessitant une vigilance accrue.</w:t>
      </w:r>
    </w:p>
    <w:p w14:paraId="2BC4D1A6"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lastRenderedPageBreak/>
        <w:t>Les </w:t>
      </w:r>
      <w:r w:rsidRPr="00A511AD">
        <w:rPr>
          <w:rFonts w:ascii="Helvetica Neue" w:eastAsia="Times New Roman" w:hAnsi="Helvetica Neue" w:cs="Times New Roman"/>
          <w:b/>
          <w:bCs/>
          <w:color w:val="000000"/>
          <w:lang w:val="fr-FR" w:eastAsia="fr-FR"/>
        </w:rPr>
        <w:t>valeurs d'exemple</w:t>
      </w:r>
      <w:r w:rsidRPr="00A511AD">
        <w:rPr>
          <w:rFonts w:ascii="Helvetica Neue" w:eastAsia="Times New Roman" w:hAnsi="Helvetica Neue" w:cs="Times New Roman"/>
          <w:color w:val="333333"/>
          <w:lang w:val="fr-FR" w:eastAsia="fr-FR"/>
        </w:rPr>
        <w:t xml:space="preserve"> et les données sensibles sont systématiquement anonymisées ou remplacées par des </w:t>
      </w:r>
      <w:proofErr w:type="spellStart"/>
      <w:r w:rsidRPr="00A511AD">
        <w:rPr>
          <w:rFonts w:ascii="Helvetica Neue" w:eastAsia="Times New Roman" w:hAnsi="Helvetica Neue" w:cs="Times New Roman"/>
          <w:color w:val="333333"/>
          <w:lang w:val="fr-FR" w:eastAsia="fr-FR"/>
        </w:rPr>
        <w:t>placeholders</w:t>
      </w:r>
      <w:proofErr w:type="spellEnd"/>
      <w:r w:rsidRPr="00A511AD">
        <w:rPr>
          <w:rFonts w:ascii="Helvetica Neue" w:eastAsia="Times New Roman" w:hAnsi="Helvetica Neue" w:cs="Times New Roman"/>
          <w:color w:val="333333"/>
          <w:lang w:val="fr-FR" w:eastAsia="fr-FR"/>
        </w:rPr>
        <w:t xml:space="preserve"> génériques. Les adresses IP apparaissent sous la forme </w:t>
      </w:r>
      <w:r w:rsidRPr="00A511AD">
        <w:rPr>
          <w:rFonts w:ascii="Menlo" w:eastAsia="Times New Roman" w:hAnsi="Menlo" w:cs="Menlo"/>
          <w:color w:val="000000"/>
          <w:shd w:val="clear" w:color="auto" w:fill="F0F0F0"/>
          <w:lang w:val="fr-FR" w:eastAsia="fr-FR"/>
        </w:rPr>
        <w:t>&lt;HOST_IP&gt;</w:t>
      </w:r>
      <w:r w:rsidRPr="00A511AD">
        <w:rPr>
          <w:rFonts w:ascii="Helvetica Neue" w:eastAsia="Times New Roman" w:hAnsi="Helvetica Neue" w:cs="Times New Roman"/>
          <w:color w:val="333333"/>
          <w:lang w:val="fr-FR" w:eastAsia="fr-FR"/>
        </w:rPr>
        <w:t> ou </w:t>
      </w:r>
      <w:proofErr w:type="spellStart"/>
      <w:r w:rsidRPr="00A511AD">
        <w:rPr>
          <w:rFonts w:ascii="Menlo" w:eastAsia="Times New Roman" w:hAnsi="Menlo" w:cs="Menlo"/>
          <w:color w:val="000000"/>
          <w:shd w:val="clear" w:color="auto" w:fill="F0F0F0"/>
          <w:lang w:val="fr-FR" w:eastAsia="fr-FR"/>
        </w:rPr>
        <w:t>xxx.xxx.xxx.xxx</w:t>
      </w:r>
      <w:proofErr w:type="spellEnd"/>
      <w:r w:rsidRPr="00A511AD">
        <w:rPr>
          <w:rFonts w:ascii="Helvetica Neue" w:eastAsia="Times New Roman" w:hAnsi="Helvetica Neue" w:cs="Times New Roman"/>
          <w:color w:val="333333"/>
          <w:lang w:val="fr-FR" w:eastAsia="fr-FR"/>
        </w:rPr>
        <w:t>, les mots de passe sont représentés par </w:t>
      </w:r>
      <w:r w:rsidRPr="00A511AD">
        <w:rPr>
          <w:rFonts w:ascii="Menlo" w:eastAsia="Times New Roman" w:hAnsi="Menlo" w:cs="Menlo"/>
          <w:color w:val="000000"/>
          <w:shd w:val="clear" w:color="auto" w:fill="F0F0F0"/>
          <w:lang w:val="fr-FR" w:eastAsia="fr-FR"/>
        </w:rPr>
        <w:t>&lt;PASSWORD&gt;</w:t>
      </w:r>
      <w:r w:rsidRPr="00A511AD">
        <w:rPr>
          <w:rFonts w:ascii="Helvetica Neue" w:eastAsia="Times New Roman" w:hAnsi="Helvetica Neue" w:cs="Times New Roman"/>
          <w:color w:val="333333"/>
          <w:lang w:val="fr-FR" w:eastAsia="fr-FR"/>
        </w:rPr>
        <w:t> ou </w:t>
      </w:r>
      <w:r w:rsidRPr="00A511AD">
        <w:rPr>
          <w:rFonts w:ascii="Menlo" w:eastAsia="Times New Roman" w:hAnsi="Menlo" w:cs="Menlo"/>
          <w:color w:val="000000"/>
          <w:shd w:val="clear" w:color="auto" w:fill="F0F0F0"/>
          <w:lang w:val="fr-FR" w:eastAsia="fr-FR"/>
        </w:rPr>
        <w:t>********</w:t>
      </w:r>
      <w:r w:rsidRPr="00A511AD">
        <w:rPr>
          <w:rFonts w:ascii="Helvetica Neue" w:eastAsia="Times New Roman" w:hAnsi="Helvetica Neue" w:cs="Times New Roman"/>
          <w:color w:val="333333"/>
          <w:lang w:val="fr-FR" w:eastAsia="fr-FR"/>
        </w:rPr>
        <w:t>, et les noms de domaine utilisent des exemples fictifs comme </w:t>
      </w:r>
      <w:r w:rsidRPr="00A511AD">
        <w:rPr>
          <w:rFonts w:ascii="Menlo" w:eastAsia="Times New Roman" w:hAnsi="Menlo" w:cs="Menlo"/>
          <w:color w:val="000000"/>
          <w:shd w:val="clear" w:color="auto" w:fill="F0F0F0"/>
          <w:lang w:val="fr-FR" w:eastAsia="fr-FR"/>
        </w:rPr>
        <w:t>example.com</w:t>
      </w:r>
      <w:r w:rsidRPr="00A511AD">
        <w:rPr>
          <w:rFonts w:ascii="Helvetica Neue" w:eastAsia="Times New Roman" w:hAnsi="Helvetica Neue" w:cs="Times New Roman"/>
          <w:color w:val="333333"/>
          <w:lang w:val="fr-FR" w:eastAsia="fr-FR"/>
        </w:rPr>
        <w:t> ou </w:t>
      </w:r>
      <w:r w:rsidRPr="00A511AD">
        <w:rPr>
          <w:rFonts w:ascii="Menlo" w:eastAsia="Times New Roman" w:hAnsi="Menlo" w:cs="Menlo"/>
          <w:color w:val="000000"/>
          <w:shd w:val="clear" w:color="auto" w:fill="F0F0F0"/>
          <w:lang w:val="fr-FR" w:eastAsia="fr-FR"/>
        </w:rPr>
        <w:t>&lt;DOMAIN&gt;</w:t>
      </w:r>
      <w:r w:rsidRPr="00A511AD">
        <w:rPr>
          <w:rFonts w:ascii="Helvetica Neue" w:eastAsia="Times New Roman" w:hAnsi="Helvetica Neue" w:cs="Times New Roman"/>
          <w:color w:val="333333"/>
          <w:lang w:val="fr-FR" w:eastAsia="fr-FR"/>
        </w:rPr>
        <w:t>.</w:t>
      </w:r>
    </w:p>
    <w:p w14:paraId="18F44CE6" w14:textId="77777777" w:rsidR="00A511AD" w:rsidRDefault="00A511AD"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p>
    <w:p w14:paraId="021E8E77" w14:textId="0F0CD82F" w:rsidR="0087422C" w:rsidRDefault="0087422C" w:rsidP="006C666A">
      <w:pPr>
        <w:pStyle w:val="Titre1"/>
      </w:pPr>
      <w:bookmarkStart w:id="5" w:name="_Toc227317991"/>
      <w:r>
        <w:t>VUE D'ENSEMBLE DE L'ARCHITECTURE</w:t>
      </w:r>
      <w:bookmarkEnd w:id="5"/>
    </w:p>
    <w:p w14:paraId="694C2DC4" w14:textId="131AE31A" w:rsidR="0087422C" w:rsidRDefault="0087422C" w:rsidP="006C666A">
      <w:pPr>
        <w:pStyle w:val="Titre2"/>
        <w:rPr>
          <w:lang w:val="fr-FR"/>
        </w:rPr>
      </w:pPr>
      <w:bookmarkStart w:id="6" w:name="_Toc227317992"/>
      <w:r>
        <w:rPr>
          <w:lang w:val="fr-FR"/>
        </w:rPr>
        <w:t>Présentation Générale de CTI</w:t>
      </w:r>
      <w:bookmarkEnd w:id="6"/>
    </w:p>
    <w:p w14:paraId="0F398469" w14:textId="77777777" w:rsidR="00A511AD" w:rsidRDefault="00A511AD" w:rsidP="00A511AD">
      <w:pPr>
        <w:shd w:val="clear" w:color="auto" w:fill="FFFFFF"/>
        <w:spacing w:after="240"/>
        <w:jc w:val="both"/>
        <w:rPr>
          <w:rFonts w:ascii="Helvetica Neue" w:eastAsia="Times New Roman" w:hAnsi="Helvetica Neue" w:cs="Times New Roman"/>
          <w:color w:val="333333"/>
          <w:sz w:val="24"/>
          <w:szCs w:val="24"/>
          <w:lang w:val="fr-FR" w:eastAsia="fr-FR"/>
        </w:rPr>
      </w:pPr>
    </w:p>
    <w:p w14:paraId="0B2FDEED" w14:textId="775B9394"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proofErr w:type="spellStart"/>
      <w:r w:rsidRPr="00A511AD">
        <w:rPr>
          <w:rFonts w:ascii="Helvetica Neue" w:eastAsia="Times New Roman" w:hAnsi="Helvetica Neue" w:cs="Times New Roman"/>
          <w:b/>
          <w:bCs/>
          <w:color w:val="333333"/>
          <w:lang w:val="fr-FR" w:eastAsia="fr-FR"/>
        </w:rPr>
        <w:t>Corporate</w:t>
      </w:r>
      <w:proofErr w:type="spellEnd"/>
      <w:r w:rsidRPr="00A511AD">
        <w:rPr>
          <w:rFonts w:ascii="Helvetica Neue" w:eastAsia="Times New Roman" w:hAnsi="Helvetica Neue" w:cs="Times New Roman"/>
          <w:b/>
          <w:bCs/>
          <w:color w:val="333333"/>
          <w:lang w:val="fr-FR" w:eastAsia="fr-FR"/>
        </w:rPr>
        <w:t xml:space="preserve"> </w:t>
      </w:r>
      <w:proofErr w:type="spellStart"/>
      <w:r w:rsidRPr="00A511AD">
        <w:rPr>
          <w:rFonts w:ascii="Helvetica Neue" w:eastAsia="Times New Roman" w:hAnsi="Helvetica Neue" w:cs="Times New Roman"/>
          <w:b/>
          <w:bCs/>
          <w:color w:val="333333"/>
          <w:lang w:val="fr-FR" w:eastAsia="fr-FR"/>
        </w:rPr>
        <w:t>Treasury</w:t>
      </w:r>
      <w:proofErr w:type="spellEnd"/>
      <w:r w:rsidRPr="00A511AD">
        <w:rPr>
          <w:rFonts w:ascii="Helvetica Neue" w:eastAsia="Times New Roman" w:hAnsi="Helvetica Neue" w:cs="Times New Roman"/>
          <w:b/>
          <w:bCs/>
          <w:color w:val="333333"/>
          <w:lang w:val="fr-FR" w:eastAsia="fr-FR"/>
        </w:rPr>
        <w:t xml:space="preserve"> Innovation (CTI) </w:t>
      </w:r>
      <w:r w:rsidRPr="00A511AD">
        <w:rPr>
          <w:rFonts w:ascii="Helvetica Neue" w:eastAsia="Times New Roman" w:hAnsi="Helvetica Neue" w:cs="Times New Roman"/>
          <w:color w:val="333333"/>
          <w:lang w:val="fr-FR" w:eastAsia="fr-FR"/>
        </w:rPr>
        <w:t>est une solution intégrée de gestion de trésorerie développée par Finastra, conçue pour répondre aux besoins des trésoriers d'entreprise et des directeurs financiers dans le pilotage de leurs activités de trésorerie au quotidien. La plateforme offre une couverture fonctionnelle étendue permettant de gérer l'ensemble du cycle de vie des opérations de trésorerie, depuis la collecte des positions de trésorerie jusqu'à l'exécution des paiements et des opérations de change.</w:t>
      </w:r>
    </w:p>
    <w:p w14:paraId="356A3255" w14:textId="77777777" w:rsidR="00A511AD" w:rsidRPr="005B6467"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Sur le plan architectural, CTI se distingue par son approche modulaire reposant sur deux piliers technologiques majeurs qui fonctionnent de manière complémentaire</w:t>
      </w:r>
      <w:r w:rsidRPr="005B6467">
        <w:rPr>
          <w:rFonts w:ascii="Helvetica Neue" w:eastAsia="Times New Roman" w:hAnsi="Helvetica Neue" w:cs="Times New Roman"/>
          <w:color w:val="333333"/>
          <w:lang w:val="fr-FR" w:eastAsia="fr-FR"/>
        </w:rPr>
        <w:t> :</w:t>
      </w:r>
    </w:p>
    <w:p w14:paraId="1E2CCF31" w14:textId="77777777" w:rsidR="00A511AD" w:rsidRPr="005B6467" w:rsidRDefault="00A511AD" w:rsidP="00A511AD">
      <w:pPr>
        <w:pStyle w:val="Paragraphedeliste"/>
        <w:numPr>
          <w:ilvl w:val="0"/>
          <w:numId w:val="47"/>
        </w:numPr>
        <w:shd w:val="clear" w:color="auto" w:fill="FFFFFF"/>
        <w:spacing w:after="240"/>
        <w:jc w:val="both"/>
        <w:rPr>
          <w:rFonts w:ascii="Helvetica Neue" w:eastAsia="Times New Roman" w:hAnsi="Helvetica Neue" w:cs="Times New Roman"/>
          <w:color w:val="333333"/>
          <w:lang w:val="fr-FR" w:eastAsia="fr-FR"/>
        </w:rPr>
      </w:pPr>
      <w:r w:rsidRPr="005B6467">
        <w:rPr>
          <w:rFonts w:ascii="Helvetica Neue" w:eastAsia="Times New Roman" w:hAnsi="Helvetica Neue" w:cs="Times New Roman"/>
          <w:color w:val="333333"/>
          <w:lang w:val="fr-FR" w:eastAsia="fr-FR"/>
        </w:rPr>
        <w:t>Le premier pilier, que nous désignons par </w:t>
      </w:r>
      <w:r w:rsidRPr="005B6467">
        <w:rPr>
          <w:rFonts w:ascii="Helvetica Neue" w:eastAsia="Times New Roman" w:hAnsi="Helvetica Neue" w:cs="Times New Roman"/>
          <w:b/>
          <w:bCs/>
          <w:color w:val="000000"/>
          <w:lang w:val="fr-FR" w:eastAsia="fr-FR"/>
        </w:rPr>
        <w:t>CTI</w:t>
      </w:r>
      <w:r w:rsidRPr="005B6467">
        <w:rPr>
          <w:rFonts w:ascii="Helvetica Neue" w:eastAsia="Times New Roman" w:hAnsi="Helvetica Neue" w:cs="Times New Roman"/>
          <w:color w:val="333333"/>
          <w:lang w:val="fr-FR" w:eastAsia="fr-FR"/>
        </w:rPr>
        <w:t xml:space="preserve"> au sens strict, comprend l'ensemble des composants applicatifs permettant l'interaction utilisateur, le traitement des règles métier de trésorerie, la génération de rapports et l'orchestration des paiements. </w:t>
      </w:r>
    </w:p>
    <w:p w14:paraId="228FD521" w14:textId="77777777" w:rsidR="00A511AD" w:rsidRPr="005B6467" w:rsidRDefault="00A511AD" w:rsidP="00A511AD">
      <w:pPr>
        <w:pStyle w:val="Paragraphedeliste"/>
        <w:shd w:val="clear" w:color="auto" w:fill="FFFFFF"/>
        <w:spacing w:after="240"/>
        <w:jc w:val="both"/>
        <w:rPr>
          <w:rFonts w:ascii="Helvetica Neue" w:eastAsia="Times New Roman" w:hAnsi="Helvetica Neue" w:cs="Times New Roman"/>
          <w:color w:val="333333"/>
          <w:lang w:val="fr-FR" w:eastAsia="fr-FR"/>
        </w:rPr>
      </w:pPr>
    </w:p>
    <w:p w14:paraId="4687D33C" w14:textId="381541F3" w:rsidR="00A511AD" w:rsidRPr="005B6467" w:rsidRDefault="00A511AD" w:rsidP="00A511AD">
      <w:pPr>
        <w:pStyle w:val="Paragraphedeliste"/>
        <w:numPr>
          <w:ilvl w:val="0"/>
          <w:numId w:val="47"/>
        </w:numPr>
        <w:shd w:val="clear" w:color="auto" w:fill="FFFFFF"/>
        <w:spacing w:after="240"/>
        <w:jc w:val="both"/>
        <w:rPr>
          <w:rFonts w:ascii="Helvetica Neue" w:eastAsia="Times New Roman" w:hAnsi="Helvetica Neue" w:cs="Times New Roman"/>
          <w:color w:val="333333"/>
          <w:lang w:val="fr-FR" w:eastAsia="fr-FR"/>
        </w:rPr>
      </w:pPr>
      <w:r w:rsidRPr="005B6467">
        <w:rPr>
          <w:rFonts w:ascii="Helvetica Neue" w:eastAsia="Times New Roman" w:hAnsi="Helvetica Neue" w:cs="Times New Roman"/>
          <w:color w:val="333333"/>
          <w:lang w:val="fr-FR" w:eastAsia="fr-FR"/>
        </w:rPr>
        <w:t>Le second pilier, </w:t>
      </w:r>
      <w:r w:rsidRPr="005B6467">
        <w:rPr>
          <w:rFonts w:ascii="Helvetica Neue" w:eastAsia="Times New Roman" w:hAnsi="Helvetica Neue" w:cs="Times New Roman"/>
          <w:b/>
          <w:bCs/>
          <w:color w:val="000000"/>
          <w:lang w:val="fr-FR" w:eastAsia="fr-FR"/>
        </w:rPr>
        <w:t xml:space="preserve">FFC (Finastra Fusion </w:t>
      </w:r>
      <w:proofErr w:type="spellStart"/>
      <w:r w:rsidRPr="005B6467">
        <w:rPr>
          <w:rFonts w:ascii="Helvetica Neue" w:eastAsia="Times New Roman" w:hAnsi="Helvetica Neue" w:cs="Times New Roman"/>
          <w:b/>
          <w:bCs/>
          <w:color w:val="000000"/>
          <w:lang w:val="fr-FR" w:eastAsia="fr-FR"/>
        </w:rPr>
        <w:t>Connect</w:t>
      </w:r>
      <w:proofErr w:type="spellEnd"/>
      <w:r w:rsidRPr="005B6467">
        <w:rPr>
          <w:rFonts w:ascii="Helvetica Neue" w:eastAsia="Times New Roman" w:hAnsi="Helvetica Neue" w:cs="Times New Roman"/>
          <w:b/>
          <w:bCs/>
          <w:color w:val="000000"/>
          <w:lang w:val="fr-FR" w:eastAsia="fr-FR"/>
        </w:rPr>
        <w:t>)</w:t>
      </w:r>
      <w:r w:rsidRPr="005B6467">
        <w:rPr>
          <w:rFonts w:ascii="Helvetica Neue" w:eastAsia="Times New Roman" w:hAnsi="Helvetica Neue" w:cs="Times New Roman"/>
          <w:color w:val="333333"/>
          <w:lang w:val="fr-FR" w:eastAsia="fr-FR"/>
        </w:rPr>
        <w:t>, constitue la brique d'intégration et de transformation des données bancaires, agissant comme un ETL spécialisé dans le traitement des fichiers bancaires.</w:t>
      </w:r>
    </w:p>
    <w:p w14:paraId="63BF73EB"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 xml:space="preserve">La séparation entre ces deux piliers répond à une logique d'architecture qui favorise la spécialisation des composants. Le pilier CTI se concentre sur les fonctionnalités à forte valeur ajoutée métier : interface utilisateur riche, moteur de calcul de positions, prévisions de trésorerie, gestion des workflows de validation, </w:t>
      </w:r>
      <w:proofErr w:type="spellStart"/>
      <w:r w:rsidRPr="00A511AD">
        <w:rPr>
          <w:rFonts w:ascii="Helvetica Neue" w:eastAsia="Times New Roman" w:hAnsi="Helvetica Neue" w:cs="Times New Roman"/>
          <w:color w:val="333333"/>
          <w:lang w:val="fr-FR" w:eastAsia="fr-FR"/>
        </w:rPr>
        <w:t>reporting</w:t>
      </w:r>
      <w:proofErr w:type="spellEnd"/>
      <w:r w:rsidRPr="00A511AD">
        <w:rPr>
          <w:rFonts w:ascii="Helvetica Neue" w:eastAsia="Times New Roman" w:hAnsi="Helvetica Neue" w:cs="Times New Roman"/>
          <w:color w:val="333333"/>
          <w:lang w:val="fr-FR" w:eastAsia="fr-FR"/>
        </w:rPr>
        <w:t xml:space="preserve"> décisionnel et orchestration des paiements. Ce pilier interagit directement avec les utilisateurs finaux et expose l'ensemble des fonctionnalités via une interface web moderne et responsive.</w:t>
      </w:r>
    </w:p>
    <w:p w14:paraId="42CEF761"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 xml:space="preserve">Le pilier FFC, quant à lui, assure la connexion avec l'écosystème bancaire externe. Il prend en charge l'import automatisé des relevés bancaires dans les multiples formats standards du marché (SWIFT MT940/MT942, ISO 20022 CAMT053, AFB120, CODA), leur </w:t>
      </w:r>
      <w:proofErr w:type="spellStart"/>
      <w:r w:rsidRPr="00A511AD">
        <w:rPr>
          <w:rFonts w:ascii="Helvetica Neue" w:eastAsia="Times New Roman" w:hAnsi="Helvetica Neue" w:cs="Times New Roman"/>
          <w:color w:val="333333"/>
          <w:lang w:val="fr-FR" w:eastAsia="fr-FR"/>
        </w:rPr>
        <w:t>parsing</w:t>
      </w:r>
      <w:proofErr w:type="spellEnd"/>
      <w:r w:rsidRPr="00A511AD">
        <w:rPr>
          <w:rFonts w:ascii="Helvetica Neue" w:eastAsia="Times New Roman" w:hAnsi="Helvetica Neue" w:cs="Times New Roman"/>
          <w:color w:val="333333"/>
          <w:lang w:val="fr-FR" w:eastAsia="fr-FR"/>
        </w:rPr>
        <w:t>, leur validation, leur transformation en modèle de données unifié, et leur injection dans la base de données centrale. Ce composant fonctionne de manière largement automatisée, avec des interfaces paramétrables permettant d'ajouter de nouveaux formats ou de nouvelles banques sans développement lourd.</w:t>
      </w:r>
    </w:p>
    <w:p w14:paraId="18F52B7E"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Cette architecture bi-composants offre plusieurs avantages significatifs. Elle permet tout d'abord une évolution indépendante des deux piliers : les montées de version de CTI peuvent être effectuées sans impact sur FFC et inversement, sous réserve du maintien de la compatibilité au niveau du modèle de données partagé. Elle facilite également la répartition de charge et l'optimisation des ressources, les traitements batch d'intégration FFC pouvant être exécutés sur des serveurs dédiés avec un dimensionnement adapté aux volumes de fichiers traités. Enfin, elle améliore la résilience globale : une indisponibilité temporaire de FFC n'empêche pas les utilisateurs de continuer à travailler sur CTI avec les données déjà intégrées, et réciproquement, une maintenance sur CTI ne bloque pas l'intégration continue des flux bancaires.</w:t>
      </w:r>
    </w:p>
    <w:p w14:paraId="10923FCB"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D'un point de vue technologique, CTI s'appuie sur un socle technique moderne et éprouvé. Le frontend utilise la plateforme </w:t>
      </w:r>
      <w:r w:rsidRPr="00A511AD">
        <w:rPr>
          <w:rFonts w:ascii="Helvetica Neue" w:eastAsia="Times New Roman" w:hAnsi="Helvetica Neue" w:cs="Times New Roman"/>
          <w:b/>
          <w:bCs/>
          <w:color w:val="000000"/>
          <w:lang w:val="fr-FR" w:eastAsia="fr-FR"/>
        </w:rPr>
        <w:t xml:space="preserve">Finastra UXP (User </w:t>
      </w:r>
      <w:proofErr w:type="spellStart"/>
      <w:r w:rsidRPr="00A511AD">
        <w:rPr>
          <w:rFonts w:ascii="Helvetica Neue" w:eastAsia="Times New Roman" w:hAnsi="Helvetica Neue" w:cs="Times New Roman"/>
          <w:b/>
          <w:bCs/>
          <w:color w:val="000000"/>
          <w:lang w:val="fr-FR" w:eastAsia="fr-FR"/>
        </w:rPr>
        <w:t>Experience</w:t>
      </w:r>
      <w:proofErr w:type="spellEnd"/>
      <w:r w:rsidRPr="00A511AD">
        <w:rPr>
          <w:rFonts w:ascii="Helvetica Neue" w:eastAsia="Times New Roman" w:hAnsi="Helvetica Neue" w:cs="Times New Roman"/>
          <w:b/>
          <w:bCs/>
          <w:color w:val="000000"/>
          <w:lang w:val="fr-FR" w:eastAsia="fr-FR"/>
        </w:rPr>
        <w:t xml:space="preserve"> Platform)</w:t>
      </w:r>
      <w:r w:rsidRPr="00A511AD">
        <w:rPr>
          <w:rFonts w:ascii="Helvetica Neue" w:eastAsia="Times New Roman" w:hAnsi="Helvetica Neue" w:cs="Times New Roman"/>
          <w:color w:val="333333"/>
          <w:lang w:val="fr-FR" w:eastAsia="fr-FR"/>
        </w:rPr>
        <w:t xml:space="preserve"> basée sur Node.js et AngularJS, offrant une expérience </w:t>
      </w:r>
      <w:r w:rsidRPr="00A511AD">
        <w:rPr>
          <w:rFonts w:ascii="Helvetica Neue" w:eastAsia="Times New Roman" w:hAnsi="Helvetica Neue" w:cs="Times New Roman"/>
          <w:color w:val="333333"/>
          <w:lang w:val="fr-FR" w:eastAsia="fr-FR"/>
        </w:rPr>
        <w:lastRenderedPageBreak/>
        <w:t>utilisateur fluide et responsive. Le backend repose sur la plateforme </w:t>
      </w:r>
      <w:r w:rsidRPr="00A511AD">
        <w:rPr>
          <w:rFonts w:ascii="Helvetica Neue" w:eastAsia="Times New Roman" w:hAnsi="Helvetica Neue" w:cs="Times New Roman"/>
          <w:b/>
          <w:bCs/>
          <w:color w:val="000000"/>
          <w:lang w:val="fr-FR" w:eastAsia="fr-FR"/>
        </w:rPr>
        <w:t xml:space="preserve">Finastra Fusion </w:t>
      </w:r>
      <w:proofErr w:type="spellStart"/>
      <w:r w:rsidRPr="00A511AD">
        <w:rPr>
          <w:rFonts w:ascii="Helvetica Neue" w:eastAsia="Times New Roman" w:hAnsi="Helvetica Neue" w:cs="Times New Roman"/>
          <w:b/>
          <w:bCs/>
          <w:color w:val="000000"/>
          <w:lang w:val="fr-FR" w:eastAsia="fr-FR"/>
        </w:rPr>
        <w:t>Fabric</w:t>
      </w:r>
      <w:proofErr w:type="spellEnd"/>
      <w:r w:rsidRPr="00A511AD">
        <w:rPr>
          <w:rFonts w:ascii="Helvetica Neue" w:eastAsia="Times New Roman" w:hAnsi="Helvetica Neue" w:cs="Times New Roman"/>
          <w:color w:val="333333"/>
          <w:lang w:val="fr-FR" w:eastAsia="fr-FR"/>
        </w:rPr>
        <w:t xml:space="preserve">, un </w:t>
      </w:r>
      <w:proofErr w:type="spellStart"/>
      <w:r w:rsidRPr="00A511AD">
        <w:rPr>
          <w:rFonts w:ascii="Helvetica Neue" w:eastAsia="Times New Roman" w:hAnsi="Helvetica Neue" w:cs="Times New Roman"/>
          <w:color w:val="333333"/>
          <w:lang w:val="fr-FR" w:eastAsia="fr-FR"/>
        </w:rPr>
        <w:t>framework</w:t>
      </w:r>
      <w:proofErr w:type="spellEnd"/>
      <w:r w:rsidRPr="00A511AD">
        <w:rPr>
          <w:rFonts w:ascii="Helvetica Neue" w:eastAsia="Times New Roman" w:hAnsi="Helvetica Neue" w:cs="Times New Roman"/>
          <w:color w:val="333333"/>
          <w:lang w:val="fr-FR" w:eastAsia="fr-FR"/>
        </w:rPr>
        <w:t xml:space="preserve"> Java orienté </w:t>
      </w:r>
      <w:proofErr w:type="spellStart"/>
      <w:r w:rsidRPr="00A511AD">
        <w:rPr>
          <w:rFonts w:ascii="Helvetica Neue" w:eastAsia="Times New Roman" w:hAnsi="Helvetica Neue" w:cs="Times New Roman"/>
          <w:color w:val="333333"/>
          <w:lang w:val="fr-FR" w:eastAsia="fr-FR"/>
        </w:rPr>
        <w:t>microservices</w:t>
      </w:r>
      <w:proofErr w:type="spellEnd"/>
      <w:r w:rsidRPr="00A511AD">
        <w:rPr>
          <w:rFonts w:ascii="Helvetica Neue" w:eastAsia="Times New Roman" w:hAnsi="Helvetica Neue" w:cs="Times New Roman"/>
          <w:color w:val="333333"/>
          <w:lang w:val="fr-FR" w:eastAsia="fr-FR"/>
        </w:rPr>
        <w:t xml:space="preserve"> qui embarque l'ensemble des services métier. La brique paiement est assurée par </w:t>
      </w:r>
      <w:proofErr w:type="spellStart"/>
      <w:r w:rsidRPr="00A511AD">
        <w:rPr>
          <w:rFonts w:ascii="Helvetica Neue" w:eastAsia="Times New Roman" w:hAnsi="Helvetica Neue" w:cs="Times New Roman"/>
          <w:b/>
          <w:bCs/>
          <w:color w:val="000000"/>
          <w:lang w:val="fr-FR" w:eastAsia="fr-FR"/>
        </w:rPr>
        <w:t>Payment</w:t>
      </w:r>
      <w:proofErr w:type="spellEnd"/>
      <w:r w:rsidRPr="00A511AD">
        <w:rPr>
          <w:rFonts w:ascii="Helvetica Neue" w:eastAsia="Times New Roman" w:hAnsi="Helvetica Neue" w:cs="Times New Roman"/>
          <w:b/>
          <w:bCs/>
          <w:color w:val="000000"/>
          <w:lang w:val="fr-FR" w:eastAsia="fr-FR"/>
        </w:rPr>
        <w:t xml:space="preserve"> </w:t>
      </w:r>
      <w:proofErr w:type="spellStart"/>
      <w:r w:rsidRPr="00A511AD">
        <w:rPr>
          <w:rFonts w:ascii="Helvetica Neue" w:eastAsia="Times New Roman" w:hAnsi="Helvetica Neue" w:cs="Times New Roman"/>
          <w:b/>
          <w:bCs/>
          <w:color w:val="000000"/>
          <w:lang w:val="fr-FR" w:eastAsia="fr-FR"/>
        </w:rPr>
        <w:t>Factory</w:t>
      </w:r>
      <w:proofErr w:type="spellEnd"/>
      <w:r w:rsidRPr="00A511AD">
        <w:rPr>
          <w:rFonts w:ascii="Helvetica Neue" w:eastAsia="Times New Roman" w:hAnsi="Helvetica Neue" w:cs="Times New Roman"/>
          <w:color w:val="333333"/>
          <w:lang w:val="fr-FR" w:eastAsia="fr-FR"/>
        </w:rPr>
        <w:t xml:space="preserve">, une solution Spring Boot dédiée. Enfin, FFC utilise une architecture Java traditionnelle couplée à Apache </w:t>
      </w:r>
      <w:proofErr w:type="spellStart"/>
      <w:r w:rsidRPr="00A511AD">
        <w:rPr>
          <w:rFonts w:ascii="Helvetica Neue" w:eastAsia="Times New Roman" w:hAnsi="Helvetica Neue" w:cs="Times New Roman"/>
          <w:color w:val="333333"/>
          <w:lang w:val="fr-FR" w:eastAsia="fr-FR"/>
        </w:rPr>
        <w:t>ActiveMQ</w:t>
      </w:r>
      <w:proofErr w:type="spellEnd"/>
      <w:r w:rsidRPr="00A511AD">
        <w:rPr>
          <w:rFonts w:ascii="Helvetica Neue" w:eastAsia="Times New Roman" w:hAnsi="Helvetica Neue" w:cs="Times New Roman"/>
          <w:color w:val="333333"/>
          <w:lang w:val="fr-FR" w:eastAsia="fr-FR"/>
        </w:rPr>
        <w:t xml:space="preserve"> pour le routage asynchrone des messages.</w:t>
      </w:r>
    </w:p>
    <w:p w14:paraId="55A5F901"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 xml:space="preserve">L'ensemble de la solution est </w:t>
      </w:r>
      <w:proofErr w:type="gramStart"/>
      <w:r w:rsidRPr="00A511AD">
        <w:rPr>
          <w:rFonts w:ascii="Helvetica Neue" w:eastAsia="Times New Roman" w:hAnsi="Helvetica Neue" w:cs="Times New Roman"/>
          <w:color w:val="333333"/>
          <w:lang w:val="fr-FR" w:eastAsia="fr-FR"/>
        </w:rPr>
        <w:t>conçue</w:t>
      </w:r>
      <w:proofErr w:type="gramEnd"/>
      <w:r w:rsidRPr="00A511AD">
        <w:rPr>
          <w:rFonts w:ascii="Helvetica Neue" w:eastAsia="Times New Roman" w:hAnsi="Helvetica Neue" w:cs="Times New Roman"/>
          <w:color w:val="333333"/>
          <w:lang w:val="fr-FR" w:eastAsia="fr-FR"/>
        </w:rPr>
        <w:t xml:space="preserve"> pour s'intégrer dans des environnements d'entreprise exigeants, avec des mécanismes robustes d'authentification centralisée (SSO via </w:t>
      </w:r>
      <w:proofErr w:type="spellStart"/>
      <w:r w:rsidRPr="00A511AD">
        <w:rPr>
          <w:rFonts w:ascii="Helvetica Neue" w:eastAsia="Times New Roman" w:hAnsi="Helvetica Neue" w:cs="Times New Roman"/>
          <w:color w:val="333333"/>
          <w:lang w:val="fr-FR" w:eastAsia="fr-FR"/>
        </w:rPr>
        <w:t>Keycloak</w:t>
      </w:r>
      <w:proofErr w:type="spellEnd"/>
      <w:r w:rsidRPr="00A511AD">
        <w:rPr>
          <w:rFonts w:ascii="Helvetica Neue" w:eastAsia="Times New Roman" w:hAnsi="Helvetica Neue" w:cs="Times New Roman"/>
          <w:color w:val="333333"/>
          <w:lang w:val="fr-FR" w:eastAsia="fr-FR"/>
        </w:rPr>
        <w:t xml:space="preserve"> ou </w:t>
      </w:r>
      <w:proofErr w:type="spellStart"/>
      <w:r w:rsidRPr="00A511AD">
        <w:rPr>
          <w:rFonts w:ascii="Helvetica Neue" w:eastAsia="Times New Roman" w:hAnsi="Helvetica Neue" w:cs="Times New Roman"/>
          <w:color w:val="333333"/>
          <w:lang w:val="fr-FR" w:eastAsia="fr-FR"/>
        </w:rPr>
        <w:t>Okta</w:t>
      </w:r>
      <w:proofErr w:type="spellEnd"/>
      <w:r w:rsidRPr="00A511AD">
        <w:rPr>
          <w:rFonts w:ascii="Helvetica Neue" w:eastAsia="Times New Roman" w:hAnsi="Helvetica Neue" w:cs="Times New Roman"/>
          <w:color w:val="333333"/>
          <w:lang w:val="fr-FR" w:eastAsia="fr-FR"/>
        </w:rPr>
        <w:t>), de gestion des habilitations, d'audit des opérations, et de haute disponibilité. La plateforme supporte des déploiements multi-instances pour la répartition de charge et la continuité de service.</w:t>
      </w:r>
    </w:p>
    <w:p w14:paraId="365DAC62" w14:textId="77777777" w:rsidR="00A511AD" w:rsidRPr="00A511AD" w:rsidRDefault="00A511AD" w:rsidP="00A511AD">
      <w:pPr>
        <w:pStyle w:val="Bodycopy"/>
        <w:rPr>
          <w:lang w:val="fr-FR"/>
        </w:rPr>
      </w:pPr>
    </w:p>
    <w:p w14:paraId="2A849D6F" w14:textId="09871565" w:rsidR="0087422C" w:rsidRDefault="0087422C" w:rsidP="006C666A">
      <w:pPr>
        <w:pStyle w:val="Titre2"/>
        <w:rPr>
          <w:lang w:val="fr-FR"/>
        </w:rPr>
      </w:pPr>
      <w:bookmarkStart w:id="7" w:name="_Toc227317993"/>
      <w:r>
        <w:rPr>
          <w:lang w:val="fr-FR"/>
        </w:rPr>
        <w:t>Architecture Logique Globale</w:t>
      </w:r>
      <w:bookmarkEnd w:id="7"/>
    </w:p>
    <w:p w14:paraId="4E35CB61"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 xml:space="preserve">L'architecture logique de CTI s'articule autour d'une structure en couches et en domaines fonctionnels, chaque couche </w:t>
      </w:r>
      <w:proofErr w:type="gramStart"/>
      <w:r w:rsidRPr="00A511AD">
        <w:rPr>
          <w:rFonts w:ascii="Helvetica Neue" w:eastAsia="Times New Roman" w:hAnsi="Helvetica Neue" w:cs="Times New Roman"/>
          <w:color w:val="333333"/>
          <w:lang w:val="fr-FR" w:eastAsia="fr-FR"/>
        </w:rPr>
        <w:t>ayant</w:t>
      </w:r>
      <w:proofErr w:type="gramEnd"/>
      <w:r w:rsidRPr="00A511AD">
        <w:rPr>
          <w:rFonts w:ascii="Helvetica Neue" w:eastAsia="Times New Roman" w:hAnsi="Helvetica Neue" w:cs="Times New Roman"/>
          <w:color w:val="333333"/>
          <w:lang w:val="fr-FR" w:eastAsia="fr-FR"/>
        </w:rPr>
        <w:t xml:space="preserve"> des responsabilités clairement définies et communiquant avec les couches adjacentes via des interfaces standardisées.</w:t>
      </w:r>
    </w:p>
    <w:p w14:paraId="00C839AF"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Au niveau le plus haut se situe la </w:t>
      </w:r>
      <w:r w:rsidRPr="00A511AD">
        <w:rPr>
          <w:rFonts w:ascii="Helvetica Neue" w:eastAsia="Times New Roman" w:hAnsi="Helvetica Neue" w:cs="Times New Roman"/>
          <w:b/>
          <w:bCs/>
          <w:color w:val="000000"/>
          <w:lang w:val="fr-FR" w:eastAsia="fr-FR"/>
        </w:rPr>
        <w:t>couche présentation</w:t>
      </w:r>
      <w:r w:rsidRPr="00A511AD">
        <w:rPr>
          <w:rFonts w:ascii="Helvetica Neue" w:eastAsia="Times New Roman" w:hAnsi="Helvetica Neue" w:cs="Times New Roman"/>
          <w:color w:val="333333"/>
          <w:lang w:val="fr-FR" w:eastAsia="fr-FR"/>
        </w:rPr>
        <w:t>, matérialisée par l'application </w:t>
      </w:r>
      <w:r w:rsidRPr="00A511AD">
        <w:rPr>
          <w:rFonts w:ascii="Helvetica Neue" w:eastAsia="Times New Roman" w:hAnsi="Helvetica Neue" w:cs="Times New Roman"/>
          <w:b/>
          <w:bCs/>
          <w:color w:val="000000"/>
          <w:lang w:val="fr-FR" w:eastAsia="fr-FR"/>
        </w:rPr>
        <w:t>UXP</w:t>
      </w:r>
      <w:r w:rsidRPr="00A511AD">
        <w:rPr>
          <w:rFonts w:ascii="Helvetica Neue" w:eastAsia="Times New Roman" w:hAnsi="Helvetica Neue" w:cs="Times New Roman"/>
          <w:color w:val="333333"/>
          <w:lang w:val="fr-FR" w:eastAsia="fr-FR"/>
        </w:rPr>
        <w:t>. Cette couche assure l'interface homme-machine via un navigateur web standard. L'application UXP est une Single Page Application (SPA) développée en AngularJS qui s'exécute côté client et communique avec les services backend exclusivement via des appels API REST en JSON. Cette couche gère l'affichage des écrans, la navigation, la validation des saisies utilisateur, et maintient l'état de la session utilisateur. Elle intègre également les mécanismes d'internationalisation permettant de basculer entre l'anglais et le français selon les préférences utilisateur.</w:t>
      </w:r>
    </w:p>
    <w:p w14:paraId="1C59A234"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La </w:t>
      </w:r>
      <w:r w:rsidRPr="00A511AD">
        <w:rPr>
          <w:rFonts w:ascii="Helvetica Neue" w:eastAsia="Times New Roman" w:hAnsi="Helvetica Neue" w:cs="Times New Roman"/>
          <w:b/>
          <w:bCs/>
          <w:color w:val="000000"/>
          <w:lang w:val="fr-FR" w:eastAsia="fr-FR"/>
        </w:rPr>
        <w:t>couche services applicatifs</w:t>
      </w:r>
      <w:r w:rsidRPr="00A511AD">
        <w:rPr>
          <w:rFonts w:ascii="Helvetica Neue" w:eastAsia="Times New Roman" w:hAnsi="Helvetica Neue" w:cs="Times New Roman"/>
          <w:color w:val="333333"/>
          <w:lang w:val="fr-FR" w:eastAsia="fr-FR"/>
        </w:rPr>
        <w:t xml:space="preserve"> est composée de cinq </w:t>
      </w:r>
      <w:proofErr w:type="spellStart"/>
      <w:r w:rsidRPr="00A511AD">
        <w:rPr>
          <w:rFonts w:ascii="Helvetica Neue" w:eastAsia="Times New Roman" w:hAnsi="Helvetica Neue" w:cs="Times New Roman"/>
          <w:color w:val="333333"/>
          <w:lang w:val="fr-FR" w:eastAsia="fr-FR"/>
        </w:rPr>
        <w:t>microservices</w:t>
      </w:r>
      <w:proofErr w:type="spellEnd"/>
      <w:r w:rsidRPr="00A511AD">
        <w:rPr>
          <w:rFonts w:ascii="Helvetica Neue" w:eastAsia="Times New Roman" w:hAnsi="Helvetica Neue" w:cs="Times New Roman"/>
          <w:color w:val="333333"/>
          <w:lang w:val="fr-FR" w:eastAsia="fr-FR"/>
        </w:rPr>
        <w:t xml:space="preserve"> Cargo déployés de manière indépendante sur la plateforme Fusion </w:t>
      </w:r>
      <w:proofErr w:type="spellStart"/>
      <w:r w:rsidRPr="00A511AD">
        <w:rPr>
          <w:rFonts w:ascii="Helvetica Neue" w:eastAsia="Times New Roman" w:hAnsi="Helvetica Neue" w:cs="Times New Roman"/>
          <w:color w:val="333333"/>
          <w:lang w:val="fr-FR" w:eastAsia="fr-FR"/>
        </w:rPr>
        <w:t>Fabric</w:t>
      </w:r>
      <w:proofErr w:type="spellEnd"/>
      <w:r w:rsidRPr="00A511AD">
        <w:rPr>
          <w:rFonts w:ascii="Helvetica Neue" w:eastAsia="Times New Roman" w:hAnsi="Helvetica Neue" w:cs="Times New Roman"/>
          <w:color w:val="333333"/>
          <w:lang w:val="fr-FR" w:eastAsia="fr-FR"/>
        </w:rPr>
        <w:t>. Chaque service expose une API REST documentée et gère un domaine fonctionnel spécifique. Le service </w:t>
      </w:r>
      <w:proofErr w:type="spellStart"/>
      <w:r w:rsidRPr="00A511AD">
        <w:rPr>
          <w:rFonts w:ascii="Helvetica Neue" w:eastAsia="Times New Roman" w:hAnsi="Helvetica Neue" w:cs="Times New Roman"/>
          <w:b/>
          <w:bCs/>
          <w:color w:val="000000"/>
          <w:lang w:val="fr-FR" w:eastAsia="fr-FR"/>
        </w:rPr>
        <w:t>cashman</w:t>
      </w:r>
      <w:proofErr w:type="spellEnd"/>
      <w:r w:rsidRPr="00A511AD">
        <w:rPr>
          <w:rFonts w:ascii="Helvetica Neue" w:eastAsia="Times New Roman" w:hAnsi="Helvetica Neue" w:cs="Times New Roman"/>
          <w:color w:val="333333"/>
          <w:lang w:val="fr-FR" w:eastAsia="fr-FR"/>
        </w:rPr>
        <w:t> prend en charge toute la gestion de trésorerie : positions de cash, mouvements bancaires, rapprochements, prévisions. Le service </w:t>
      </w:r>
      <w:proofErr w:type="spellStart"/>
      <w:r w:rsidRPr="00A511AD">
        <w:rPr>
          <w:rFonts w:ascii="Helvetica Neue" w:eastAsia="Times New Roman" w:hAnsi="Helvetica Neue" w:cs="Times New Roman"/>
          <w:b/>
          <w:bCs/>
          <w:color w:val="000000"/>
          <w:lang w:val="fr-FR" w:eastAsia="fr-FR"/>
        </w:rPr>
        <w:t>liqman</w:t>
      </w:r>
      <w:proofErr w:type="spellEnd"/>
      <w:r w:rsidRPr="00A511AD">
        <w:rPr>
          <w:rFonts w:ascii="Helvetica Neue" w:eastAsia="Times New Roman" w:hAnsi="Helvetica Neue" w:cs="Times New Roman"/>
          <w:color w:val="333333"/>
          <w:lang w:val="fr-FR" w:eastAsia="fr-FR"/>
        </w:rPr>
        <w:t> est dédié à la gestion de liquidité et aux calculs de projections. Le service </w:t>
      </w:r>
      <w:r w:rsidRPr="00A511AD">
        <w:rPr>
          <w:rFonts w:ascii="Helvetica Neue" w:eastAsia="Times New Roman" w:hAnsi="Helvetica Neue" w:cs="Times New Roman"/>
          <w:b/>
          <w:bCs/>
          <w:color w:val="000000"/>
          <w:lang w:val="fr-FR" w:eastAsia="fr-FR"/>
        </w:rPr>
        <w:t>reports</w:t>
      </w:r>
      <w:r w:rsidRPr="00A511AD">
        <w:rPr>
          <w:rFonts w:ascii="Helvetica Neue" w:eastAsia="Times New Roman" w:hAnsi="Helvetica Neue" w:cs="Times New Roman"/>
          <w:color w:val="333333"/>
          <w:lang w:val="fr-FR" w:eastAsia="fr-FR"/>
        </w:rPr>
        <w:t xml:space="preserve"> embarque le moteur de </w:t>
      </w:r>
      <w:proofErr w:type="spellStart"/>
      <w:r w:rsidRPr="00A511AD">
        <w:rPr>
          <w:rFonts w:ascii="Helvetica Neue" w:eastAsia="Times New Roman" w:hAnsi="Helvetica Neue" w:cs="Times New Roman"/>
          <w:color w:val="333333"/>
          <w:lang w:val="fr-FR" w:eastAsia="fr-FR"/>
        </w:rPr>
        <w:t>reporting</w:t>
      </w:r>
      <w:proofErr w:type="spellEnd"/>
      <w:r w:rsidRPr="00A511AD">
        <w:rPr>
          <w:rFonts w:ascii="Helvetica Neue" w:eastAsia="Times New Roman" w:hAnsi="Helvetica Neue" w:cs="Times New Roman"/>
          <w:color w:val="333333"/>
          <w:lang w:val="fr-FR" w:eastAsia="fr-FR"/>
        </w:rPr>
        <w:t xml:space="preserve"> permettant de générer des rapports opérationnels et décisionnels à partir des données de trésorerie. Le service </w:t>
      </w:r>
      <w:r w:rsidRPr="00A511AD">
        <w:rPr>
          <w:rFonts w:ascii="Helvetica Neue" w:eastAsia="Times New Roman" w:hAnsi="Helvetica Neue" w:cs="Times New Roman"/>
          <w:b/>
          <w:bCs/>
          <w:color w:val="000000"/>
          <w:lang w:val="fr-FR" w:eastAsia="fr-FR"/>
        </w:rPr>
        <w:t>engine</w:t>
      </w:r>
      <w:r w:rsidRPr="00A511AD">
        <w:rPr>
          <w:rFonts w:ascii="Helvetica Neue" w:eastAsia="Times New Roman" w:hAnsi="Helvetica Neue" w:cs="Times New Roman"/>
          <w:color w:val="333333"/>
          <w:lang w:val="fr-FR" w:eastAsia="fr-FR"/>
        </w:rPr>
        <w:t> héberge le moteur de règles métier et les workflows de validation. Enfin, le service </w:t>
      </w:r>
      <w:proofErr w:type="spellStart"/>
      <w:r w:rsidRPr="00A511AD">
        <w:rPr>
          <w:rFonts w:ascii="Helvetica Neue" w:eastAsia="Times New Roman" w:hAnsi="Helvetica Neue" w:cs="Times New Roman"/>
          <w:b/>
          <w:bCs/>
          <w:color w:val="000000"/>
          <w:lang w:val="fr-FR" w:eastAsia="fr-FR"/>
        </w:rPr>
        <w:t>schedule</w:t>
      </w:r>
      <w:proofErr w:type="spellEnd"/>
      <w:r w:rsidRPr="00A511AD">
        <w:rPr>
          <w:rFonts w:ascii="Helvetica Neue" w:eastAsia="Times New Roman" w:hAnsi="Helvetica Neue" w:cs="Times New Roman"/>
          <w:color w:val="333333"/>
          <w:lang w:val="fr-FR" w:eastAsia="fr-FR"/>
        </w:rPr>
        <w:t> orchestre l'exécution des traitements batch planifiés et des tâches automatiques.</w:t>
      </w:r>
    </w:p>
    <w:p w14:paraId="35B05E23"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 xml:space="preserve">Cette décomposition en </w:t>
      </w:r>
      <w:proofErr w:type="spellStart"/>
      <w:r w:rsidRPr="00A511AD">
        <w:rPr>
          <w:rFonts w:ascii="Helvetica Neue" w:eastAsia="Times New Roman" w:hAnsi="Helvetica Neue" w:cs="Times New Roman"/>
          <w:color w:val="333333"/>
          <w:lang w:val="fr-FR" w:eastAsia="fr-FR"/>
        </w:rPr>
        <w:t>microservices</w:t>
      </w:r>
      <w:proofErr w:type="spellEnd"/>
      <w:r w:rsidRPr="00A511AD">
        <w:rPr>
          <w:rFonts w:ascii="Helvetica Neue" w:eastAsia="Times New Roman" w:hAnsi="Helvetica Neue" w:cs="Times New Roman"/>
          <w:color w:val="333333"/>
          <w:lang w:val="fr-FR" w:eastAsia="fr-FR"/>
        </w:rPr>
        <w:t xml:space="preserve"> apporte une grande flexibilité architecturale. Chaque service peut être déployé, redémarré ou mis à jour de manière indépendante, limitant ainsi l'impact des opérations de maintenance. Les services peuvent également être dimensionnés de manière différenciée selon les besoins : le service de </w:t>
      </w:r>
      <w:proofErr w:type="spellStart"/>
      <w:r w:rsidRPr="00A511AD">
        <w:rPr>
          <w:rFonts w:ascii="Helvetica Neue" w:eastAsia="Times New Roman" w:hAnsi="Helvetica Neue" w:cs="Times New Roman"/>
          <w:color w:val="333333"/>
          <w:lang w:val="fr-FR" w:eastAsia="fr-FR"/>
        </w:rPr>
        <w:t>reporting</w:t>
      </w:r>
      <w:proofErr w:type="spellEnd"/>
      <w:r w:rsidRPr="00A511AD">
        <w:rPr>
          <w:rFonts w:ascii="Helvetica Neue" w:eastAsia="Times New Roman" w:hAnsi="Helvetica Neue" w:cs="Times New Roman"/>
          <w:color w:val="333333"/>
          <w:lang w:val="fr-FR" w:eastAsia="fr-FR"/>
        </w:rPr>
        <w:t xml:space="preserve">, par exemple, peut nécessiter davantage de ressources CPU lors des périodes de clôture, tandis que le service de cash peut nécessiter davantage de mémoire pour gérer les volumes de transactions. Cette architecture facilite également la mise en place de stratégies de haute disponibilité avec réplication des instances et </w:t>
      </w:r>
      <w:proofErr w:type="spellStart"/>
      <w:r w:rsidRPr="00A511AD">
        <w:rPr>
          <w:rFonts w:ascii="Helvetica Neue" w:eastAsia="Times New Roman" w:hAnsi="Helvetica Neue" w:cs="Times New Roman"/>
          <w:color w:val="333333"/>
          <w:lang w:val="fr-FR" w:eastAsia="fr-FR"/>
        </w:rPr>
        <w:t>load</w:t>
      </w:r>
      <w:proofErr w:type="spellEnd"/>
      <w:r w:rsidRPr="00A511AD">
        <w:rPr>
          <w:rFonts w:ascii="Helvetica Neue" w:eastAsia="Times New Roman" w:hAnsi="Helvetica Neue" w:cs="Times New Roman"/>
          <w:color w:val="333333"/>
          <w:lang w:val="fr-FR" w:eastAsia="fr-FR"/>
        </w:rPr>
        <w:t xml:space="preserve"> balancing.</w:t>
      </w:r>
    </w:p>
    <w:p w14:paraId="4A18415D"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La </w:t>
      </w:r>
      <w:r w:rsidRPr="00A511AD">
        <w:rPr>
          <w:rFonts w:ascii="Helvetica Neue" w:eastAsia="Times New Roman" w:hAnsi="Helvetica Neue" w:cs="Times New Roman"/>
          <w:b/>
          <w:bCs/>
          <w:color w:val="000000"/>
          <w:lang w:val="fr-FR" w:eastAsia="fr-FR"/>
        </w:rPr>
        <w:t xml:space="preserve">couche </w:t>
      </w:r>
      <w:proofErr w:type="spellStart"/>
      <w:r w:rsidRPr="00A511AD">
        <w:rPr>
          <w:rFonts w:ascii="Helvetica Neue" w:eastAsia="Times New Roman" w:hAnsi="Helvetica Neue" w:cs="Times New Roman"/>
          <w:b/>
          <w:bCs/>
          <w:color w:val="000000"/>
          <w:lang w:val="fr-FR" w:eastAsia="fr-FR"/>
        </w:rPr>
        <w:t>Payment</w:t>
      </w:r>
      <w:proofErr w:type="spellEnd"/>
      <w:r w:rsidRPr="00A511AD">
        <w:rPr>
          <w:rFonts w:ascii="Helvetica Neue" w:eastAsia="Times New Roman" w:hAnsi="Helvetica Neue" w:cs="Times New Roman"/>
          <w:b/>
          <w:bCs/>
          <w:color w:val="000000"/>
          <w:lang w:val="fr-FR" w:eastAsia="fr-FR"/>
        </w:rPr>
        <w:t xml:space="preserve"> </w:t>
      </w:r>
      <w:proofErr w:type="spellStart"/>
      <w:r w:rsidRPr="00A511AD">
        <w:rPr>
          <w:rFonts w:ascii="Helvetica Neue" w:eastAsia="Times New Roman" w:hAnsi="Helvetica Neue" w:cs="Times New Roman"/>
          <w:b/>
          <w:bCs/>
          <w:color w:val="000000"/>
          <w:lang w:val="fr-FR" w:eastAsia="fr-FR"/>
        </w:rPr>
        <w:t>Factory</w:t>
      </w:r>
      <w:proofErr w:type="spellEnd"/>
      <w:r w:rsidRPr="00A511AD">
        <w:rPr>
          <w:rFonts w:ascii="Helvetica Neue" w:eastAsia="Times New Roman" w:hAnsi="Helvetica Neue" w:cs="Times New Roman"/>
          <w:color w:val="333333"/>
          <w:lang w:val="fr-FR" w:eastAsia="fr-FR"/>
        </w:rPr>
        <w:t> constitue un domaine fonctionnel à part entière au sein de l'architecture. Elle est composée de trois applications Spring Boot distinctes qui collaborent pour gérer le cycle de vie complet des paiements. L'application </w:t>
      </w:r>
      <w:proofErr w:type="spellStart"/>
      <w:r w:rsidRPr="00A511AD">
        <w:rPr>
          <w:rFonts w:ascii="Helvetica Neue" w:eastAsia="Times New Roman" w:hAnsi="Helvetica Neue" w:cs="Times New Roman"/>
          <w:b/>
          <w:bCs/>
          <w:color w:val="000000"/>
          <w:lang w:val="fr-FR" w:eastAsia="fr-FR"/>
        </w:rPr>
        <w:t>epf</w:t>
      </w:r>
      <w:proofErr w:type="spellEnd"/>
      <w:r w:rsidRPr="00A511AD">
        <w:rPr>
          <w:rFonts w:ascii="Helvetica Neue" w:eastAsia="Times New Roman" w:hAnsi="Helvetica Neue" w:cs="Times New Roman"/>
          <w:b/>
          <w:bCs/>
          <w:color w:val="000000"/>
          <w:lang w:val="fr-FR" w:eastAsia="fr-FR"/>
        </w:rPr>
        <w:t>-import-app</w:t>
      </w:r>
      <w:r w:rsidRPr="00A511AD">
        <w:rPr>
          <w:rFonts w:ascii="Helvetica Neue" w:eastAsia="Times New Roman" w:hAnsi="Helvetica Neue" w:cs="Times New Roman"/>
          <w:color w:val="333333"/>
          <w:lang w:val="fr-FR" w:eastAsia="fr-FR"/>
        </w:rPr>
        <w:t> est responsable de l'import et de la validation des fichiers de paiements issus de CTI ou de systèmes externes. L'application </w:t>
      </w:r>
      <w:proofErr w:type="spellStart"/>
      <w:r w:rsidRPr="00A511AD">
        <w:rPr>
          <w:rFonts w:ascii="Helvetica Neue" w:eastAsia="Times New Roman" w:hAnsi="Helvetica Neue" w:cs="Times New Roman"/>
          <w:b/>
          <w:bCs/>
          <w:color w:val="000000"/>
          <w:lang w:val="fr-FR" w:eastAsia="fr-FR"/>
        </w:rPr>
        <w:t>epf</w:t>
      </w:r>
      <w:proofErr w:type="spellEnd"/>
      <w:r w:rsidRPr="00A511AD">
        <w:rPr>
          <w:rFonts w:ascii="Helvetica Neue" w:eastAsia="Times New Roman" w:hAnsi="Helvetica Neue" w:cs="Times New Roman"/>
          <w:b/>
          <w:bCs/>
          <w:color w:val="000000"/>
          <w:lang w:val="fr-FR" w:eastAsia="fr-FR"/>
        </w:rPr>
        <w:t>-service-app</w:t>
      </w:r>
      <w:r w:rsidRPr="00A511AD">
        <w:rPr>
          <w:rFonts w:ascii="Helvetica Neue" w:eastAsia="Times New Roman" w:hAnsi="Helvetica Neue" w:cs="Times New Roman"/>
          <w:color w:val="333333"/>
          <w:lang w:val="fr-FR" w:eastAsia="fr-FR"/>
        </w:rPr>
        <w:t> orchestre les workflows de paiement, gère les canaux de transmission (SWIFT, SEPA, etc.), et assure le suivi du statut des paiements. L'application </w:t>
      </w:r>
      <w:proofErr w:type="spellStart"/>
      <w:r w:rsidRPr="00A511AD">
        <w:rPr>
          <w:rFonts w:ascii="Helvetica Neue" w:eastAsia="Times New Roman" w:hAnsi="Helvetica Neue" w:cs="Times New Roman"/>
          <w:b/>
          <w:bCs/>
          <w:color w:val="000000"/>
          <w:lang w:val="fr-FR" w:eastAsia="fr-FR"/>
        </w:rPr>
        <w:t>epf</w:t>
      </w:r>
      <w:proofErr w:type="spellEnd"/>
      <w:r w:rsidRPr="00A511AD">
        <w:rPr>
          <w:rFonts w:ascii="Helvetica Neue" w:eastAsia="Times New Roman" w:hAnsi="Helvetica Neue" w:cs="Times New Roman"/>
          <w:b/>
          <w:bCs/>
          <w:color w:val="000000"/>
          <w:lang w:val="fr-FR" w:eastAsia="fr-FR"/>
        </w:rPr>
        <w:t>-config-app</w:t>
      </w:r>
      <w:r w:rsidRPr="00A511AD">
        <w:rPr>
          <w:rFonts w:ascii="Helvetica Neue" w:eastAsia="Times New Roman" w:hAnsi="Helvetica Neue" w:cs="Times New Roman"/>
          <w:color w:val="333333"/>
          <w:lang w:val="fr-FR" w:eastAsia="fr-FR"/>
        </w:rPr>
        <w:t> expose une interface web de configuration permettant de paramétrer les canaux de transmission, les formats de fichiers et les règles de routage sans intervention technique lourde.</w:t>
      </w:r>
    </w:p>
    <w:p w14:paraId="1F906A73"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La </w:t>
      </w:r>
      <w:r w:rsidRPr="00A511AD">
        <w:rPr>
          <w:rFonts w:ascii="Helvetica Neue" w:eastAsia="Times New Roman" w:hAnsi="Helvetica Neue" w:cs="Times New Roman"/>
          <w:b/>
          <w:bCs/>
          <w:color w:val="000000"/>
          <w:lang w:val="fr-FR" w:eastAsia="fr-FR"/>
        </w:rPr>
        <w:t>couche intégration FFC</w:t>
      </w:r>
      <w:r w:rsidRPr="00A511AD">
        <w:rPr>
          <w:rFonts w:ascii="Helvetica Neue" w:eastAsia="Times New Roman" w:hAnsi="Helvetica Neue" w:cs="Times New Roman"/>
          <w:color w:val="333333"/>
          <w:lang w:val="fr-FR" w:eastAsia="fr-FR"/>
        </w:rPr>
        <w:t xml:space="preserve"> fonctionne de manière relativement autonome par rapport aux autres couches. Elle écoute les répertoires configurés pour détecter l'arrivée de nouveaux fichiers bancaires, déclenche leur traitement selon les interfaces paramétrées, transforme les données au format approprié, et publie les messages résultants dans des queues </w:t>
      </w:r>
      <w:proofErr w:type="spellStart"/>
      <w:r w:rsidRPr="00A511AD">
        <w:rPr>
          <w:rFonts w:ascii="Helvetica Neue" w:eastAsia="Times New Roman" w:hAnsi="Helvetica Neue" w:cs="Times New Roman"/>
          <w:color w:val="333333"/>
          <w:lang w:val="fr-FR" w:eastAsia="fr-FR"/>
        </w:rPr>
        <w:t>ActiveMQ</w:t>
      </w:r>
      <w:proofErr w:type="spellEnd"/>
      <w:r w:rsidRPr="00A511AD">
        <w:rPr>
          <w:rFonts w:ascii="Helvetica Neue" w:eastAsia="Times New Roman" w:hAnsi="Helvetica Neue" w:cs="Times New Roman"/>
          <w:color w:val="333333"/>
          <w:lang w:val="fr-FR" w:eastAsia="fr-FR"/>
        </w:rPr>
        <w:t xml:space="preserve">. Des consommateurs de messages prennent ensuite le relais pour insérer les données </w:t>
      </w:r>
      <w:r w:rsidRPr="00A511AD">
        <w:rPr>
          <w:rFonts w:ascii="Helvetica Neue" w:eastAsia="Times New Roman" w:hAnsi="Helvetica Neue" w:cs="Times New Roman"/>
          <w:color w:val="333333"/>
          <w:lang w:val="fr-FR" w:eastAsia="fr-FR"/>
        </w:rPr>
        <w:lastRenderedPageBreak/>
        <w:t>dans la base de données Oracle. FFC expose également une interface de monitoring web (MCH-UI) permettant de suivre l'état des traitements, consulter les logs d'exécution et diagnostiquer les erreurs de transformation.</w:t>
      </w:r>
    </w:p>
    <w:p w14:paraId="02507335"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proofErr w:type="gramStart"/>
      <w:r w:rsidRPr="00A511AD">
        <w:rPr>
          <w:rFonts w:ascii="Helvetica Neue" w:eastAsia="Times New Roman" w:hAnsi="Helvetica Neue" w:cs="Times New Roman"/>
          <w:color w:val="333333"/>
          <w:lang w:val="fr-FR" w:eastAsia="fr-FR"/>
        </w:rPr>
        <w:t>La </w:t>
      </w:r>
      <w:r w:rsidRPr="00A511AD">
        <w:rPr>
          <w:rFonts w:ascii="Helvetica Neue" w:eastAsia="Times New Roman" w:hAnsi="Helvetica Neue" w:cs="Times New Roman"/>
          <w:b/>
          <w:bCs/>
          <w:color w:val="000000"/>
          <w:lang w:val="fr-FR" w:eastAsia="fr-FR"/>
        </w:rPr>
        <w:t>couche données</w:t>
      </w:r>
      <w:proofErr w:type="gramEnd"/>
      <w:r w:rsidRPr="00A511AD">
        <w:rPr>
          <w:rFonts w:ascii="Helvetica Neue" w:eastAsia="Times New Roman" w:hAnsi="Helvetica Neue" w:cs="Times New Roman"/>
          <w:color w:val="333333"/>
          <w:lang w:val="fr-FR" w:eastAsia="fr-FR"/>
        </w:rPr>
        <w:t xml:space="preserve"> est centralisée autour d'une base de données Oracle qui héberge l'ensemble des schémas applicatifs. Tous les composants de CTI (services Cargo, </w:t>
      </w:r>
      <w:proofErr w:type="spellStart"/>
      <w:r w:rsidRPr="00A511AD">
        <w:rPr>
          <w:rFonts w:ascii="Helvetica Neue" w:eastAsia="Times New Roman" w:hAnsi="Helvetica Neue" w:cs="Times New Roman"/>
          <w:color w:val="333333"/>
          <w:lang w:val="fr-FR" w:eastAsia="fr-FR"/>
        </w:rPr>
        <w:t>Payment</w:t>
      </w:r>
      <w:proofErr w:type="spellEnd"/>
      <w:r w:rsidRPr="00A511AD">
        <w:rPr>
          <w:rFonts w:ascii="Helvetica Neue" w:eastAsia="Times New Roman" w:hAnsi="Helvetica Neue" w:cs="Times New Roman"/>
          <w:color w:val="333333"/>
          <w:lang w:val="fr-FR" w:eastAsia="fr-FR"/>
        </w:rPr>
        <w:t xml:space="preserve"> </w:t>
      </w:r>
      <w:proofErr w:type="spellStart"/>
      <w:r w:rsidRPr="00A511AD">
        <w:rPr>
          <w:rFonts w:ascii="Helvetica Neue" w:eastAsia="Times New Roman" w:hAnsi="Helvetica Neue" w:cs="Times New Roman"/>
          <w:color w:val="333333"/>
          <w:lang w:val="fr-FR" w:eastAsia="fr-FR"/>
        </w:rPr>
        <w:t>Factory</w:t>
      </w:r>
      <w:proofErr w:type="spellEnd"/>
      <w:r w:rsidRPr="00A511AD">
        <w:rPr>
          <w:rFonts w:ascii="Helvetica Neue" w:eastAsia="Times New Roman" w:hAnsi="Helvetica Neue" w:cs="Times New Roman"/>
          <w:color w:val="333333"/>
          <w:lang w:val="fr-FR" w:eastAsia="fr-FR"/>
        </w:rPr>
        <w:t>, FFC) accèdent à cette base de données via des connexions JDBC configurées avec des pools de connexions dimensionnés selon les besoins. La base de données stocke non seulement les données métier (positions de trésorerie, transactions, paiements, etc.) mais également les données de référence (utilisateurs, habilitations, paramétrage applicatif) et les données d'audit (traçabilité des opérations, logs applicatifs).</w:t>
      </w:r>
    </w:p>
    <w:p w14:paraId="636058EC" w14:textId="77777777" w:rsidR="00A511AD" w:rsidRPr="00A511AD" w:rsidRDefault="00A511AD" w:rsidP="00A511AD">
      <w:pPr>
        <w:shd w:val="clear" w:color="auto" w:fill="FFFFFF"/>
        <w:spacing w:after="240"/>
        <w:jc w:val="both"/>
        <w:rPr>
          <w:rFonts w:ascii="Helvetica Neue" w:eastAsia="Times New Roman" w:hAnsi="Helvetica Neue" w:cs="Times New Roman"/>
          <w:color w:val="333333"/>
          <w:lang w:val="fr-FR" w:eastAsia="fr-FR"/>
        </w:rPr>
      </w:pPr>
      <w:r w:rsidRPr="00A511AD">
        <w:rPr>
          <w:rFonts w:ascii="Helvetica Neue" w:eastAsia="Times New Roman" w:hAnsi="Helvetica Neue" w:cs="Times New Roman"/>
          <w:color w:val="333333"/>
          <w:lang w:val="fr-FR" w:eastAsia="fr-FR"/>
        </w:rPr>
        <w:t>La </w:t>
      </w:r>
      <w:r w:rsidRPr="00A511AD">
        <w:rPr>
          <w:rFonts w:ascii="Helvetica Neue" w:eastAsia="Times New Roman" w:hAnsi="Helvetica Neue" w:cs="Times New Roman"/>
          <w:b/>
          <w:bCs/>
          <w:color w:val="000000"/>
          <w:lang w:val="fr-FR" w:eastAsia="fr-FR"/>
        </w:rPr>
        <w:t>couche sécurité et authentification</w:t>
      </w:r>
      <w:r w:rsidRPr="00A511AD">
        <w:rPr>
          <w:rFonts w:ascii="Helvetica Neue" w:eastAsia="Times New Roman" w:hAnsi="Helvetica Neue" w:cs="Times New Roman"/>
          <w:color w:val="333333"/>
          <w:lang w:val="fr-FR" w:eastAsia="fr-FR"/>
        </w:rPr>
        <w:t xml:space="preserve"> est transverse à l'ensemble de l'architecture. Elle repose sur un serveur </w:t>
      </w:r>
      <w:proofErr w:type="spellStart"/>
      <w:r w:rsidRPr="00A511AD">
        <w:rPr>
          <w:rFonts w:ascii="Helvetica Neue" w:eastAsia="Times New Roman" w:hAnsi="Helvetica Neue" w:cs="Times New Roman"/>
          <w:color w:val="333333"/>
          <w:lang w:val="fr-FR" w:eastAsia="fr-FR"/>
        </w:rPr>
        <w:t>Keycloak</w:t>
      </w:r>
      <w:proofErr w:type="spellEnd"/>
      <w:r w:rsidRPr="00A511AD">
        <w:rPr>
          <w:rFonts w:ascii="Helvetica Neue" w:eastAsia="Times New Roman" w:hAnsi="Helvetica Neue" w:cs="Times New Roman"/>
          <w:color w:val="333333"/>
          <w:lang w:val="fr-FR" w:eastAsia="fr-FR"/>
        </w:rPr>
        <w:t xml:space="preserve"> ou </w:t>
      </w:r>
      <w:proofErr w:type="spellStart"/>
      <w:r w:rsidRPr="00A511AD">
        <w:rPr>
          <w:rFonts w:ascii="Helvetica Neue" w:eastAsia="Times New Roman" w:hAnsi="Helvetica Neue" w:cs="Times New Roman"/>
          <w:color w:val="333333"/>
          <w:lang w:val="fr-FR" w:eastAsia="fr-FR"/>
        </w:rPr>
        <w:t>Okta</w:t>
      </w:r>
      <w:proofErr w:type="spellEnd"/>
      <w:r w:rsidRPr="00A511AD">
        <w:rPr>
          <w:rFonts w:ascii="Helvetica Neue" w:eastAsia="Times New Roman" w:hAnsi="Helvetica Neue" w:cs="Times New Roman"/>
          <w:color w:val="333333"/>
          <w:lang w:val="fr-FR" w:eastAsia="fr-FR"/>
        </w:rPr>
        <w:t xml:space="preserve"> qui implémente le protocole </w:t>
      </w:r>
      <w:proofErr w:type="spellStart"/>
      <w:r w:rsidRPr="00A511AD">
        <w:rPr>
          <w:rFonts w:ascii="Helvetica Neue" w:eastAsia="Times New Roman" w:hAnsi="Helvetica Neue" w:cs="Times New Roman"/>
          <w:color w:val="333333"/>
          <w:lang w:val="fr-FR" w:eastAsia="fr-FR"/>
        </w:rPr>
        <w:t>OpenID</w:t>
      </w:r>
      <w:proofErr w:type="spellEnd"/>
      <w:r w:rsidRPr="00A511AD">
        <w:rPr>
          <w:rFonts w:ascii="Helvetica Neue" w:eastAsia="Times New Roman" w:hAnsi="Helvetica Neue" w:cs="Times New Roman"/>
          <w:color w:val="333333"/>
          <w:lang w:val="fr-FR" w:eastAsia="fr-FR"/>
        </w:rPr>
        <w:t xml:space="preserve"> </w:t>
      </w:r>
      <w:proofErr w:type="spellStart"/>
      <w:r w:rsidRPr="00A511AD">
        <w:rPr>
          <w:rFonts w:ascii="Helvetica Neue" w:eastAsia="Times New Roman" w:hAnsi="Helvetica Neue" w:cs="Times New Roman"/>
          <w:color w:val="333333"/>
          <w:lang w:val="fr-FR" w:eastAsia="fr-FR"/>
        </w:rPr>
        <w:t>Connect</w:t>
      </w:r>
      <w:proofErr w:type="spellEnd"/>
      <w:r w:rsidRPr="00A511AD">
        <w:rPr>
          <w:rFonts w:ascii="Helvetica Neue" w:eastAsia="Times New Roman" w:hAnsi="Helvetica Neue" w:cs="Times New Roman"/>
          <w:color w:val="333333"/>
          <w:lang w:val="fr-FR" w:eastAsia="fr-FR"/>
        </w:rPr>
        <w:t xml:space="preserve">. Lorsqu'un utilisateur se connecte via UXP, il est redirigé vers le serveur d'authentification qui valide ses </w:t>
      </w:r>
      <w:proofErr w:type="spellStart"/>
      <w:r w:rsidRPr="00A511AD">
        <w:rPr>
          <w:rFonts w:ascii="Helvetica Neue" w:eastAsia="Times New Roman" w:hAnsi="Helvetica Neue" w:cs="Times New Roman"/>
          <w:color w:val="333333"/>
          <w:lang w:val="fr-FR" w:eastAsia="fr-FR"/>
        </w:rPr>
        <w:t>credentials</w:t>
      </w:r>
      <w:proofErr w:type="spellEnd"/>
      <w:r w:rsidRPr="00A511AD">
        <w:rPr>
          <w:rFonts w:ascii="Helvetica Neue" w:eastAsia="Times New Roman" w:hAnsi="Helvetica Neue" w:cs="Times New Roman"/>
          <w:color w:val="333333"/>
          <w:lang w:val="fr-FR" w:eastAsia="fr-FR"/>
        </w:rPr>
        <w:t xml:space="preserve"> et émet un </w:t>
      </w:r>
      <w:proofErr w:type="spellStart"/>
      <w:r w:rsidRPr="00A511AD">
        <w:rPr>
          <w:rFonts w:ascii="Helvetica Neue" w:eastAsia="Times New Roman" w:hAnsi="Helvetica Neue" w:cs="Times New Roman"/>
          <w:color w:val="333333"/>
          <w:lang w:val="fr-FR" w:eastAsia="fr-FR"/>
        </w:rPr>
        <w:t>token</w:t>
      </w:r>
      <w:proofErr w:type="spellEnd"/>
      <w:r w:rsidRPr="00A511AD">
        <w:rPr>
          <w:rFonts w:ascii="Helvetica Neue" w:eastAsia="Times New Roman" w:hAnsi="Helvetica Neue" w:cs="Times New Roman"/>
          <w:color w:val="333333"/>
          <w:lang w:val="fr-FR" w:eastAsia="fr-FR"/>
        </w:rPr>
        <w:t xml:space="preserve"> JWT (JSON Web </w:t>
      </w:r>
      <w:proofErr w:type="spellStart"/>
      <w:r w:rsidRPr="00A511AD">
        <w:rPr>
          <w:rFonts w:ascii="Helvetica Neue" w:eastAsia="Times New Roman" w:hAnsi="Helvetica Neue" w:cs="Times New Roman"/>
          <w:color w:val="333333"/>
          <w:lang w:val="fr-FR" w:eastAsia="fr-FR"/>
        </w:rPr>
        <w:t>Token</w:t>
      </w:r>
      <w:proofErr w:type="spellEnd"/>
      <w:r w:rsidRPr="00A511AD">
        <w:rPr>
          <w:rFonts w:ascii="Helvetica Neue" w:eastAsia="Times New Roman" w:hAnsi="Helvetica Neue" w:cs="Times New Roman"/>
          <w:color w:val="333333"/>
          <w:lang w:val="fr-FR" w:eastAsia="fr-FR"/>
        </w:rPr>
        <w:t xml:space="preserve">). Ce </w:t>
      </w:r>
      <w:proofErr w:type="spellStart"/>
      <w:r w:rsidRPr="00A511AD">
        <w:rPr>
          <w:rFonts w:ascii="Helvetica Neue" w:eastAsia="Times New Roman" w:hAnsi="Helvetica Neue" w:cs="Times New Roman"/>
          <w:color w:val="333333"/>
          <w:lang w:val="fr-FR" w:eastAsia="fr-FR"/>
        </w:rPr>
        <w:t>token</w:t>
      </w:r>
      <w:proofErr w:type="spellEnd"/>
      <w:r w:rsidRPr="00A511AD">
        <w:rPr>
          <w:rFonts w:ascii="Helvetica Neue" w:eastAsia="Times New Roman" w:hAnsi="Helvetica Neue" w:cs="Times New Roman"/>
          <w:color w:val="333333"/>
          <w:lang w:val="fr-FR" w:eastAsia="fr-FR"/>
        </w:rPr>
        <w:t xml:space="preserve"> est ensuite présenté par UXP à chaque appel aux services Cargo qui le valident avant d'autoriser l'accès aux ressources. Cette architecture SSO (Single </w:t>
      </w:r>
      <w:proofErr w:type="spellStart"/>
      <w:r w:rsidRPr="00A511AD">
        <w:rPr>
          <w:rFonts w:ascii="Helvetica Neue" w:eastAsia="Times New Roman" w:hAnsi="Helvetica Neue" w:cs="Times New Roman"/>
          <w:color w:val="333333"/>
          <w:lang w:val="fr-FR" w:eastAsia="fr-FR"/>
        </w:rPr>
        <w:t>Sign</w:t>
      </w:r>
      <w:proofErr w:type="spellEnd"/>
      <w:r w:rsidRPr="00A511AD">
        <w:rPr>
          <w:rFonts w:ascii="Helvetica Neue" w:eastAsia="Times New Roman" w:hAnsi="Helvetica Neue" w:cs="Times New Roman"/>
          <w:color w:val="333333"/>
          <w:lang w:val="fr-FR" w:eastAsia="fr-FR"/>
        </w:rPr>
        <w:t>-On) permet une gestion centralisée des utilisateurs et des habilitations, évitant la duplication des comptes et simplifiant l'administration de la sécurité.</w:t>
      </w:r>
    </w:p>
    <w:p w14:paraId="02403713" w14:textId="77777777" w:rsidR="00A511AD" w:rsidRPr="00A511AD" w:rsidRDefault="00A511AD" w:rsidP="00A511AD">
      <w:pPr>
        <w:spacing w:after="0"/>
        <w:rPr>
          <w:rFonts w:ascii="Times New Roman" w:eastAsia="Times New Roman" w:hAnsi="Times New Roman" w:cs="Times New Roman"/>
          <w:color w:val="auto"/>
          <w:sz w:val="24"/>
          <w:szCs w:val="24"/>
          <w:lang w:val="fr-FR" w:eastAsia="fr-FR"/>
        </w:rPr>
      </w:pPr>
    </w:p>
    <w:tbl>
      <w:tblPr>
        <w:tblStyle w:val="Grilledutableau"/>
        <w:tblW w:w="0" w:type="auto"/>
        <w:tblLook w:val="04A0" w:firstRow="1" w:lastRow="0" w:firstColumn="1" w:lastColumn="0" w:noHBand="0" w:noVBand="1"/>
      </w:tblPr>
      <w:tblGrid>
        <w:gridCol w:w="10156"/>
      </w:tblGrid>
      <w:tr w:rsidR="00FA5F2E" w:rsidRPr="005B6467" w14:paraId="66E32A33" w14:textId="77777777" w:rsidTr="00FA5F2E">
        <w:tc>
          <w:tcPr>
            <w:tcW w:w="10156" w:type="dxa"/>
          </w:tcPr>
          <w:p w14:paraId="2B9454EB" w14:textId="1719953A" w:rsidR="00FA5F2E" w:rsidRPr="00464A91" w:rsidRDefault="00464A91" w:rsidP="00A511AD">
            <w:pPr>
              <w:pStyle w:val="Bodycopy"/>
              <w:rPr>
                <w:rFonts w:ascii="Helvetica Neue" w:hAnsi="Helvetica Neue"/>
                <w:b/>
                <w:bCs/>
                <w:color w:val="333333"/>
                <w:sz w:val="16"/>
                <w:szCs w:val="16"/>
                <w:shd w:val="clear" w:color="auto" w:fill="FFFFFF"/>
              </w:rPr>
            </w:pPr>
            <w:r>
              <w:rPr>
                <w:rFonts w:ascii="Helvetica Neue" w:hAnsi="Helvetica Neue"/>
                <w:b/>
                <w:bCs/>
                <w:noProof/>
                <w:color w:val="333333"/>
                <w:sz w:val="16"/>
                <w:szCs w:val="16"/>
                <w:shd w:val="clear" w:color="auto" w:fill="FFFFFF"/>
              </w:rPr>
              <w:lastRenderedPageBreak/>
              <w:drawing>
                <wp:inline distT="0" distB="0" distL="0" distR="0" wp14:anchorId="4B7E7E81" wp14:editId="7C101A2A">
                  <wp:extent cx="6008703" cy="7596286"/>
                  <wp:effectExtent l="0" t="0" r="0" b="0"/>
                  <wp:docPr id="264017187" name="Image 3"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17187" name="Image 3" descr="Une image contenant texte, capture d’écran, logiciel, Page web&#10;&#10;Le contenu généré par l’IA peut être incorrect."/>
                          <pic:cNvPicPr/>
                        </pic:nvPicPr>
                        <pic:blipFill>
                          <a:blip r:embed="rId16"/>
                          <a:stretch>
                            <a:fillRect/>
                          </a:stretch>
                        </pic:blipFill>
                        <pic:spPr>
                          <a:xfrm>
                            <a:off x="0" y="0"/>
                            <a:ext cx="6072716" cy="7677212"/>
                          </a:xfrm>
                          <a:prstGeom prst="rect">
                            <a:avLst/>
                          </a:prstGeom>
                        </pic:spPr>
                      </pic:pic>
                    </a:graphicData>
                  </a:graphic>
                </wp:inline>
              </w:drawing>
            </w:r>
          </w:p>
          <w:p w14:paraId="63058C45" w14:textId="4A3C2F67" w:rsidR="00FA5F2E" w:rsidRPr="005B6467" w:rsidRDefault="00FA5F2E" w:rsidP="00660844">
            <w:pPr>
              <w:pStyle w:val="Titre3"/>
              <w:rPr>
                <w:color w:val="000000"/>
              </w:rPr>
            </w:pPr>
            <w:bookmarkStart w:id="8" w:name="_Toc227317994"/>
            <w:r w:rsidRPr="00464A91">
              <w:rPr>
                <w:rFonts w:eastAsiaTheme="minorHAnsi"/>
                <w:shd w:val="clear" w:color="auto" w:fill="FFFFFF"/>
              </w:rPr>
              <w:t>DIAGRAMME 2.2.A - Architecture Logique Globale de CTI</w:t>
            </w:r>
            <w:bookmarkEnd w:id="8"/>
          </w:p>
        </w:tc>
      </w:tr>
    </w:tbl>
    <w:p w14:paraId="3889C81E" w14:textId="77777777" w:rsidR="00A511AD" w:rsidRPr="005B6467" w:rsidRDefault="00A511AD" w:rsidP="00A511AD">
      <w:pPr>
        <w:pStyle w:val="Bodycopy"/>
        <w:rPr>
          <w:lang w:val="fr-FR"/>
        </w:rPr>
      </w:pPr>
    </w:p>
    <w:p w14:paraId="3C988504" w14:textId="1E4C78F8" w:rsidR="0087422C" w:rsidRDefault="0087422C" w:rsidP="006C666A">
      <w:pPr>
        <w:pStyle w:val="Titre2"/>
        <w:rPr>
          <w:lang w:val="fr-FR"/>
        </w:rPr>
      </w:pPr>
      <w:bookmarkStart w:id="9" w:name="_Toc227317995"/>
      <w:r>
        <w:rPr>
          <w:lang w:val="fr-FR"/>
        </w:rPr>
        <w:lastRenderedPageBreak/>
        <w:t>Matrice des Versions et Technologies</w:t>
      </w:r>
      <w:bookmarkEnd w:id="9"/>
    </w:p>
    <w:p w14:paraId="155F16FB" w14:textId="77777777" w:rsidR="00FA5F2E" w:rsidRDefault="00FA5F2E" w:rsidP="00FA5F2E">
      <w:pPr>
        <w:pStyle w:val="Bodycopy"/>
        <w:jc w:val="both"/>
        <w:rPr>
          <w:rFonts w:ascii="Helvetica Neue" w:hAnsi="Helvetica Neue"/>
          <w:color w:val="333333"/>
          <w:sz w:val="24"/>
          <w:szCs w:val="24"/>
          <w:shd w:val="clear" w:color="auto" w:fill="FFFFFF"/>
        </w:rPr>
      </w:pPr>
    </w:p>
    <w:p w14:paraId="70609F0F" w14:textId="0AD7D6FB" w:rsidR="00FA5F2E" w:rsidRPr="005B6467" w:rsidRDefault="00FA5F2E" w:rsidP="00FA5F2E">
      <w:pPr>
        <w:pStyle w:val="Bodycopy"/>
        <w:jc w:val="both"/>
        <w:rPr>
          <w:rFonts w:ascii="Helvetica Neue" w:hAnsi="Helvetica Neue"/>
          <w:color w:val="333333"/>
          <w:shd w:val="clear" w:color="auto" w:fill="FFFFFF"/>
        </w:rPr>
      </w:pPr>
      <w:proofErr w:type="spellStart"/>
      <w:r w:rsidRPr="005B6467">
        <w:rPr>
          <w:rFonts w:ascii="Helvetica Neue" w:hAnsi="Helvetica Neue"/>
          <w:color w:val="333333"/>
          <w:shd w:val="clear" w:color="auto" w:fill="FFFFFF"/>
        </w:rPr>
        <w:t>L'écosystème</w:t>
      </w:r>
      <w:proofErr w:type="spellEnd"/>
      <w:r w:rsidRPr="005B6467">
        <w:rPr>
          <w:rFonts w:ascii="Helvetica Neue" w:hAnsi="Helvetica Neue"/>
          <w:color w:val="333333"/>
          <w:shd w:val="clear" w:color="auto" w:fill="FFFFFF"/>
        </w:rPr>
        <w:t xml:space="preserve"> technique de CTI repose sur un ensemble de technologies et de frameworks </w:t>
      </w:r>
      <w:proofErr w:type="spellStart"/>
      <w:r w:rsidRPr="005B6467">
        <w:rPr>
          <w:rFonts w:ascii="Helvetica Neue" w:hAnsi="Helvetica Neue"/>
          <w:color w:val="333333"/>
          <w:shd w:val="clear" w:color="auto" w:fill="FFFFFF"/>
        </w:rPr>
        <w:t>dont</w:t>
      </w:r>
      <w:proofErr w:type="spellEnd"/>
      <w:r w:rsidRPr="005B6467">
        <w:rPr>
          <w:rFonts w:ascii="Helvetica Neue" w:hAnsi="Helvetica Neue"/>
          <w:color w:val="333333"/>
          <w:shd w:val="clear" w:color="auto" w:fill="FFFFFF"/>
        </w:rPr>
        <w:t xml:space="preserve"> les versions </w:t>
      </w:r>
      <w:proofErr w:type="spellStart"/>
      <w:r w:rsidRPr="005B6467">
        <w:rPr>
          <w:rFonts w:ascii="Helvetica Neue" w:hAnsi="Helvetica Neue"/>
          <w:color w:val="333333"/>
          <w:shd w:val="clear" w:color="auto" w:fill="FFFFFF"/>
        </w:rPr>
        <w:t>ont</w:t>
      </w:r>
      <w:proofErr w:type="spellEnd"/>
      <w:r w:rsidRPr="005B6467">
        <w:rPr>
          <w:rFonts w:ascii="Helvetica Neue" w:hAnsi="Helvetica Neue"/>
          <w:color w:val="333333"/>
          <w:shd w:val="clear" w:color="auto" w:fill="FFFFFF"/>
        </w:rPr>
        <w:t xml:space="preserve"> </w:t>
      </w:r>
      <w:proofErr w:type="spellStart"/>
      <w:r w:rsidRPr="005B6467">
        <w:rPr>
          <w:rFonts w:ascii="Helvetica Neue" w:hAnsi="Helvetica Neue"/>
          <w:color w:val="333333"/>
          <w:shd w:val="clear" w:color="auto" w:fill="FFFFFF"/>
        </w:rPr>
        <w:t>été</w:t>
      </w:r>
      <w:proofErr w:type="spellEnd"/>
      <w:r w:rsidRPr="005B6467">
        <w:rPr>
          <w:rFonts w:ascii="Helvetica Neue" w:hAnsi="Helvetica Neue"/>
          <w:color w:val="333333"/>
          <w:shd w:val="clear" w:color="auto" w:fill="FFFFFF"/>
        </w:rPr>
        <w:t xml:space="preserve"> </w:t>
      </w:r>
      <w:proofErr w:type="spellStart"/>
      <w:r w:rsidRPr="005B6467">
        <w:rPr>
          <w:rFonts w:ascii="Helvetica Neue" w:hAnsi="Helvetica Neue"/>
          <w:color w:val="333333"/>
          <w:shd w:val="clear" w:color="auto" w:fill="FFFFFF"/>
        </w:rPr>
        <w:t>soigneusement</w:t>
      </w:r>
      <w:proofErr w:type="spellEnd"/>
      <w:r w:rsidRPr="005B6467">
        <w:rPr>
          <w:rFonts w:ascii="Helvetica Neue" w:hAnsi="Helvetica Neue"/>
          <w:color w:val="333333"/>
          <w:shd w:val="clear" w:color="auto" w:fill="FFFFFF"/>
        </w:rPr>
        <w:t xml:space="preserve"> </w:t>
      </w:r>
      <w:proofErr w:type="spellStart"/>
      <w:r w:rsidRPr="005B6467">
        <w:rPr>
          <w:rFonts w:ascii="Helvetica Neue" w:hAnsi="Helvetica Neue"/>
          <w:color w:val="333333"/>
          <w:shd w:val="clear" w:color="auto" w:fill="FFFFFF"/>
        </w:rPr>
        <w:t>sélectionnées</w:t>
      </w:r>
      <w:proofErr w:type="spellEnd"/>
      <w:r w:rsidRPr="005B6467">
        <w:rPr>
          <w:rFonts w:ascii="Helvetica Neue" w:hAnsi="Helvetica Neue"/>
          <w:color w:val="333333"/>
          <w:shd w:val="clear" w:color="auto" w:fill="FFFFFF"/>
        </w:rPr>
        <w:t xml:space="preserve"> pour </w:t>
      </w:r>
      <w:proofErr w:type="spellStart"/>
      <w:r w:rsidRPr="005B6467">
        <w:rPr>
          <w:rFonts w:ascii="Helvetica Neue" w:hAnsi="Helvetica Neue"/>
          <w:color w:val="333333"/>
          <w:shd w:val="clear" w:color="auto" w:fill="FFFFFF"/>
        </w:rPr>
        <w:t>garantir</w:t>
      </w:r>
      <w:proofErr w:type="spellEnd"/>
      <w:r w:rsidRPr="005B6467">
        <w:rPr>
          <w:rFonts w:ascii="Helvetica Neue" w:hAnsi="Helvetica Neue"/>
          <w:color w:val="333333"/>
          <w:shd w:val="clear" w:color="auto" w:fill="FFFFFF"/>
        </w:rPr>
        <w:t xml:space="preserve"> la </w:t>
      </w:r>
      <w:proofErr w:type="spellStart"/>
      <w:r w:rsidRPr="005B6467">
        <w:rPr>
          <w:rFonts w:ascii="Helvetica Neue" w:hAnsi="Helvetica Neue"/>
          <w:color w:val="333333"/>
          <w:shd w:val="clear" w:color="auto" w:fill="FFFFFF"/>
        </w:rPr>
        <w:t>stabilité</w:t>
      </w:r>
      <w:proofErr w:type="spellEnd"/>
      <w:r w:rsidRPr="005B6467">
        <w:rPr>
          <w:rFonts w:ascii="Helvetica Neue" w:hAnsi="Helvetica Neue"/>
          <w:color w:val="333333"/>
          <w:shd w:val="clear" w:color="auto" w:fill="FFFFFF"/>
        </w:rPr>
        <w:t xml:space="preserve">, les performances et la </w:t>
      </w:r>
      <w:proofErr w:type="spellStart"/>
      <w:r w:rsidRPr="005B6467">
        <w:rPr>
          <w:rFonts w:ascii="Helvetica Neue" w:hAnsi="Helvetica Neue"/>
          <w:color w:val="333333"/>
          <w:shd w:val="clear" w:color="auto" w:fill="FFFFFF"/>
        </w:rPr>
        <w:t>maintenabilité</w:t>
      </w:r>
      <w:proofErr w:type="spellEnd"/>
      <w:r w:rsidRPr="005B6467">
        <w:rPr>
          <w:rFonts w:ascii="Helvetica Neue" w:hAnsi="Helvetica Neue"/>
          <w:color w:val="333333"/>
          <w:shd w:val="clear" w:color="auto" w:fill="FFFFFF"/>
        </w:rPr>
        <w:t xml:space="preserve"> de la solution. Le tableau ci-dessous </w:t>
      </w:r>
      <w:proofErr w:type="spellStart"/>
      <w:r w:rsidRPr="005B6467">
        <w:rPr>
          <w:rFonts w:ascii="Helvetica Neue" w:hAnsi="Helvetica Neue"/>
          <w:color w:val="333333"/>
          <w:shd w:val="clear" w:color="auto" w:fill="FFFFFF"/>
        </w:rPr>
        <w:t>récapitule</w:t>
      </w:r>
      <w:proofErr w:type="spellEnd"/>
      <w:r w:rsidRPr="005B6467">
        <w:rPr>
          <w:rFonts w:ascii="Helvetica Neue" w:hAnsi="Helvetica Neue"/>
          <w:color w:val="333333"/>
          <w:shd w:val="clear" w:color="auto" w:fill="FFFFFF"/>
        </w:rPr>
        <w:t xml:space="preserve"> </w:t>
      </w:r>
      <w:proofErr w:type="spellStart"/>
      <w:r w:rsidRPr="005B6467">
        <w:rPr>
          <w:rFonts w:ascii="Helvetica Neue" w:hAnsi="Helvetica Neue"/>
          <w:color w:val="333333"/>
          <w:shd w:val="clear" w:color="auto" w:fill="FFFFFF"/>
        </w:rPr>
        <w:t>l'ensemble</w:t>
      </w:r>
      <w:proofErr w:type="spellEnd"/>
      <w:r w:rsidRPr="005B6467">
        <w:rPr>
          <w:rFonts w:ascii="Helvetica Neue" w:hAnsi="Helvetica Neue"/>
          <w:color w:val="333333"/>
          <w:shd w:val="clear" w:color="auto" w:fill="FFFFFF"/>
        </w:rPr>
        <w:t xml:space="preserve"> des </w:t>
      </w:r>
      <w:proofErr w:type="spellStart"/>
      <w:r w:rsidRPr="005B6467">
        <w:rPr>
          <w:rFonts w:ascii="Helvetica Neue" w:hAnsi="Helvetica Neue"/>
          <w:color w:val="333333"/>
          <w:shd w:val="clear" w:color="auto" w:fill="FFFFFF"/>
        </w:rPr>
        <w:t>composants</w:t>
      </w:r>
      <w:proofErr w:type="spellEnd"/>
      <w:r w:rsidRPr="005B6467">
        <w:rPr>
          <w:rFonts w:ascii="Helvetica Neue" w:hAnsi="Helvetica Neue"/>
          <w:color w:val="333333"/>
          <w:shd w:val="clear" w:color="auto" w:fill="FFFFFF"/>
        </w:rPr>
        <w:t xml:space="preserve"> </w:t>
      </w:r>
      <w:proofErr w:type="spellStart"/>
      <w:r w:rsidRPr="005B6467">
        <w:rPr>
          <w:rFonts w:ascii="Helvetica Neue" w:hAnsi="Helvetica Neue"/>
          <w:color w:val="333333"/>
          <w:shd w:val="clear" w:color="auto" w:fill="FFFFFF"/>
        </w:rPr>
        <w:t>logiciels</w:t>
      </w:r>
      <w:proofErr w:type="spellEnd"/>
      <w:r w:rsidRPr="005B6467">
        <w:rPr>
          <w:rFonts w:ascii="Helvetica Neue" w:hAnsi="Helvetica Neue"/>
          <w:color w:val="333333"/>
          <w:shd w:val="clear" w:color="auto" w:fill="FFFFFF"/>
        </w:rPr>
        <w:t xml:space="preserve"> avec </w:t>
      </w:r>
      <w:proofErr w:type="spellStart"/>
      <w:r w:rsidRPr="005B6467">
        <w:rPr>
          <w:rFonts w:ascii="Helvetica Neue" w:hAnsi="Helvetica Neue"/>
          <w:color w:val="333333"/>
          <w:shd w:val="clear" w:color="auto" w:fill="FFFFFF"/>
        </w:rPr>
        <w:t>leurs</w:t>
      </w:r>
      <w:proofErr w:type="spellEnd"/>
      <w:r w:rsidRPr="005B6467">
        <w:rPr>
          <w:rFonts w:ascii="Helvetica Neue" w:hAnsi="Helvetica Neue"/>
          <w:color w:val="333333"/>
          <w:shd w:val="clear" w:color="auto" w:fill="FFFFFF"/>
        </w:rPr>
        <w:t xml:space="preserve"> versions </w:t>
      </w:r>
      <w:proofErr w:type="spellStart"/>
      <w:r w:rsidRPr="005B6467">
        <w:rPr>
          <w:rFonts w:ascii="Helvetica Neue" w:hAnsi="Helvetica Neue"/>
          <w:color w:val="333333"/>
          <w:shd w:val="clear" w:color="auto" w:fill="FFFFFF"/>
        </w:rPr>
        <w:t>déployées</w:t>
      </w:r>
      <w:proofErr w:type="spellEnd"/>
      <w:r w:rsidRPr="005B6467">
        <w:rPr>
          <w:rFonts w:ascii="Helvetica Neue" w:hAnsi="Helvetica Neue"/>
          <w:color w:val="333333"/>
          <w:shd w:val="clear" w:color="auto" w:fill="FFFFFF"/>
        </w:rPr>
        <w:t xml:space="preserve"> et les technologies sous-</w:t>
      </w:r>
      <w:proofErr w:type="spellStart"/>
      <w:r w:rsidRPr="005B6467">
        <w:rPr>
          <w:rFonts w:ascii="Helvetica Neue" w:hAnsi="Helvetica Neue"/>
          <w:color w:val="333333"/>
          <w:shd w:val="clear" w:color="auto" w:fill="FFFFFF"/>
        </w:rPr>
        <w:t>jacentes</w:t>
      </w:r>
      <w:proofErr w:type="spellEnd"/>
      <w:r w:rsidRPr="005B6467">
        <w:rPr>
          <w:rFonts w:ascii="Helvetica Neue" w:hAnsi="Helvetica Neue"/>
          <w:color w:val="333333"/>
          <w:shd w:val="clear" w:color="auto" w:fill="FFFFFF"/>
        </w:rPr>
        <w:t>.</w:t>
      </w:r>
    </w:p>
    <w:p w14:paraId="5E59B260" w14:textId="77777777" w:rsidR="00287F1C" w:rsidRPr="005B6467" w:rsidRDefault="00287F1C" w:rsidP="00FA5F2E">
      <w:pPr>
        <w:pStyle w:val="Bodycopy"/>
        <w:jc w:val="both"/>
        <w:rPr>
          <w:rFonts w:ascii="Helvetica Neue" w:hAnsi="Helvetica Neue"/>
          <w:color w:val="333333"/>
          <w:shd w:val="clear" w:color="auto" w:fill="FFFFFF"/>
        </w:rPr>
      </w:pPr>
    </w:p>
    <w:tbl>
      <w:tblPr>
        <w:tblStyle w:val="Grilledutableau"/>
        <w:tblW w:w="10485" w:type="dxa"/>
        <w:tblLook w:val="04A0" w:firstRow="1" w:lastRow="0" w:firstColumn="1" w:lastColumn="0" w:noHBand="0" w:noVBand="1"/>
      </w:tblPr>
      <w:tblGrid>
        <w:gridCol w:w="1692"/>
        <w:gridCol w:w="1692"/>
        <w:gridCol w:w="1693"/>
        <w:gridCol w:w="1693"/>
        <w:gridCol w:w="3715"/>
      </w:tblGrid>
      <w:tr w:rsidR="00287F1C" w:rsidRPr="005B6467" w14:paraId="47AC1D59" w14:textId="77777777" w:rsidTr="00CE5DF5">
        <w:tc>
          <w:tcPr>
            <w:tcW w:w="1692" w:type="dxa"/>
          </w:tcPr>
          <w:p w14:paraId="087E958A" w14:textId="19EBD22F" w:rsidR="00287F1C" w:rsidRPr="00066A27" w:rsidRDefault="00287F1C" w:rsidP="00FA5F2E">
            <w:pPr>
              <w:pStyle w:val="Bodycopy"/>
              <w:jc w:val="both"/>
              <w:rPr>
                <w:b/>
                <w:bCs/>
                <w:sz w:val="16"/>
                <w:szCs w:val="16"/>
                <w:lang w:val="fr-FR"/>
              </w:rPr>
            </w:pPr>
            <w:r w:rsidRPr="00066A27">
              <w:rPr>
                <w:b/>
                <w:bCs/>
                <w:sz w:val="16"/>
                <w:szCs w:val="16"/>
                <w:lang w:val="fr-FR"/>
              </w:rPr>
              <w:t>Composant</w:t>
            </w:r>
          </w:p>
        </w:tc>
        <w:tc>
          <w:tcPr>
            <w:tcW w:w="1692" w:type="dxa"/>
          </w:tcPr>
          <w:p w14:paraId="7B3B944A" w14:textId="10F06E40" w:rsidR="00287F1C" w:rsidRPr="00066A27" w:rsidRDefault="00287F1C" w:rsidP="00FA5F2E">
            <w:pPr>
              <w:pStyle w:val="Bodycopy"/>
              <w:jc w:val="both"/>
              <w:rPr>
                <w:b/>
                <w:bCs/>
                <w:sz w:val="16"/>
                <w:szCs w:val="16"/>
                <w:lang w:val="fr-FR"/>
              </w:rPr>
            </w:pPr>
            <w:r w:rsidRPr="00066A27">
              <w:rPr>
                <w:b/>
                <w:bCs/>
                <w:sz w:val="16"/>
                <w:szCs w:val="16"/>
                <w:lang w:val="fr-FR"/>
              </w:rPr>
              <w:t>Version</w:t>
            </w:r>
          </w:p>
        </w:tc>
        <w:tc>
          <w:tcPr>
            <w:tcW w:w="1693" w:type="dxa"/>
          </w:tcPr>
          <w:p w14:paraId="37B4CDD3" w14:textId="3FC5029C" w:rsidR="00287F1C" w:rsidRPr="00066A27" w:rsidRDefault="00287F1C" w:rsidP="00FA5F2E">
            <w:pPr>
              <w:pStyle w:val="Bodycopy"/>
              <w:jc w:val="both"/>
              <w:rPr>
                <w:b/>
                <w:bCs/>
                <w:sz w:val="16"/>
                <w:szCs w:val="16"/>
                <w:lang w:val="fr-FR"/>
              </w:rPr>
            </w:pPr>
            <w:r w:rsidRPr="00066A27">
              <w:rPr>
                <w:b/>
                <w:bCs/>
                <w:sz w:val="16"/>
                <w:szCs w:val="16"/>
                <w:lang w:val="fr-FR"/>
              </w:rPr>
              <w:t>Technologie</w:t>
            </w:r>
          </w:p>
        </w:tc>
        <w:tc>
          <w:tcPr>
            <w:tcW w:w="1693" w:type="dxa"/>
          </w:tcPr>
          <w:p w14:paraId="2E48E38E" w14:textId="6FA98219" w:rsidR="00287F1C" w:rsidRPr="00066A27" w:rsidRDefault="00287F1C" w:rsidP="00FA5F2E">
            <w:pPr>
              <w:pStyle w:val="Bodycopy"/>
              <w:jc w:val="both"/>
              <w:rPr>
                <w:b/>
                <w:bCs/>
                <w:sz w:val="16"/>
                <w:szCs w:val="16"/>
                <w:lang w:val="fr-FR"/>
              </w:rPr>
            </w:pPr>
            <w:r w:rsidRPr="00066A27">
              <w:rPr>
                <w:b/>
                <w:bCs/>
                <w:sz w:val="16"/>
                <w:szCs w:val="16"/>
                <w:lang w:val="fr-FR"/>
              </w:rPr>
              <w:t>Runtime</w:t>
            </w:r>
          </w:p>
        </w:tc>
        <w:tc>
          <w:tcPr>
            <w:tcW w:w="3715" w:type="dxa"/>
          </w:tcPr>
          <w:p w14:paraId="3D4E9880" w14:textId="0255C38A" w:rsidR="00287F1C" w:rsidRPr="00066A27" w:rsidRDefault="00287F1C" w:rsidP="00FA5F2E">
            <w:pPr>
              <w:pStyle w:val="Bodycopy"/>
              <w:jc w:val="both"/>
              <w:rPr>
                <w:b/>
                <w:bCs/>
                <w:sz w:val="16"/>
                <w:szCs w:val="16"/>
                <w:lang w:val="fr-FR"/>
              </w:rPr>
            </w:pPr>
            <w:r w:rsidRPr="00066A27">
              <w:rPr>
                <w:b/>
                <w:bCs/>
                <w:sz w:val="16"/>
                <w:szCs w:val="16"/>
                <w:lang w:val="fr-FR"/>
              </w:rPr>
              <w:t>Remarques</w:t>
            </w:r>
          </w:p>
        </w:tc>
      </w:tr>
      <w:tr w:rsidR="005B6467" w:rsidRPr="005B6467" w14:paraId="0F4A4661" w14:textId="77777777" w:rsidTr="0048793C">
        <w:tc>
          <w:tcPr>
            <w:tcW w:w="1692" w:type="dxa"/>
            <w:vAlign w:val="center"/>
          </w:tcPr>
          <w:p w14:paraId="30EEADEF" w14:textId="466BA40E" w:rsidR="005B6467" w:rsidRPr="00066A27" w:rsidRDefault="005B6467" w:rsidP="005B6467">
            <w:pPr>
              <w:pStyle w:val="Bodycopy"/>
              <w:jc w:val="both"/>
              <w:rPr>
                <w:sz w:val="16"/>
                <w:szCs w:val="16"/>
                <w:lang w:val="fr-FR"/>
              </w:rPr>
            </w:pPr>
            <w:r w:rsidRPr="00066A27">
              <w:rPr>
                <w:rStyle w:val="lev"/>
                <w:rFonts w:ascii="Helvetica Neue" w:hAnsi="Helvetica Neue"/>
                <w:color w:val="000000"/>
                <w:sz w:val="16"/>
                <w:szCs w:val="16"/>
              </w:rPr>
              <w:t>TI UXP</w:t>
            </w:r>
          </w:p>
        </w:tc>
        <w:tc>
          <w:tcPr>
            <w:tcW w:w="1692" w:type="dxa"/>
            <w:vAlign w:val="center"/>
          </w:tcPr>
          <w:p w14:paraId="4F93720E" w14:textId="2A818487"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1.33.0</w:t>
            </w:r>
          </w:p>
        </w:tc>
        <w:tc>
          <w:tcPr>
            <w:tcW w:w="1693" w:type="dxa"/>
            <w:vAlign w:val="center"/>
          </w:tcPr>
          <w:p w14:paraId="668B60D2" w14:textId="45C607E8"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Node.js + AngularJS</w:t>
            </w:r>
          </w:p>
        </w:tc>
        <w:tc>
          <w:tcPr>
            <w:tcW w:w="1693" w:type="dxa"/>
            <w:vAlign w:val="center"/>
          </w:tcPr>
          <w:p w14:paraId="0C0E3B0C" w14:textId="592A3974"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Node.js 22.13.1</w:t>
            </w:r>
          </w:p>
        </w:tc>
        <w:tc>
          <w:tcPr>
            <w:tcW w:w="3715" w:type="dxa"/>
            <w:vAlign w:val="center"/>
          </w:tcPr>
          <w:p w14:paraId="18FBFE46" w14:textId="43EAFFBE"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 xml:space="preserve">Interface </w:t>
            </w:r>
            <w:proofErr w:type="spellStart"/>
            <w:r w:rsidRPr="00066A27">
              <w:rPr>
                <w:rFonts w:ascii="Helvetica Neue" w:hAnsi="Helvetica Neue"/>
                <w:color w:val="333333"/>
                <w:sz w:val="16"/>
                <w:szCs w:val="16"/>
              </w:rPr>
              <w:t>utilisateur</w:t>
            </w:r>
            <w:proofErr w:type="spellEnd"/>
            <w:r w:rsidRPr="00066A27">
              <w:rPr>
                <w:rFonts w:ascii="Helvetica Neue" w:hAnsi="Helvetica Neue"/>
                <w:color w:val="333333"/>
                <w:sz w:val="16"/>
                <w:szCs w:val="16"/>
              </w:rPr>
              <w:t xml:space="preserve"> web, SPA</w:t>
            </w:r>
          </w:p>
        </w:tc>
      </w:tr>
      <w:tr w:rsidR="005B6467" w:rsidRPr="005B6467" w14:paraId="49CAD6DD" w14:textId="77777777" w:rsidTr="0048793C">
        <w:tc>
          <w:tcPr>
            <w:tcW w:w="1692" w:type="dxa"/>
            <w:vAlign w:val="center"/>
          </w:tcPr>
          <w:p w14:paraId="2F7A9F8D" w14:textId="2961E561" w:rsidR="005B6467" w:rsidRPr="00066A27" w:rsidRDefault="005B6467" w:rsidP="005B6467">
            <w:pPr>
              <w:pStyle w:val="Bodycopy"/>
              <w:jc w:val="both"/>
              <w:rPr>
                <w:sz w:val="16"/>
                <w:szCs w:val="16"/>
                <w:lang w:val="fr-FR"/>
              </w:rPr>
            </w:pPr>
            <w:r w:rsidRPr="00066A27">
              <w:rPr>
                <w:rStyle w:val="lev"/>
                <w:rFonts w:ascii="Helvetica Neue" w:hAnsi="Helvetica Neue"/>
                <w:color w:val="000000"/>
                <w:sz w:val="16"/>
                <w:szCs w:val="16"/>
              </w:rPr>
              <w:t>Cargo Cashman</w:t>
            </w:r>
          </w:p>
        </w:tc>
        <w:tc>
          <w:tcPr>
            <w:tcW w:w="1692" w:type="dxa"/>
            <w:vAlign w:val="center"/>
          </w:tcPr>
          <w:p w14:paraId="0E47B36D" w14:textId="2BA98D69"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10.04.1-0-0-RELEASE</w:t>
            </w:r>
          </w:p>
        </w:tc>
        <w:tc>
          <w:tcPr>
            <w:tcW w:w="1693" w:type="dxa"/>
            <w:vAlign w:val="center"/>
          </w:tcPr>
          <w:p w14:paraId="6FBB0FD9" w14:textId="22A2C073"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Java / Fusion Fabric</w:t>
            </w:r>
          </w:p>
        </w:tc>
        <w:tc>
          <w:tcPr>
            <w:tcW w:w="1693" w:type="dxa"/>
            <w:vAlign w:val="center"/>
          </w:tcPr>
          <w:p w14:paraId="765BDAF6" w14:textId="58BDC44F"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JDK 8 (1.8.0)</w:t>
            </w:r>
          </w:p>
        </w:tc>
        <w:tc>
          <w:tcPr>
            <w:tcW w:w="3715" w:type="dxa"/>
            <w:vAlign w:val="center"/>
          </w:tcPr>
          <w:p w14:paraId="3CEBF532" w14:textId="0320DDF3"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 xml:space="preserve">Service de gestion de </w:t>
            </w:r>
            <w:proofErr w:type="spellStart"/>
            <w:r w:rsidRPr="00066A27">
              <w:rPr>
                <w:rFonts w:ascii="Helvetica Neue" w:hAnsi="Helvetica Neue"/>
                <w:color w:val="333333"/>
                <w:sz w:val="16"/>
                <w:szCs w:val="16"/>
              </w:rPr>
              <w:t>trésorerie</w:t>
            </w:r>
            <w:proofErr w:type="spellEnd"/>
          </w:p>
        </w:tc>
      </w:tr>
      <w:tr w:rsidR="005B6467" w:rsidRPr="005B6467" w14:paraId="3B8A5D6B" w14:textId="77777777" w:rsidTr="0048793C">
        <w:tc>
          <w:tcPr>
            <w:tcW w:w="1692" w:type="dxa"/>
            <w:vAlign w:val="center"/>
          </w:tcPr>
          <w:p w14:paraId="05A1BBF9" w14:textId="1EEF5F30" w:rsidR="005B6467" w:rsidRPr="00066A27" w:rsidRDefault="005B6467" w:rsidP="005B6467">
            <w:pPr>
              <w:pStyle w:val="Bodycopy"/>
              <w:jc w:val="both"/>
              <w:rPr>
                <w:sz w:val="16"/>
                <w:szCs w:val="16"/>
                <w:lang w:val="fr-FR"/>
              </w:rPr>
            </w:pPr>
            <w:r w:rsidRPr="00066A27">
              <w:rPr>
                <w:rStyle w:val="lev"/>
                <w:rFonts w:ascii="Helvetica Neue" w:hAnsi="Helvetica Neue"/>
                <w:color w:val="000000"/>
                <w:sz w:val="16"/>
                <w:szCs w:val="16"/>
              </w:rPr>
              <w:t>Cargo Reports</w:t>
            </w:r>
          </w:p>
        </w:tc>
        <w:tc>
          <w:tcPr>
            <w:tcW w:w="1692" w:type="dxa"/>
            <w:vAlign w:val="center"/>
          </w:tcPr>
          <w:p w14:paraId="28B4F136" w14:textId="602378D9"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10.04.1-0-0-RELEASE</w:t>
            </w:r>
          </w:p>
        </w:tc>
        <w:tc>
          <w:tcPr>
            <w:tcW w:w="1693" w:type="dxa"/>
            <w:vAlign w:val="center"/>
          </w:tcPr>
          <w:p w14:paraId="40966F79" w14:textId="4BE00774"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Java / Fusion Fabric</w:t>
            </w:r>
          </w:p>
        </w:tc>
        <w:tc>
          <w:tcPr>
            <w:tcW w:w="1693" w:type="dxa"/>
            <w:vAlign w:val="center"/>
          </w:tcPr>
          <w:p w14:paraId="663F3A0A" w14:textId="6C8AD92F"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JDK 8 (1.8.0)</w:t>
            </w:r>
          </w:p>
        </w:tc>
        <w:tc>
          <w:tcPr>
            <w:tcW w:w="3715" w:type="dxa"/>
            <w:vAlign w:val="center"/>
          </w:tcPr>
          <w:p w14:paraId="22A27D9B" w14:textId="25BADD6E" w:rsidR="005B6467" w:rsidRPr="00066A27" w:rsidRDefault="005B6467" w:rsidP="005B6467">
            <w:pPr>
              <w:pStyle w:val="Bodycopy"/>
              <w:jc w:val="both"/>
              <w:rPr>
                <w:sz w:val="16"/>
                <w:szCs w:val="16"/>
                <w:lang w:val="fr-FR"/>
              </w:rPr>
            </w:pPr>
            <w:proofErr w:type="spellStart"/>
            <w:r w:rsidRPr="00066A27">
              <w:rPr>
                <w:rFonts w:ascii="Helvetica Neue" w:hAnsi="Helvetica Neue"/>
                <w:color w:val="333333"/>
                <w:sz w:val="16"/>
                <w:szCs w:val="16"/>
              </w:rPr>
              <w:t>Moteur</w:t>
            </w:r>
            <w:proofErr w:type="spellEnd"/>
            <w:r w:rsidRPr="00066A27">
              <w:rPr>
                <w:rFonts w:ascii="Helvetica Neue" w:hAnsi="Helvetica Neue"/>
                <w:color w:val="333333"/>
                <w:sz w:val="16"/>
                <w:szCs w:val="16"/>
              </w:rPr>
              <w:t xml:space="preserve"> de reporting</w:t>
            </w:r>
          </w:p>
        </w:tc>
      </w:tr>
      <w:tr w:rsidR="005B6467" w:rsidRPr="005B6467" w14:paraId="16F6F1CF" w14:textId="77777777" w:rsidTr="0048793C">
        <w:tc>
          <w:tcPr>
            <w:tcW w:w="1692" w:type="dxa"/>
            <w:vAlign w:val="center"/>
          </w:tcPr>
          <w:p w14:paraId="462EAE08" w14:textId="0CCD9A75" w:rsidR="005B6467" w:rsidRPr="00066A27" w:rsidRDefault="005B6467" w:rsidP="005B6467">
            <w:pPr>
              <w:pStyle w:val="Bodycopy"/>
              <w:jc w:val="both"/>
              <w:rPr>
                <w:sz w:val="16"/>
                <w:szCs w:val="16"/>
                <w:lang w:val="fr-FR"/>
              </w:rPr>
            </w:pPr>
            <w:r w:rsidRPr="00066A27">
              <w:rPr>
                <w:rStyle w:val="lev"/>
                <w:rFonts w:ascii="Helvetica Neue" w:hAnsi="Helvetica Neue"/>
                <w:color w:val="000000"/>
                <w:sz w:val="16"/>
                <w:szCs w:val="16"/>
              </w:rPr>
              <w:t>Cargo Liquidity</w:t>
            </w:r>
          </w:p>
        </w:tc>
        <w:tc>
          <w:tcPr>
            <w:tcW w:w="1692" w:type="dxa"/>
            <w:vAlign w:val="center"/>
          </w:tcPr>
          <w:p w14:paraId="07D752C9" w14:textId="46AB37A5"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10.04.1-0-0-RELEASE</w:t>
            </w:r>
          </w:p>
        </w:tc>
        <w:tc>
          <w:tcPr>
            <w:tcW w:w="1693" w:type="dxa"/>
            <w:vAlign w:val="center"/>
          </w:tcPr>
          <w:p w14:paraId="6A8F8F61" w14:textId="3182972C"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Java / Fusion Fabric</w:t>
            </w:r>
          </w:p>
        </w:tc>
        <w:tc>
          <w:tcPr>
            <w:tcW w:w="1693" w:type="dxa"/>
            <w:vAlign w:val="center"/>
          </w:tcPr>
          <w:p w14:paraId="207C7C71" w14:textId="79EE51D7"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JDK 8 (1.8.0)</w:t>
            </w:r>
          </w:p>
        </w:tc>
        <w:tc>
          <w:tcPr>
            <w:tcW w:w="3715" w:type="dxa"/>
            <w:vAlign w:val="center"/>
          </w:tcPr>
          <w:p w14:paraId="62BECCB9" w14:textId="46C6A3A9"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 xml:space="preserve">Gestion de </w:t>
            </w:r>
            <w:proofErr w:type="spellStart"/>
            <w:r w:rsidRPr="00066A27">
              <w:rPr>
                <w:rFonts w:ascii="Helvetica Neue" w:hAnsi="Helvetica Neue"/>
                <w:color w:val="333333"/>
                <w:sz w:val="16"/>
                <w:szCs w:val="16"/>
              </w:rPr>
              <w:t>liquidité</w:t>
            </w:r>
            <w:proofErr w:type="spellEnd"/>
          </w:p>
        </w:tc>
      </w:tr>
      <w:tr w:rsidR="005B6467" w:rsidRPr="005B6467" w14:paraId="03E99830" w14:textId="77777777" w:rsidTr="0048793C">
        <w:tc>
          <w:tcPr>
            <w:tcW w:w="1692" w:type="dxa"/>
            <w:vAlign w:val="center"/>
          </w:tcPr>
          <w:p w14:paraId="1AA75DF4" w14:textId="4D815C4A" w:rsidR="005B6467" w:rsidRPr="00066A27" w:rsidRDefault="005B6467" w:rsidP="005B6467">
            <w:pPr>
              <w:pStyle w:val="Bodycopy"/>
              <w:jc w:val="both"/>
              <w:rPr>
                <w:sz w:val="16"/>
                <w:szCs w:val="16"/>
                <w:lang w:val="fr-FR"/>
              </w:rPr>
            </w:pPr>
            <w:r w:rsidRPr="00066A27">
              <w:rPr>
                <w:rStyle w:val="lev"/>
                <w:rFonts w:ascii="Helvetica Neue" w:hAnsi="Helvetica Neue"/>
                <w:color w:val="000000"/>
                <w:sz w:val="16"/>
                <w:szCs w:val="16"/>
              </w:rPr>
              <w:t>Cargo Schedule</w:t>
            </w:r>
          </w:p>
        </w:tc>
        <w:tc>
          <w:tcPr>
            <w:tcW w:w="1692" w:type="dxa"/>
            <w:vAlign w:val="center"/>
          </w:tcPr>
          <w:p w14:paraId="21CC259F" w14:textId="76BE712D"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10.04.1-0-0-RELEASE</w:t>
            </w:r>
          </w:p>
        </w:tc>
        <w:tc>
          <w:tcPr>
            <w:tcW w:w="1693" w:type="dxa"/>
            <w:vAlign w:val="center"/>
          </w:tcPr>
          <w:p w14:paraId="2FCBFF48" w14:textId="0308B394"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Java / Fusion Fabric</w:t>
            </w:r>
          </w:p>
        </w:tc>
        <w:tc>
          <w:tcPr>
            <w:tcW w:w="1693" w:type="dxa"/>
            <w:vAlign w:val="center"/>
          </w:tcPr>
          <w:p w14:paraId="400D41AD" w14:textId="7FDDDB5A"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JDK 8 (1.8.0)</w:t>
            </w:r>
          </w:p>
        </w:tc>
        <w:tc>
          <w:tcPr>
            <w:tcW w:w="3715" w:type="dxa"/>
            <w:vAlign w:val="center"/>
          </w:tcPr>
          <w:p w14:paraId="579D5F7D" w14:textId="7D34FA70" w:rsidR="005B6467" w:rsidRPr="00066A27" w:rsidRDefault="005B6467" w:rsidP="005B6467">
            <w:pPr>
              <w:pStyle w:val="Bodycopy"/>
              <w:jc w:val="both"/>
              <w:rPr>
                <w:sz w:val="16"/>
                <w:szCs w:val="16"/>
                <w:lang w:val="fr-FR"/>
              </w:rPr>
            </w:pPr>
            <w:proofErr w:type="spellStart"/>
            <w:r w:rsidRPr="00066A27">
              <w:rPr>
                <w:rFonts w:ascii="Helvetica Neue" w:hAnsi="Helvetica Neue"/>
                <w:color w:val="333333"/>
                <w:sz w:val="16"/>
                <w:szCs w:val="16"/>
              </w:rPr>
              <w:t>Ordonnanceur</w:t>
            </w:r>
            <w:proofErr w:type="spellEnd"/>
            <w:r w:rsidRPr="00066A27">
              <w:rPr>
                <w:rFonts w:ascii="Helvetica Neue" w:hAnsi="Helvetica Neue"/>
                <w:color w:val="333333"/>
                <w:sz w:val="16"/>
                <w:szCs w:val="16"/>
              </w:rPr>
              <w:t xml:space="preserve"> de batch</w:t>
            </w:r>
          </w:p>
        </w:tc>
      </w:tr>
      <w:tr w:rsidR="005B6467" w:rsidRPr="005B6467" w14:paraId="4DA3C6FD" w14:textId="77777777" w:rsidTr="0048793C">
        <w:tc>
          <w:tcPr>
            <w:tcW w:w="1692" w:type="dxa"/>
            <w:vAlign w:val="center"/>
          </w:tcPr>
          <w:p w14:paraId="338022AF" w14:textId="74789D49" w:rsidR="005B6467" w:rsidRPr="00066A27" w:rsidRDefault="005B6467" w:rsidP="005B6467">
            <w:pPr>
              <w:pStyle w:val="Bodycopy"/>
              <w:jc w:val="both"/>
              <w:rPr>
                <w:sz w:val="16"/>
                <w:szCs w:val="16"/>
                <w:lang w:val="fr-FR"/>
              </w:rPr>
            </w:pPr>
            <w:r w:rsidRPr="00066A27">
              <w:rPr>
                <w:rStyle w:val="lev"/>
                <w:rFonts w:ascii="Helvetica Neue" w:hAnsi="Helvetica Neue"/>
                <w:color w:val="000000"/>
                <w:sz w:val="16"/>
                <w:szCs w:val="16"/>
              </w:rPr>
              <w:t>Cargo Engine</w:t>
            </w:r>
          </w:p>
        </w:tc>
        <w:tc>
          <w:tcPr>
            <w:tcW w:w="1692" w:type="dxa"/>
            <w:vAlign w:val="center"/>
          </w:tcPr>
          <w:p w14:paraId="55BF64B8" w14:textId="5236EA70"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10.04.1-0-0-RELEASE</w:t>
            </w:r>
          </w:p>
        </w:tc>
        <w:tc>
          <w:tcPr>
            <w:tcW w:w="1693" w:type="dxa"/>
            <w:vAlign w:val="center"/>
          </w:tcPr>
          <w:p w14:paraId="2A87DC2F" w14:textId="1FCC9A57"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Java / Fusion Fabric</w:t>
            </w:r>
          </w:p>
        </w:tc>
        <w:tc>
          <w:tcPr>
            <w:tcW w:w="1693" w:type="dxa"/>
            <w:vAlign w:val="center"/>
          </w:tcPr>
          <w:p w14:paraId="3916BBC9" w14:textId="0749B24F"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JDK 8 (1.8.0)</w:t>
            </w:r>
          </w:p>
        </w:tc>
        <w:tc>
          <w:tcPr>
            <w:tcW w:w="3715" w:type="dxa"/>
            <w:vAlign w:val="center"/>
          </w:tcPr>
          <w:p w14:paraId="382ED726" w14:textId="314A24BE" w:rsidR="005B6467" w:rsidRPr="00066A27" w:rsidRDefault="005B6467" w:rsidP="005B6467">
            <w:pPr>
              <w:pStyle w:val="Bodycopy"/>
              <w:jc w:val="both"/>
              <w:rPr>
                <w:sz w:val="16"/>
                <w:szCs w:val="16"/>
                <w:lang w:val="fr-FR"/>
              </w:rPr>
            </w:pPr>
            <w:proofErr w:type="spellStart"/>
            <w:r w:rsidRPr="00066A27">
              <w:rPr>
                <w:rFonts w:ascii="Helvetica Neue" w:hAnsi="Helvetica Neue"/>
                <w:color w:val="333333"/>
                <w:sz w:val="16"/>
                <w:szCs w:val="16"/>
              </w:rPr>
              <w:t>Moteur</w:t>
            </w:r>
            <w:proofErr w:type="spellEnd"/>
            <w:r w:rsidRPr="00066A27">
              <w:rPr>
                <w:rFonts w:ascii="Helvetica Neue" w:hAnsi="Helvetica Neue"/>
                <w:color w:val="333333"/>
                <w:sz w:val="16"/>
                <w:szCs w:val="16"/>
              </w:rPr>
              <w:t xml:space="preserve"> de </w:t>
            </w:r>
            <w:proofErr w:type="spellStart"/>
            <w:r w:rsidRPr="00066A27">
              <w:rPr>
                <w:rFonts w:ascii="Helvetica Neue" w:hAnsi="Helvetica Neue"/>
                <w:color w:val="333333"/>
                <w:sz w:val="16"/>
                <w:szCs w:val="16"/>
              </w:rPr>
              <w:t>règles</w:t>
            </w:r>
            <w:proofErr w:type="spellEnd"/>
            <w:r w:rsidRPr="00066A27">
              <w:rPr>
                <w:rFonts w:ascii="Helvetica Neue" w:hAnsi="Helvetica Neue"/>
                <w:color w:val="333333"/>
                <w:sz w:val="16"/>
                <w:szCs w:val="16"/>
              </w:rPr>
              <w:t xml:space="preserve"> métier</w:t>
            </w:r>
          </w:p>
        </w:tc>
      </w:tr>
      <w:tr w:rsidR="005B6467" w:rsidRPr="005B6467" w14:paraId="11AD0D16" w14:textId="77777777" w:rsidTr="0048793C">
        <w:tc>
          <w:tcPr>
            <w:tcW w:w="1692" w:type="dxa"/>
            <w:vAlign w:val="center"/>
          </w:tcPr>
          <w:p w14:paraId="1F15C5AF" w14:textId="04704EAA" w:rsidR="005B6467" w:rsidRPr="00066A27" w:rsidRDefault="005B6467" w:rsidP="005B6467">
            <w:pPr>
              <w:pStyle w:val="Bodycopy"/>
              <w:jc w:val="both"/>
              <w:rPr>
                <w:sz w:val="16"/>
                <w:szCs w:val="16"/>
                <w:lang w:val="fr-FR"/>
              </w:rPr>
            </w:pPr>
            <w:r w:rsidRPr="00066A27">
              <w:rPr>
                <w:rStyle w:val="lev"/>
                <w:rFonts w:ascii="Helvetica Neue" w:hAnsi="Helvetica Neue"/>
                <w:color w:val="000000"/>
                <w:sz w:val="16"/>
                <w:szCs w:val="16"/>
              </w:rPr>
              <w:t>Payment Factory Service</w:t>
            </w:r>
          </w:p>
        </w:tc>
        <w:tc>
          <w:tcPr>
            <w:tcW w:w="1692" w:type="dxa"/>
            <w:vAlign w:val="center"/>
          </w:tcPr>
          <w:p w14:paraId="214D8206" w14:textId="638687BA"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[Version]</w:t>
            </w:r>
          </w:p>
        </w:tc>
        <w:tc>
          <w:tcPr>
            <w:tcW w:w="1693" w:type="dxa"/>
            <w:vAlign w:val="center"/>
          </w:tcPr>
          <w:p w14:paraId="3581E38B" w14:textId="3B11DEB6"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Java / Spring Boot</w:t>
            </w:r>
          </w:p>
        </w:tc>
        <w:tc>
          <w:tcPr>
            <w:tcW w:w="1693" w:type="dxa"/>
            <w:vAlign w:val="center"/>
          </w:tcPr>
          <w:p w14:paraId="53030A49" w14:textId="3799B46D"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JDK 21</w:t>
            </w:r>
          </w:p>
        </w:tc>
        <w:tc>
          <w:tcPr>
            <w:tcW w:w="3715" w:type="dxa"/>
            <w:vAlign w:val="center"/>
          </w:tcPr>
          <w:p w14:paraId="36AE749A" w14:textId="1EAB77F1"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 xml:space="preserve">Orchestration des </w:t>
            </w:r>
            <w:proofErr w:type="spellStart"/>
            <w:r w:rsidRPr="00066A27">
              <w:rPr>
                <w:rFonts w:ascii="Helvetica Neue" w:hAnsi="Helvetica Neue"/>
                <w:color w:val="333333"/>
                <w:sz w:val="16"/>
                <w:szCs w:val="16"/>
              </w:rPr>
              <w:t>paiements</w:t>
            </w:r>
            <w:proofErr w:type="spellEnd"/>
          </w:p>
        </w:tc>
      </w:tr>
      <w:tr w:rsidR="005B6467" w:rsidRPr="005B6467" w14:paraId="7FD9C83E" w14:textId="77777777" w:rsidTr="0048793C">
        <w:tc>
          <w:tcPr>
            <w:tcW w:w="1692" w:type="dxa"/>
            <w:vAlign w:val="center"/>
          </w:tcPr>
          <w:p w14:paraId="68C71419" w14:textId="332510D3" w:rsidR="005B6467" w:rsidRPr="00066A27" w:rsidRDefault="005B6467" w:rsidP="005B6467">
            <w:pPr>
              <w:pStyle w:val="Bodycopy"/>
              <w:jc w:val="both"/>
              <w:rPr>
                <w:sz w:val="16"/>
                <w:szCs w:val="16"/>
                <w:lang w:val="fr-FR"/>
              </w:rPr>
            </w:pPr>
            <w:r w:rsidRPr="00066A27">
              <w:rPr>
                <w:rStyle w:val="lev"/>
                <w:rFonts w:ascii="Helvetica Neue" w:hAnsi="Helvetica Neue"/>
                <w:color w:val="000000"/>
                <w:sz w:val="16"/>
                <w:szCs w:val="16"/>
              </w:rPr>
              <w:t>Payment Factory Import</w:t>
            </w:r>
          </w:p>
        </w:tc>
        <w:tc>
          <w:tcPr>
            <w:tcW w:w="1692" w:type="dxa"/>
            <w:vAlign w:val="center"/>
          </w:tcPr>
          <w:p w14:paraId="385AE191" w14:textId="300331F0"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[Version]</w:t>
            </w:r>
          </w:p>
        </w:tc>
        <w:tc>
          <w:tcPr>
            <w:tcW w:w="1693" w:type="dxa"/>
            <w:vAlign w:val="center"/>
          </w:tcPr>
          <w:p w14:paraId="118C5364" w14:textId="059FA260"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Java / Spring Boot</w:t>
            </w:r>
          </w:p>
        </w:tc>
        <w:tc>
          <w:tcPr>
            <w:tcW w:w="1693" w:type="dxa"/>
            <w:vAlign w:val="center"/>
          </w:tcPr>
          <w:p w14:paraId="4F67E364" w14:textId="5824FCB6"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JDK 21</w:t>
            </w:r>
          </w:p>
        </w:tc>
        <w:tc>
          <w:tcPr>
            <w:tcW w:w="3715" w:type="dxa"/>
            <w:vAlign w:val="center"/>
          </w:tcPr>
          <w:p w14:paraId="5F8B58C8" w14:textId="1DFFC908"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 xml:space="preserve">Import de </w:t>
            </w:r>
            <w:proofErr w:type="spellStart"/>
            <w:r w:rsidRPr="00066A27">
              <w:rPr>
                <w:rFonts w:ascii="Helvetica Neue" w:hAnsi="Helvetica Neue"/>
                <w:color w:val="333333"/>
                <w:sz w:val="16"/>
                <w:szCs w:val="16"/>
              </w:rPr>
              <w:t>fichiers</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paiement</w:t>
            </w:r>
            <w:proofErr w:type="spellEnd"/>
          </w:p>
        </w:tc>
      </w:tr>
      <w:tr w:rsidR="005B6467" w:rsidRPr="005B6467" w14:paraId="182E59E3" w14:textId="77777777" w:rsidTr="0048793C">
        <w:tc>
          <w:tcPr>
            <w:tcW w:w="1692" w:type="dxa"/>
            <w:vAlign w:val="center"/>
          </w:tcPr>
          <w:p w14:paraId="60E3FFB0" w14:textId="78CFF57F" w:rsidR="005B6467" w:rsidRPr="00066A27" w:rsidRDefault="005B6467" w:rsidP="005B6467">
            <w:pPr>
              <w:pStyle w:val="Bodycopy"/>
              <w:jc w:val="both"/>
              <w:rPr>
                <w:sz w:val="16"/>
                <w:szCs w:val="16"/>
                <w:lang w:val="fr-FR"/>
              </w:rPr>
            </w:pPr>
            <w:r w:rsidRPr="00066A27">
              <w:rPr>
                <w:rStyle w:val="lev"/>
                <w:rFonts w:ascii="Helvetica Neue" w:hAnsi="Helvetica Neue"/>
                <w:color w:val="000000"/>
                <w:sz w:val="16"/>
                <w:szCs w:val="16"/>
              </w:rPr>
              <w:t>Payment Factory Config</w:t>
            </w:r>
          </w:p>
        </w:tc>
        <w:tc>
          <w:tcPr>
            <w:tcW w:w="1692" w:type="dxa"/>
            <w:vAlign w:val="center"/>
          </w:tcPr>
          <w:p w14:paraId="25D4E4DF" w14:textId="5D09EED0"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[Version]</w:t>
            </w:r>
          </w:p>
        </w:tc>
        <w:tc>
          <w:tcPr>
            <w:tcW w:w="1693" w:type="dxa"/>
            <w:vAlign w:val="center"/>
          </w:tcPr>
          <w:p w14:paraId="735D01FF" w14:textId="611B8E22"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Java / Spring Boot</w:t>
            </w:r>
          </w:p>
        </w:tc>
        <w:tc>
          <w:tcPr>
            <w:tcW w:w="1693" w:type="dxa"/>
            <w:vAlign w:val="center"/>
          </w:tcPr>
          <w:p w14:paraId="52227C50" w14:textId="79288FC1"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JDK 21</w:t>
            </w:r>
          </w:p>
        </w:tc>
        <w:tc>
          <w:tcPr>
            <w:tcW w:w="3715" w:type="dxa"/>
            <w:vAlign w:val="center"/>
          </w:tcPr>
          <w:p w14:paraId="1007D977" w14:textId="241FE46A"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Interface de configuration</w:t>
            </w:r>
          </w:p>
        </w:tc>
      </w:tr>
      <w:tr w:rsidR="005B6467" w:rsidRPr="005B6467" w14:paraId="1A63F70C" w14:textId="77777777" w:rsidTr="0048793C">
        <w:tc>
          <w:tcPr>
            <w:tcW w:w="1692" w:type="dxa"/>
            <w:vAlign w:val="center"/>
          </w:tcPr>
          <w:p w14:paraId="453B2105" w14:textId="768A6F60" w:rsidR="005B6467" w:rsidRPr="00066A27" w:rsidRDefault="005B6467" w:rsidP="005B6467">
            <w:pPr>
              <w:pStyle w:val="Bodycopy"/>
              <w:jc w:val="both"/>
              <w:rPr>
                <w:sz w:val="16"/>
                <w:szCs w:val="16"/>
                <w:lang w:val="fr-FR"/>
              </w:rPr>
            </w:pPr>
            <w:r w:rsidRPr="00066A27">
              <w:rPr>
                <w:rStyle w:val="lev"/>
                <w:rFonts w:ascii="Helvetica Neue" w:hAnsi="Helvetica Neue"/>
                <w:color w:val="000000"/>
                <w:sz w:val="16"/>
                <w:szCs w:val="16"/>
              </w:rPr>
              <w:t>FFC (Fusion Connect)</w:t>
            </w:r>
          </w:p>
        </w:tc>
        <w:tc>
          <w:tcPr>
            <w:tcW w:w="1692" w:type="dxa"/>
            <w:vAlign w:val="center"/>
          </w:tcPr>
          <w:p w14:paraId="086EA891" w14:textId="37DFB0E8"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2.4.4.0.0-7356</w:t>
            </w:r>
          </w:p>
        </w:tc>
        <w:tc>
          <w:tcPr>
            <w:tcW w:w="1693" w:type="dxa"/>
            <w:vAlign w:val="center"/>
          </w:tcPr>
          <w:p w14:paraId="18457DCC" w14:textId="1B9297DD"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Java</w:t>
            </w:r>
          </w:p>
        </w:tc>
        <w:tc>
          <w:tcPr>
            <w:tcW w:w="1693" w:type="dxa"/>
            <w:vAlign w:val="center"/>
          </w:tcPr>
          <w:p w14:paraId="3CF7BAA6" w14:textId="61D8BC1F"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JDK 8 (1.8.0_65)</w:t>
            </w:r>
          </w:p>
        </w:tc>
        <w:tc>
          <w:tcPr>
            <w:tcW w:w="3715" w:type="dxa"/>
            <w:vAlign w:val="center"/>
          </w:tcPr>
          <w:p w14:paraId="06C04D59" w14:textId="52B5CC00"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 xml:space="preserve">ETL </w:t>
            </w:r>
            <w:proofErr w:type="spellStart"/>
            <w:r w:rsidRPr="00066A27">
              <w:rPr>
                <w:rFonts w:ascii="Helvetica Neue" w:hAnsi="Helvetica Neue"/>
                <w:color w:val="333333"/>
                <w:sz w:val="16"/>
                <w:szCs w:val="16"/>
              </w:rPr>
              <w:t>d'intégration</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bancaire</w:t>
            </w:r>
            <w:proofErr w:type="spellEnd"/>
          </w:p>
        </w:tc>
      </w:tr>
      <w:tr w:rsidR="005B6467" w:rsidRPr="005B6467" w14:paraId="6FB0A636" w14:textId="77777777" w:rsidTr="0048793C">
        <w:tc>
          <w:tcPr>
            <w:tcW w:w="1692" w:type="dxa"/>
            <w:vAlign w:val="center"/>
          </w:tcPr>
          <w:p w14:paraId="0809452E" w14:textId="235FF491" w:rsidR="005B6467" w:rsidRPr="00066A27" w:rsidRDefault="005B6467" w:rsidP="005B6467">
            <w:pPr>
              <w:pStyle w:val="Bodycopy"/>
              <w:jc w:val="both"/>
              <w:rPr>
                <w:sz w:val="16"/>
                <w:szCs w:val="16"/>
                <w:lang w:val="fr-FR"/>
              </w:rPr>
            </w:pPr>
            <w:r w:rsidRPr="00066A27">
              <w:rPr>
                <w:rStyle w:val="lev"/>
                <w:rFonts w:ascii="Helvetica Neue" w:hAnsi="Helvetica Neue"/>
                <w:color w:val="000000"/>
                <w:sz w:val="16"/>
                <w:szCs w:val="16"/>
              </w:rPr>
              <w:t>Apache ActiveMQ</w:t>
            </w:r>
          </w:p>
        </w:tc>
        <w:tc>
          <w:tcPr>
            <w:tcW w:w="1692" w:type="dxa"/>
            <w:vAlign w:val="center"/>
          </w:tcPr>
          <w:p w14:paraId="66AFA391" w14:textId="33362CFA"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5.16.4</w:t>
            </w:r>
          </w:p>
        </w:tc>
        <w:tc>
          <w:tcPr>
            <w:tcW w:w="1693" w:type="dxa"/>
            <w:vAlign w:val="center"/>
          </w:tcPr>
          <w:p w14:paraId="7B22D1CE" w14:textId="4068458B"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JMS Broker</w:t>
            </w:r>
          </w:p>
        </w:tc>
        <w:tc>
          <w:tcPr>
            <w:tcW w:w="1693" w:type="dxa"/>
            <w:vAlign w:val="center"/>
          </w:tcPr>
          <w:p w14:paraId="01D7CDC4" w14:textId="7B40AD59"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JVM</w:t>
            </w:r>
          </w:p>
        </w:tc>
        <w:tc>
          <w:tcPr>
            <w:tcW w:w="3715" w:type="dxa"/>
            <w:vAlign w:val="center"/>
          </w:tcPr>
          <w:p w14:paraId="4EFD8A54" w14:textId="7B4736F3"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 xml:space="preserve">Message </w:t>
            </w:r>
            <w:proofErr w:type="gramStart"/>
            <w:r w:rsidRPr="00066A27">
              <w:rPr>
                <w:rFonts w:ascii="Helvetica Neue" w:hAnsi="Helvetica Neue"/>
                <w:color w:val="333333"/>
                <w:sz w:val="16"/>
                <w:szCs w:val="16"/>
              </w:rPr>
              <w:t>broker</w:t>
            </w:r>
            <w:proofErr w:type="gramEnd"/>
            <w:r w:rsidRPr="00066A27">
              <w:rPr>
                <w:rFonts w:ascii="Helvetica Neue" w:hAnsi="Helvetica Neue"/>
                <w:color w:val="333333"/>
                <w:sz w:val="16"/>
                <w:szCs w:val="16"/>
              </w:rPr>
              <w:t xml:space="preserve"> pour FFC</w:t>
            </w:r>
          </w:p>
        </w:tc>
      </w:tr>
      <w:tr w:rsidR="005B6467" w:rsidRPr="005B6467" w14:paraId="535F6857" w14:textId="77777777" w:rsidTr="0048793C">
        <w:tc>
          <w:tcPr>
            <w:tcW w:w="1692" w:type="dxa"/>
            <w:vAlign w:val="center"/>
          </w:tcPr>
          <w:p w14:paraId="66E55376" w14:textId="7613FFA3" w:rsidR="005B6467" w:rsidRPr="00066A27" w:rsidRDefault="005B6467" w:rsidP="005B6467">
            <w:pPr>
              <w:pStyle w:val="Bodycopy"/>
              <w:jc w:val="both"/>
              <w:rPr>
                <w:sz w:val="16"/>
                <w:szCs w:val="16"/>
                <w:lang w:val="fr-FR"/>
              </w:rPr>
            </w:pPr>
            <w:r w:rsidRPr="00066A27">
              <w:rPr>
                <w:rStyle w:val="lev"/>
                <w:rFonts w:ascii="Helvetica Neue" w:hAnsi="Helvetica Neue"/>
                <w:color w:val="000000"/>
                <w:sz w:val="16"/>
                <w:szCs w:val="16"/>
              </w:rPr>
              <w:t>Apache Tomcat</w:t>
            </w:r>
          </w:p>
        </w:tc>
        <w:tc>
          <w:tcPr>
            <w:tcW w:w="1692" w:type="dxa"/>
            <w:vAlign w:val="center"/>
          </w:tcPr>
          <w:p w14:paraId="06BFBAA6" w14:textId="7842F7B0"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9.0.53</w:t>
            </w:r>
          </w:p>
        </w:tc>
        <w:tc>
          <w:tcPr>
            <w:tcW w:w="1693" w:type="dxa"/>
            <w:vAlign w:val="center"/>
          </w:tcPr>
          <w:p w14:paraId="0468318C" w14:textId="3C25154C"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Servlet Container</w:t>
            </w:r>
          </w:p>
        </w:tc>
        <w:tc>
          <w:tcPr>
            <w:tcW w:w="1693" w:type="dxa"/>
            <w:vAlign w:val="center"/>
          </w:tcPr>
          <w:p w14:paraId="2C418707" w14:textId="75AECFE9" w:rsidR="005B6467" w:rsidRPr="00066A27" w:rsidRDefault="005B6467" w:rsidP="005B6467">
            <w:pPr>
              <w:pStyle w:val="Bodycopy"/>
              <w:jc w:val="both"/>
              <w:rPr>
                <w:sz w:val="16"/>
                <w:szCs w:val="16"/>
                <w:lang w:val="fr-FR"/>
              </w:rPr>
            </w:pPr>
            <w:r w:rsidRPr="00066A27">
              <w:rPr>
                <w:rFonts w:ascii="Helvetica Neue" w:hAnsi="Helvetica Neue"/>
                <w:color w:val="333333"/>
                <w:sz w:val="16"/>
                <w:szCs w:val="16"/>
              </w:rPr>
              <w:t>JVM</w:t>
            </w:r>
          </w:p>
        </w:tc>
        <w:tc>
          <w:tcPr>
            <w:tcW w:w="3715" w:type="dxa"/>
            <w:vAlign w:val="center"/>
          </w:tcPr>
          <w:p w14:paraId="68E5CFBD" w14:textId="4E6B0C8A" w:rsidR="005B6467" w:rsidRPr="00066A27" w:rsidRDefault="005B6467" w:rsidP="005B6467">
            <w:pPr>
              <w:pStyle w:val="Bodycopy"/>
              <w:jc w:val="both"/>
              <w:rPr>
                <w:sz w:val="16"/>
                <w:szCs w:val="16"/>
                <w:lang w:val="fr-FR"/>
              </w:rPr>
            </w:pPr>
            <w:proofErr w:type="spellStart"/>
            <w:r w:rsidRPr="00066A27">
              <w:rPr>
                <w:rFonts w:ascii="Helvetica Neue" w:hAnsi="Helvetica Neue"/>
                <w:color w:val="333333"/>
                <w:sz w:val="16"/>
                <w:szCs w:val="16"/>
              </w:rPr>
              <w:t>Hébergement</w:t>
            </w:r>
            <w:proofErr w:type="spellEnd"/>
            <w:r w:rsidRPr="00066A27">
              <w:rPr>
                <w:rFonts w:ascii="Helvetica Neue" w:hAnsi="Helvetica Neue"/>
                <w:color w:val="333333"/>
                <w:sz w:val="16"/>
                <w:szCs w:val="16"/>
              </w:rPr>
              <w:t xml:space="preserve"> MCH-UI (monitoring FFC)</w:t>
            </w:r>
          </w:p>
        </w:tc>
      </w:tr>
    </w:tbl>
    <w:p w14:paraId="1A4D2656" w14:textId="77777777" w:rsidR="00287F1C" w:rsidRDefault="00287F1C" w:rsidP="00FA5F2E">
      <w:pPr>
        <w:pStyle w:val="Bodycopy"/>
        <w:jc w:val="both"/>
        <w:rPr>
          <w:lang w:val="fr-FR"/>
        </w:rPr>
      </w:pPr>
    </w:p>
    <w:p w14:paraId="072021CC" w14:textId="77777777" w:rsidR="00D73AAB" w:rsidRPr="00D73AAB" w:rsidRDefault="00D73AAB" w:rsidP="00D73AAB">
      <w:pPr>
        <w:shd w:val="clear" w:color="auto" w:fill="FFFFFF"/>
        <w:spacing w:after="240"/>
        <w:jc w:val="both"/>
        <w:rPr>
          <w:rFonts w:ascii="Helvetica Neue" w:eastAsia="Times New Roman" w:hAnsi="Helvetica Neue" w:cs="Times New Roman"/>
          <w:color w:val="333333"/>
          <w:lang w:val="fr-FR" w:eastAsia="fr-FR"/>
        </w:rPr>
      </w:pPr>
      <w:r w:rsidRPr="00D73AAB">
        <w:rPr>
          <w:rFonts w:ascii="Helvetica Neue" w:eastAsia="Times New Roman" w:hAnsi="Helvetica Neue" w:cs="Times New Roman"/>
          <w:color w:val="333333"/>
          <w:lang w:val="fr-FR" w:eastAsia="fr-FR"/>
        </w:rPr>
        <w:t xml:space="preserve">Cette matrice fait apparaître plusieurs éléments architecturaux importants. On constate tout d'abord une coexistence de deux versions majeures de Java au sein de la plateforme. Les services Cargo et FFC s'exécutent sur JDK 8, qui était la version standard au moment du développement de ces composants par Finastra. </w:t>
      </w:r>
      <w:proofErr w:type="spellStart"/>
      <w:r w:rsidRPr="00D73AAB">
        <w:rPr>
          <w:rFonts w:ascii="Helvetica Neue" w:eastAsia="Times New Roman" w:hAnsi="Helvetica Neue" w:cs="Times New Roman"/>
          <w:color w:val="333333"/>
          <w:lang w:val="fr-FR" w:eastAsia="fr-FR"/>
        </w:rPr>
        <w:t>Payment</w:t>
      </w:r>
      <w:proofErr w:type="spellEnd"/>
      <w:r w:rsidRPr="00D73AAB">
        <w:rPr>
          <w:rFonts w:ascii="Helvetica Neue" w:eastAsia="Times New Roman" w:hAnsi="Helvetica Neue" w:cs="Times New Roman"/>
          <w:color w:val="333333"/>
          <w:lang w:val="fr-FR" w:eastAsia="fr-FR"/>
        </w:rPr>
        <w:t xml:space="preserve"> </w:t>
      </w:r>
      <w:proofErr w:type="spellStart"/>
      <w:r w:rsidRPr="00D73AAB">
        <w:rPr>
          <w:rFonts w:ascii="Helvetica Neue" w:eastAsia="Times New Roman" w:hAnsi="Helvetica Neue" w:cs="Times New Roman"/>
          <w:color w:val="333333"/>
          <w:lang w:val="fr-FR" w:eastAsia="fr-FR"/>
        </w:rPr>
        <w:t>Factory</w:t>
      </w:r>
      <w:proofErr w:type="spellEnd"/>
      <w:r w:rsidRPr="00D73AAB">
        <w:rPr>
          <w:rFonts w:ascii="Helvetica Neue" w:eastAsia="Times New Roman" w:hAnsi="Helvetica Neue" w:cs="Times New Roman"/>
          <w:color w:val="333333"/>
          <w:lang w:val="fr-FR" w:eastAsia="fr-FR"/>
        </w:rPr>
        <w:t>, étant une brique plus récente, a été développée sur JDK 21 pour bénéficier des dernières évolutions du langage et de la JVM, notamment en termes de performances et de gestion mémoire.</w:t>
      </w:r>
    </w:p>
    <w:p w14:paraId="76BD3937" w14:textId="77777777" w:rsidR="00D73AAB" w:rsidRPr="00D73AAB" w:rsidRDefault="00D73AAB" w:rsidP="00D73AAB">
      <w:pPr>
        <w:shd w:val="clear" w:color="auto" w:fill="FFFFFF"/>
        <w:spacing w:after="240"/>
        <w:jc w:val="both"/>
        <w:rPr>
          <w:rFonts w:ascii="Helvetica Neue" w:eastAsia="Times New Roman" w:hAnsi="Helvetica Neue" w:cs="Times New Roman"/>
          <w:color w:val="333333"/>
          <w:lang w:val="fr-FR" w:eastAsia="fr-FR"/>
        </w:rPr>
      </w:pPr>
      <w:r w:rsidRPr="00D73AAB">
        <w:rPr>
          <w:rFonts w:ascii="Helvetica Neue" w:eastAsia="Times New Roman" w:hAnsi="Helvetica Neue" w:cs="Times New Roman"/>
          <w:color w:val="333333"/>
          <w:lang w:val="fr-FR" w:eastAsia="fr-FR"/>
        </w:rPr>
        <w:t>Cette hétérogénéité des versions Java impose certaines contraintes lors du déploiement. Il est impératif que la variable d'environnement </w:t>
      </w:r>
      <w:r w:rsidRPr="00D73AAB">
        <w:rPr>
          <w:rFonts w:ascii="Menlo" w:eastAsia="Times New Roman" w:hAnsi="Menlo" w:cs="Menlo"/>
          <w:color w:val="000000"/>
          <w:shd w:val="clear" w:color="auto" w:fill="F0F0F0"/>
          <w:lang w:val="fr-FR" w:eastAsia="fr-FR"/>
        </w:rPr>
        <w:t>JAVA_HOME</w:t>
      </w:r>
      <w:r w:rsidRPr="00D73AAB">
        <w:rPr>
          <w:rFonts w:ascii="Helvetica Neue" w:eastAsia="Times New Roman" w:hAnsi="Helvetica Neue" w:cs="Times New Roman"/>
          <w:color w:val="333333"/>
          <w:lang w:val="fr-FR" w:eastAsia="fr-FR"/>
        </w:rPr>
        <w:t xml:space="preserve"> pointe vers la version appropriée pour chaque composant. Sur un serveur hébergeant à la fois des services Cargo et </w:t>
      </w:r>
      <w:proofErr w:type="spellStart"/>
      <w:r w:rsidRPr="00D73AAB">
        <w:rPr>
          <w:rFonts w:ascii="Helvetica Neue" w:eastAsia="Times New Roman" w:hAnsi="Helvetica Neue" w:cs="Times New Roman"/>
          <w:color w:val="333333"/>
          <w:lang w:val="fr-FR" w:eastAsia="fr-FR"/>
        </w:rPr>
        <w:t>Payment</w:t>
      </w:r>
      <w:proofErr w:type="spellEnd"/>
      <w:r w:rsidRPr="00D73AAB">
        <w:rPr>
          <w:rFonts w:ascii="Helvetica Neue" w:eastAsia="Times New Roman" w:hAnsi="Helvetica Neue" w:cs="Times New Roman"/>
          <w:color w:val="333333"/>
          <w:lang w:val="fr-FR" w:eastAsia="fr-FR"/>
        </w:rPr>
        <w:t xml:space="preserve"> </w:t>
      </w:r>
      <w:proofErr w:type="spellStart"/>
      <w:r w:rsidRPr="00D73AAB">
        <w:rPr>
          <w:rFonts w:ascii="Helvetica Neue" w:eastAsia="Times New Roman" w:hAnsi="Helvetica Neue" w:cs="Times New Roman"/>
          <w:color w:val="333333"/>
          <w:lang w:val="fr-FR" w:eastAsia="fr-FR"/>
        </w:rPr>
        <w:t>Factory</w:t>
      </w:r>
      <w:proofErr w:type="spellEnd"/>
      <w:r w:rsidRPr="00D73AAB">
        <w:rPr>
          <w:rFonts w:ascii="Helvetica Neue" w:eastAsia="Times New Roman" w:hAnsi="Helvetica Neue" w:cs="Times New Roman"/>
          <w:color w:val="333333"/>
          <w:lang w:val="fr-FR" w:eastAsia="fr-FR"/>
        </w:rPr>
        <w:t>, il est recommandé de ne pas définir </w:t>
      </w:r>
      <w:r w:rsidRPr="00D73AAB">
        <w:rPr>
          <w:rFonts w:ascii="Menlo" w:eastAsia="Times New Roman" w:hAnsi="Menlo" w:cs="Menlo"/>
          <w:color w:val="000000"/>
          <w:shd w:val="clear" w:color="auto" w:fill="F0F0F0"/>
          <w:lang w:val="fr-FR" w:eastAsia="fr-FR"/>
        </w:rPr>
        <w:t>JAVA_HOME</w:t>
      </w:r>
      <w:r w:rsidRPr="00D73AAB">
        <w:rPr>
          <w:rFonts w:ascii="Helvetica Neue" w:eastAsia="Times New Roman" w:hAnsi="Helvetica Neue" w:cs="Times New Roman"/>
          <w:color w:val="333333"/>
          <w:lang w:val="fr-FR" w:eastAsia="fr-FR"/>
        </w:rPr>
        <w:t> globalement mais plutôt de la configurer de manière spécifique dans les scripts de démarrage de chaque application. Les scripts fournis par Finastra pour Cargo permettent de spécifier le chemin vers le JDK via des fichiers de configuration locaux sans dépendre de la variable d'environnement système.</w:t>
      </w:r>
    </w:p>
    <w:p w14:paraId="5448F654" w14:textId="77777777" w:rsidR="00D73AAB" w:rsidRPr="00D73AAB" w:rsidRDefault="00D73AAB" w:rsidP="00D73AAB">
      <w:pPr>
        <w:shd w:val="clear" w:color="auto" w:fill="FFFFFF"/>
        <w:spacing w:after="240"/>
        <w:jc w:val="both"/>
        <w:rPr>
          <w:rFonts w:ascii="Helvetica Neue" w:eastAsia="Times New Roman" w:hAnsi="Helvetica Neue" w:cs="Times New Roman"/>
          <w:color w:val="333333"/>
          <w:lang w:val="fr-FR" w:eastAsia="fr-FR"/>
        </w:rPr>
      </w:pPr>
      <w:r w:rsidRPr="00D73AAB">
        <w:rPr>
          <w:rFonts w:ascii="Helvetica Neue" w:eastAsia="Times New Roman" w:hAnsi="Helvetica Neue" w:cs="Times New Roman"/>
          <w:color w:val="333333"/>
          <w:lang w:val="fr-FR" w:eastAsia="fr-FR"/>
        </w:rPr>
        <w:t>Concernant le frontend, l'utilisation de Node.js version 22.13.1 représente une version récente du runtime JavaScript, offrant d'excellentes performances et une gestion optimisée des connexions asynchrones. Cette version est particulièrement adaptée aux applications web avec un nombre élevé de connexions concurrentes, comme c'est le cas dans un contexte d'utilisation en entreprise où plusieurs dizaines d'utilisateurs peuvent être connectés simultanément.</w:t>
      </w:r>
    </w:p>
    <w:p w14:paraId="0E1EDE65" w14:textId="77777777" w:rsidR="00D73AAB" w:rsidRPr="00D73AAB" w:rsidRDefault="00D73AAB" w:rsidP="00D73AAB">
      <w:pPr>
        <w:shd w:val="clear" w:color="auto" w:fill="FFFFFF"/>
        <w:spacing w:after="240"/>
        <w:jc w:val="both"/>
        <w:rPr>
          <w:rFonts w:ascii="Helvetica Neue" w:eastAsia="Times New Roman" w:hAnsi="Helvetica Neue" w:cs="Times New Roman"/>
          <w:color w:val="333333"/>
          <w:lang w:val="fr-FR" w:eastAsia="fr-FR"/>
        </w:rPr>
      </w:pPr>
      <w:r w:rsidRPr="00D73AAB">
        <w:rPr>
          <w:rFonts w:ascii="Helvetica Neue" w:eastAsia="Times New Roman" w:hAnsi="Helvetica Neue" w:cs="Times New Roman"/>
          <w:color w:val="333333"/>
          <w:lang w:val="fr-FR" w:eastAsia="fr-FR"/>
        </w:rPr>
        <w:lastRenderedPageBreak/>
        <w:t xml:space="preserve">La plateforme Fusion </w:t>
      </w:r>
      <w:proofErr w:type="spellStart"/>
      <w:r w:rsidRPr="00D73AAB">
        <w:rPr>
          <w:rFonts w:ascii="Helvetica Neue" w:eastAsia="Times New Roman" w:hAnsi="Helvetica Neue" w:cs="Times New Roman"/>
          <w:color w:val="333333"/>
          <w:lang w:val="fr-FR" w:eastAsia="fr-FR"/>
        </w:rPr>
        <w:t>Fabric</w:t>
      </w:r>
      <w:proofErr w:type="spellEnd"/>
      <w:r w:rsidRPr="00D73AAB">
        <w:rPr>
          <w:rFonts w:ascii="Helvetica Neue" w:eastAsia="Times New Roman" w:hAnsi="Helvetica Neue" w:cs="Times New Roman"/>
          <w:color w:val="333333"/>
          <w:lang w:val="fr-FR" w:eastAsia="fr-FR"/>
        </w:rPr>
        <w:t xml:space="preserve"> qui sous-tend les services Cargo apporte un ensemble de fonctionnalités d'infrastructure essentielles : gestion du cycle de vie des services, configuration centralisée, exposition automatique des API REST, gestion des transactions, mécanismes de monitoring et de </w:t>
      </w:r>
      <w:proofErr w:type="spellStart"/>
      <w:r w:rsidRPr="00D73AAB">
        <w:rPr>
          <w:rFonts w:ascii="Helvetica Neue" w:eastAsia="Times New Roman" w:hAnsi="Helvetica Neue" w:cs="Times New Roman"/>
          <w:color w:val="333333"/>
          <w:lang w:val="fr-FR" w:eastAsia="fr-FR"/>
        </w:rPr>
        <w:t>health</w:t>
      </w:r>
      <w:proofErr w:type="spellEnd"/>
      <w:r w:rsidRPr="00D73AAB">
        <w:rPr>
          <w:rFonts w:ascii="Helvetica Neue" w:eastAsia="Times New Roman" w:hAnsi="Helvetica Neue" w:cs="Times New Roman"/>
          <w:color w:val="333333"/>
          <w:lang w:val="fr-FR" w:eastAsia="fr-FR"/>
        </w:rPr>
        <w:t xml:space="preserve"> check, ainsi que des capacités de déploiement multi-instances pour la haute disponibilité. Cette plateforme constitue une couche d'abstraction qui simplifie considérablement le développement et l'exploitation des </w:t>
      </w:r>
      <w:proofErr w:type="spellStart"/>
      <w:r w:rsidRPr="00D73AAB">
        <w:rPr>
          <w:rFonts w:ascii="Helvetica Neue" w:eastAsia="Times New Roman" w:hAnsi="Helvetica Neue" w:cs="Times New Roman"/>
          <w:color w:val="333333"/>
          <w:lang w:val="fr-FR" w:eastAsia="fr-FR"/>
        </w:rPr>
        <w:t>microservices</w:t>
      </w:r>
      <w:proofErr w:type="spellEnd"/>
      <w:r w:rsidRPr="00D73AAB">
        <w:rPr>
          <w:rFonts w:ascii="Helvetica Neue" w:eastAsia="Times New Roman" w:hAnsi="Helvetica Neue" w:cs="Times New Roman"/>
          <w:color w:val="333333"/>
          <w:lang w:val="fr-FR" w:eastAsia="fr-FR"/>
        </w:rPr>
        <w:t>.</w:t>
      </w:r>
    </w:p>
    <w:p w14:paraId="51466F0E" w14:textId="77777777" w:rsidR="00D73AAB" w:rsidRPr="00D73AAB" w:rsidRDefault="00D73AAB" w:rsidP="00D73AAB">
      <w:pPr>
        <w:shd w:val="clear" w:color="auto" w:fill="FFFFFF"/>
        <w:spacing w:after="240"/>
        <w:jc w:val="both"/>
        <w:rPr>
          <w:rFonts w:ascii="Helvetica Neue" w:eastAsia="Times New Roman" w:hAnsi="Helvetica Neue" w:cs="Times New Roman"/>
          <w:color w:val="333333"/>
          <w:lang w:val="fr-FR" w:eastAsia="fr-FR"/>
        </w:rPr>
      </w:pPr>
      <w:r w:rsidRPr="00D73AAB">
        <w:rPr>
          <w:rFonts w:ascii="Helvetica Neue" w:eastAsia="Times New Roman" w:hAnsi="Helvetica Neue" w:cs="Times New Roman"/>
          <w:color w:val="333333"/>
          <w:lang w:val="fr-FR" w:eastAsia="fr-FR"/>
        </w:rPr>
        <w:t xml:space="preserve">Du côté de l'intégration, Apache </w:t>
      </w:r>
      <w:proofErr w:type="spellStart"/>
      <w:r w:rsidRPr="00D73AAB">
        <w:rPr>
          <w:rFonts w:ascii="Helvetica Neue" w:eastAsia="Times New Roman" w:hAnsi="Helvetica Neue" w:cs="Times New Roman"/>
          <w:color w:val="333333"/>
          <w:lang w:val="fr-FR" w:eastAsia="fr-FR"/>
        </w:rPr>
        <w:t>ActiveMQ</w:t>
      </w:r>
      <w:proofErr w:type="spellEnd"/>
      <w:r w:rsidRPr="00D73AAB">
        <w:rPr>
          <w:rFonts w:ascii="Helvetica Neue" w:eastAsia="Times New Roman" w:hAnsi="Helvetica Neue" w:cs="Times New Roman"/>
          <w:color w:val="333333"/>
          <w:lang w:val="fr-FR" w:eastAsia="fr-FR"/>
        </w:rPr>
        <w:t xml:space="preserve"> en version 5.16.4 fournit un broker JMS robuste et performant, capable de gérer des volumes importants de messages. FFC utilise </w:t>
      </w:r>
      <w:proofErr w:type="spellStart"/>
      <w:r w:rsidRPr="00D73AAB">
        <w:rPr>
          <w:rFonts w:ascii="Helvetica Neue" w:eastAsia="Times New Roman" w:hAnsi="Helvetica Neue" w:cs="Times New Roman"/>
          <w:color w:val="333333"/>
          <w:lang w:val="fr-FR" w:eastAsia="fr-FR"/>
        </w:rPr>
        <w:t>ActiveMQ</w:t>
      </w:r>
      <w:proofErr w:type="spellEnd"/>
      <w:r w:rsidRPr="00D73AAB">
        <w:rPr>
          <w:rFonts w:ascii="Helvetica Neue" w:eastAsia="Times New Roman" w:hAnsi="Helvetica Neue" w:cs="Times New Roman"/>
          <w:color w:val="333333"/>
          <w:lang w:val="fr-FR" w:eastAsia="fr-FR"/>
        </w:rPr>
        <w:t xml:space="preserve"> pour découpler les différentes étapes du pipeline de traitement des fichiers bancaires : lecture du fichier, </w:t>
      </w:r>
      <w:proofErr w:type="spellStart"/>
      <w:r w:rsidRPr="00D73AAB">
        <w:rPr>
          <w:rFonts w:ascii="Helvetica Neue" w:eastAsia="Times New Roman" w:hAnsi="Helvetica Neue" w:cs="Times New Roman"/>
          <w:color w:val="333333"/>
          <w:lang w:val="fr-FR" w:eastAsia="fr-FR"/>
        </w:rPr>
        <w:t>parsing</w:t>
      </w:r>
      <w:proofErr w:type="spellEnd"/>
      <w:r w:rsidRPr="00D73AAB">
        <w:rPr>
          <w:rFonts w:ascii="Helvetica Neue" w:eastAsia="Times New Roman" w:hAnsi="Helvetica Neue" w:cs="Times New Roman"/>
          <w:color w:val="333333"/>
          <w:lang w:val="fr-FR" w:eastAsia="fr-FR"/>
        </w:rPr>
        <w:t>, transformation, validation, et insertion en base. Cette architecture asynchrone améliore la résilience du système en permettant de rejouer les messages en cas d'erreur transitoire.</w:t>
      </w:r>
    </w:p>
    <w:p w14:paraId="161F45EE" w14:textId="77777777" w:rsidR="00D73AAB" w:rsidRPr="00D73AAB" w:rsidRDefault="00D73AAB" w:rsidP="00D73AAB">
      <w:pPr>
        <w:shd w:val="clear" w:color="auto" w:fill="FFFFFF"/>
        <w:spacing w:after="240"/>
        <w:jc w:val="both"/>
        <w:rPr>
          <w:rFonts w:ascii="Helvetica Neue" w:eastAsia="Times New Roman" w:hAnsi="Helvetica Neue" w:cs="Times New Roman"/>
          <w:color w:val="333333"/>
          <w:lang w:val="fr-FR" w:eastAsia="fr-FR"/>
        </w:rPr>
      </w:pPr>
      <w:r w:rsidRPr="00D73AAB">
        <w:rPr>
          <w:rFonts w:ascii="Helvetica Neue" w:eastAsia="Times New Roman" w:hAnsi="Helvetica Neue" w:cs="Times New Roman"/>
          <w:color w:val="333333"/>
          <w:lang w:val="fr-FR" w:eastAsia="fr-FR"/>
        </w:rPr>
        <w:t xml:space="preserve">La base de données Oracle 19c constitue le socle de persistance de l'ensemble de la solution. Cette version d'Oracle apporte des fonctionnalités avancées de haute disponibilité (RAC, </w:t>
      </w:r>
      <w:proofErr w:type="spellStart"/>
      <w:r w:rsidRPr="00D73AAB">
        <w:rPr>
          <w:rFonts w:ascii="Helvetica Neue" w:eastAsia="Times New Roman" w:hAnsi="Helvetica Neue" w:cs="Times New Roman"/>
          <w:color w:val="333333"/>
          <w:lang w:val="fr-FR" w:eastAsia="fr-FR"/>
        </w:rPr>
        <w:t>DataGuard</w:t>
      </w:r>
      <w:proofErr w:type="spellEnd"/>
      <w:r w:rsidRPr="00D73AAB">
        <w:rPr>
          <w:rFonts w:ascii="Helvetica Neue" w:eastAsia="Times New Roman" w:hAnsi="Helvetica Neue" w:cs="Times New Roman"/>
          <w:color w:val="333333"/>
          <w:lang w:val="fr-FR" w:eastAsia="fr-FR"/>
        </w:rPr>
        <w:t xml:space="preserve">), de performance (optimiseur de requêtes, partitionnement), et de sécurité (chiffrement transparent, audit fin). Le dimensionnement de la base de données est un facteur critique pour les performances globales de CTI, notamment pour le service de </w:t>
      </w:r>
      <w:proofErr w:type="spellStart"/>
      <w:r w:rsidRPr="00D73AAB">
        <w:rPr>
          <w:rFonts w:ascii="Helvetica Neue" w:eastAsia="Times New Roman" w:hAnsi="Helvetica Neue" w:cs="Times New Roman"/>
          <w:color w:val="333333"/>
          <w:lang w:val="fr-FR" w:eastAsia="fr-FR"/>
        </w:rPr>
        <w:t>reporting</w:t>
      </w:r>
      <w:proofErr w:type="spellEnd"/>
      <w:r w:rsidRPr="00D73AAB">
        <w:rPr>
          <w:rFonts w:ascii="Helvetica Neue" w:eastAsia="Times New Roman" w:hAnsi="Helvetica Neue" w:cs="Times New Roman"/>
          <w:color w:val="333333"/>
          <w:lang w:val="fr-FR" w:eastAsia="fr-FR"/>
        </w:rPr>
        <w:t xml:space="preserve"> qui peut générer des requêtes analytiques complexes sur des volumes de données importants.</w:t>
      </w:r>
    </w:p>
    <w:p w14:paraId="0F879925" w14:textId="18E4A007" w:rsidR="00D73AAB" w:rsidRPr="00D73AAB" w:rsidRDefault="00D73AAB" w:rsidP="00D73AAB">
      <w:pPr>
        <w:shd w:val="clear" w:color="auto" w:fill="FFFFFF"/>
        <w:spacing w:after="240"/>
        <w:jc w:val="both"/>
        <w:rPr>
          <w:rFonts w:ascii="Helvetica Neue" w:eastAsia="Times New Roman" w:hAnsi="Helvetica Neue" w:cs="Times New Roman"/>
          <w:color w:val="333333"/>
          <w:lang w:val="fr-FR" w:eastAsia="fr-FR"/>
        </w:rPr>
      </w:pPr>
      <w:r w:rsidRPr="00D73AAB">
        <w:rPr>
          <w:rFonts w:ascii="Helvetica Neue" w:eastAsia="Times New Roman" w:hAnsi="Helvetica Neue" w:cs="Times New Roman"/>
          <w:color w:val="333333"/>
          <w:lang w:val="fr-FR" w:eastAsia="fr-FR"/>
        </w:rPr>
        <w:t xml:space="preserve">Enfin, </w:t>
      </w:r>
      <w:proofErr w:type="spellStart"/>
      <w:r w:rsidRPr="00D73AAB">
        <w:rPr>
          <w:rFonts w:ascii="Helvetica Neue" w:eastAsia="Times New Roman" w:hAnsi="Helvetica Neue" w:cs="Times New Roman"/>
          <w:color w:val="333333"/>
          <w:lang w:val="fr-FR" w:eastAsia="fr-FR"/>
        </w:rPr>
        <w:t>Keycloak</w:t>
      </w:r>
      <w:proofErr w:type="spellEnd"/>
      <w:r w:rsidRPr="00D73AAB">
        <w:rPr>
          <w:rFonts w:ascii="Helvetica Neue" w:eastAsia="Times New Roman" w:hAnsi="Helvetica Neue" w:cs="Times New Roman"/>
          <w:color w:val="333333"/>
          <w:lang w:val="fr-FR" w:eastAsia="fr-FR"/>
        </w:rPr>
        <w:t xml:space="preserve"> version 17.0.0 assure la fonction de serveur d'authentification et d'autorisation. Cette solution open source implémente les standards </w:t>
      </w:r>
      <w:proofErr w:type="spellStart"/>
      <w:r w:rsidRPr="00D73AAB">
        <w:rPr>
          <w:rFonts w:ascii="Helvetica Neue" w:eastAsia="Times New Roman" w:hAnsi="Helvetica Neue" w:cs="Times New Roman"/>
          <w:color w:val="333333"/>
          <w:lang w:val="fr-FR" w:eastAsia="fr-FR"/>
        </w:rPr>
        <w:t>OAuth</w:t>
      </w:r>
      <w:proofErr w:type="spellEnd"/>
      <w:r w:rsidRPr="00D73AAB">
        <w:rPr>
          <w:rFonts w:ascii="Helvetica Neue" w:eastAsia="Times New Roman" w:hAnsi="Helvetica Neue" w:cs="Times New Roman"/>
          <w:color w:val="333333"/>
          <w:lang w:val="fr-FR" w:eastAsia="fr-FR"/>
        </w:rPr>
        <w:t xml:space="preserve"> 2.0 et </w:t>
      </w:r>
      <w:proofErr w:type="spellStart"/>
      <w:r w:rsidRPr="00D73AAB">
        <w:rPr>
          <w:rFonts w:ascii="Helvetica Neue" w:eastAsia="Times New Roman" w:hAnsi="Helvetica Neue" w:cs="Times New Roman"/>
          <w:color w:val="333333"/>
          <w:lang w:val="fr-FR" w:eastAsia="fr-FR"/>
        </w:rPr>
        <w:t>OpenID</w:t>
      </w:r>
      <w:proofErr w:type="spellEnd"/>
      <w:r w:rsidRPr="00D73AAB">
        <w:rPr>
          <w:rFonts w:ascii="Helvetica Neue" w:eastAsia="Times New Roman" w:hAnsi="Helvetica Neue" w:cs="Times New Roman"/>
          <w:color w:val="333333"/>
          <w:lang w:val="fr-FR" w:eastAsia="fr-FR"/>
        </w:rPr>
        <w:t xml:space="preserve"> </w:t>
      </w:r>
      <w:proofErr w:type="spellStart"/>
      <w:r w:rsidRPr="00D73AAB">
        <w:rPr>
          <w:rFonts w:ascii="Helvetica Neue" w:eastAsia="Times New Roman" w:hAnsi="Helvetica Neue" w:cs="Times New Roman"/>
          <w:color w:val="333333"/>
          <w:lang w:val="fr-FR" w:eastAsia="fr-FR"/>
        </w:rPr>
        <w:t>Connect</w:t>
      </w:r>
      <w:proofErr w:type="spellEnd"/>
      <w:r w:rsidRPr="00D73AAB">
        <w:rPr>
          <w:rFonts w:ascii="Helvetica Neue" w:eastAsia="Times New Roman" w:hAnsi="Helvetica Neue" w:cs="Times New Roman"/>
          <w:color w:val="333333"/>
          <w:lang w:val="fr-FR" w:eastAsia="fr-FR"/>
        </w:rPr>
        <w:t xml:space="preserve">, permettant une authentification unique (SSO) pour l'ensemble des composants de CTI. </w:t>
      </w:r>
      <w:proofErr w:type="spellStart"/>
      <w:r w:rsidRPr="00D73AAB">
        <w:rPr>
          <w:rFonts w:ascii="Helvetica Neue" w:eastAsia="Times New Roman" w:hAnsi="Helvetica Neue" w:cs="Times New Roman"/>
          <w:color w:val="333333"/>
          <w:lang w:val="fr-FR" w:eastAsia="fr-FR"/>
        </w:rPr>
        <w:t>Keycloak</w:t>
      </w:r>
      <w:proofErr w:type="spellEnd"/>
      <w:r w:rsidRPr="00D73AAB">
        <w:rPr>
          <w:rFonts w:ascii="Helvetica Neue" w:eastAsia="Times New Roman" w:hAnsi="Helvetica Neue" w:cs="Times New Roman"/>
          <w:color w:val="333333"/>
          <w:lang w:val="fr-FR" w:eastAsia="fr-FR"/>
        </w:rPr>
        <w:t xml:space="preserve"> peut être configuré pour se fédérer avec des annuaires d'entreprise LDAP/Active Directory ou des solutions cloud comme </w:t>
      </w:r>
      <w:proofErr w:type="spellStart"/>
      <w:r w:rsidRPr="00D73AAB">
        <w:rPr>
          <w:rFonts w:ascii="Helvetica Neue" w:eastAsia="Times New Roman" w:hAnsi="Helvetica Neue" w:cs="Times New Roman"/>
          <w:color w:val="333333"/>
          <w:lang w:val="fr-FR" w:eastAsia="fr-FR"/>
        </w:rPr>
        <w:t>Okta</w:t>
      </w:r>
      <w:proofErr w:type="spellEnd"/>
      <w:r w:rsidRPr="00D73AAB">
        <w:rPr>
          <w:rFonts w:ascii="Helvetica Neue" w:eastAsia="Times New Roman" w:hAnsi="Helvetica Neue" w:cs="Times New Roman"/>
          <w:color w:val="333333"/>
          <w:lang w:val="fr-FR" w:eastAsia="fr-FR"/>
        </w:rPr>
        <w:t>, offrant ainsi une grande flexibilité dans les stratégies d'intégration avec le système d'information existant.</w:t>
      </w:r>
    </w:p>
    <w:p w14:paraId="4233AE30" w14:textId="76C97B30" w:rsidR="0087422C" w:rsidRDefault="0087422C" w:rsidP="006C666A">
      <w:pPr>
        <w:pStyle w:val="Titre2"/>
        <w:rPr>
          <w:lang w:val="fr-FR"/>
        </w:rPr>
      </w:pPr>
      <w:bookmarkStart w:id="10" w:name="_Toc227317996"/>
      <w:r>
        <w:rPr>
          <w:lang w:val="fr-FR"/>
        </w:rPr>
        <w:t>Principes d'Architecture</w:t>
      </w:r>
      <w:bookmarkEnd w:id="10"/>
    </w:p>
    <w:p w14:paraId="5900889B" w14:textId="77777777" w:rsidR="00D73AAB" w:rsidRDefault="00D73AAB" w:rsidP="00D73AAB">
      <w:pPr>
        <w:shd w:val="clear" w:color="auto" w:fill="FFFFFF"/>
        <w:spacing w:after="240"/>
        <w:jc w:val="both"/>
        <w:rPr>
          <w:rFonts w:ascii="Helvetica Neue" w:eastAsia="Times New Roman" w:hAnsi="Helvetica Neue" w:cs="Times New Roman"/>
          <w:color w:val="333333"/>
          <w:lang w:val="fr-FR" w:eastAsia="fr-FR"/>
        </w:rPr>
      </w:pPr>
    </w:p>
    <w:p w14:paraId="37362E12" w14:textId="661F4756" w:rsidR="00D73AAB" w:rsidRPr="00D73AAB" w:rsidRDefault="00D73AAB" w:rsidP="00D73AAB">
      <w:pPr>
        <w:shd w:val="clear" w:color="auto" w:fill="FFFFFF"/>
        <w:spacing w:after="240"/>
        <w:jc w:val="both"/>
        <w:rPr>
          <w:rFonts w:ascii="Helvetica Neue" w:eastAsia="Times New Roman" w:hAnsi="Helvetica Neue" w:cs="Times New Roman"/>
          <w:color w:val="333333"/>
          <w:lang w:val="fr-FR" w:eastAsia="fr-FR"/>
        </w:rPr>
      </w:pPr>
      <w:r w:rsidRPr="00D73AAB">
        <w:rPr>
          <w:rFonts w:ascii="Helvetica Neue" w:eastAsia="Times New Roman" w:hAnsi="Helvetica Neue" w:cs="Times New Roman"/>
          <w:color w:val="333333"/>
          <w:lang w:val="fr-FR" w:eastAsia="fr-FR"/>
        </w:rPr>
        <w:t>L'architecture de CTI repose sur un ensemble de principes et de patterns architecturaux éprouvés qui guident les choix de conception et d'implémentation. Ces principes visent à garantir la maintenabilité, la scalabilité, la résilience et l'évolutivité de la solution dans le temps.</w:t>
      </w:r>
    </w:p>
    <w:p w14:paraId="349232CB" w14:textId="77777777" w:rsidR="00D73AAB" w:rsidRPr="00D73AAB" w:rsidRDefault="00D73AAB" w:rsidP="00D73AAB">
      <w:pPr>
        <w:shd w:val="clear" w:color="auto" w:fill="FFFFFF"/>
        <w:spacing w:after="240"/>
        <w:jc w:val="both"/>
        <w:rPr>
          <w:rFonts w:ascii="Helvetica Neue" w:eastAsia="Times New Roman" w:hAnsi="Helvetica Neue" w:cs="Times New Roman"/>
          <w:color w:val="333333"/>
          <w:lang w:val="fr-FR" w:eastAsia="fr-FR"/>
        </w:rPr>
      </w:pPr>
      <w:r w:rsidRPr="00D73AAB">
        <w:rPr>
          <w:rFonts w:ascii="Helvetica Neue" w:eastAsia="Times New Roman" w:hAnsi="Helvetica Neue" w:cs="Times New Roman"/>
          <w:color w:val="333333"/>
          <w:lang w:val="fr-FR" w:eastAsia="fr-FR"/>
        </w:rPr>
        <w:t>Le premier principe fondamental est celui de l'</w:t>
      </w:r>
      <w:r w:rsidRPr="00D73AAB">
        <w:rPr>
          <w:rFonts w:ascii="Helvetica Neue" w:eastAsia="Times New Roman" w:hAnsi="Helvetica Neue" w:cs="Times New Roman"/>
          <w:b/>
          <w:bCs/>
          <w:color w:val="000000"/>
          <w:lang w:val="fr-FR" w:eastAsia="fr-FR"/>
        </w:rPr>
        <w:t xml:space="preserve">architecture </w:t>
      </w:r>
      <w:proofErr w:type="spellStart"/>
      <w:r w:rsidRPr="00D73AAB">
        <w:rPr>
          <w:rFonts w:ascii="Helvetica Neue" w:eastAsia="Times New Roman" w:hAnsi="Helvetica Neue" w:cs="Times New Roman"/>
          <w:b/>
          <w:bCs/>
          <w:color w:val="000000"/>
          <w:lang w:val="fr-FR" w:eastAsia="fr-FR"/>
        </w:rPr>
        <w:t>microservices</w:t>
      </w:r>
      <w:proofErr w:type="spellEnd"/>
      <w:r w:rsidRPr="00D73AAB">
        <w:rPr>
          <w:rFonts w:ascii="Helvetica Neue" w:eastAsia="Times New Roman" w:hAnsi="Helvetica Neue" w:cs="Times New Roman"/>
          <w:color w:val="333333"/>
          <w:lang w:val="fr-FR" w:eastAsia="fr-FR"/>
        </w:rPr>
        <w:t xml:space="preserve"> appliqué à la couche backend Cargo. Plutôt que de développer une application monolithique unique, Finastra a choisi de décomposer les fonctionnalités métier en services autonomes, chacun responsable d'un domaine fonctionnel cohérent. Cette approche présente plusieurs avantages majeurs. Elle permet tout d'abord de faire évoluer chaque service de manière indépendante : une modification du moteur de </w:t>
      </w:r>
      <w:proofErr w:type="spellStart"/>
      <w:r w:rsidRPr="00D73AAB">
        <w:rPr>
          <w:rFonts w:ascii="Helvetica Neue" w:eastAsia="Times New Roman" w:hAnsi="Helvetica Neue" w:cs="Times New Roman"/>
          <w:color w:val="333333"/>
          <w:lang w:val="fr-FR" w:eastAsia="fr-FR"/>
        </w:rPr>
        <w:t>reporting</w:t>
      </w:r>
      <w:proofErr w:type="spellEnd"/>
      <w:r w:rsidRPr="00D73AAB">
        <w:rPr>
          <w:rFonts w:ascii="Helvetica Neue" w:eastAsia="Times New Roman" w:hAnsi="Helvetica Neue" w:cs="Times New Roman"/>
          <w:color w:val="333333"/>
          <w:lang w:val="fr-FR" w:eastAsia="fr-FR"/>
        </w:rPr>
        <w:t xml:space="preserve"> n'impose pas de redéployer le service de gestion de trésorerie. Elle facilite également la compréhension du système en limitant la complexité de chaque service pris individuellement. Enfin, elle améliore la résilience : la défaillance d'un service n'entraîne pas nécessairement l'indisponibilité complète de la plateforme, les autres services pouvant continuer à fonctionner de manière dégradée.</w:t>
      </w:r>
    </w:p>
    <w:p w14:paraId="67B36FCF" w14:textId="77777777" w:rsidR="00D73AAB" w:rsidRPr="00D73AAB" w:rsidRDefault="00D73AAB" w:rsidP="00D73AAB">
      <w:pPr>
        <w:shd w:val="clear" w:color="auto" w:fill="FFFFFF"/>
        <w:spacing w:after="240"/>
        <w:jc w:val="both"/>
        <w:rPr>
          <w:rFonts w:ascii="Helvetica Neue" w:eastAsia="Times New Roman" w:hAnsi="Helvetica Neue" w:cs="Times New Roman"/>
          <w:color w:val="333333"/>
          <w:lang w:val="fr-FR" w:eastAsia="fr-FR"/>
        </w:rPr>
      </w:pPr>
      <w:r w:rsidRPr="00D73AAB">
        <w:rPr>
          <w:rFonts w:ascii="Helvetica Neue" w:eastAsia="Times New Roman" w:hAnsi="Helvetica Neue" w:cs="Times New Roman"/>
          <w:color w:val="333333"/>
          <w:lang w:val="fr-FR" w:eastAsia="fr-FR"/>
        </w:rPr>
        <w:t>Le deuxième principe est celui de la </w:t>
      </w:r>
      <w:r w:rsidRPr="00D73AAB">
        <w:rPr>
          <w:rFonts w:ascii="Helvetica Neue" w:eastAsia="Times New Roman" w:hAnsi="Helvetica Neue" w:cs="Times New Roman"/>
          <w:b/>
          <w:bCs/>
          <w:color w:val="000000"/>
          <w:lang w:val="fr-FR" w:eastAsia="fr-FR"/>
        </w:rPr>
        <w:t>communication via API REST</w:t>
      </w:r>
      <w:r w:rsidRPr="00D73AAB">
        <w:rPr>
          <w:rFonts w:ascii="Helvetica Neue" w:eastAsia="Times New Roman" w:hAnsi="Helvetica Neue" w:cs="Times New Roman"/>
          <w:color w:val="333333"/>
          <w:lang w:val="fr-FR" w:eastAsia="fr-FR"/>
        </w:rPr>
        <w:t xml:space="preserve"> entre les différentes couches de l'architecture. L'ensemble des échanges entre UXP et les services Cargo s'effectuent via des appels HTTP REST transportant des </w:t>
      </w:r>
      <w:proofErr w:type="spellStart"/>
      <w:r w:rsidRPr="00D73AAB">
        <w:rPr>
          <w:rFonts w:ascii="Helvetica Neue" w:eastAsia="Times New Roman" w:hAnsi="Helvetica Neue" w:cs="Times New Roman"/>
          <w:color w:val="333333"/>
          <w:lang w:val="fr-FR" w:eastAsia="fr-FR"/>
        </w:rPr>
        <w:t>payloads</w:t>
      </w:r>
      <w:proofErr w:type="spellEnd"/>
      <w:r w:rsidRPr="00D73AAB">
        <w:rPr>
          <w:rFonts w:ascii="Helvetica Neue" w:eastAsia="Times New Roman" w:hAnsi="Helvetica Neue" w:cs="Times New Roman"/>
          <w:color w:val="333333"/>
          <w:lang w:val="fr-FR" w:eastAsia="fr-FR"/>
        </w:rPr>
        <w:t xml:space="preserve"> JSON. Ce choix technologique apporte plusieurs bénéfices : simplicité de mise en œuvre, excellente interopérabilité, outillage riche pour le test et le monitoring, facilité de mise en place de caches et de reverse </w:t>
      </w:r>
      <w:proofErr w:type="spellStart"/>
      <w:r w:rsidRPr="00D73AAB">
        <w:rPr>
          <w:rFonts w:ascii="Helvetica Neue" w:eastAsia="Times New Roman" w:hAnsi="Helvetica Neue" w:cs="Times New Roman"/>
          <w:color w:val="333333"/>
          <w:lang w:val="fr-FR" w:eastAsia="fr-FR"/>
        </w:rPr>
        <w:t>proxies</w:t>
      </w:r>
      <w:proofErr w:type="spellEnd"/>
      <w:r w:rsidRPr="00D73AAB">
        <w:rPr>
          <w:rFonts w:ascii="Helvetica Neue" w:eastAsia="Times New Roman" w:hAnsi="Helvetica Neue" w:cs="Times New Roman"/>
          <w:color w:val="333333"/>
          <w:lang w:val="fr-FR" w:eastAsia="fr-FR"/>
        </w:rPr>
        <w:t>. Les API REST exposées par les services Cargo suivent les conventions RESTful standard avec utilisation appropriée des verbes HTTP (GET, POST, PUT, DELETE), des codes de statut HTTP, et une structuration cohérente des URLs.</w:t>
      </w:r>
    </w:p>
    <w:p w14:paraId="69D53EC6" w14:textId="77777777" w:rsidR="00D73AAB" w:rsidRPr="00D73AAB" w:rsidRDefault="00D73AAB" w:rsidP="00D73AAB">
      <w:pPr>
        <w:shd w:val="clear" w:color="auto" w:fill="FFFFFF"/>
        <w:spacing w:after="240"/>
        <w:jc w:val="both"/>
        <w:rPr>
          <w:rFonts w:ascii="Helvetica Neue" w:eastAsia="Times New Roman" w:hAnsi="Helvetica Neue" w:cs="Times New Roman"/>
          <w:color w:val="333333"/>
          <w:lang w:val="fr-FR" w:eastAsia="fr-FR"/>
        </w:rPr>
      </w:pPr>
      <w:r w:rsidRPr="00D73AAB">
        <w:rPr>
          <w:rFonts w:ascii="Helvetica Neue" w:eastAsia="Times New Roman" w:hAnsi="Helvetica Neue" w:cs="Times New Roman"/>
          <w:color w:val="333333"/>
          <w:lang w:val="fr-FR" w:eastAsia="fr-FR"/>
        </w:rPr>
        <w:t>Le principe de </w:t>
      </w:r>
      <w:r w:rsidRPr="00D73AAB">
        <w:rPr>
          <w:rFonts w:ascii="Helvetica Neue" w:eastAsia="Times New Roman" w:hAnsi="Helvetica Neue" w:cs="Times New Roman"/>
          <w:b/>
          <w:bCs/>
          <w:color w:val="000000"/>
          <w:lang w:val="fr-FR" w:eastAsia="fr-FR"/>
        </w:rPr>
        <w:t>séparation des préoccupations</w:t>
      </w:r>
      <w:r w:rsidRPr="00D73AAB">
        <w:rPr>
          <w:rFonts w:ascii="Helvetica Neue" w:eastAsia="Times New Roman" w:hAnsi="Helvetica Neue" w:cs="Times New Roman"/>
          <w:color w:val="333333"/>
          <w:lang w:val="fr-FR" w:eastAsia="fr-FR"/>
        </w:rPr>
        <w:t> (</w:t>
      </w:r>
      <w:proofErr w:type="spellStart"/>
      <w:r w:rsidRPr="00D73AAB">
        <w:rPr>
          <w:rFonts w:ascii="Helvetica Neue" w:eastAsia="Times New Roman" w:hAnsi="Helvetica Neue" w:cs="Times New Roman"/>
          <w:color w:val="333333"/>
          <w:lang w:val="fr-FR" w:eastAsia="fr-FR"/>
        </w:rPr>
        <w:t>Separation</w:t>
      </w:r>
      <w:proofErr w:type="spellEnd"/>
      <w:r w:rsidRPr="00D73AAB">
        <w:rPr>
          <w:rFonts w:ascii="Helvetica Neue" w:eastAsia="Times New Roman" w:hAnsi="Helvetica Neue" w:cs="Times New Roman"/>
          <w:color w:val="333333"/>
          <w:lang w:val="fr-FR" w:eastAsia="fr-FR"/>
        </w:rPr>
        <w:t xml:space="preserve"> of </w:t>
      </w:r>
      <w:proofErr w:type="spellStart"/>
      <w:r w:rsidRPr="00D73AAB">
        <w:rPr>
          <w:rFonts w:ascii="Helvetica Neue" w:eastAsia="Times New Roman" w:hAnsi="Helvetica Neue" w:cs="Times New Roman"/>
          <w:color w:val="333333"/>
          <w:lang w:val="fr-FR" w:eastAsia="fr-FR"/>
        </w:rPr>
        <w:t>Concerns</w:t>
      </w:r>
      <w:proofErr w:type="spellEnd"/>
      <w:r w:rsidRPr="00D73AAB">
        <w:rPr>
          <w:rFonts w:ascii="Helvetica Neue" w:eastAsia="Times New Roman" w:hAnsi="Helvetica Neue" w:cs="Times New Roman"/>
          <w:color w:val="333333"/>
          <w:lang w:val="fr-FR" w:eastAsia="fr-FR"/>
        </w:rPr>
        <w:t xml:space="preserve">) est appliqué de manière rigoureuse tout au long de l'architecture. La couche présentation (UXP) se concentre exclusivement sur l'interface utilisateur et ne contient aucune logique métier. Les services backend implémentent la logique métier mais ne gèrent pas l'affichage. La couche de persistance Oracle se limite au stockage et à la récupération des données. FFC, quant à lui, se spécialise dans les transformations de données et l'intégration, sans interférer avec les règles métier de </w:t>
      </w:r>
      <w:r w:rsidRPr="00D73AAB">
        <w:rPr>
          <w:rFonts w:ascii="Helvetica Neue" w:eastAsia="Times New Roman" w:hAnsi="Helvetica Neue" w:cs="Times New Roman"/>
          <w:color w:val="333333"/>
          <w:lang w:val="fr-FR" w:eastAsia="fr-FR"/>
        </w:rPr>
        <w:lastRenderedPageBreak/>
        <w:t>trésorerie. Cette séparation claire facilite grandement la maintenance et l'évolution : une modification de l'interface utilisateur n'impacte pas la logique métier, et inversement.</w:t>
      </w:r>
    </w:p>
    <w:p w14:paraId="34D62552" w14:textId="77777777" w:rsidR="00D73AAB" w:rsidRPr="00D73AAB" w:rsidRDefault="00D73AAB" w:rsidP="00D73AAB">
      <w:pPr>
        <w:shd w:val="clear" w:color="auto" w:fill="FFFFFF"/>
        <w:spacing w:after="240"/>
        <w:jc w:val="both"/>
        <w:rPr>
          <w:rFonts w:ascii="Helvetica Neue" w:eastAsia="Times New Roman" w:hAnsi="Helvetica Neue" w:cs="Times New Roman"/>
          <w:color w:val="333333"/>
          <w:lang w:val="fr-FR" w:eastAsia="fr-FR"/>
        </w:rPr>
      </w:pPr>
      <w:r w:rsidRPr="00D73AAB">
        <w:rPr>
          <w:rFonts w:ascii="Helvetica Neue" w:eastAsia="Times New Roman" w:hAnsi="Helvetica Neue" w:cs="Times New Roman"/>
          <w:color w:val="333333"/>
          <w:lang w:val="fr-FR" w:eastAsia="fr-FR"/>
        </w:rPr>
        <w:t>L'</w:t>
      </w:r>
      <w:r w:rsidRPr="00D73AAB">
        <w:rPr>
          <w:rFonts w:ascii="Helvetica Neue" w:eastAsia="Times New Roman" w:hAnsi="Helvetica Neue" w:cs="Times New Roman"/>
          <w:b/>
          <w:bCs/>
          <w:color w:val="000000"/>
          <w:lang w:val="fr-FR" w:eastAsia="fr-FR"/>
        </w:rPr>
        <w:t xml:space="preserve">authentification centralisée et le Single </w:t>
      </w:r>
      <w:proofErr w:type="spellStart"/>
      <w:r w:rsidRPr="00D73AAB">
        <w:rPr>
          <w:rFonts w:ascii="Helvetica Neue" w:eastAsia="Times New Roman" w:hAnsi="Helvetica Neue" w:cs="Times New Roman"/>
          <w:b/>
          <w:bCs/>
          <w:color w:val="000000"/>
          <w:lang w:val="fr-FR" w:eastAsia="fr-FR"/>
        </w:rPr>
        <w:t>Sign</w:t>
      </w:r>
      <w:proofErr w:type="spellEnd"/>
      <w:r w:rsidRPr="00D73AAB">
        <w:rPr>
          <w:rFonts w:ascii="Helvetica Neue" w:eastAsia="Times New Roman" w:hAnsi="Helvetica Neue" w:cs="Times New Roman"/>
          <w:b/>
          <w:bCs/>
          <w:color w:val="000000"/>
          <w:lang w:val="fr-FR" w:eastAsia="fr-FR"/>
        </w:rPr>
        <w:t>-On</w:t>
      </w:r>
      <w:r w:rsidRPr="00D73AAB">
        <w:rPr>
          <w:rFonts w:ascii="Helvetica Neue" w:eastAsia="Times New Roman" w:hAnsi="Helvetica Neue" w:cs="Times New Roman"/>
          <w:color w:val="333333"/>
          <w:lang w:val="fr-FR" w:eastAsia="fr-FR"/>
        </w:rPr>
        <w:t> constituent un principe de sécurité fondamental. Plutôt que de gérer l'authentification de manière locale dans chaque composant, CTI délègue cette responsabilité à un serveur d'authentification centralisé (</w:t>
      </w:r>
      <w:proofErr w:type="spellStart"/>
      <w:r w:rsidRPr="00D73AAB">
        <w:rPr>
          <w:rFonts w:ascii="Helvetica Neue" w:eastAsia="Times New Roman" w:hAnsi="Helvetica Neue" w:cs="Times New Roman"/>
          <w:color w:val="333333"/>
          <w:lang w:val="fr-FR" w:eastAsia="fr-FR"/>
        </w:rPr>
        <w:t>Keycloak</w:t>
      </w:r>
      <w:proofErr w:type="spellEnd"/>
      <w:r w:rsidRPr="00D73AAB">
        <w:rPr>
          <w:rFonts w:ascii="Helvetica Neue" w:eastAsia="Times New Roman" w:hAnsi="Helvetica Neue" w:cs="Times New Roman"/>
          <w:color w:val="333333"/>
          <w:lang w:val="fr-FR" w:eastAsia="fr-FR"/>
        </w:rPr>
        <w:t xml:space="preserve"> ou </w:t>
      </w:r>
      <w:proofErr w:type="spellStart"/>
      <w:r w:rsidRPr="00D73AAB">
        <w:rPr>
          <w:rFonts w:ascii="Helvetica Neue" w:eastAsia="Times New Roman" w:hAnsi="Helvetica Neue" w:cs="Times New Roman"/>
          <w:color w:val="333333"/>
          <w:lang w:val="fr-FR" w:eastAsia="fr-FR"/>
        </w:rPr>
        <w:t>Okta</w:t>
      </w:r>
      <w:proofErr w:type="spellEnd"/>
      <w:r w:rsidRPr="00D73AAB">
        <w:rPr>
          <w:rFonts w:ascii="Helvetica Neue" w:eastAsia="Times New Roman" w:hAnsi="Helvetica Neue" w:cs="Times New Roman"/>
          <w:color w:val="333333"/>
          <w:lang w:val="fr-FR" w:eastAsia="fr-FR"/>
        </w:rPr>
        <w:t xml:space="preserve">). Ce serveur unique est responsable de la validation des </w:t>
      </w:r>
      <w:proofErr w:type="spellStart"/>
      <w:r w:rsidRPr="00D73AAB">
        <w:rPr>
          <w:rFonts w:ascii="Helvetica Neue" w:eastAsia="Times New Roman" w:hAnsi="Helvetica Neue" w:cs="Times New Roman"/>
          <w:color w:val="333333"/>
          <w:lang w:val="fr-FR" w:eastAsia="fr-FR"/>
        </w:rPr>
        <w:t>credentials</w:t>
      </w:r>
      <w:proofErr w:type="spellEnd"/>
      <w:r w:rsidRPr="00D73AAB">
        <w:rPr>
          <w:rFonts w:ascii="Helvetica Neue" w:eastAsia="Times New Roman" w:hAnsi="Helvetica Neue" w:cs="Times New Roman"/>
          <w:color w:val="333333"/>
          <w:lang w:val="fr-FR" w:eastAsia="fr-FR"/>
        </w:rPr>
        <w:t xml:space="preserve"> utilisateur, de l'émission des </w:t>
      </w:r>
      <w:proofErr w:type="spellStart"/>
      <w:r w:rsidRPr="00D73AAB">
        <w:rPr>
          <w:rFonts w:ascii="Helvetica Neue" w:eastAsia="Times New Roman" w:hAnsi="Helvetica Neue" w:cs="Times New Roman"/>
          <w:color w:val="333333"/>
          <w:lang w:val="fr-FR" w:eastAsia="fr-FR"/>
        </w:rPr>
        <w:t>tokens</w:t>
      </w:r>
      <w:proofErr w:type="spellEnd"/>
      <w:r w:rsidRPr="00D73AAB">
        <w:rPr>
          <w:rFonts w:ascii="Helvetica Neue" w:eastAsia="Times New Roman" w:hAnsi="Helvetica Neue" w:cs="Times New Roman"/>
          <w:color w:val="333333"/>
          <w:lang w:val="fr-FR" w:eastAsia="fr-FR"/>
        </w:rPr>
        <w:t xml:space="preserve"> d'authentification, et de la gestion des sessions. Les services applicatifs se contentent de valider les </w:t>
      </w:r>
      <w:proofErr w:type="spellStart"/>
      <w:r w:rsidRPr="00D73AAB">
        <w:rPr>
          <w:rFonts w:ascii="Helvetica Neue" w:eastAsia="Times New Roman" w:hAnsi="Helvetica Neue" w:cs="Times New Roman"/>
          <w:color w:val="333333"/>
          <w:lang w:val="fr-FR" w:eastAsia="fr-FR"/>
        </w:rPr>
        <w:t>tokens</w:t>
      </w:r>
      <w:proofErr w:type="spellEnd"/>
      <w:r w:rsidRPr="00D73AAB">
        <w:rPr>
          <w:rFonts w:ascii="Helvetica Neue" w:eastAsia="Times New Roman" w:hAnsi="Helvetica Neue" w:cs="Times New Roman"/>
          <w:color w:val="333333"/>
          <w:lang w:val="fr-FR" w:eastAsia="fr-FR"/>
        </w:rPr>
        <w:t xml:space="preserve"> présentés, sans jamais manipuler directement les mots de passe utilisateur. Cette approche améliore considérablement la sécurité (un seul point à auditer et à sécuriser) et simplifie l'expérience utilisateur (une seule authentification pour accéder à l'ensemble des fonctionnalités).</w:t>
      </w:r>
    </w:p>
    <w:p w14:paraId="16628A24" w14:textId="77777777" w:rsidR="00D73AAB" w:rsidRPr="00D73AAB" w:rsidRDefault="00D73AAB" w:rsidP="00D73AAB">
      <w:pPr>
        <w:shd w:val="clear" w:color="auto" w:fill="FFFFFF"/>
        <w:spacing w:after="240"/>
        <w:jc w:val="both"/>
        <w:rPr>
          <w:rFonts w:ascii="Helvetica Neue" w:eastAsia="Times New Roman" w:hAnsi="Helvetica Neue" w:cs="Times New Roman"/>
          <w:color w:val="333333"/>
          <w:lang w:val="fr-FR" w:eastAsia="fr-FR"/>
        </w:rPr>
      </w:pPr>
      <w:r w:rsidRPr="00D73AAB">
        <w:rPr>
          <w:rFonts w:ascii="Helvetica Neue" w:eastAsia="Times New Roman" w:hAnsi="Helvetica Neue" w:cs="Times New Roman"/>
          <w:color w:val="333333"/>
          <w:lang w:val="fr-FR" w:eastAsia="fr-FR"/>
        </w:rPr>
        <w:t>Le principe d'</w:t>
      </w:r>
      <w:r w:rsidRPr="00D73AAB">
        <w:rPr>
          <w:rFonts w:ascii="Helvetica Neue" w:eastAsia="Times New Roman" w:hAnsi="Helvetica Neue" w:cs="Times New Roman"/>
          <w:b/>
          <w:bCs/>
          <w:color w:val="000000"/>
          <w:lang w:val="fr-FR" w:eastAsia="fr-FR"/>
        </w:rPr>
        <w:t>architecture dirigée par la configuration</w:t>
      </w:r>
      <w:r w:rsidRPr="00D73AAB">
        <w:rPr>
          <w:rFonts w:ascii="Helvetica Neue" w:eastAsia="Times New Roman" w:hAnsi="Helvetica Neue" w:cs="Times New Roman"/>
          <w:color w:val="333333"/>
          <w:lang w:val="fr-FR" w:eastAsia="fr-FR"/>
        </w:rPr>
        <w:t xml:space="preserve"> (Configuration-Driven Architecture) est largement mis en œuvre. Les comportements des différents composants sont contrôlés par des fichiers de configuration externes plutôt que par du code en dur. Cette approche permet d'adapter le système à différents environnements (développement, recette, production) sans recompilation, simplement en ajustant les fichiers de configuration. Elle facilite également la personnalisation de la solution pour différents clients ou différentes entités au sein d'une même organisation. Les configurations incluent les paramètres de connexion à la base de données, les URLs des services, les paramètres de sécurité, les timeouts, les stratégies de </w:t>
      </w:r>
      <w:proofErr w:type="spellStart"/>
      <w:r w:rsidRPr="00D73AAB">
        <w:rPr>
          <w:rFonts w:ascii="Helvetica Neue" w:eastAsia="Times New Roman" w:hAnsi="Helvetica Neue" w:cs="Times New Roman"/>
          <w:color w:val="333333"/>
          <w:lang w:val="fr-FR" w:eastAsia="fr-FR"/>
        </w:rPr>
        <w:t>retry</w:t>
      </w:r>
      <w:proofErr w:type="spellEnd"/>
      <w:r w:rsidRPr="00D73AAB">
        <w:rPr>
          <w:rFonts w:ascii="Helvetica Neue" w:eastAsia="Times New Roman" w:hAnsi="Helvetica Neue" w:cs="Times New Roman"/>
          <w:color w:val="333333"/>
          <w:lang w:val="fr-FR" w:eastAsia="fr-FR"/>
        </w:rPr>
        <w:t>, etc.</w:t>
      </w:r>
    </w:p>
    <w:p w14:paraId="5D5A4844" w14:textId="77777777" w:rsidR="00D73AAB" w:rsidRPr="00D73AAB" w:rsidRDefault="00D73AAB" w:rsidP="00D73AAB">
      <w:pPr>
        <w:shd w:val="clear" w:color="auto" w:fill="FFFFFF"/>
        <w:spacing w:after="240"/>
        <w:jc w:val="both"/>
        <w:rPr>
          <w:rFonts w:ascii="Helvetica Neue" w:eastAsia="Times New Roman" w:hAnsi="Helvetica Neue" w:cs="Times New Roman"/>
          <w:color w:val="333333"/>
          <w:lang w:val="fr-FR" w:eastAsia="fr-FR"/>
        </w:rPr>
      </w:pPr>
      <w:r w:rsidRPr="00D73AAB">
        <w:rPr>
          <w:rFonts w:ascii="Helvetica Neue" w:eastAsia="Times New Roman" w:hAnsi="Helvetica Neue" w:cs="Times New Roman"/>
          <w:color w:val="333333"/>
          <w:lang w:val="fr-FR" w:eastAsia="fr-FR"/>
        </w:rPr>
        <w:t>L'</w:t>
      </w:r>
      <w:r w:rsidRPr="00D73AAB">
        <w:rPr>
          <w:rFonts w:ascii="Helvetica Neue" w:eastAsia="Times New Roman" w:hAnsi="Helvetica Neue" w:cs="Times New Roman"/>
          <w:b/>
          <w:bCs/>
          <w:color w:val="000000"/>
          <w:lang w:val="fr-FR" w:eastAsia="fr-FR"/>
        </w:rPr>
        <w:t>approche HOME vs BASE</w:t>
      </w:r>
      <w:r w:rsidRPr="00D73AAB">
        <w:rPr>
          <w:rFonts w:ascii="Helvetica Neue" w:eastAsia="Times New Roman" w:hAnsi="Helvetica Neue" w:cs="Times New Roman"/>
          <w:color w:val="333333"/>
          <w:lang w:val="fr-FR" w:eastAsia="fr-FR"/>
        </w:rPr>
        <w:t xml:space="preserve"> adoptée par Fusion </w:t>
      </w:r>
      <w:proofErr w:type="spellStart"/>
      <w:r w:rsidRPr="00D73AAB">
        <w:rPr>
          <w:rFonts w:ascii="Helvetica Neue" w:eastAsia="Times New Roman" w:hAnsi="Helvetica Neue" w:cs="Times New Roman"/>
          <w:color w:val="333333"/>
          <w:lang w:val="fr-FR" w:eastAsia="fr-FR"/>
        </w:rPr>
        <w:t>Fabric</w:t>
      </w:r>
      <w:proofErr w:type="spellEnd"/>
      <w:r w:rsidRPr="00D73AAB">
        <w:rPr>
          <w:rFonts w:ascii="Helvetica Neue" w:eastAsia="Times New Roman" w:hAnsi="Helvetica Neue" w:cs="Times New Roman"/>
          <w:color w:val="333333"/>
          <w:lang w:val="fr-FR" w:eastAsia="fr-FR"/>
        </w:rPr>
        <w:t xml:space="preserve"> pour les services Cargo illustre le principe de séparation entre installation et instance. Le répertoire HOME contient l'installation de référence du service (binaires, librairies) qui ne doit jamais être modifiée. Le répertoire BASE contient l'instance runtime (configuration, données, logs) qui peut évoluer librement. Cette séparation permet de déployer plusieurs instances d'un même service (par exemple pour le </w:t>
      </w:r>
      <w:proofErr w:type="spellStart"/>
      <w:r w:rsidRPr="00D73AAB">
        <w:rPr>
          <w:rFonts w:ascii="Helvetica Neue" w:eastAsia="Times New Roman" w:hAnsi="Helvetica Neue" w:cs="Times New Roman"/>
          <w:color w:val="333333"/>
          <w:lang w:val="fr-FR" w:eastAsia="fr-FR"/>
        </w:rPr>
        <w:t>load</w:t>
      </w:r>
      <w:proofErr w:type="spellEnd"/>
      <w:r w:rsidRPr="00D73AAB">
        <w:rPr>
          <w:rFonts w:ascii="Helvetica Neue" w:eastAsia="Times New Roman" w:hAnsi="Helvetica Neue" w:cs="Times New Roman"/>
          <w:color w:val="333333"/>
          <w:lang w:val="fr-FR" w:eastAsia="fr-FR"/>
        </w:rPr>
        <w:t xml:space="preserve"> balancing) en partageant le même HOME mais avec des BASE distincts. Elle facilite également les montées de version : il suffit de pointer vers un nouveau HOME sans toucher aux BASE existants.</w:t>
      </w:r>
    </w:p>
    <w:p w14:paraId="6B933397" w14:textId="77777777" w:rsidR="00D73AAB" w:rsidRPr="00D73AAB" w:rsidRDefault="00D73AAB" w:rsidP="00D73AAB">
      <w:pPr>
        <w:shd w:val="clear" w:color="auto" w:fill="FFFFFF"/>
        <w:spacing w:after="240"/>
        <w:jc w:val="both"/>
        <w:rPr>
          <w:rFonts w:ascii="Helvetica Neue" w:eastAsia="Times New Roman" w:hAnsi="Helvetica Neue" w:cs="Times New Roman"/>
          <w:color w:val="333333"/>
          <w:lang w:val="fr-FR" w:eastAsia="fr-FR"/>
        </w:rPr>
      </w:pPr>
      <w:r w:rsidRPr="00D73AAB">
        <w:rPr>
          <w:rFonts w:ascii="Helvetica Neue" w:eastAsia="Times New Roman" w:hAnsi="Helvetica Neue" w:cs="Times New Roman"/>
          <w:color w:val="333333"/>
          <w:lang w:val="fr-FR" w:eastAsia="fr-FR"/>
        </w:rPr>
        <w:t>Le principe de </w:t>
      </w:r>
      <w:r w:rsidRPr="00D73AAB">
        <w:rPr>
          <w:rFonts w:ascii="Helvetica Neue" w:eastAsia="Times New Roman" w:hAnsi="Helvetica Neue" w:cs="Times New Roman"/>
          <w:b/>
          <w:bCs/>
          <w:color w:val="000000"/>
          <w:lang w:val="fr-FR" w:eastAsia="fr-FR"/>
        </w:rPr>
        <w:t xml:space="preserve">loose </w:t>
      </w:r>
      <w:proofErr w:type="spellStart"/>
      <w:r w:rsidRPr="00D73AAB">
        <w:rPr>
          <w:rFonts w:ascii="Helvetica Neue" w:eastAsia="Times New Roman" w:hAnsi="Helvetica Neue" w:cs="Times New Roman"/>
          <w:b/>
          <w:bCs/>
          <w:color w:val="000000"/>
          <w:lang w:val="fr-FR" w:eastAsia="fr-FR"/>
        </w:rPr>
        <w:t>coupling</w:t>
      </w:r>
      <w:proofErr w:type="spellEnd"/>
      <w:r w:rsidRPr="00D73AAB">
        <w:rPr>
          <w:rFonts w:ascii="Helvetica Neue" w:eastAsia="Times New Roman" w:hAnsi="Helvetica Neue" w:cs="Times New Roman"/>
          <w:color w:val="333333"/>
          <w:lang w:val="fr-FR" w:eastAsia="fr-FR"/>
        </w:rPr>
        <w:t> (couplage faible) entre les composants est respecté grâce à l'utilisation de mécanismes de communication standardisés. UXP communique avec les services Cargo via HTTP REST sans connaître les détails d'implémentation de ces services. FFC communique avec la base de données via JDBC et avec ses interfaces via JMS, sans dépendance forte sur l'implémentation interne. Cette indépendance permet de remplacer ou de faire évoluer un composant sans impact en cascade sur les autres, sous réserve du maintien de la compatibilité des contrats d'interface.</w:t>
      </w:r>
    </w:p>
    <w:p w14:paraId="092F0E5C" w14:textId="77777777" w:rsidR="00D73AAB" w:rsidRPr="00D73AAB" w:rsidRDefault="00D73AAB" w:rsidP="00D73AAB">
      <w:pPr>
        <w:shd w:val="clear" w:color="auto" w:fill="FFFFFF"/>
        <w:spacing w:after="240"/>
        <w:jc w:val="both"/>
        <w:rPr>
          <w:rFonts w:ascii="Helvetica Neue" w:eastAsia="Times New Roman" w:hAnsi="Helvetica Neue" w:cs="Times New Roman"/>
          <w:color w:val="333333"/>
          <w:lang w:val="fr-FR" w:eastAsia="fr-FR"/>
        </w:rPr>
      </w:pPr>
      <w:r w:rsidRPr="00D73AAB">
        <w:rPr>
          <w:rFonts w:ascii="Helvetica Neue" w:eastAsia="Times New Roman" w:hAnsi="Helvetica Neue" w:cs="Times New Roman"/>
          <w:color w:val="333333"/>
          <w:lang w:val="fr-FR" w:eastAsia="fr-FR"/>
        </w:rPr>
        <w:t>Enfin, le principe d'</w:t>
      </w:r>
      <w:r w:rsidRPr="00D73AAB">
        <w:rPr>
          <w:rFonts w:ascii="Helvetica Neue" w:eastAsia="Times New Roman" w:hAnsi="Helvetica Neue" w:cs="Times New Roman"/>
          <w:b/>
          <w:bCs/>
          <w:color w:val="000000"/>
          <w:lang w:val="fr-FR" w:eastAsia="fr-FR"/>
        </w:rPr>
        <w:t>observabilité</w:t>
      </w:r>
      <w:r w:rsidRPr="00D73AAB">
        <w:rPr>
          <w:rFonts w:ascii="Helvetica Neue" w:eastAsia="Times New Roman" w:hAnsi="Helvetica Neue" w:cs="Times New Roman"/>
          <w:color w:val="333333"/>
          <w:lang w:val="fr-FR" w:eastAsia="fr-FR"/>
        </w:rPr>
        <w:t xml:space="preserve"> est intégré nativement dans l'architecture. Chaque composant génère des logs structurés permettant de tracer les opérations, diagnostiquer les erreurs et analyser les performances. Les services Cargo exposent des </w:t>
      </w:r>
      <w:proofErr w:type="spellStart"/>
      <w:r w:rsidRPr="00D73AAB">
        <w:rPr>
          <w:rFonts w:ascii="Helvetica Neue" w:eastAsia="Times New Roman" w:hAnsi="Helvetica Neue" w:cs="Times New Roman"/>
          <w:color w:val="333333"/>
          <w:lang w:val="fr-FR" w:eastAsia="fr-FR"/>
        </w:rPr>
        <w:t>endpoints</w:t>
      </w:r>
      <w:proofErr w:type="spellEnd"/>
      <w:r w:rsidRPr="00D73AAB">
        <w:rPr>
          <w:rFonts w:ascii="Helvetica Neue" w:eastAsia="Times New Roman" w:hAnsi="Helvetica Neue" w:cs="Times New Roman"/>
          <w:color w:val="333333"/>
          <w:lang w:val="fr-FR" w:eastAsia="fr-FR"/>
        </w:rPr>
        <w:t xml:space="preserve"> de </w:t>
      </w:r>
      <w:proofErr w:type="spellStart"/>
      <w:r w:rsidRPr="00D73AAB">
        <w:rPr>
          <w:rFonts w:ascii="Helvetica Neue" w:eastAsia="Times New Roman" w:hAnsi="Helvetica Neue" w:cs="Times New Roman"/>
          <w:color w:val="333333"/>
          <w:lang w:val="fr-FR" w:eastAsia="fr-FR"/>
        </w:rPr>
        <w:t>health</w:t>
      </w:r>
      <w:proofErr w:type="spellEnd"/>
      <w:r w:rsidRPr="00D73AAB">
        <w:rPr>
          <w:rFonts w:ascii="Helvetica Neue" w:eastAsia="Times New Roman" w:hAnsi="Helvetica Neue" w:cs="Times New Roman"/>
          <w:color w:val="333333"/>
          <w:lang w:val="fr-FR" w:eastAsia="fr-FR"/>
        </w:rPr>
        <w:t xml:space="preserve"> check permettant de vérifier leur état de santé. Des métriques de performance (temps de réponse, </w:t>
      </w:r>
      <w:proofErr w:type="spellStart"/>
      <w:r w:rsidRPr="00D73AAB">
        <w:rPr>
          <w:rFonts w:ascii="Helvetica Neue" w:eastAsia="Times New Roman" w:hAnsi="Helvetica Neue" w:cs="Times New Roman"/>
          <w:color w:val="333333"/>
          <w:lang w:val="fr-FR" w:eastAsia="fr-FR"/>
        </w:rPr>
        <w:t>throughput</w:t>
      </w:r>
      <w:proofErr w:type="spellEnd"/>
      <w:r w:rsidRPr="00D73AAB">
        <w:rPr>
          <w:rFonts w:ascii="Helvetica Neue" w:eastAsia="Times New Roman" w:hAnsi="Helvetica Neue" w:cs="Times New Roman"/>
          <w:color w:val="333333"/>
          <w:lang w:val="fr-FR" w:eastAsia="fr-FR"/>
        </w:rPr>
        <w:t>, taux d'erreur) peuvent être collectées et agrégées dans des outils de monitoring. Cette observabilité est essentielle pour assurer l'exploitation en conditions de production et diagnostiquer rapidement les incidents.</w:t>
      </w:r>
    </w:p>
    <w:p w14:paraId="53AE4911"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p>
    <w:p w14:paraId="60360503" w14:textId="1635F9AA" w:rsidR="0087422C" w:rsidRDefault="0087422C" w:rsidP="006C666A">
      <w:pPr>
        <w:pStyle w:val="Titre1"/>
      </w:pPr>
      <w:bookmarkStart w:id="11" w:name="_Toc227317997"/>
      <w:r>
        <w:t>ARCHITECTURE DES COMPOSANTS</w:t>
      </w:r>
      <w:bookmarkEnd w:id="11"/>
    </w:p>
    <w:p w14:paraId="6BBF051C" w14:textId="56654424" w:rsidR="009104C0" w:rsidRPr="009104C0" w:rsidRDefault="009104C0" w:rsidP="009104C0">
      <w:pPr>
        <w:pStyle w:val="Bodycopy"/>
        <w:jc w:val="both"/>
        <w:rPr>
          <w:lang w:val="fr-FR"/>
        </w:rPr>
      </w:pPr>
      <w:r>
        <w:rPr>
          <w:rFonts w:ascii="Helvetica Neue" w:hAnsi="Helvetica Neue"/>
          <w:color w:val="333333"/>
          <w:shd w:val="clear" w:color="auto" w:fill="FFFFFF"/>
        </w:rPr>
        <w:t xml:space="preserve">Cette section </w:t>
      </w:r>
      <w:proofErr w:type="spellStart"/>
      <w:r>
        <w:rPr>
          <w:rFonts w:ascii="Helvetica Neue" w:hAnsi="Helvetica Neue"/>
          <w:color w:val="333333"/>
          <w:shd w:val="clear" w:color="auto" w:fill="FFFFFF"/>
        </w:rPr>
        <w:t>présente</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en</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détail</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l'architecture</w:t>
      </w:r>
      <w:proofErr w:type="spellEnd"/>
      <w:r>
        <w:rPr>
          <w:rFonts w:ascii="Helvetica Neue" w:hAnsi="Helvetica Neue"/>
          <w:color w:val="333333"/>
          <w:shd w:val="clear" w:color="auto" w:fill="FFFFFF"/>
        </w:rPr>
        <w:t xml:space="preserve"> technique de chacun des quatre </w:t>
      </w:r>
      <w:proofErr w:type="spellStart"/>
      <w:r>
        <w:rPr>
          <w:rFonts w:ascii="Helvetica Neue" w:hAnsi="Helvetica Neue"/>
          <w:color w:val="333333"/>
          <w:shd w:val="clear" w:color="auto" w:fill="FFFFFF"/>
        </w:rPr>
        <w:t>composants</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principaux</w:t>
      </w:r>
      <w:proofErr w:type="spellEnd"/>
      <w:r>
        <w:rPr>
          <w:rFonts w:ascii="Helvetica Neue" w:hAnsi="Helvetica Neue"/>
          <w:color w:val="333333"/>
          <w:shd w:val="clear" w:color="auto" w:fill="FFFFFF"/>
        </w:rPr>
        <w:t xml:space="preserve"> de la solution CTI. Pour </w:t>
      </w:r>
      <w:proofErr w:type="spellStart"/>
      <w:r>
        <w:rPr>
          <w:rFonts w:ascii="Helvetica Neue" w:hAnsi="Helvetica Neue"/>
          <w:color w:val="333333"/>
          <w:shd w:val="clear" w:color="auto" w:fill="FFFFFF"/>
        </w:rPr>
        <w:t>chaque</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composant</w:t>
      </w:r>
      <w:proofErr w:type="spellEnd"/>
      <w:r>
        <w:rPr>
          <w:rFonts w:ascii="Helvetica Neue" w:hAnsi="Helvetica Neue"/>
          <w:color w:val="333333"/>
          <w:shd w:val="clear" w:color="auto" w:fill="FFFFFF"/>
        </w:rPr>
        <w:t xml:space="preserve">, nous </w:t>
      </w:r>
      <w:proofErr w:type="spellStart"/>
      <w:r>
        <w:rPr>
          <w:rFonts w:ascii="Helvetica Neue" w:hAnsi="Helvetica Neue"/>
          <w:color w:val="333333"/>
          <w:shd w:val="clear" w:color="auto" w:fill="FFFFFF"/>
        </w:rPr>
        <w:t>décrivons</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sa</w:t>
      </w:r>
      <w:proofErr w:type="spellEnd"/>
      <w:r>
        <w:rPr>
          <w:rFonts w:ascii="Helvetica Neue" w:hAnsi="Helvetica Neue"/>
          <w:color w:val="333333"/>
          <w:shd w:val="clear" w:color="auto" w:fill="FFFFFF"/>
        </w:rPr>
        <w:t xml:space="preserve"> structure interne, </w:t>
      </w:r>
      <w:proofErr w:type="spellStart"/>
      <w:r>
        <w:rPr>
          <w:rFonts w:ascii="Helvetica Neue" w:hAnsi="Helvetica Neue"/>
          <w:color w:val="333333"/>
          <w:shd w:val="clear" w:color="auto" w:fill="FFFFFF"/>
        </w:rPr>
        <w:t>ses</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responsabilités</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ses</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mécanismes</w:t>
      </w:r>
      <w:proofErr w:type="spellEnd"/>
      <w:r>
        <w:rPr>
          <w:rFonts w:ascii="Helvetica Neue" w:hAnsi="Helvetica Neue"/>
          <w:color w:val="333333"/>
          <w:shd w:val="clear" w:color="auto" w:fill="FFFFFF"/>
        </w:rPr>
        <w:t xml:space="preserve"> de configuration, </w:t>
      </w:r>
      <w:proofErr w:type="spellStart"/>
      <w:r>
        <w:rPr>
          <w:rFonts w:ascii="Helvetica Neue" w:hAnsi="Helvetica Neue"/>
          <w:color w:val="333333"/>
          <w:shd w:val="clear" w:color="auto" w:fill="FFFFFF"/>
        </w:rPr>
        <w:t>ainsi</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que</w:t>
      </w:r>
      <w:proofErr w:type="spellEnd"/>
      <w:r>
        <w:rPr>
          <w:rFonts w:ascii="Helvetica Neue" w:hAnsi="Helvetica Neue"/>
          <w:color w:val="333333"/>
          <w:shd w:val="clear" w:color="auto" w:fill="FFFFFF"/>
        </w:rPr>
        <w:t xml:space="preserve"> les technologies et frameworks </w:t>
      </w:r>
      <w:proofErr w:type="spellStart"/>
      <w:r>
        <w:rPr>
          <w:rFonts w:ascii="Helvetica Neue" w:hAnsi="Helvetica Neue"/>
          <w:color w:val="333333"/>
          <w:shd w:val="clear" w:color="auto" w:fill="FFFFFF"/>
        </w:rPr>
        <w:t>utilisés</w:t>
      </w:r>
      <w:proofErr w:type="spellEnd"/>
      <w:r>
        <w:rPr>
          <w:rFonts w:ascii="Helvetica Neue" w:hAnsi="Helvetica Neue"/>
          <w:color w:val="333333"/>
          <w:shd w:val="clear" w:color="auto" w:fill="FFFFFF"/>
        </w:rPr>
        <w:t>.</w:t>
      </w:r>
    </w:p>
    <w:p w14:paraId="136B3D40" w14:textId="50E61E6A" w:rsidR="0087422C" w:rsidRDefault="0087422C" w:rsidP="006C666A">
      <w:pPr>
        <w:pStyle w:val="Titre2"/>
        <w:rPr>
          <w:lang w:val="fr-FR"/>
        </w:rPr>
      </w:pPr>
      <w:bookmarkStart w:id="12" w:name="_Toc227317998"/>
      <w:r>
        <w:rPr>
          <w:lang w:val="fr-FR"/>
        </w:rPr>
        <w:lastRenderedPageBreak/>
        <w:t>COMPOSANT UXP (FRONTEND)</w:t>
      </w:r>
      <w:bookmarkEnd w:id="12"/>
    </w:p>
    <w:p w14:paraId="14198F14" w14:textId="78F08D89" w:rsidR="0087422C" w:rsidRDefault="0087422C" w:rsidP="00660844">
      <w:pPr>
        <w:pStyle w:val="TITRE30"/>
      </w:pPr>
      <w:bookmarkStart w:id="13" w:name="_Toc227317999"/>
      <w:r>
        <w:t>Vue d'ensemble</w:t>
      </w:r>
      <w:bookmarkEnd w:id="13"/>
    </w:p>
    <w:p w14:paraId="55B004F1" w14:textId="77777777" w:rsidR="00FB2E52" w:rsidRPr="00FB2E52" w:rsidRDefault="00FB2E52" w:rsidP="00FB2E52">
      <w:pPr>
        <w:shd w:val="clear" w:color="auto" w:fill="FFFFFF"/>
        <w:spacing w:after="240"/>
        <w:jc w:val="both"/>
        <w:rPr>
          <w:rFonts w:ascii="Helvetica Neue" w:eastAsia="Times New Roman" w:hAnsi="Helvetica Neue" w:cs="Times New Roman"/>
          <w:color w:val="333333"/>
          <w:lang w:val="fr-FR" w:eastAsia="fr-FR"/>
        </w:rPr>
      </w:pPr>
      <w:r w:rsidRPr="00FB2E52">
        <w:rPr>
          <w:rFonts w:ascii="Helvetica Neue" w:eastAsia="Times New Roman" w:hAnsi="Helvetica Neue" w:cs="Times New Roman"/>
          <w:color w:val="333333"/>
          <w:lang w:val="fr-FR" w:eastAsia="fr-FR"/>
        </w:rPr>
        <w:t>Le composant </w:t>
      </w:r>
      <w:r w:rsidRPr="00FB2E52">
        <w:rPr>
          <w:rFonts w:ascii="Helvetica Neue" w:eastAsia="Times New Roman" w:hAnsi="Helvetica Neue" w:cs="Times New Roman"/>
          <w:b/>
          <w:bCs/>
          <w:color w:val="000000"/>
          <w:lang w:val="fr-FR" w:eastAsia="fr-FR"/>
        </w:rPr>
        <w:t xml:space="preserve">UXP (User </w:t>
      </w:r>
      <w:proofErr w:type="spellStart"/>
      <w:r w:rsidRPr="00FB2E52">
        <w:rPr>
          <w:rFonts w:ascii="Helvetica Neue" w:eastAsia="Times New Roman" w:hAnsi="Helvetica Neue" w:cs="Times New Roman"/>
          <w:b/>
          <w:bCs/>
          <w:color w:val="000000"/>
          <w:lang w:val="fr-FR" w:eastAsia="fr-FR"/>
        </w:rPr>
        <w:t>Experience</w:t>
      </w:r>
      <w:proofErr w:type="spellEnd"/>
      <w:r w:rsidRPr="00FB2E52">
        <w:rPr>
          <w:rFonts w:ascii="Helvetica Neue" w:eastAsia="Times New Roman" w:hAnsi="Helvetica Neue" w:cs="Times New Roman"/>
          <w:b/>
          <w:bCs/>
          <w:color w:val="000000"/>
          <w:lang w:val="fr-FR" w:eastAsia="fr-FR"/>
        </w:rPr>
        <w:t xml:space="preserve"> Platform)</w:t>
      </w:r>
      <w:r w:rsidRPr="00FB2E52">
        <w:rPr>
          <w:rFonts w:ascii="Helvetica Neue" w:eastAsia="Times New Roman" w:hAnsi="Helvetica Neue" w:cs="Times New Roman"/>
          <w:color w:val="333333"/>
          <w:lang w:val="fr-FR" w:eastAsia="fr-FR"/>
        </w:rPr>
        <w:t> constitue la couche de présentation de CTI et représente le point d'interaction unique entre les utilisateurs finaux et l'ensemble des fonctionnalités de la plateforme. UXP est une application web moderne développée sur la stack technologique </w:t>
      </w:r>
      <w:r w:rsidRPr="00FB2E52">
        <w:rPr>
          <w:rFonts w:ascii="Helvetica Neue" w:eastAsia="Times New Roman" w:hAnsi="Helvetica Neue" w:cs="Times New Roman"/>
          <w:b/>
          <w:bCs/>
          <w:color w:val="000000"/>
          <w:lang w:val="fr-FR" w:eastAsia="fr-FR"/>
        </w:rPr>
        <w:t>Node.js 22.13.1</w:t>
      </w:r>
      <w:r w:rsidRPr="00FB2E52">
        <w:rPr>
          <w:rFonts w:ascii="Helvetica Neue" w:eastAsia="Times New Roman" w:hAnsi="Helvetica Neue" w:cs="Times New Roman"/>
          <w:color w:val="333333"/>
          <w:lang w:val="fr-FR" w:eastAsia="fr-FR"/>
        </w:rPr>
        <w:t> et </w:t>
      </w:r>
      <w:r w:rsidRPr="00FB2E52">
        <w:rPr>
          <w:rFonts w:ascii="Helvetica Neue" w:eastAsia="Times New Roman" w:hAnsi="Helvetica Neue" w:cs="Times New Roman"/>
          <w:b/>
          <w:bCs/>
          <w:color w:val="000000"/>
          <w:lang w:val="fr-FR" w:eastAsia="fr-FR"/>
        </w:rPr>
        <w:t>AngularJS</w:t>
      </w:r>
      <w:r w:rsidRPr="00FB2E52">
        <w:rPr>
          <w:rFonts w:ascii="Helvetica Neue" w:eastAsia="Times New Roman" w:hAnsi="Helvetica Neue" w:cs="Times New Roman"/>
          <w:color w:val="333333"/>
          <w:lang w:val="fr-FR" w:eastAsia="fr-FR"/>
        </w:rPr>
        <w:t>, déployée en tant que serveur applicatif Node.js qui sert à la fois les ressources statiques (HTML, CSS, JavaScript) et agit comme proxy vers les services backend.</w:t>
      </w:r>
    </w:p>
    <w:p w14:paraId="5CBA77D4" w14:textId="77777777" w:rsidR="00FB2E52" w:rsidRPr="00FB2E52" w:rsidRDefault="00FB2E52" w:rsidP="00FB2E52">
      <w:pPr>
        <w:shd w:val="clear" w:color="auto" w:fill="FFFFFF"/>
        <w:spacing w:after="240"/>
        <w:jc w:val="both"/>
        <w:rPr>
          <w:rFonts w:ascii="Helvetica Neue" w:eastAsia="Times New Roman" w:hAnsi="Helvetica Neue" w:cs="Times New Roman"/>
          <w:color w:val="333333"/>
          <w:lang w:val="fr-FR" w:eastAsia="fr-FR"/>
        </w:rPr>
      </w:pPr>
      <w:r w:rsidRPr="00FB2E52">
        <w:rPr>
          <w:rFonts w:ascii="Helvetica Neue" w:eastAsia="Times New Roman" w:hAnsi="Helvetica Neue" w:cs="Times New Roman"/>
          <w:color w:val="333333"/>
          <w:lang w:val="fr-FR" w:eastAsia="fr-FR"/>
        </w:rPr>
        <w:t>L'architecture d'UXP repose sur le pattern </w:t>
      </w:r>
      <w:r w:rsidRPr="00FB2E52">
        <w:rPr>
          <w:rFonts w:ascii="Helvetica Neue" w:eastAsia="Times New Roman" w:hAnsi="Helvetica Neue" w:cs="Times New Roman"/>
          <w:b/>
          <w:bCs/>
          <w:color w:val="000000"/>
          <w:lang w:val="fr-FR" w:eastAsia="fr-FR"/>
        </w:rPr>
        <w:t>Single Page Application (SPA)</w:t>
      </w:r>
      <w:r w:rsidRPr="00FB2E52">
        <w:rPr>
          <w:rFonts w:ascii="Helvetica Neue" w:eastAsia="Times New Roman" w:hAnsi="Helvetica Neue" w:cs="Times New Roman"/>
          <w:color w:val="333333"/>
          <w:lang w:val="fr-FR" w:eastAsia="fr-FR"/>
        </w:rPr>
        <w:t>, ce qui signifie que l'intégralité de l'interface utilisateur est chargée lors du premier accès, puis toutes les interactions subséquentes s'effectuent via des appels API asynchrones sans rechargement complet de la page. Cette approche offre une expérience utilisateur fluide et réactive, comparable à celle d'une application desktop, tout en conservant les avantages d'une application web (accessibilité depuis n'importe quel navigateur, mises à jour centralisées, pas d'installation client).</w:t>
      </w:r>
    </w:p>
    <w:p w14:paraId="7893D787" w14:textId="77777777" w:rsidR="00FB2E52" w:rsidRPr="00FB2E52" w:rsidRDefault="00FB2E52" w:rsidP="00FB2E52">
      <w:pPr>
        <w:shd w:val="clear" w:color="auto" w:fill="FFFFFF"/>
        <w:spacing w:after="240"/>
        <w:jc w:val="both"/>
        <w:rPr>
          <w:rFonts w:ascii="Helvetica Neue" w:eastAsia="Times New Roman" w:hAnsi="Helvetica Neue" w:cs="Times New Roman"/>
          <w:color w:val="333333"/>
          <w:lang w:val="fr-FR" w:eastAsia="fr-FR"/>
        </w:rPr>
      </w:pPr>
      <w:r w:rsidRPr="00FB2E52">
        <w:rPr>
          <w:rFonts w:ascii="Helvetica Neue" w:eastAsia="Times New Roman" w:hAnsi="Helvetica Neue" w:cs="Times New Roman"/>
          <w:color w:val="333333"/>
          <w:lang w:val="fr-FR" w:eastAsia="fr-FR"/>
        </w:rPr>
        <w:t>Le serveur UXP écoute par défaut sur le </w:t>
      </w:r>
      <w:r w:rsidRPr="00FB2E52">
        <w:rPr>
          <w:rFonts w:ascii="Helvetica Neue" w:eastAsia="Times New Roman" w:hAnsi="Helvetica Neue" w:cs="Times New Roman"/>
          <w:b/>
          <w:bCs/>
          <w:color w:val="000000"/>
          <w:lang w:val="fr-FR" w:eastAsia="fr-FR"/>
        </w:rPr>
        <w:t>port 3006</w:t>
      </w:r>
      <w:r w:rsidRPr="00FB2E52">
        <w:rPr>
          <w:rFonts w:ascii="Helvetica Neue" w:eastAsia="Times New Roman" w:hAnsi="Helvetica Neue" w:cs="Times New Roman"/>
          <w:color w:val="333333"/>
          <w:lang w:val="fr-FR" w:eastAsia="fr-FR"/>
        </w:rPr>
        <w:t>, configurable via le fichier </w:t>
      </w:r>
      <w:proofErr w:type="spellStart"/>
      <w:proofErr w:type="gramStart"/>
      <w:r w:rsidRPr="00FB2E52">
        <w:rPr>
          <w:rFonts w:ascii="Menlo" w:eastAsia="Times New Roman" w:hAnsi="Menlo" w:cs="Menlo"/>
          <w:color w:val="000000"/>
          <w:shd w:val="clear" w:color="auto" w:fill="F0F0F0"/>
          <w:lang w:val="fr-FR" w:eastAsia="fr-FR"/>
        </w:rPr>
        <w:t>conf.json</w:t>
      </w:r>
      <w:proofErr w:type="spellEnd"/>
      <w:proofErr w:type="gramEnd"/>
      <w:r w:rsidRPr="00FB2E52">
        <w:rPr>
          <w:rFonts w:ascii="Helvetica Neue" w:eastAsia="Times New Roman" w:hAnsi="Helvetica Neue" w:cs="Times New Roman"/>
          <w:color w:val="333333"/>
          <w:lang w:val="fr-FR" w:eastAsia="fr-FR"/>
        </w:rPr>
        <w:t>. Il peut être déployé en mode HTTP pour les environnements de développement ou en mode HTTPS pour les environnements de production, avec support complet de TLS/SSL et configuration des certificats. Le serveur gère également les mécanismes </w:t>
      </w:r>
      <w:r w:rsidRPr="00FB2E52">
        <w:rPr>
          <w:rFonts w:ascii="Helvetica Neue" w:eastAsia="Times New Roman" w:hAnsi="Helvetica Neue" w:cs="Times New Roman"/>
          <w:b/>
          <w:bCs/>
          <w:color w:val="000000"/>
          <w:lang w:val="fr-FR" w:eastAsia="fr-FR"/>
        </w:rPr>
        <w:t>CORS (Cross-Origin Resource Sharing)</w:t>
      </w:r>
      <w:r w:rsidRPr="00FB2E52">
        <w:rPr>
          <w:rFonts w:ascii="Helvetica Neue" w:eastAsia="Times New Roman" w:hAnsi="Helvetica Neue" w:cs="Times New Roman"/>
          <w:color w:val="333333"/>
          <w:lang w:val="fr-FR" w:eastAsia="fr-FR"/>
        </w:rPr>
        <w:t> permettant de contrôler finement les origines autorisées à interagir avec l'application.</w:t>
      </w:r>
    </w:p>
    <w:p w14:paraId="5AC05C3D" w14:textId="77777777" w:rsidR="00FB2E52" w:rsidRPr="00FB2E52" w:rsidRDefault="00FB2E52" w:rsidP="00FB2E52">
      <w:pPr>
        <w:shd w:val="clear" w:color="auto" w:fill="FFFFFF"/>
        <w:spacing w:after="240"/>
        <w:jc w:val="both"/>
        <w:rPr>
          <w:rFonts w:ascii="Helvetica Neue" w:eastAsia="Times New Roman" w:hAnsi="Helvetica Neue" w:cs="Times New Roman"/>
          <w:color w:val="333333"/>
          <w:lang w:val="fr-FR" w:eastAsia="fr-FR"/>
        </w:rPr>
      </w:pPr>
      <w:r w:rsidRPr="00FB2E52">
        <w:rPr>
          <w:rFonts w:ascii="Helvetica Neue" w:eastAsia="Times New Roman" w:hAnsi="Helvetica Neue" w:cs="Times New Roman"/>
          <w:color w:val="333333"/>
          <w:lang w:val="fr-FR" w:eastAsia="fr-FR"/>
        </w:rPr>
        <w:t>UXP embarque nativement la gestion de l'</w:t>
      </w:r>
      <w:r w:rsidRPr="00FB2E52">
        <w:rPr>
          <w:rFonts w:ascii="Helvetica Neue" w:eastAsia="Times New Roman" w:hAnsi="Helvetica Neue" w:cs="Times New Roman"/>
          <w:b/>
          <w:bCs/>
          <w:color w:val="000000"/>
          <w:lang w:val="fr-FR" w:eastAsia="fr-FR"/>
        </w:rPr>
        <w:t xml:space="preserve">authentification via le protocole </w:t>
      </w:r>
      <w:proofErr w:type="spellStart"/>
      <w:r w:rsidRPr="00FB2E52">
        <w:rPr>
          <w:rFonts w:ascii="Helvetica Neue" w:eastAsia="Times New Roman" w:hAnsi="Helvetica Neue" w:cs="Times New Roman"/>
          <w:b/>
          <w:bCs/>
          <w:color w:val="000000"/>
          <w:lang w:val="fr-FR" w:eastAsia="fr-FR"/>
        </w:rPr>
        <w:t>OpenID</w:t>
      </w:r>
      <w:proofErr w:type="spellEnd"/>
      <w:r w:rsidRPr="00FB2E52">
        <w:rPr>
          <w:rFonts w:ascii="Helvetica Neue" w:eastAsia="Times New Roman" w:hAnsi="Helvetica Neue" w:cs="Times New Roman"/>
          <w:b/>
          <w:bCs/>
          <w:color w:val="000000"/>
          <w:lang w:val="fr-FR" w:eastAsia="fr-FR"/>
        </w:rPr>
        <w:t xml:space="preserve"> </w:t>
      </w:r>
      <w:proofErr w:type="spellStart"/>
      <w:r w:rsidRPr="00FB2E52">
        <w:rPr>
          <w:rFonts w:ascii="Helvetica Neue" w:eastAsia="Times New Roman" w:hAnsi="Helvetica Neue" w:cs="Times New Roman"/>
          <w:b/>
          <w:bCs/>
          <w:color w:val="000000"/>
          <w:lang w:val="fr-FR" w:eastAsia="fr-FR"/>
        </w:rPr>
        <w:t>Connect</w:t>
      </w:r>
      <w:proofErr w:type="spellEnd"/>
      <w:r w:rsidRPr="00FB2E52">
        <w:rPr>
          <w:rFonts w:ascii="Helvetica Neue" w:eastAsia="Times New Roman" w:hAnsi="Helvetica Neue" w:cs="Times New Roman"/>
          <w:color w:val="333333"/>
          <w:lang w:val="fr-FR" w:eastAsia="fr-FR"/>
        </w:rPr>
        <w:t>. L'installation CTI supporte deux modes d'authentification configurables : </w:t>
      </w:r>
      <w:proofErr w:type="spellStart"/>
      <w:r w:rsidRPr="00FB2E52">
        <w:rPr>
          <w:rFonts w:ascii="Helvetica Neue" w:eastAsia="Times New Roman" w:hAnsi="Helvetica Neue" w:cs="Times New Roman"/>
          <w:b/>
          <w:bCs/>
          <w:color w:val="000000"/>
          <w:lang w:val="fr-FR" w:eastAsia="fr-FR"/>
        </w:rPr>
        <w:t>Okta</w:t>
      </w:r>
      <w:proofErr w:type="spellEnd"/>
      <w:r w:rsidRPr="00FB2E52">
        <w:rPr>
          <w:rFonts w:ascii="Helvetica Neue" w:eastAsia="Times New Roman" w:hAnsi="Helvetica Neue" w:cs="Times New Roman"/>
          <w:color w:val="333333"/>
          <w:lang w:val="fr-FR" w:eastAsia="fr-FR"/>
        </w:rPr>
        <w:t> (configuration par défaut) ou </w:t>
      </w:r>
      <w:r w:rsidRPr="00FB2E52">
        <w:rPr>
          <w:rFonts w:ascii="Helvetica Neue" w:eastAsia="Times New Roman" w:hAnsi="Helvetica Neue" w:cs="Times New Roman"/>
          <w:b/>
          <w:bCs/>
          <w:color w:val="000000"/>
          <w:lang w:val="fr-FR" w:eastAsia="fr-FR"/>
        </w:rPr>
        <w:t>Azure Entra ID</w:t>
      </w:r>
      <w:r w:rsidRPr="00FB2E52">
        <w:rPr>
          <w:rFonts w:ascii="Helvetica Neue" w:eastAsia="Times New Roman" w:hAnsi="Helvetica Neue" w:cs="Times New Roman"/>
          <w:color w:val="333333"/>
          <w:lang w:val="fr-FR" w:eastAsia="fr-FR"/>
        </w:rPr>
        <w:t xml:space="preserve"> (anciennement Azure Active Directory). Lorsqu'un utilisateur accède à l'application sans être authentifié, UXP le redirige automatiquement vers le serveur d'authentification configuré. Une fois l'utilisateur authentifié, le serveur d'authentification émet un </w:t>
      </w:r>
      <w:proofErr w:type="spellStart"/>
      <w:r w:rsidRPr="00FB2E52">
        <w:rPr>
          <w:rFonts w:ascii="Helvetica Neue" w:eastAsia="Times New Roman" w:hAnsi="Helvetica Neue" w:cs="Times New Roman"/>
          <w:color w:val="333333"/>
          <w:lang w:val="fr-FR" w:eastAsia="fr-FR"/>
        </w:rPr>
        <w:t>token</w:t>
      </w:r>
      <w:proofErr w:type="spellEnd"/>
      <w:r w:rsidRPr="00FB2E52">
        <w:rPr>
          <w:rFonts w:ascii="Helvetica Neue" w:eastAsia="Times New Roman" w:hAnsi="Helvetica Neue" w:cs="Times New Roman"/>
          <w:color w:val="333333"/>
          <w:lang w:val="fr-FR" w:eastAsia="fr-FR"/>
        </w:rPr>
        <w:t xml:space="preserve"> JWT (JSON Web </w:t>
      </w:r>
      <w:proofErr w:type="spellStart"/>
      <w:r w:rsidRPr="00FB2E52">
        <w:rPr>
          <w:rFonts w:ascii="Helvetica Neue" w:eastAsia="Times New Roman" w:hAnsi="Helvetica Neue" w:cs="Times New Roman"/>
          <w:color w:val="333333"/>
          <w:lang w:val="fr-FR" w:eastAsia="fr-FR"/>
        </w:rPr>
        <w:t>Token</w:t>
      </w:r>
      <w:proofErr w:type="spellEnd"/>
      <w:r w:rsidRPr="00FB2E52">
        <w:rPr>
          <w:rFonts w:ascii="Helvetica Neue" w:eastAsia="Times New Roman" w:hAnsi="Helvetica Neue" w:cs="Times New Roman"/>
          <w:color w:val="333333"/>
          <w:lang w:val="fr-FR" w:eastAsia="fr-FR"/>
        </w:rPr>
        <w:t xml:space="preserve">) qui est stocké côté client et présenté à chaque appel vers les services backend. UXP gère également le rafraîchissement automatique des </w:t>
      </w:r>
      <w:proofErr w:type="spellStart"/>
      <w:r w:rsidRPr="00FB2E52">
        <w:rPr>
          <w:rFonts w:ascii="Helvetica Neue" w:eastAsia="Times New Roman" w:hAnsi="Helvetica Neue" w:cs="Times New Roman"/>
          <w:color w:val="333333"/>
          <w:lang w:val="fr-FR" w:eastAsia="fr-FR"/>
        </w:rPr>
        <w:t>tokens</w:t>
      </w:r>
      <w:proofErr w:type="spellEnd"/>
      <w:r w:rsidRPr="00FB2E52">
        <w:rPr>
          <w:rFonts w:ascii="Helvetica Neue" w:eastAsia="Times New Roman" w:hAnsi="Helvetica Neue" w:cs="Times New Roman"/>
          <w:color w:val="333333"/>
          <w:lang w:val="fr-FR" w:eastAsia="fr-FR"/>
        </w:rPr>
        <w:t xml:space="preserve"> avant leur expiration, assurant ainsi une continuité de session transparente pour l'utilisateur.</w:t>
      </w:r>
    </w:p>
    <w:p w14:paraId="209F764A" w14:textId="77777777" w:rsidR="00FB2E52" w:rsidRPr="00FB2E52" w:rsidRDefault="00FB2E52" w:rsidP="00FB2E52">
      <w:pPr>
        <w:shd w:val="clear" w:color="auto" w:fill="FFFFFF"/>
        <w:spacing w:after="240"/>
        <w:jc w:val="both"/>
        <w:rPr>
          <w:rFonts w:ascii="Helvetica Neue" w:eastAsia="Times New Roman" w:hAnsi="Helvetica Neue" w:cs="Times New Roman"/>
          <w:color w:val="333333"/>
          <w:lang w:val="fr-FR" w:eastAsia="fr-FR"/>
        </w:rPr>
      </w:pPr>
      <w:r w:rsidRPr="00FB2E52">
        <w:rPr>
          <w:rFonts w:ascii="Helvetica Neue" w:eastAsia="Times New Roman" w:hAnsi="Helvetica Neue" w:cs="Times New Roman"/>
          <w:color w:val="333333"/>
          <w:lang w:val="fr-FR" w:eastAsia="fr-FR"/>
        </w:rPr>
        <w:t>La gestion du cycle de vie de l'application UXP est assurée par </w:t>
      </w:r>
      <w:r w:rsidRPr="00FB2E52">
        <w:rPr>
          <w:rFonts w:ascii="Helvetica Neue" w:eastAsia="Times New Roman" w:hAnsi="Helvetica Neue" w:cs="Times New Roman"/>
          <w:b/>
          <w:bCs/>
          <w:color w:val="000000"/>
          <w:lang w:val="fr-FR" w:eastAsia="fr-FR"/>
        </w:rPr>
        <w:t>PM2 (Process Manager 2)</w:t>
      </w:r>
      <w:r w:rsidRPr="00FB2E52">
        <w:rPr>
          <w:rFonts w:ascii="Helvetica Neue" w:eastAsia="Times New Roman" w:hAnsi="Helvetica Neue" w:cs="Times New Roman"/>
          <w:color w:val="333333"/>
          <w:lang w:val="fr-FR" w:eastAsia="fr-FR"/>
        </w:rPr>
        <w:t>, un gestionnaire de processus Node.js de niveau production qui garantit la haute disponibilité, le redémarrage automatique en cas d'erreur, et la gestion des logs.</w:t>
      </w:r>
    </w:p>
    <w:p w14:paraId="406DAD1E" w14:textId="77777777" w:rsidR="009104C0" w:rsidRPr="009104C0" w:rsidRDefault="009104C0" w:rsidP="009104C0">
      <w:pPr>
        <w:pStyle w:val="Bodycopy"/>
        <w:jc w:val="both"/>
        <w:rPr>
          <w:lang w:val="fr-FR"/>
        </w:rPr>
      </w:pPr>
    </w:p>
    <w:p w14:paraId="3392A90A" w14:textId="2F304CC1" w:rsidR="0087422C" w:rsidRDefault="00FB2E52" w:rsidP="00660844">
      <w:pPr>
        <w:pStyle w:val="TITRE30"/>
      </w:pPr>
      <w:bookmarkStart w:id="14" w:name="_Toc227318000"/>
      <w:r>
        <w:t>Structures des répertoires</w:t>
      </w:r>
      <w:bookmarkEnd w:id="14"/>
    </w:p>
    <w:p w14:paraId="420AB0E0" w14:textId="7E96C2CE" w:rsidR="00FB2E52" w:rsidRDefault="00FB2E52" w:rsidP="00FB2E52">
      <w:pPr>
        <w:pStyle w:val="Bodycopy"/>
        <w:jc w:val="both"/>
        <w:rPr>
          <w:rFonts w:ascii="Helvetica Neue" w:hAnsi="Helvetica Neue"/>
          <w:color w:val="333333"/>
          <w:shd w:val="clear" w:color="auto" w:fill="FFFFFF"/>
        </w:rPr>
      </w:pPr>
      <w:proofErr w:type="spellStart"/>
      <w:r>
        <w:rPr>
          <w:rFonts w:ascii="Helvetica Neue" w:hAnsi="Helvetica Neue"/>
          <w:color w:val="333333"/>
          <w:shd w:val="clear" w:color="auto" w:fill="FFFFFF"/>
        </w:rPr>
        <w:t>L'installation</w:t>
      </w:r>
      <w:proofErr w:type="spellEnd"/>
      <w:r>
        <w:rPr>
          <w:rFonts w:ascii="Helvetica Neue" w:hAnsi="Helvetica Neue"/>
          <w:color w:val="333333"/>
          <w:shd w:val="clear" w:color="auto" w:fill="FFFFFF"/>
        </w:rPr>
        <w:t xml:space="preserve"> UXP </w:t>
      </w:r>
      <w:proofErr w:type="spellStart"/>
      <w:r>
        <w:rPr>
          <w:rFonts w:ascii="Helvetica Neue" w:hAnsi="Helvetica Neue"/>
          <w:color w:val="333333"/>
          <w:shd w:val="clear" w:color="auto" w:fill="FFFFFF"/>
        </w:rPr>
        <w:t>s'organise</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autour</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d'une</w:t>
      </w:r>
      <w:proofErr w:type="spellEnd"/>
      <w:r>
        <w:rPr>
          <w:rFonts w:ascii="Helvetica Neue" w:hAnsi="Helvetica Neue"/>
          <w:color w:val="333333"/>
          <w:shd w:val="clear" w:color="auto" w:fill="FFFFFF"/>
        </w:rPr>
        <w:t xml:space="preserve"> structure de </w:t>
      </w:r>
      <w:proofErr w:type="spellStart"/>
      <w:r>
        <w:rPr>
          <w:rFonts w:ascii="Helvetica Neue" w:hAnsi="Helvetica Neue"/>
          <w:color w:val="333333"/>
          <w:shd w:val="clear" w:color="auto" w:fill="FFFFFF"/>
        </w:rPr>
        <w:t>répertoires</w:t>
      </w:r>
      <w:proofErr w:type="spellEnd"/>
      <w:r>
        <w:rPr>
          <w:rFonts w:ascii="Helvetica Neue" w:hAnsi="Helvetica Neue"/>
          <w:color w:val="333333"/>
          <w:shd w:val="clear" w:color="auto" w:fill="FFFFFF"/>
        </w:rPr>
        <w:t xml:space="preserve"> bien </w:t>
      </w:r>
      <w:proofErr w:type="spellStart"/>
      <w:r>
        <w:rPr>
          <w:rFonts w:ascii="Helvetica Neue" w:hAnsi="Helvetica Neue"/>
          <w:color w:val="333333"/>
          <w:shd w:val="clear" w:color="auto" w:fill="FFFFFF"/>
        </w:rPr>
        <w:t>définie</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chaque</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répertoire</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ayant</w:t>
      </w:r>
      <w:proofErr w:type="spellEnd"/>
      <w:r>
        <w:rPr>
          <w:rFonts w:ascii="Helvetica Neue" w:hAnsi="Helvetica Neue"/>
          <w:color w:val="333333"/>
          <w:shd w:val="clear" w:color="auto" w:fill="FFFFFF"/>
        </w:rPr>
        <w:t xml:space="preserve"> un </w:t>
      </w:r>
      <w:proofErr w:type="spellStart"/>
      <w:r>
        <w:rPr>
          <w:rFonts w:ascii="Helvetica Neue" w:hAnsi="Helvetica Neue"/>
          <w:color w:val="333333"/>
          <w:shd w:val="clear" w:color="auto" w:fill="FFFFFF"/>
        </w:rPr>
        <w:t>rôle</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spécifique</w:t>
      </w:r>
      <w:proofErr w:type="spellEnd"/>
      <w:r>
        <w:rPr>
          <w:rFonts w:ascii="Helvetica Neue" w:hAnsi="Helvetica Neue"/>
          <w:color w:val="333333"/>
          <w:shd w:val="clear" w:color="auto" w:fill="FFFFFF"/>
        </w:rPr>
        <w:t xml:space="preserve"> dans </w:t>
      </w:r>
      <w:proofErr w:type="spellStart"/>
      <w:r>
        <w:rPr>
          <w:rFonts w:ascii="Helvetica Neue" w:hAnsi="Helvetica Neue"/>
          <w:color w:val="333333"/>
          <w:shd w:val="clear" w:color="auto" w:fill="FFFFFF"/>
        </w:rPr>
        <w:t>l'architecture</w:t>
      </w:r>
      <w:proofErr w:type="spellEnd"/>
      <w:r>
        <w:rPr>
          <w:rFonts w:ascii="Helvetica Neue" w:hAnsi="Helvetica Neue"/>
          <w:color w:val="333333"/>
          <w:shd w:val="clear" w:color="auto" w:fill="FFFFFF"/>
        </w:rPr>
        <w:t xml:space="preserve"> de </w:t>
      </w:r>
      <w:proofErr w:type="spellStart"/>
      <w:r>
        <w:rPr>
          <w:rFonts w:ascii="Helvetica Neue" w:hAnsi="Helvetica Neue"/>
          <w:color w:val="333333"/>
          <w:shd w:val="clear" w:color="auto" w:fill="FFFFFF"/>
        </w:rPr>
        <w:t>l'application</w:t>
      </w:r>
      <w:proofErr w:type="spellEnd"/>
      <w:r>
        <w:rPr>
          <w:rFonts w:ascii="Helvetica Neue" w:hAnsi="Helvetica Neue"/>
          <w:color w:val="333333"/>
          <w:shd w:val="clear" w:color="auto" w:fill="FFFFFF"/>
        </w:rPr>
        <w:t>.</w:t>
      </w:r>
    </w:p>
    <w:p w14:paraId="445A0322" w14:textId="77777777" w:rsidR="00FB2E52" w:rsidRPr="00FB2E52" w:rsidRDefault="00FB2E52" w:rsidP="006C666A">
      <w:pPr>
        <w:pStyle w:val="Titre4"/>
        <w:rPr>
          <w:szCs w:val="22"/>
        </w:rPr>
      </w:pPr>
      <w:r>
        <w:t>Répertoire </w:t>
      </w:r>
      <w:proofErr w:type="spellStart"/>
      <w:r w:rsidRPr="00FB2E52">
        <w:rPr>
          <w:rStyle w:val="CodeHTML"/>
          <w:rFonts w:ascii="Menlo" w:hAnsi="Menlo" w:cs="Menlo"/>
          <w:color w:val="000000"/>
          <w:sz w:val="22"/>
          <w:szCs w:val="22"/>
          <w:shd w:val="clear" w:color="auto" w:fill="F0F0F0"/>
        </w:rPr>
        <w:t>addons</w:t>
      </w:r>
      <w:proofErr w:type="spellEnd"/>
      <w:r w:rsidRPr="00FB2E52">
        <w:rPr>
          <w:rStyle w:val="CodeHTML"/>
          <w:rFonts w:ascii="Menlo" w:hAnsi="Menlo" w:cs="Menlo"/>
          <w:color w:val="000000"/>
          <w:sz w:val="22"/>
          <w:szCs w:val="22"/>
          <w:shd w:val="clear" w:color="auto" w:fill="F0F0F0"/>
        </w:rPr>
        <w:t>/</w:t>
      </w:r>
    </w:p>
    <w:p w14:paraId="65771A96" w14:textId="77777777" w:rsidR="00FB2E52" w:rsidRPr="00FB2E52" w:rsidRDefault="00FB2E52" w:rsidP="00FB2E52">
      <w:pPr>
        <w:shd w:val="clear" w:color="auto" w:fill="FFFFFF"/>
        <w:spacing w:after="240"/>
        <w:jc w:val="both"/>
        <w:rPr>
          <w:rFonts w:ascii="Helvetica Neue" w:eastAsia="Times New Roman" w:hAnsi="Helvetica Neue" w:cs="Times New Roman"/>
          <w:color w:val="333333"/>
          <w:lang w:val="fr-FR" w:eastAsia="fr-FR"/>
        </w:rPr>
      </w:pPr>
      <w:r w:rsidRPr="00FB2E52">
        <w:rPr>
          <w:rFonts w:ascii="Helvetica Neue" w:eastAsia="Times New Roman" w:hAnsi="Helvetica Neue" w:cs="Times New Roman"/>
          <w:color w:val="333333"/>
          <w:lang w:val="fr-FR" w:eastAsia="fr-FR"/>
        </w:rPr>
        <w:t>Le répertoire </w:t>
      </w:r>
      <w:proofErr w:type="spellStart"/>
      <w:r w:rsidRPr="00FB2E52">
        <w:rPr>
          <w:rFonts w:ascii="Menlo" w:eastAsia="Times New Roman" w:hAnsi="Menlo" w:cs="Menlo"/>
          <w:b/>
          <w:bCs/>
          <w:color w:val="000000"/>
          <w:shd w:val="clear" w:color="auto" w:fill="F0F0F0"/>
          <w:lang w:val="fr-FR" w:eastAsia="fr-FR"/>
        </w:rPr>
        <w:t>addons</w:t>
      </w:r>
      <w:proofErr w:type="spellEnd"/>
      <w:r w:rsidRPr="00FB2E52">
        <w:rPr>
          <w:rFonts w:ascii="Menlo" w:eastAsia="Times New Roman" w:hAnsi="Menlo" w:cs="Menlo"/>
          <w:b/>
          <w:bCs/>
          <w:color w:val="000000"/>
          <w:shd w:val="clear" w:color="auto" w:fill="F0F0F0"/>
          <w:lang w:val="fr-FR" w:eastAsia="fr-FR"/>
        </w:rPr>
        <w:t>/</w:t>
      </w:r>
      <w:r w:rsidRPr="00FB2E52">
        <w:rPr>
          <w:rFonts w:ascii="Helvetica Neue" w:eastAsia="Times New Roman" w:hAnsi="Helvetica Neue" w:cs="Times New Roman"/>
          <w:color w:val="333333"/>
          <w:lang w:val="fr-FR" w:eastAsia="fr-FR"/>
        </w:rPr>
        <w:t xml:space="preserve"> constitue le cœur fonctionnel de l'application UXP. C'est dans ce répertoire que résident l'ensemble des modules d'interface utilisateur, des bibliothèques JavaScript, et des composants réutilisables qui composent l'application CTI. La structure des </w:t>
      </w:r>
      <w:proofErr w:type="spellStart"/>
      <w:r w:rsidRPr="00FB2E52">
        <w:rPr>
          <w:rFonts w:ascii="Helvetica Neue" w:eastAsia="Times New Roman" w:hAnsi="Helvetica Neue" w:cs="Times New Roman"/>
          <w:color w:val="333333"/>
          <w:lang w:val="fr-FR" w:eastAsia="fr-FR"/>
        </w:rPr>
        <w:t>addons</w:t>
      </w:r>
      <w:proofErr w:type="spellEnd"/>
      <w:r w:rsidRPr="00FB2E52">
        <w:rPr>
          <w:rFonts w:ascii="Helvetica Neue" w:eastAsia="Times New Roman" w:hAnsi="Helvetica Neue" w:cs="Times New Roman"/>
          <w:color w:val="333333"/>
          <w:lang w:val="fr-FR" w:eastAsia="fr-FR"/>
        </w:rPr>
        <w:t xml:space="preserve"> suit une organisation modulaire où chaque module correspond à un domaine fonctionnel ou à un type de composant spécifique.</w:t>
      </w:r>
    </w:p>
    <w:p w14:paraId="2543DCBD" w14:textId="77777777" w:rsidR="00FB2E52" w:rsidRPr="00FB2E52" w:rsidRDefault="00FB2E52" w:rsidP="00FB2E52">
      <w:pPr>
        <w:shd w:val="clear" w:color="auto" w:fill="FFFFFF"/>
        <w:spacing w:after="240"/>
        <w:jc w:val="both"/>
        <w:rPr>
          <w:rFonts w:ascii="Helvetica Neue" w:eastAsia="Times New Roman" w:hAnsi="Helvetica Neue" w:cs="Times New Roman"/>
          <w:color w:val="333333"/>
          <w:lang w:val="fr-FR" w:eastAsia="fr-FR"/>
        </w:rPr>
      </w:pPr>
      <w:r w:rsidRPr="00FB2E52">
        <w:rPr>
          <w:rFonts w:ascii="Helvetica Neue" w:eastAsia="Times New Roman" w:hAnsi="Helvetica Neue" w:cs="Times New Roman"/>
          <w:b/>
          <w:bCs/>
          <w:color w:val="000000"/>
          <w:lang w:val="fr-FR" w:eastAsia="fr-FR"/>
        </w:rPr>
        <w:t>Sous-répertoires principaux :</w:t>
      </w:r>
    </w:p>
    <w:p w14:paraId="3777F5E2" w14:textId="77777777" w:rsidR="00FB2E52" w:rsidRPr="00FB2E52" w:rsidRDefault="00FB2E52" w:rsidP="00FB2E52">
      <w:pPr>
        <w:numPr>
          <w:ilvl w:val="0"/>
          <w:numId w:val="48"/>
        </w:numPr>
        <w:shd w:val="clear" w:color="auto" w:fill="FFFFFF"/>
        <w:spacing w:after="0"/>
        <w:jc w:val="both"/>
        <w:rPr>
          <w:rFonts w:ascii="Helvetica Neue" w:eastAsia="Times New Roman" w:hAnsi="Helvetica Neue" w:cs="Times New Roman"/>
          <w:color w:val="333333"/>
          <w:lang w:val="fr-FR" w:eastAsia="fr-FR"/>
        </w:rPr>
      </w:pPr>
      <w:proofErr w:type="spellStart"/>
      <w:proofErr w:type="gramStart"/>
      <w:r w:rsidRPr="00FB2E52">
        <w:rPr>
          <w:rFonts w:ascii="Menlo" w:eastAsia="Times New Roman" w:hAnsi="Menlo" w:cs="Menlo"/>
          <w:b/>
          <w:bCs/>
          <w:color w:val="000000"/>
          <w:shd w:val="clear" w:color="auto" w:fill="F0F0F0"/>
          <w:lang w:val="fr-FR" w:eastAsia="fr-FR"/>
        </w:rPr>
        <w:t>addons</w:t>
      </w:r>
      <w:proofErr w:type="spellEnd"/>
      <w:proofErr w:type="gramEnd"/>
      <w:r w:rsidRPr="00FB2E52">
        <w:rPr>
          <w:rFonts w:ascii="Menlo" w:eastAsia="Times New Roman" w:hAnsi="Menlo" w:cs="Menlo"/>
          <w:b/>
          <w:bCs/>
          <w:color w:val="000000"/>
          <w:shd w:val="clear" w:color="auto" w:fill="F0F0F0"/>
          <w:lang w:val="fr-FR" w:eastAsia="fr-FR"/>
        </w:rPr>
        <w:t>/components/</w:t>
      </w:r>
      <w:r w:rsidRPr="00FB2E52">
        <w:rPr>
          <w:rFonts w:ascii="Helvetica Neue" w:eastAsia="Times New Roman" w:hAnsi="Helvetica Neue" w:cs="Times New Roman"/>
          <w:color w:val="333333"/>
          <w:lang w:val="fr-FR" w:eastAsia="fr-FR"/>
        </w:rPr>
        <w:t xml:space="preserve"> : Héberge l'ensemble des composants réutilisables de l'interface utilisateur. Ces composants sont développés en AngularJS et suivent le pattern des directives </w:t>
      </w:r>
      <w:proofErr w:type="spellStart"/>
      <w:r w:rsidRPr="00FB2E52">
        <w:rPr>
          <w:rFonts w:ascii="Helvetica Neue" w:eastAsia="Times New Roman" w:hAnsi="Helvetica Neue" w:cs="Times New Roman"/>
          <w:color w:val="333333"/>
          <w:lang w:val="fr-FR" w:eastAsia="fr-FR"/>
        </w:rPr>
        <w:t>Angular</w:t>
      </w:r>
      <w:proofErr w:type="spellEnd"/>
      <w:r w:rsidRPr="00FB2E52">
        <w:rPr>
          <w:rFonts w:ascii="Helvetica Neue" w:eastAsia="Times New Roman" w:hAnsi="Helvetica Neue" w:cs="Times New Roman"/>
          <w:color w:val="333333"/>
          <w:lang w:val="fr-FR" w:eastAsia="fr-FR"/>
        </w:rPr>
        <w:t xml:space="preserve">, permettant leur réutilisation à travers différentes vues de l'application. On y trouve par exemple des composants pour les grilles de données, les formulaires de saisie, les graphiques de visualisation, les calendriers, les sélecteurs </w:t>
      </w:r>
      <w:r w:rsidRPr="00FB2E52">
        <w:rPr>
          <w:rFonts w:ascii="Helvetica Neue" w:eastAsia="Times New Roman" w:hAnsi="Helvetica Neue" w:cs="Times New Roman"/>
          <w:color w:val="333333"/>
          <w:lang w:val="fr-FR" w:eastAsia="fr-FR"/>
        </w:rPr>
        <w:lastRenderedPageBreak/>
        <w:t>de dates, les modales de dialogue, etc. Cette bibliothèque de composants assure une cohérence visuelle et comportementale à travers l'ensemble de l'application.</w:t>
      </w:r>
    </w:p>
    <w:p w14:paraId="1020B3EC" w14:textId="77777777" w:rsidR="00FB2E52" w:rsidRPr="00FB2E52" w:rsidRDefault="00FB2E52" w:rsidP="00FB2E52">
      <w:pPr>
        <w:numPr>
          <w:ilvl w:val="0"/>
          <w:numId w:val="48"/>
        </w:numPr>
        <w:shd w:val="clear" w:color="auto" w:fill="FFFFFF"/>
        <w:spacing w:after="0"/>
        <w:jc w:val="both"/>
        <w:rPr>
          <w:rFonts w:ascii="Helvetica Neue" w:eastAsia="Times New Roman" w:hAnsi="Helvetica Neue" w:cs="Times New Roman"/>
          <w:color w:val="333333"/>
          <w:lang w:val="fr-FR" w:eastAsia="fr-FR"/>
        </w:rPr>
      </w:pPr>
      <w:proofErr w:type="spellStart"/>
      <w:proofErr w:type="gramStart"/>
      <w:r w:rsidRPr="00FB2E52">
        <w:rPr>
          <w:rFonts w:ascii="Menlo" w:eastAsia="Times New Roman" w:hAnsi="Menlo" w:cs="Menlo"/>
          <w:b/>
          <w:bCs/>
          <w:color w:val="000000"/>
          <w:shd w:val="clear" w:color="auto" w:fill="F0F0F0"/>
          <w:lang w:val="fr-FR" w:eastAsia="fr-FR"/>
        </w:rPr>
        <w:t>addons</w:t>
      </w:r>
      <w:proofErr w:type="spellEnd"/>
      <w:proofErr w:type="gramEnd"/>
      <w:r w:rsidRPr="00FB2E52">
        <w:rPr>
          <w:rFonts w:ascii="Menlo" w:eastAsia="Times New Roman" w:hAnsi="Menlo" w:cs="Menlo"/>
          <w:b/>
          <w:bCs/>
          <w:color w:val="000000"/>
          <w:shd w:val="clear" w:color="auto" w:fill="F0F0F0"/>
          <w:lang w:val="fr-FR" w:eastAsia="fr-FR"/>
        </w:rPr>
        <w:t>/extensions/</w:t>
      </w:r>
      <w:r w:rsidRPr="00FB2E52">
        <w:rPr>
          <w:rFonts w:ascii="Helvetica Neue" w:eastAsia="Times New Roman" w:hAnsi="Helvetica Neue" w:cs="Times New Roman"/>
          <w:color w:val="333333"/>
          <w:lang w:val="fr-FR" w:eastAsia="fr-FR"/>
        </w:rPr>
        <w:t xml:space="preserve"> : Contient les extensions fonctionnelles qui enrichissent les capacités de base d'UXP. Ces extensions peuvent ajouter de nouvelles fonctionnalités, intégrer des bibliothèques tierces (charts, grilles avancées, éditeurs de texte enrichi), ou personnaliser le comportement de composants existants. Le mécanisme d'extensions permet une grande flexibilité dans la personnalisation de l'application sans modifier le code </w:t>
      </w:r>
      <w:proofErr w:type="spellStart"/>
      <w:r w:rsidRPr="00FB2E52">
        <w:rPr>
          <w:rFonts w:ascii="Helvetica Neue" w:eastAsia="Times New Roman" w:hAnsi="Helvetica Neue" w:cs="Times New Roman"/>
          <w:color w:val="333333"/>
          <w:lang w:val="fr-FR" w:eastAsia="fr-FR"/>
        </w:rPr>
        <w:t>core</w:t>
      </w:r>
      <w:proofErr w:type="spellEnd"/>
      <w:r w:rsidRPr="00FB2E52">
        <w:rPr>
          <w:rFonts w:ascii="Helvetica Neue" w:eastAsia="Times New Roman" w:hAnsi="Helvetica Neue" w:cs="Times New Roman"/>
          <w:color w:val="333333"/>
          <w:lang w:val="fr-FR" w:eastAsia="fr-FR"/>
        </w:rPr>
        <w:t xml:space="preserve"> d'UXP.</w:t>
      </w:r>
    </w:p>
    <w:p w14:paraId="51A32FE3" w14:textId="77777777" w:rsidR="00FB2E52" w:rsidRPr="00FB2E52" w:rsidRDefault="00FB2E52" w:rsidP="00FB2E52">
      <w:pPr>
        <w:numPr>
          <w:ilvl w:val="0"/>
          <w:numId w:val="48"/>
        </w:numPr>
        <w:shd w:val="clear" w:color="auto" w:fill="FFFFFF"/>
        <w:spacing w:after="0"/>
        <w:jc w:val="both"/>
        <w:rPr>
          <w:rFonts w:ascii="Helvetica Neue" w:eastAsia="Times New Roman" w:hAnsi="Helvetica Neue" w:cs="Times New Roman"/>
          <w:color w:val="333333"/>
          <w:lang w:val="fr-FR" w:eastAsia="fr-FR"/>
        </w:rPr>
      </w:pPr>
      <w:proofErr w:type="spellStart"/>
      <w:proofErr w:type="gramStart"/>
      <w:r w:rsidRPr="00FB2E52">
        <w:rPr>
          <w:rFonts w:ascii="Menlo" w:eastAsia="Times New Roman" w:hAnsi="Menlo" w:cs="Menlo"/>
          <w:b/>
          <w:bCs/>
          <w:color w:val="000000"/>
          <w:shd w:val="clear" w:color="auto" w:fill="F0F0F0"/>
          <w:lang w:val="fr-FR" w:eastAsia="fr-FR"/>
        </w:rPr>
        <w:t>addons</w:t>
      </w:r>
      <w:proofErr w:type="spellEnd"/>
      <w:proofErr w:type="gramEnd"/>
      <w:r w:rsidRPr="00FB2E52">
        <w:rPr>
          <w:rFonts w:ascii="Menlo" w:eastAsia="Times New Roman" w:hAnsi="Menlo" w:cs="Menlo"/>
          <w:b/>
          <w:bCs/>
          <w:color w:val="000000"/>
          <w:shd w:val="clear" w:color="auto" w:fill="F0F0F0"/>
          <w:lang w:val="fr-FR" w:eastAsia="fr-FR"/>
        </w:rPr>
        <w:t>/</w:t>
      </w:r>
      <w:proofErr w:type="spellStart"/>
      <w:r w:rsidRPr="00FB2E52">
        <w:rPr>
          <w:rFonts w:ascii="Menlo" w:eastAsia="Times New Roman" w:hAnsi="Menlo" w:cs="Menlo"/>
          <w:b/>
          <w:bCs/>
          <w:color w:val="000000"/>
          <w:shd w:val="clear" w:color="auto" w:fill="F0F0F0"/>
          <w:lang w:val="fr-FR" w:eastAsia="fr-FR"/>
        </w:rPr>
        <w:t>ktp-ui</w:t>
      </w:r>
      <w:proofErr w:type="spellEnd"/>
      <w:r w:rsidRPr="00FB2E52">
        <w:rPr>
          <w:rFonts w:ascii="Menlo" w:eastAsia="Times New Roman" w:hAnsi="Menlo" w:cs="Menlo"/>
          <w:b/>
          <w:bCs/>
          <w:color w:val="000000"/>
          <w:shd w:val="clear" w:color="auto" w:fill="F0F0F0"/>
          <w:lang w:val="fr-FR" w:eastAsia="fr-FR"/>
        </w:rPr>
        <w:t>/</w:t>
      </w:r>
      <w:r w:rsidRPr="00FB2E52">
        <w:rPr>
          <w:rFonts w:ascii="Helvetica Neue" w:eastAsia="Times New Roman" w:hAnsi="Helvetica Neue" w:cs="Times New Roman"/>
          <w:color w:val="333333"/>
          <w:lang w:val="fr-FR" w:eastAsia="fr-FR"/>
        </w:rPr>
        <w:t> : Représente la couche d'interface spécifique à CTI développée par l'équipe KTP (</w:t>
      </w:r>
      <w:proofErr w:type="spellStart"/>
      <w:r w:rsidRPr="00FB2E52">
        <w:rPr>
          <w:rFonts w:ascii="Helvetica Neue" w:eastAsia="Times New Roman" w:hAnsi="Helvetica Neue" w:cs="Times New Roman"/>
          <w:color w:val="333333"/>
          <w:lang w:val="fr-FR" w:eastAsia="fr-FR"/>
        </w:rPr>
        <w:t>Kondor</w:t>
      </w:r>
      <w:proofErr w:type="spellEnd"/>
      <w:r w:rsidRPr="00FB2E52">
        <w:rPr>
          <w:rFonts w:ascii="Helvetica Neue" w:eastAsia="Times New Roman" w:hAnsi="Helvetica Neue" w:cs="Times New Roman"/>
          <w:color w:val="333333"/>
          <w:lang w:val="fr-FR" w:eastAsia="fr-FR"/>
        </w:rPr>
        <w:t xml:space="preserve"> </w:t>
      </w:r>
      <w:proofErr w:type="spellStart"/>
      <w:r w:rsidRPr="00FB2E52">
        <w:rPr>
          <w:rFonts w:ascii="Helvetica Neue" w:eastAsia="Times New Roman" w:hAnsi="Helvetica Neue" w:cs="Times New Roman"/>
          <w:color w:val="333333"/>
          <w:lang w:val="fr-FR" w:eastAsia="fr-FR"/>
        </w:rPr>
        <w:t>Treasury</w:t>
      </w:r>
      <w:proofErr w:type="spellEnd"/>
      <w:r w:rsidRPr="00FB2E52">
        <w:rPr>
          <w:rFonts w:ascii="Helvetica Neue" w:eastAsia="Times New Roman" w:hAnsi="Helvetica Neue" w:cs="Times New Roman"/>
          <w:color w:val="333333"/>
          <w:lang w:val="fr-FR" w:eastAsia="fr-FR"/>
        </w:rPr>
        <w:t xml:space="preserve"> Platform). C'est dans ce répertoire que sont implémentés les écrans et workflows métier de trésorerie : consultation des positions de cash, gestion des prévisions de trésorerie, saisie des mouvements manuels, consultation et génération de rapports, gestion des opérations de change, suivi des paiements, etc. Ce répertoire contient l'ensemble des développements spécifiques métier qui différencient CTI d'une installation UXP générique. La séparation entre le </w:t>
      </w:r>
      <w:proofErr w:type="spellStart"/>
      <w:r w:rsidRPr="00FB2E52">
        <w:rPr>
          <w:rFonts w:ascii="Helvetica Neue" w:eastAsia="Times New Roman" w:hAnsi="Helvetica Neue" w:cs="Times New Roman"/>
          <w:color w:val="333333"/>
          <w:lang w:val="fr-FR" w:eastAsia="fr-FR"/>
        </w:rPr>
        <w:t>framework</w:t>
      </w:r>
      <w:proofErr w:type="spellEnd"/>
      <w:r w:rsidRPr="00FB2E52">
        <w:rPr>
          <w:rFonts w:ascii="Helvetica Neue" w:eastAsia="Times New Roman" w:hAnsi="Helvetica Neue" w:cs="Times New Roman"/>
          <w:color w:val="333333"/>
          <w:lang w:val="fr-FR" w:eastAsia="fr-FR"/>
        </w:rPr>
        <w:t xml:space="preserve"> UXP générique et l'interface métier CTI facilite la maintenance et permet de bénéficier des mises à jour de la plateforme UXP sans impacter les développements métier.</w:t>
      </w:r>
    </w:p>
    <w:p w14:paraId="7C70F86B" w14:textId="77777777" w:rsidR="00FB2E52" w:rsidRPr="00FB2E52" w:rsidRDefault="00FB2E52" w:rsidP="00FB2E52">
      <w:pPr>
        <w:numPr>
          <w:ilvl w:val="0"/>
          <w:numId w:val="48"/>
        </w:numPr>
        <w:shd w:val="clear" w:color="auto" w:fill="FFFFFF"/>
        <w:spacing w:after="0"/>
        <w:jc w:val="both"/>
        <w:rPr>
          <w:rFonts w:ascii="Helvetica Neue" w:eastAsia="Times New Roman" w:hAnsi="Helvetica Neue" w:cs="Times New Roman"/>
          <w:color w:val="333333"/>
          <w:lang w:val="fr-FR" w:eastAsia="fr-FR"/>
        </w:rPr>
      </w:pPr>
      <w:proofErr w:type="spellStart"/>
      <w:proofErr w:type="gramStart"/>
      <w:r w:rsidRPr="00FB2E52">
        <w:rPr>
          <w:rFonts w:ascii="Menlo" w:eastAsia="Times New Roman" w:hAnsi="Menlo" w:cs="Menlo"/>
          <w:b/>
          <w:bCs/>
          <w:color w:val="000000"/>
          <w:shd w:val="clear" w:color="auto" w:fill="F0F0F0"/>
          <w:lang w:val="fr-FR" w:eastAsia="fr-FR"/>
        </w:rPr>
        <w:t>addons</w:t>
      </w:r>
      <w:proofErr w:type="spellEnd"/>
      <w:proofErr w:type="gramEnd"/>
      <w:r w:rsidRPr="00FB2E52">
        <w:rPr>
          <w:rFonts w:ascii="Menlo" w:eastAsia="Times New Roman" w:hAnsi="Menlo" w:cs="Menlo"/>
          <w:b/>
          <w:bCs/>
          <w:color w:val="000000"/>
          <w:shd w:val="clear" w:color="auto" w:fill="F0F0F0"/>
          <w:lang w:val="fr-FR" w:eastAsia="fr-FR"/>
        </w:rPr>
        <w:t>/settings/</w:t>
      </w:r>
      <w:r w:rsidRPr="00FB2E52">
        <w:rPr>
          <w:rFonts w:ascii="Helvetica Neue" w:eastAsia="Times New Roman" w:hAnsi="Helvetica Neue" w:cs="Times New Roman"/>
          <w:color w:val="333333"/>
          <w:lang w:val="fr-FR" w:eastAsia="fr-FR"/>
        </w:rPr>
        <w:t xml:space="preserve"> : Centralise les paramètres de configuration de l'interface utilisateur. On y trouve notamment les préférences utilisateur, les paramètres d'affichage, les configurations de grilles (colonnes visibles, ordres de tri, filtres sauvegardés), les </w:t>
      </w:r>
      <w:proofErr w:type="spellStart"/>
      <w:r w:rsidRPr="00FB2E52">
        <w:rPr>
          <w:rFonts w:ascii="Helvetica Neue" w:eastAsia="Times New Roman" w:hAnsi="Helvetica Neue" w:cs="Times New Roman"/>
          <w:color w:val="333333"/>
          <w:lang w:val="fr-FR" w:eastAsia="fr-FR"/>
        </w:rPr>
        <w:t>dashboards</w:t>
      </w:r>
      <w:proofErr w:type="spellEnd"/>
      <w:r w:rsidRPr="00FB2E52">
        <w:rPr>
          <w:rFonts w:ascii="Helvetica Neue" w:eastAsia="Times New Roman" w:hAnsi="Helvetica Neue" w:cs="Times New Roman"/>
          <w:color w:val="333333"/>
          <w:lang w:val="fr-FR" w:eastAsia="fr-FR"/>
        </w:rPr>
        <w:t xml:space="preserve"> personnalisés, et les </w:t>
      </w:r>
      <w:proofErr w:type="spellStart"/>
      <w:r w:rsidRPr="00FB2E52">
        <w:rPr>
          <w:rFonts w:ascii="Helvetica Neue" w:eastAsia="Times New Roman" w:hAnsi="Helvetica Neue" w:cs="Times New Roman"/>
          <w:color w:val="333333"/>
          <w:lang w:val="fr-FR" w:eastAsia="fr-FR"/>
        </w:rPr>
        <w:t>layouts</w:t>
      </w:r>
      <w:proofErr w:type="spellEnd"/>
      <w:r w:rsidRPr="00FB2E52">
        <w:rPr>
          <w:rFonts w:ascii="Helvetica Neue" w:eastAsia="Times New Roman" w:hAnsi="Helvetica Neue" w:cs="Times New Roman"/>
          <w:color w:val="333333"/>
          <w:lang w:val="fr-FR" w:eastAsia="fr-FR"/>
        </w:rPr>
        <w:t xml:space="preserve"> d'écrans. Ces paramètres peuvent être personnalisés par utilisateur et sont persistés pour permettre la synchronisation entre différents postes de travail.</w:t>
      </w:r>
    </w:p>
    <w:p w14:paraId="14F722BA" w14:textId="77777777" w:rsidR="00FB2E52" w:rsidRPr="00FB2E52" w:rsidRDefault="00FB2E52" w:rsidP="00FB2E52">
      <w:pPr>
        <w:numPr>
          <w:ilvl w:val="0"/>
          <w:numId w:val="48"/>
        </w:numPr>
        <w:shd w:val="clear" w:color="auto" w:fill="FFFFFF"/>
        <w:spacing w:after="0"/>
        <w:jc w:val="both"/>
        <w:rPr>
          <w:rFonts w:ascii="Helvetica Neue" w:eastAsia="Times New Roman" w:hAnsi="Helvetica Neue" w:cs="Times New Roman"/>
          <w:color w:val="333333"/>
          <w:lang w:val="fr-FR" w:eastAsia="fr-FR"/>
        </w:rPr>
      </w:pPr>
      <w:proofErr w:type="spellStart"/>
      <w:r w:rsidRPr="00FB2E52">
        <w:rPr>
          <w:rFonts w:ascii="Menlo" w:eastAsia="Times New Roman" w:hAnsi="Menlo" w:cs="Menlo"/>
          <w:b/>
          <w:bCs/>
          <w:color w:val="000000"/>
          <w:shd w:val="clear" w:color="auto" w:fill="F0F0F0"/>
          <w:lang w:val="fr-FR" w:eastAsia="fr-FR"/>
        </w:rPr>
        <w:t>addons</w:t>
      </w:r>
      <w:proofErr w:type="spellEnd"/>
      <w:r w:rsidRPr="00FB2E52">
        <w:rPr>
          <w:rFonts w:ascii="Menlo" w:eastAsia="Times New Roman" w:hAnsi="Menlo" w:cs="Menlo"/>
          <w:b/>
          <w:bCs/>
          <w:color w:val="000000"/>
          <w:shd w:val="clear" w:color="auto" w:fill="F0F0F0"/>
          <w:lang w:val="fr-FR" w:eastAsia="fr-FR"/>
        </w:rPr>
        <w:t>/</w:t>
      </w:r>
      <w:proofErr w:type="spellStart"/>
      <w:r w:rsidRPr="00FB2E52">
        <w:rPr>
          <w:rFonts w:ascii="Menlo" w:eastAsia="Times New Roman" w:hAnsi="Menlo" w:cs="Menlo"/>
          <w:b/>
          <w:bCs/>
          <w:color w:val="000000"/>
          <w:shd w:val="clear" w:color="auto" w:fill="F0F0F0"/>
          <w:lang w:val="fr-FR" w:eastAsia="fr-FR"/>
        </w:rPr>
        <w:t>help.json</w:t>
      </w:r>
      <w:proofErr w:type="spellEnd"/>
      <w:r w:rsidRPr="00FB2E52">
        <w:rPr>
          <w:rFonts w:ascii="Helvetica Neue" w:eastAsia="Times New Roman" w:hAnsi="Helvetica Neue" w:cs="Times New Roman"/>
          <w:color w:val="333333"/>
          <w:lang w:val="fr-FR" w:eastAsia="fr-FR"/>
        </w:rPr>
        <w:t> : Fichier JSON structurant le système d'aide contextuelle intégré à l'application. Ce fichier définit la documentation utilisateur accessible depuis l'interface, permettant d'afficher une aide pertinente en fonction du contexte de navigation de l'utilisateur. Le système d'aide peut être enrichi sans nécessiter de redéploiement de l'application, simplement en mettant à jour ce fichier JSON.</w:t>
      </w:r>
    </w:p>
    <w:p w14:paraId="5D0BE179" w14:textId="6C10145F" w:rsidR="00FB2E52" w:rsidRPr="00FB2E52" w:rsidRDefault="00FB2E52" w:rsidP="00FB2E52">
      <w:pPr>
        <w:pStyle w:val="Titre4"/>
        <w:shd w:val="clear" w:color="auto" w:fill="FFFFFF"/>
        <w:spacing w:before="240" w:after="240"/>
        <w:rPr>
          <w:rFonts w:ascii="Helvetica Neue" w:hAnsi="Helvetica Neue"/>
          <w:color w:val="000000"/>
          <w:sz w:val="20"/>
        </w:rPr>
      </w:pPr>
      <w:r w:rsidRPr="00FB2E52">
        <w:rPr>
          <w:rFonts w:ascii="Helvetica Neue" w:hAnsi="Helvetica Neue"/>
          <w:color w:val="000000"/>
          <w:sz w:val="20"/>
        </w:rPr>
        <w:t>Répertoire </w:t>
      </w:r>
      <w:r w:rsidRPr="00FB2E52">
        <w:rPr>
          <w:rStyle w:val="CodeHTML"/>
          <w:rFonts w:ascii="Menlo" w:hAnsi="Menlo" w:cs="Menlo"/>
          <w:color w:val="000000"/>
          <w:shd w:val="clear" w:color="auto" w:fill="F0F0F0"/>
        </w:rPr>
        <w:t>data/</w:t>
      </w:r>
    </w:p>
    <w:p w14:paraId="2BD5D246" w14:textId="77777777" w:rsidR="00FB2E52" w:rsidRPr="00FB2E52" w:rsidRDefault="00FB2E52" w:rsidP="00FB2E52">
      <w:pPr>
        <w:pStyle w:val="NormalWeb"/>
        <w:shd w:val="clear" w:color="auto" w:fill="FFFFFF"/>
        <w:spacing w:after="240"/>
        <w:jc w:val="both"/>
        <w:rPr>
          <w:rFonts w:ascii="Helvetica Neue" w:hAnsi="Helvetica Neue"/>
          <w:color w:val="333333"/>
          <w:sz w:val="20"/>
          <w:szCs w:val="20"/>
        </w:rPr>
      </w:pPr>
      <w:r w:rsidRPr="00FB2E52">
        <w:rPr>
          <w:rFonts w:ascii="Helvetica Neue" w:hAnsi="Helvetica Neue"/>
          <w:color w:val="333333"/>
          <w:sz w:val="20"/>
          <w:szCs w:val="20"/>
        </w:rPr>
        <w:t xml:space="preserve">Le </w:t>
      </w:r>
      <w:proofErr w:type="spellStart"/>
      <w:r w:rsidRPr="00FB2E52">
        <w:rPr>
          <w:rFonts w:ascii="Helvetica Neue" w:hAnsi="Helvetica Neue"/>
          <w:color w:val="333333"/>
          <w:sz w:val="20"/>
          <w:szCs w:val="20"/>
        </w:rPr>
        <w:t>répertoire</w:t>
      </w:r>
      <w:proofErr w:type="spellEnd"/>
      <w:r w:rsidRPr="00FB2E52">
        <w:rPr>
          <w:rFonts w:ascii="Helvetica Neue" w:hAnsi="Helvetica Neue"/>
          <w:color w:val="333333"/>
          <w:sz w:val="20"/>
          <w:szCs w:val="20"/>
        </w:rPr>
        <w:t> </w:t>
      </w:r>
      <w:r w:rsidRPr="00FB2E52">
        <w:rPr>
          <w:rStyle w:val="CodeHTML"/>
          <w:rFonts w:ascii="Menlo" w:hAnsi="Menlo" w:cs="Menlo"/>
          <w:b/>
          <w:bCs/>
          <w:color w:val="000000"/>
          <w:shd w:val="clear" w:color="auto" w:fill="F0F0F0"/>
        </w:rPr>
        <w:t>data/</w:t>
      </w:r>
      <w:r w:rsidRPr="00FB2E52">
        <w:rPr>
          <w:rFonts w:ascii="Helvetica Neue" w:hAnsi="Helvetica Neue"/>
          <w:color w:val="333333"/>
          <w:sz w:val="20"/>
          <w:szCs w:val="20"/>
        </w:rPr>
        <w:t> </w:t>
      </w:r>
      <w:proofErr w:type="spellStart"/>
      <w:r w:rsidRPr="00FB2E52">
        <w:rPr>
          <w:rFonts w:ascii="Helvetica Neue" w:hAnsi="Helvetica Neue"/>
          <w:color w:val="333333"/>
          <w:sz w:val="20"/>
          <w:szCs w:val="20"/>
        </w:rPr>
        <w:t>contient</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l'ensemble</w:t>
      </w:r>
      <w:proofErr w:type="spellEnd"/>
      <w:r w:rsidRPr="00FB2E52">
        <w:rPr>
          <w:rFonts w:ascii="Helvetica Neue" w:hAnsi="Helvetica Neue"/>
          <w:color w:val="333333"/>
          <w:sz w:val="20"/>
          <w:szCs w:val="20"/>
        </w:rPr>
        <w:t xml:space="preserve"> des données runtime </w:t>
      </w:r>
      <w:proofErr w:type="spellStart"/>
      <w:r w:rsidRPr="00FB2E52">
        <w:rPr>
          <w:rFonts w:ascii="Helvetica Neue" w:hAnsi="Helvetica Neue"/>
          <w:color w:val="333333"/>
          <w:sz w:val="20"/>
          <w:szCs w:val="20"/>
        </w:rPr>
        <w:t>générées</w:t>
      </w:r>
      <w:proofErr w:type="spellEnd"/>
      <w:r w:rsidRPr="00FB2E52">
        <w:rPr>
          <w:rFonts w:ascii="Helvetica Neue" w:hAnsi="Helvetica Neue"/>
          <w:color w:val="333333"/>
          <w:sz w:val="20"/>
          <w:szCs w:val="20"/>
        </w:rPr>
        <w:t xml:space="preserve"> et </w:t>
      </w:r>
      <w:proofErr w:type="spellStart"/>
      <w:r w:rsidRPr="00FB2E52">
        <w:rPr>
          <w:rFonts w:ascii="Helvetica Neue" w:hAnsi="Helvetica Neue"/>
          <w:color w:val="333333"/>
          <w:sz w:val="20"/>
          <w:szCs w:val="20"/>
        </w:rPr>
        <w:t>utilisées</w:t>
      </w:r>
      <w:proofErr w:type="spellEnd"/>
      <w:r w:rsidRPr="00FB2E52">
        <w:rPr>
          <w:rFonts w:ascii="Helvetica Neue" w:hAnsi="Helvetica Neue"/>
          <w:color w:val="333333"/>
          <w:sz w:val="20"/>
          <w:szCs w:val="20"/>
        </w:rPr>
        <w:t xml:space="preserve"> par </w:t>
      </w:r>
      <w:proofErr w:type="spellStart"/>
      <w:r w:rsidRPr="00FB2E52">
        <w:rPr>
          <w:rFonts w:ascii="Helvetica Neue" w:hAnsi="Helvetica Neue"/>
          <w:color w:val="333333"/>
          <w:sz w:val="20"/>
          <w:szCs w:val="20"/>
        </w:rPr>
        <w:t>l'application</w:t>
      </w:r>
      <w:proofErr w:type="spellEnd"/>
      <w:r w:rsidRPr="00FB2E52">
        <w:rPr>
          <w:rFonts w:ascii="Helvetica Neue" w:hAnsi="Helvetica Neue"/>
          <w:color w:val="333333"/>
          <w:sz w:val="20"/>
          <w:szCs w:val="20"/>
        </w:rPr>
        <w:t xml:space="preserve"> UXP. Ce </w:t>
      </w:r>
      <w:proofErr w:type="spellStart"/>
      <w:r w:rsidRPr="00FB2E52">
        <w:rPr>
          <w:rFonts w:ascii="Helvetica Neue" w:hAnsi="Helvetica Neue"/>
          <w:color w:val="333333"/>
          <w:sz w:val="20"/>
          <w:szCs w:val="20"/>
        </w:rPr>
        <w:t>répertoire</w:t>
      </w:r>
      <w:proofErr w:type="spellEnd"/>
      <w:r w:rsidRPr="00FB2E52">
        <w:rPr>
          <w:rFonts w:ascii="Helvetica Neue" w:hAnsi="Helvetica Neue"/>
          <w:color w:val="333333"/>
          <w:sz w:val="20"/>
          <w:szCs w:val="20"/>
        </w:rPr>
        <w:t xml:space="preserve"> est </w:t>
      </w:r>
      <w:proofErr w:type="spellStart"/>
      <w:r w:rsidRPr="00FB2E52">
        <w:rPr>
          <w:rFonts w:ascii="Helvetica Neue" w:hAnsi="Helvetica Neue"/>
          <w:color w:val="333333"/>
          <w:sz w:val="20"/>
          <w:szCs w:val="20"/>
        </w:rPr>
        <w:t>créé</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automatiquement</w:t>
      </w:r>
      <w:proofErr w:type="spellEnd"/>
      <w:r w:rsidRPr="00FB2E52">
        <w:rPr>
          <w:rFonts w:ascii="Helvetica Neue" w:hAnsi="Helvetica Neue"/>
          <w:color w:val="333333"/>
          <w:sz w:val="20"/>
          <w:szCs w:val="20"/>
        </w:rPr>
        <w:t xml:space="preserve"> au premier </w:t>
      </w:r>
      <w:proofErr w:type="spellStart"/>
      <w:r w:rsidRPr="00FB2E52">
        <w:rPr>
          <w:rFonts w:ascii="Helvetica Neue" w:hAnsi="Helvetica Neue"/>
          <w:color w:val="333333"/>
          <w:sz w:val="20"/>
          <w:szCs w:val="20"/>
        </w:rPr>
        <w:t>démarrage</w:t>
      </w:r>
      <w:proofErr w:type="spellEnd"/>
      <w:r w:rsidRPr="00FB2E52">
        <w:rPr>
          <w:rFonts w:ascii="Helvetica Neue" w:hAnsi="Helvetica Neue"/>
          <w:color w:val="333333"/>
          <w:sz w:val="20"/>
          <w:szCs w:val="20"/>
        </w:rPr>
        <w:t xml:space="preserve"> de </w:t>
      </w:r>
      <w:proofErr w:type="spellStart"/>
      <w:r w:rsidRPr="00FB2E52">
        <w:rPr>
          <w:rFonts w:ascii="Helvetica Neue" w:hAnsi="Helvetica Neue"/>
          <w:color w:val="333333"/>
          <w:sz w:val="20"/>
          <w:szCs w:val="20"/>
        </w:rPr>
        <w:t>l'application</w:t>
      </w:r>
      <w:proofErr w:type="spellEnd"/>
      <w:r w:rsidRPr="00FB2E52">
        <w:rPr>
          <w:rFonts w:ascii="Helvetica Neue" w:hAnsi="Helvetica Neue"/>
          <w:color w:val="333333"/>
          <w:sz w:val="20"/>
          <w:szCs w:val="20"/>
        </w:rPr>
        <w:t xml:space="preserve"> et </w:t>
      </w:r>
      <w:proofErr w:type="spellStart"/>
      <w:r w:rsidRPr="00FB2E52">
        <w:rPr>
          <w:rFonts w:ascii="Helvetica Neue" w:hAnsi="Helvetica Neue"/>
          <w:color w:val="333333"/>
          <w:sz w:val="20"/>
          <w:szCs w:val="20"/>
        </w:rPr>
        <w:t>évolue</w:t>
      </w:r>
      <w:proofErr w:type="spellEnd"/>
      <w:r w:rsidRPr="00FB2E52">
        <w:rPr>
          <w:rFonts w:ascii="Helvetica Neue" w:hAnsi="Helvetica Neue"/>
          <w:color w:val="333333"/>
          <w:sz w:val="20"/>
          <w:szCs w:val="20"/>
        </w:rPr>
        <w:t xml:space="preserve"> au fil de </w:t>
      </w:r>
      <w:proofErr w:type="spellStart"/>
      <w:r w:rsidRPr="00FB2E52">
        <w:rPr>
          <w:rFonts w:ascii="Helvetica Neue" w:hAnsi="Helvetica Neue"/>
          <w:color w:val="333333"/>
          <w:sz w:val="20"/>
          <w:szCs w:val="20"/>
        </w:rPr>
        <w:t>l'utilisation</w:t>
      </w:r>
      <w:proofErr w:type="spellEnd"/>
      <w:r w:rsidRPr="00FB2E52">
        <w:rPr>
          <w:rFonts w:ascii="Helvetica Neue" w:hAnsi="Helvetica Neue"/>
          <w:color w:val="333333"/>
          <w:sz w:val="20"/>
          <w:szCs w:val="20"/>
        </w:rPr>
        <w:t>.</w:t>
      </w:r>
    </w:p>
    <w:p w14:paraId="44F08FCF" w14:textId="77777777" w:rsidR="00FB2E52" w:rsidRPr="00FB2E52" w:rsidRDefault="00FB2E52" w:rsidP="00FB2E52">
      <w:pPr>
        <w:pStyle w:val="NormalWeb"/>
        <w:shd w:val="clear" w:color="auto" w:fill="FFFFFF"/>
        <w:spacing w:after="240"/>
        <w:jc w:val="both"/>
        <w:rPr>
          <w:rFonts w:ascii="Helvetica Neue" w:hAnsi="Helvetica Neue"/>
          <w:color w:val="333333"/>
          <w:sz w:val="20"/>
          <w:szCs w:val="20"/>
        </w:rPr>
      </w:pPr>
      <w:r w:rsidRPr="00FB2E52">
        <w:rPr>
          <w:rStyle w:val="lev"/>
          <w:rFonts w:ascii="Helvetica Neue" w:hAnsi="Helvetica Neue"/>
          <w:color w:val="000000"/>
          <w:szCs w:val="20"/>
        </w:rPr>
        <w:t>Sous-</w:t>
      </w:r>
      <w:proofErr w:type="spellStart"/>
      <w:r w:rsidRPr="00FB2E52">
        <w:rPr>
          <w:rStyle w:val="lev"/>
          <w:rFonts w:ascii="Helvetica Neue" w:hAnsi="Helvetica Neue"/>
          <w:color w:val="000000"/>
          <w:szCs w:val="20"/>
        </w:rPr>
        <w:t>répertoires</w:t>
      </w:r>
      <w:proofErr w:type="spellEnd"/>
      <w:r w:rsidRPr="00FB2E52">
        <w:rPr>
          <w:rStyle w:val="lev"/>
          <w:rFonts w:ascii="Helvetica Neue" w:hAnsi="Helvetica Neue"/>
          <w:color w:val="000000"/>
          <w:szCs w:val="20"/>
        </w:rPr>
        <w:t xml:space="preserve"> </w:t>
      </w:r>
      <w:proofErr w:type="spellStart"/>
      <w:proofErr w:type="gramStart"/>
      <w:r w:rsidRPr="00FB2E52">
        <w:rPr>
          <w:rStyle w:val="lev"/>
          <w:rFonts w:ascii="Helvetica Neue" w:hAnsi="Helvetica Neue"/>
          <w:color w:val="000000"/>
          <w:szCs w:val="20"/>
        </w:rPr>
        <w:t>principaux</w:t>
      </w:r>
      <w:proofErr w:type="spellEnd"/>
      <w:r w:rsidRPr="00FB2E52">
        <w:rPr>
          <w:rStyle w:val="lev"/>
          <w:rFonts w:ascii="Helvetica Neue" w:hAnsi="Helvetica Neue"/>
          <w:color w:val="000000"/>
          <w:szCs w:val="20"/>
        </w:rPr>
        <w:t xml:space="preserve"> :</w:t>
      </w:r>
      <w:proofErr w:type="gramEnd"/>
    </w:p>
    <w:p w14:paraId="5BC9E3DF" w14:textId="77777777" w:rsidR="00FB2E52" w:rsidRPr="00FB2E52" w:rsidRDefault="00FB2E52" w:rsidP="00FB2E52">
      <w:pPr>
        <w:pStyle w:val="NormalWeb"/>
        <w:numPr>
          <w:ilvl w:val="0"/>
          <w:numId w:val="49"/>
        </w:numPr>
        <w:shd w:val="clear" w:color="auto" w:fill="FFFFFF"/>
        <w:spacing w:after="0"/>
        <w:jc w:val="both"/>
        <w:rPr>
          <w:rFonts w:ascii="Helvetica Neue" w:hAnsi="Helvetica Neue"/>
          <w:color w:val="333333"/>
          <w:sz w:val="20"/>
          <w:szCs w:val="20"/>
        </w:rPr>
      </w:pPr>
      <w:r w:rsidRPr="00FB2E52">
        <w:rPr>
          <w:rStyle w:val="CodeHTML"/>
          <w:rFonts w:ascii="Menlo" w:hAnsi="Menlo" w:cs="Menlo"/>
          <w:b/>
          <w:bCs/>
          <w:color w:val="000000"/>
          <w:shd w:val="clear" w:color="auto" w:fill="F0F0F0"/>
        </w:rPr>
        <w:t>data/logs</w:t>
      </w:r>
      <w:proofErr w:type="gramStart"/>
      <w:r w:rsidRPr="00FB2E52">
        <w:rPr>
          <w:rStyle w:val="CodeHTML"/>
          <w:rFonts w:ascii="Menlo" w:hAnsi="Menlo" w:cs="Menlo"/>
          <w:b/>
          <w:bCs/>
          <w:color w:val="000000"/>
          <w:shd w:val="clear" w:color="auto" w:fill="F0F0F0"/>
        </w:rPr>
        <w:t>/</w:t>
      </w:r>
      <w:r w:rsidRPr="00FB2E52">
        <w:rPr>
          <w:rFonts w:ascii="Helvetica Neue" w:hAnsi="Helvetica Neue"/>
          <w:color w:val="333333"/>
          <w:sz w:val="20"/>
          <w:szCs w:val="20"/>
        </w:rPr>
        <w:t> :</w:t>
      </w:r>
      <w:proofErr w:type="gram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Contient</w:t>
      </w:r>
      <w:proofErr w:type="spellEnd"/>
      <w:r w:rsidRPr="00FB2E52">
        <w:rPr>
          <w:rFonts w:ascii="Helvetica Neue" w:hAnsi="Helvetica Neue"/>
          <w:color w:val="333333"/>
          <w:sz w:val="20"/>
          <w:szCs w:val="20"/>
        </w:rPr>
        <w:t xml:space="preserve"> les </w:t>
      </w:r>
      <w:proofErr w:type="spellStart"/>
      <w:r w:rsidRPr="00FB2E52">
        <w:rPr>
          <w:rFonts w:ascii="Helvetica Neue" w:hAnsi="Helvetica Neue"/>
          <w:color w:val="333333"/>
          <w:sz w:val="20"/>
          <w:szCs w:val="20"/>
        </w:rPr>
        <w:t>fichiers</w:t>
      </w:r>
      <w:proofErr w:type="spellEnd"/>
      <w:r w:rsidRPr="00FB2E52">
        <w:rPr>
          <w:rFonts w:ascii="Helvetica Neue" w:hAnsi="Helvetica Neue"/>
          <w:color w:val="333333"/>
          <w:sz w:val="20"/>
          <w:szCs w:val="20"/>
        </w:rPr>
        <w:t xml:space="preserve"> de logs </w:t>
      </w:r>
      <w:proofErr w:type="spellStart"/>
      <w:r w:rsidRPr="00FB2E52">
        <w:rPr>
          <w:rFonts w:ascii="Helvetica Neue" w:hAnsi="Helvetica Neue"/>
          <w:color w:val="333333"/>
          <w:sz w:val="20"/>
          <w:szCs w:val="20"/>
        </w:rPr>
        <w:t>générés</w:t>
      </w:r>
      <w:proofErr w:type="spellEnd"/>
      <w:r w:rsidRPr="00FB2E52">
        <w:rPr>
          <w:rFonts w:ascii="Helvetica Neue" w:hAnsi="Helvetica Neue"/>
          <w:color w:val="333333"/>
          <w:sz w:val="20"/>
          <w:szCs w:val="20"/>
        </w:rPr>
        <w:t xml:space="preserve"> par </w:t>
      </w:r>
      <w:proofErr w:type="spellStart"/>
      <w:r w:rsidRPr="00FB2E52">
        <w:rPr>
          <w:rFonts w:ascii="Helvetica Neue" w:hAnsi="Helvetica Neue"/>
          <w:color w:val="333333"/>
          <w:sz w:val="20"/>
          <w:szCs w:val="20"/>
        </w:rPr>
        <w:t>l'application</w:t>
      </w:r>
      <w:proofErr w:type="spellEnd"/>
      <w:r w:rsidRPr="00FB2E52">
        <w:rPr>
          <w:rFonts w:ascii="Helvetica Neue" w:hAnsi="Helvetica Neue"/>
          <w:color w:val="333333"/>
          <w:sz w:val="20"/>
          <w:szCs w:val="20"/>
        </w:rPr>
        <w:t xml:space="preserve"> Node.js. On y </w:t>
      </w:r>
      <w:proofErr w:type="spellStart"/>
      <w:r w:rsidRPr="00FB2E52">
        <w:rPr>
          <w:rFonts w:ascii="Helvetica Neue" w:hAnsi="Helvetica Neue"/>
          <w:color w:val="333333"/>
          <w:sz w:val="20"/>
          <w:szCs w:val="20"/>
        </w:rPr>
        <w:t>trouve</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principalement</w:t>
      </w:r>
      <w:proofErr w:type="spellEnd"/>
      <w:r w:rsidRPr="00FB2E52">
        <w:rPr>
          <w:rFonts w:ascii="Helvetica Neue" w:hAnsi="Helvetica Neue"/>
          <w:color w:val="333333"/>
          <w:sz w:val="20"/>
          <w:szCs w:val="20"/>
        </w:rPr>
        <w:t xml:space="preserve"> deux </w:t>
      </w:r>
      <w:proofErr w:type="spellStart"/>
      <w:proofErr w:type="gramStart"/>
      <w:r w:rsidRPr="00FB2E52">
        <w:rPr>
          <w:rFonts w:ascii="Helvetica Neue" w:hAnsi="Helvetica Neue"/>
          <w:color w:val="333333"/>
          <w:sz w:val="20"/>
          <w:szCs w:val="20"/>
        </w:rPr>
        <w:t>fichiers</w:t>
      </w:r>
      <w:proofErr w:type="spellEnd"/>
      <w:r w:rsidRPr="00FB2E52">
        <w:rPr>
          <w:rFonts w:ascii="Helvetica Neue" w:hAnsi="Helvetica Neue"/>
          <w:color w:val="333333"/>
          <w:sz w:val="20"/>
          <w:szCs w:val="20"/>
        </w:rPr>
        <w:t xml:space="preserve"> :</w:t>
      </w:r>
      <w:proofErr w:type="gramEnd"/>
    </w:p>
    <w:p w14:paraId="6B37BC86" w14:textId="77777777" w:rsidR="00FB2E52" w:rsidRPr="00FB2E52" w:rsidRDefault="00FB2E52" w:rsidP="00FB2E52">
      <w:pPr>
        <w:numPr>
          <w:ilvl w:val="1"/>
          <w:numId w:val="49"/>
        </w:numPr>
        <w:shd w:val="clear" w:color="auto" w:fill="FFFFFF"/>
        <w:spacing w:before="100" w:beforeAutospacing="1" w:after="0"/>
        <w:jc w:val="both"/>
        <w:rPr>
          <w:rFonts w:ascii="Helvetica Neue" w:hAnsi="Helvetica Neue"/>
          <w:color w:val="333333"/>
        </w:rPr>
      </w:pPr>
      <w:proofErr w:type="gramStart"/>
      <w:r w:rsidRPr="00FB2E52">
        <w:rPr>
          <w:rStyle w:val="CodeHTML"/>
          <w:rFonts w:ascii="Menlo" w:hAnsi="Menlo" w:cs="Menlo"/>
          <w:b/>
          <w:bCs/>
          <w:color w:val="000000"/>
          <w:shd w:val="clear" w:color="auto" w:fill="F0F0F0"/>
        </w:rPr>
        <w:t>error.log</w:t>
      </w:r>
      <w:r w:rsidRPr="00FB2E52">
        <w:rPr>
          <w:rFonts w:ascii="Helvetica Neue" w:hAnsi="Helvetica Neue"/>
          <w:color w:val="333333"/>
        </w:rPr>
        <w:t> :</w:t>
      </w:r>
      <w:proofErr w:type="gramEnd"/>
      <w:r w:rsidRPr="00FB2E52">
        <w:rPr>
          <w:rFonts w:ascii="Helvetica Neue" w:hAnsi="Helvetica Neue"/>
          <w:color w:val="333333"/>
        </w:rPr>
        <w:t xml:space="preserve"> </w:t>
      </w:r>
      <w:proofErr w:type="spellStart"/>
      <w:r w:rsidRPr="00FB2E52">
        <w:rPr>
          <w:rFonts w:ascii="Helvetica Neue" w:hAnsi="Helvetica Neue"/>
          <w:color w:val="333333"/>
        </w:rPr>
        <w:t>Enregistre</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toutes</w:t>
      </w:r>
      <w:proofErr w:type="spellEnd"/>
      <w:r w:rsidRPr="00FB2E52">
        <w:rPr>
          <w:rFonts w:ascii="Helvetica Neue" w:hAnsi="Helvetica Neue"/>
          <w:color w:val="333333"/>
        </w:rPr>
        <w:t xml:space="preserve"> les </w:t>
      </w:r>
      <w:proofErr w:type="spellStart"/>
      <w:r w:rsidRPr="00FB2E52">
        <w:rPr>
          <w:rFonts w:ascii="Helvetica Neue" w:hAnsi="Helvetica Neue"/>
          <w:color w:val="333333"/>
        </w:rPr>
        <w:t>erreurs</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applicatives</w:t>
      </w:r>
      <w:proofErr w:type="spellEnd"/>
      <w:r w:rsidRPr="00FB2E52">
        <w:rPr>
          <w:rFonts w:ascii="Helvetica Neue" w:hAnsi="Helvetica Neue"/>
          <w:color w:val="333333"/>
        </w:rPr>
        <w:t xml:space="preserve">, les exceptions non </w:t>
      </w:r>
      <w:proofErr w:type="spellStart"/>
      <w:r w:rsidRPr="00FB2E52">
        <w:rPr>
          <w:rFonts w:ascii="Helvetica Neue" w:hAnsi="Helvetica Neue"/>
          <w:color w:val="333333"/>
        </w:rPr>
        <w:t>catchées</w:t>
      </w:r>
      <w:proofErr w:type="spellEnd"/>
      <w:r w:rsidRPr="00FB2E52">
        <w:rPr>
          <w:rFonts w:ascii="Helvetica Neue" w:hAnsi="Helvetica Neue"/>
          <w:color w:val="333333"/>
        </w:rPr>
        <w:t xml:space="preserve">, les </w:t>
      </w:r>
      <w:proofErr w:type="spellStart"/>
      <w:r w:rsidRPr="00FB2E52">
        <w:rPr>
          <w:rFonts w:ascii="Helvetica Neue" w:hAnsi="Helvetica Neue"/>
          <w:color w:val="333333"/>
        </w:rPr>
        <w:t>erreurs</w:t>
      </w:r>
      <w:proofErr w:type="spellEnd"/>
      <w:r w:rsidRPr="00FB2E52">
        <w:rPr>
          <w:rFonts w:ascii="Helvetica Neue" w:hAnsi="Helvetica Neue"/>
          <w:color w:val="333333"/>
        </w:rPr>
        <w:t xml:space="preserve"> de </w:t>
      </w:r>
      <w:proofErr w:type="spellStart"/>
      <w:r w:rsidRPr="00FB2E52">
        <w:rPr>
          <w:rFonts w:ascii="Helvetica Neue" w:hAnsi="Helvetica Neue"/>
          <w:color w:val="333333"/>
        </w:rPr>
        <w:t>connexion</w:t>
      </w:r>
      <w:proofErr w:type="spellEnd"/>
      <w:r w:rsidRPr="00FB2E52">
        <w:rPr>
          <w:rFonts w:ascii="Helvetica Neue" w:hAnsi="Helvetica Neue"/>
          <w:color w:val="333333"/>
        </w:rPr>
        <w:t xml:space="preserve"> aux services backend, les timeouts, etc. Ce </w:t>
      </w:r>
      <w:proofErr w:type="spellStart"/>
      <w:r w:rsidRPr="00FB2E52">
        <w:rPr>
          <w:rFonts w:ascii="Helvetica Neue" w:hAnsi="Helvetica Neue"/>
          <w:color w:val="333333"/>
        </w:rPr>
        <w:t>fichier</w:t>
      </w:r>
      <w:proofErr w:type="spellEnd"/>
      <w:r w:rsidRPr="00FB2E52">
        <w:rPr>
          <w:rFonts w:ascii="Helvetica Neue" w:hAnsi="Helvetica Neue"/>
          <w:color w:val="333333"/>
        </w:rPr>
        <w:t xml:space="preserve"> est </w:t>
      </w:r>
      <w:proofErr w:type="spellStart"/>
      <w:r w:rsidRPr="00FB2E52">
        <w:rPr>
          <w:rFonts w:ascii="Helvetica Neue" w:hAnsi="Helvetica Neue"/>
          <w:color w:val="333333"/>
        </w:rPr>
        <w:t>essentiel</w:t>
      </w:r>
      <w:proofErr w:type="spellEnd"/>
      <w:r w:rsidRPr="00FB2E52">
        <w:rPr>
          <w:rFonts w:ascii="Helvetica Neue" w:hAnsi="Helvetica Neue"/>
          <w:color w:val="333333"/>
        </w:rPr>
        <w:t xml:space="preserve"> pour le diagnostic des </w:t>
      </w:r>
      <w:proofErr w:type="spellStart"/>
      <w:r w:rsidRPr="00FB2E52">
        <w:rPr>
          <w:rFonts w:ascii="Helvetica Neue" w:hAnsi="Helvetica Neue"/>
          <w:color w:val="333333"/>
        </w:rPr>
        <w:t>problèmes</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en</w:t>
      </w:r>
      <w:proofErr w:type="spellEnd"/>
      <w:r w:rsidRPr="00FB2E52">
        <w:rPr>
          <w:rFonts w:ascii="Helvetica Neue" w:hAnsi="Helvetica Neue"/>
          <w:color w:val="333333"/>
        </w:rPr>
        <w:t xml:space="preserve"> production.</w:t>
      </w:r>
    </w:p>
    <w:p w14:paraId="54484AB4" w14:textId="77777777" w:rsidR="00FB2E52" w:rsidRPr="00FB2E52" w:rsidRDefault="00FB2E52" w:rsidP="00FB2E52">
      <w:pPr>
        <w:numPr>
          <w:ilvl w:val="1"/>
          <w:numId w:val="49"/>
        </w:numPr>
        <w:shd w:val="clear" w:color="auto" w:fill="FFFFFF"/>
        <w:spacing w:before="100" w:beforeAutospacing="1" w:after="0"/>
        <w:jc w:val="both"/>
        <w:rPr>
          <w:rFonts w:ascii="Helvetica Neue" w:hAnsi="Helvetica Neue"/>
          <w:color w:val="333333"/>
        </w:rPr>
      </w:pPr>
      <w:proofErr w:type="gramStart"/>
      <w:r w:rsidRPr="00FB2E52">
        <w:rPr>
          <w:rStyle w:val="CodeHTML"/>
          <w:rFonts w:ascii="Menlo" w:hAnsi="Menlo" w:cs="Menlo"/>
          <w:b/>
          <w:bCs/>
          <w:color w:val="000000"/>
          <w:shd w:val="clear" w:color="auto" w:fill="F0F0F0"/>
        </w:rPr>
        <w:t>output.log</w:t>
      </w:r>
      <w:r w:rsidRPr="00FB2E52">
        <w:rPr>
          <w:rFonts w:ascii="Helvetica Neue" w:hAnsi="Helvetica Neue"/>
          <w:color w:val="333333"/>
        </w:rPr>
        <w:t> :</w:t>
      </w:r>
      <w:proofErr w:type="gramEnd"/>
      <w:r w:rsidRPr="00FB2E52">
        <w:rPr>
          <w:rFonts w:ascii="Helvetica Neue" w:hAnsi="Helvetica Neue"/>
          <w:color w:val="333333"/>
        </w:rPr>
        <w:t xml:space="preserve"> </w:t>
      </w:r>
      <w:proofErr w:type="spellStart"/>
      <w:r w:rsidRPr="00FB2E52">
        <w:rPr>
          <w:rFonts w:ascii="Helvetica Neue" w:hAnsi="Helvetica Neue"/>
          <w:color w:val="333333"/>
        </w:rPr>
        <w:t>Enregistre</w:t>
      </w:r>
      <w:proofErr w:type="spellEnd"/>
      <w:r w:rsidRPr="00FB2E52">
        <w:rPr>
          <w:rFonts w:ascii="Helvetica Neue" w:hAnsi="Helvetica Neue"/>
          <w:color w:val="333333"/>
        </w:rPr>
        <w:t xml:space="preserve"> les messages de log de </w:t>
      </w:r>
      <w:proofErr w:type="spellStart"/>
      <w:r w:rsidRPr="00FB2E52">
        <w:rPr>
          <w:rFonts w:ascii="Helvetica Neue" w:hAnsi="Helvetica Neue"/>
          <w:color w:val="333333"/>
        </w:rPr>
        <w:t>niveau</w:t>
      </w:r>
      <w:proofErr w:type="spellEnd"/>
      <w:r w:rsidRPr="00FB2E52">
        <w:rPr>
          <w:rFonts w:ascii="Helvetica Neue" w:hAnsi="Helvetica Neue"/>
          <w:color w:val="333333"/>
        </w:rPr>
        <w:t xml:space="preserve"> INFO, </w:t>
      </w:r>
      <w:proofErr w:type="spellStart"/>
      <w:r w:rsidRPr="00FB2E52">
        <w:rPr>
          <w:rFonts w:ascii="Helvetica Neue" w:hAnsi="Helvetica Neue"/>
          <w:color w:val="333333"/>
        </w:rPr>
        <w:t>incluant</w:t>
      </w:r>
      <w:proofErr w:type="spellEnd"/>
      <w:r w:rsidRPr="00FB2E52">
        <w:rPr>
          <w:rFonts w:ascii="Helvetica Neue" w:hAnsi="Helvetica Neue"/>
          <w:color w:val="333333"/>
        </w:rPr>
        <w:t xml:space="preserve"> les </w:t>
      </w:r>
      <w:proofErr w:type="spellStart"/>
      <w:r w:rsidRPr="00FB2E52">
        <w:rPr>
          <w:rFonts w:ascii="Helvetica Neue" w:hAnsi="Helvetica Neue"/>
          <w:color w:val="333333"/>
        </w:rPr>
        <w:t>démarrages</w:t>
      </w:r>
      <w:proofErr w:type="spellEnd"/>
      <w:r w:rsidRPr="00FB2E52">
        <w:rPr>
          <w:rFonts w:ascii="Helvetica Neue" w:hAnsi="Helvetica Neue"/>
          <w:color w:val="333333"/>
        </w:rPr>
        <w:t>/</w:t>
      </w:r>
      <w:proofErr w:type="spellStart"/>
      <w:r w:rsidRPr="00FB2E52">
        <w:rPr>
          <w:rFonts w:ascii="Helvetica Neue" w:hAnsi="Helvetica Neue"/>
          <w:color w:val="333333"/>
        </w:rPr>
        <w:t>arrêts</w:t>
      </w:r>
      <w:proofErr w:type="spellEnd"/>
      <w:r w:rsidRPr="00FB2E52">
        <w:rPr>
          <w:rFonts w:ascii="Helvetica Neue" w:hAnsi="Helvetica Neue"/>
          <w:color w:val="333333"/>
        </w:rPr>
        <w:t xml:space="preserve"> de </w:t>
      </w:r>
      <w:proofErr w:type="spellStart"/>
      <w:r w:rsidRPr="00FB2E52">
        <w:rPr>
          <w:rFonts w:ascii="Helvetica Neue" w:hAnsi="Helvetica Neue"/>
          <w:color w:val="333333"/>
        </w:rPr>
        <w:t>l'application</w:t>
      </w:r>
      <w:proofErr w:type="spellEnd"/>
      <w:r w:rsidRPr="00FB2E52">
        <w:rPr>
          <w:rFonts w:ascii="Helvetica Neue" w:hAnsi="Helvetica Neue"/>
          <w:color w:val="333333"/>
        </w:rPr>
        <w:t xml:space="preserve">, les </w:t>
      </w:r>
      <w:proofErr w:type="spellStart"/>
      <w:r w:rsidRPr="00FB2E52">
        <w:rPr>
          <w:rFonts w:ascii="Helvetica Neue" w:hAnsi="Helvetica Neue"/>
          <w:color w:val="333333"/>
        </w:rPr>
        <w:t>connexions</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utilisateur</w:t>
      </w:r>
      <w:proofErr w:type="spellEnd"/>
      <w:r w:rsidRPr="00FB2E52">
        <w:rPr>
          <w:rFonts w:ascii="Helvetica Neue" w:hAnsi="Helvetica Neue"/>
          <w:color w:val="333333"/>
        </w:rPr>
        <w:t xml:space="preserve">, les </w:t>
      </w:r>
      <w:proofErr w:type="spellStart"/>
      <w:r w:rsidRPr="00FB2E52">
        <w:rPr>
          <w:rFonts w:ascii="Helvetica Neue" w:hAnsi="Helvetica Neue"/>
          <w:color w:val="333333"/>
        </w:rPr>
        <w:t>appels</w:t>
      </w:r>
      <w:proofErr w:type="spellEnd"/>
      <w:r w:rsidRPr="00FB2E52">
        <w:rPr>
          <w:rFonts w:ascii="Helvetica Neue" w:hAnsi="Helvetica Neue"/>
          <w:color w:val="333333"/>
        </w:rPr>
        <w:t xml:space="preserve"> API </w:t>
      </w:r>
      <w:proofErr w:type="spellStart"/>
      <w:r w:rsidRPr="00FB2E52">
        <w:rPr>
          <w:rFonts w:ascii="Helvetica Neue" w:hAnsi="Helvetica Neue"/>
          <w:color w:val="333333"/>
        </w:rPr>
        <w:t>majeurs</w:t>
      </w:r>
      <w:proofErr w:type="spellEnd"/>
      <w:r w:rsidRPr="00FB2E52">
        <w:rPr>
          <w:rFonts w:ascii="Helvetica Neue" w:hAnsi="Helvetica Neue"/>
          <w:color w:val="333333"/>
        </w:rPr>
        <w:t xml:space="preserve">, etc. Ce </w:t>
      </w:r>
      <w:proofErr w:type="spellStart"/>
      <w:r w:rsidRPr="00FB2E52">
        <w:rPr>
          <w:rFonts w:ascii="Helvetica Neue" w:hAnsi="Helvetica Neue"/>
          <w:color w:val="333333"/>
        </w:rPr>
        <w:t>fichier</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permet</w:t>
      </w:r>
      <w:proofErr w:type="spellEnd"/>
      <w:r w:rsidRPr="00FB2E52">
        <w:rPr>
          <w:rFonts w:ascii="Helvetica Neue" w:hAnsi="Helvetica Neue"/>
          <w:color w:val="333333"/>
        </w:rPr>
        <w:t xml:space="preserve"> de </w:t>
      </w:r>
      <w:proofErr w:type="spellStart"/>
      <w:r w:rsidRPr="00FB2E52">
        <w:rPr>
          <w:rFonts w:ascii="Helvetica Neue" w:hAnsi="Helvetica Neue"/>
          <w:color w:val="333333"/>
        </w:rPr>
        <w:t>suivre</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l'activité</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normale</w:t>
      </w:r>
      <w:proofErr w:type="spellEnd"/>
      <w:r w:rsidRPr="00FB2E52">
        <w:rPr>
          <w:rFonts w:ascii="Helvetica Neue" w:hAnsi="Helvetica Neue"/>
          <w:color w:val="333333"/>
        </w:rPr>
        <w:t xml:space="preserve"> de </w:t>
      </w:r>
      <w:proofErr w:type="spellStart"/>
      <w:r w:rsidRPr="00FB2E52">
        <w:rPr>
          <w:rFonts w:ascii="Helvetica Neue" w:hAnsi="Helvetica Neue"/>
          <w:color w:val="333333"/>
        </w:rPr>
        <w:t>l'application</w:t>
      </w:r>
      <w:proofErr w:type="spellEnd"/>
      <w:r w:rsidRPr="00FB2E52">
        <w:rPr>
          <w:rFonts w:ascii="Helvetica Neue" w:hAnsi="Helvetica Neue"/>
          <w:color w:val="333333"/>
        </w:rPr>
        <w:t>.</w:t>
      </w:r>
    </w:p>
    <w:p w14:paraId="7466B620" w14:textId="77777777" w:rsidR="00FB2E52" w:rsidRPr="00FB2E52" w:rsidRDefault="00FB2E52" w:rsidP="00FB2E52">
      <w:pPr>
        <w:pStyle w:val="NormalWeb"/>
        <w:shd w:val="clear" w:color="auto" w:fill="FFFFFF"/>
        <w:spacing w:after="0"/>
        <w:ind w:left="720"/>
        <w:jc w:val="both"/>
        <w:rPr>
          <w:rFonts w:ascii="Helvetica Neue" w:hAnsi="Helvetica Neue"/>
          <w:color w:val="333333"/>
          <w:sz w:val="20"/>
          <w:szCs w:val="20"/>
        </w:rPr>
      </w:pPr>
      <w:proofErr w:type="spellStart"/>
      <w:r w:rsidRPr="00FB2E52">
        <w:rPr>
          <w:rFonts w:ascii="Helvetica Neue" w:hAnsi="Helvetica Neue"/>
          <w:color w:val="333333"/>
          <w:sz w:val="20"/>
          <w:szCs w:val="20"/>
        </w:rPr>
        <w:t>Ces</w:t>
      </w:r>
      <w:proofErr w:type="spellEnd"/>
      <w:r w:rsidRPr="00FB2E52">
        <w:rPr>
          <w:rFonts w:ascii="Helvetica Neue" w:hAnsi="Helvetica Neue"/>
          <w:color w:val="333333"/>
          <w:sz w:val="20"/>
          <w:szCs w:val="20"/>
        </w:rPr>
        <w:t xml:space="preserve"> logs </w:t>
      </w:r>
      <w:proofErr w:type="spellStart"/>
      <w:r w:rsidRPr="00FB2E52">
        <w:rPr>
          <w:rFonts w:ascii="Helvetica Neue" w:hAnsi="Helvetica Neue"/>
          <w:color w:val="333333"/>
          <w:sz w:val="20"/>
          <w:szCs w:val="20"/>
        </w:rPr>
        <w:t>locaux</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viennent</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en</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complément</w:t>
      </w:r>
      <w:proofErr w:type="spellEnd"/>
      <w:r w:rsidRPr="00FB2E52">
        <w:rPr>
          <w:rFonts w:ascii="Helvetica Neue" w:hAnsi="Helvetica Neue"/>
          <w:color w:val="333333"/>
          <w:sz w:val="20"/>
          <w:szCs w:val="20"/>
        </w:rPr>
        <w:t xml:space="preserve"> des logs </w:t>
      </w:r>
      <w:proofErr w:type="spellStart"/>
      <w:r w:rsidRPr="00FB2E52">
        <w:rPr>
          <w:rFonts w:ascii="Helvetica Neue" w:hAnsi="Helvetica Neue"/>
          <w:color w:val="333333"/>
          <w:sz w:val="20"/>
          <w:szCs w:val="20"/>
        </w:rPr>
        <w:t>centralisés</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configurés</w:t>
      </w:r>
      <w:proofErr w:type="spellEnd"/>
      <w:r w:rsidRPr="00FB2E52">
        <w:rPr>
          <w:rFonts w:ascii="Helvetica Neue" w:hAnsi="Helvetica Neue"/>
          <w:color w:val="333333"/>
          <w:sz w:val="20"/>
          <w:szCs w:val="20"/>
        </w:rPr>
        <w:t xml:space="preserve"> via la </w:t>
      </w:r>
      <w:proofErr w:type="spellStart"/>
      <w:r w:rsidRPr="00FB2E52">
        <w:rPr>
          <w:rFonts w:ascii="Helvetica Neue" w:hAnsi="Helvetica Neue"/>
          <w:color w:val="333333"/>
          <w:sz w:val="20"/>
          <w:szCs w:val="20"/>
        </w:rPr>
        <w:t>propriété</w:t>
      </w:r>
      <w:proofErr w:type="spellEnd"/>
      <w:r w:rsidRPr="00FB2E52">
        <w:rPr>
          <w:rFonts w:ascii="Helvetica Neue" w:hAnsi="Helvetica Neue"/>
          <w:color w:val="333333"/>
          <w:sz w:val="20"/>
          <w:szCs w:val="20"/>
        </w:rPr>
        <w:t> </w:t>
      </w:r>
      <w:r w:rsidRPr="00FB2E52">
        <w:rPr>
          <w:rStyle w:val="CodeHTML"/>
          <w:rFonts w:ascii="Menlo" w:hAnsi="Menlo" w:cs="Menlo"/>
          <w:color w:val="000000"/>
          <w:shd w:val="clear" w:color="auto" w:fill="F0F0F0"/>
        </w:rPr>
        <w:t>log</w:t>
      </w:r>
      <w:r w:rsidRPr="00FB2E52">
        <w:rPr>
          <w:rFonts w:ascii="Helvetica Neue" w:hAnsi="Helvetica Neue"/>
          <w:color w:val="333333"/>
          <w:sz w:val="20"/>
          <w:szCs w:val="20"/>
        </w:rPr>
        <w:t xml:space="preserve"> du </w:t>
      </w:r>
      <w:proofErr w:type="spellStart"/>
      <w:r w:rsidRPr="00FB2E52">
        <w:rPr>
          <w:rFonts w:ascii="Helvetica Neue" w:hAnsi="Helvetica Neue"/>
          <w:color w:val="333333"/>
          <w:sz w:val="20"/>
          <w:szCs w:val="20"/>
        </w:rPr>
        <w:t>fichier</w:t>
      </w:r>
      <w:proofErr w:type="spellEnd"/>
      <w:r w:rsidRPr="00FB2E52">
        <w:rPr>
          <w:rFonts w:ascii="Helvetica Neue" w:hAnsi="Helvetica Neue"/>
          <w:color w:val="333333"/>
          <w:sz w:val="20"/>
          <w:szCs w:val="20"/>
        </w:rPr>
        <w:t> </w:t>
      </w:r>
      <w:proofErr w:type="spellStart"/>
      <w:proofErr w:type="gramStart"/>
      <w:r w:rsidRPr="00FB2E52">
        <w:rPr>
          <w:rStyle w:val="CodeHTML"/>
          <w:rFonts w:ascii="Menlo" w:hAnsi="Menlo" w:cs="Menlo"/>
          <w:color w:val="000000"/>
          <w:shd w:val="clear" w:color="auto" w:fill="F0F0F0"/>
        </w:rPr>
        <w:t>conf.json</w:t>
      </w:r>
      <w:proofErr w:type="spellEnd"/>
      <w:proofErr w:type="gramEnd"/>
      <w:r w:rsidRPr="00FB2E52">
        <w:rPr>
          <w:rFonts w:ascii="Helvetica Neue" w:hAnsi="Helvetica Neue"/>
          <w:color w:val="333333"/>
          <w:sz w:val="20"/>
          <w:szCs w:val="20"/>
        </w:rPr>
        <w:t> qui pointe vers le partage réseau </w:t>
      </w:r>
      <w:r w:rsidRPr="00FB2E52">
        <w:rPr>
          <w:rStyle w:val="CodeHTML"/>
          <w:rFonts w:ascii="Menlo" w:hAnsi="Menlo" w:cs="Menlo"/>
          <w:color w:val="000000"/>
          <w:shd w:val="clear" w:color="auto" w:fill="F0F0F0"/>
        </w:rPr>
        <w:t>\\FR1SWPSKTP00849\CTI-Logs\UXP</w:t>
      </w:r>
      <w:r w:rsidRPr="00FB2E52">
        <w:rPr>
          <w:rFonts w:ascii="Helvetica Neue" w:hAnsi="Helvetica Neue"/>
          <w:color w:val="333333"/>
          <w:sz w:val="20"/>
          <w:szCs w:val="20"/>
        </w:rPr>
        <w:t>.</w:t>
      </w:r>
    </w:p>
    <w:p w14:paraId="2365E88E" w14:textId="77777777" w:rsidR="00FB2E52" w:rsidRPr="00FB2E52" w:rsidRDefault="00FB2E52" w:rsidP="00FB2E52">
      <w:pPr>
        <w:pStyle w:val="NormalWeb"/>
        <w:numPr>
          <w:ilvl w:val="0"/>
          <w:numId w:val="49"/>
        </w:numPr>
        <w:shd w:val="clear" w:color="auto" w:fill="FFFFFF"/>
        <w:spacing w:after="0"/>
        <w:jc w:val="both"/>
        <w:rPr>
          <w:rFonts w:ascii="Helvetica Neue" w:hAnsi="Helvetica Neue"/>
          <w:color w:val="333333"/>
          <w:sz w:val="20"/>
          <w:szCs w:val="20"/>
        </w:rPr>
      </w:pPr>
      <w:r w:rsidRPr="00FB2E52">
        <w:rPr>
          <w:rStyle w:val="CodeHTML"/>
          <w:rFonts w:ascii="Menlo" w:hAnsi="Menlo" w:cs="Menlo"/>
          <w:b/>
          <w:bCs/>
          <w:color w:val="000000"/>
          <w:shd w:val="clear" w:color="auto" w:fill="F0F0F0"/>
        </w:rPr>
        <w:t>data/users</w:t>
      </w:r>
      <w:proofErr w:type="gramStart"/>
      <w:r w:rsidRPr="00FB2E52">
        <w:rPr>
          <w:rStyle w:val="CodeHTML"/>
          <w:rFonts w:ascii="Menlo" w:hAnsi="Menlo" w:cs="Menlo"/>
          <w:b/>
          <w:bCs/>
          <w:color w:val="000000"/>
          <w:shd w:val="clear" w:color="auto" w:fill="F0F0F0"/>
        </w:rPr>
        <w:t>/</w:t>
      </w:r>
      <w:r w:rsidRPr="00FB2E52">
        <w:rPr>
          <w:rFonts w:ascii="Helvetica Neue" w:hAnsi="Helvetica Neue"/>
          <w:color w:val="333333"/>
          <w:sz w:val="20"/>
          <w:szCs w:val="20"/>
        </w:rPr>
        <w:t> :</w:t>
      </w:r>
      <w:proofErr w:type="gramEnd"/>
      <w:r w:rsidRPr="00FB2E52">
        <w:rPr>
          <w:rFonts w:ascii="Helvetica Neue" w:hAnsi="Helvetica Neue"/>
          <w:color w:val="333333"/>
          <w:sz w:val="20"/>
          <w:szCs w:val="20"/>
        </w:rPr>
        <w:t xml:space="preserve"> Stocke les données </w:t>
      </w:r>
      <w:proofErr w:type="spellStart"/>
      <w:r w:rsidRPr="00FB2E52">
        <w:rPr>
          <w:rFonts w:ascii="Helvetica Neue" w:hAnsi="Helvetica Neue"/>
          <w:color w:val="333333"/>
          <w:sz w:val="20"/>
          <w:szCs w:val="20"/>
        </w:rPr>
        <w:t>spécifiques</w:t>
      </w:r>
      <w:proofErr w:type="spellEnd"/>
      <w:r w:rsidRPr="00FB2E52">
        <w:rPr>
          <w:rFonts w:ascii="Helvetica Neue" w:hAnsi="Helvetica Neue"/>
          <w:color w:val="333333"/>
          <w:sz w:val="20"/>
          <w:szCs w:val="20"/>
        </w:rPr>
        <w:t xml:space="preserve"> à </w:t>
      </w:r>
      <w:proofErr w:type="spellStart"/>
      <w:r w:rsidRPr="00FB2E52">
        <w:rPr>
          <w:rFonts w:ascii="Helvetica Neue" w:hAnsi="Helvetica Neue"/>
          <w:color w:val="333333"/>
          <w:sz w:val="20"/>
          <w:szCs w:val="20"/>
        </w:rPr>
        <w:t>chaque</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utilisateur</w:t>
      </w:r>
      <w:proofErr w:type="spellEnd"/>
      <w:r w:rsidRPr="00FB2E52">
        <w:rPr>
          <w:rFonts w:ascii="Helvetica Neue" w:hAnsi="Helvetica Neue"/>
          <w:color w:val="333333"/>
          <w:sz w:val="20"/>
          <w:szCs w:val="20"/>
        </w:rPr>
        <w:t xml:space="preserve"> sous </w:t>
      </w:r>
      <w:proofErr w:type="spellStart"/>
      <w:r w:rsidRPr="00FB2E52">
        <w:rPr>
          <w:rFonts w:ascii="Helvetica Neue" w:hAnsi="Helvetica Neue"/>
          <w:color w:val="333333"/>
          <w:sz w:val="20"/>
          <w:szCs w:val="20"/>
        </w:rPr>
        <w:t>forme</w:t>
      </w:r>
      <w:proofErr w:type="spellEnd"/>
      <w:r w:rsidRPr="00FB2E52">
        <w:rPr>
          <w:rFonts w:ascii="Helvetica Neue" w:hAnsi="Helvetica Neue"/>
          <w:color w:val="333333"/>
          <w:sz w:val="20"/>
          <w:szCs w:val="20"/>
        </w:rPr>
        <w:t xml:space="preserve"> de structure de </w:t>
      </w:r>
      <w:proofErr w:type="spellStart"/>
      <w:r w:rsidRPr="00FB2E52">
        <w:rPr>
          <w:rFonts w:ascii="Helvetica Neue" w:hAnsi="Helvetica Neue"/>
          <w:color w:val="333333"/>
          <w:sz w:val="20"/>
          <w:szCs w:val="20"/>
        </w:rPr>
        <w:t>répertoires</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individuels</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Chaque</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utilisateur</w:t>
      </w:r>
      <w:proofErr w:type="spellEnd"/>
      <w:r w:rsidRPr="00FB2E52">
        <w:rPr>
          <w:rFonts w:ascii="Helvetica Neue" w:hAnsi="Helvetica Neue"/>
          <w:color w:val="333333"/>
          <w:sz w:val="20"/>
          <w:szCs w:val="20"/>
        </w:rPr>
        <w:t xml:space="preserve"> dispose de son propre </w:t>
      </w:r>
      <w:proofErr w:type="spellStart"/>
      <w:r w:rsidRPr="00FB2E52">
        <w:rPr>
          <w:rFonts w:ascii="Helvetica Neue" w:hAnsi="Helvetica Neue"/>
          <w:color w:val="333333"/>
          <w:sz w:val="20"/>
          <w:szCs w:val="20"/>
        </w:rPr>
        <w:t>répertoire</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nommé</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d'après</w:t>
      </w:r>
      <w:proofErr w:type="spellEnd"/>
      <w:r w:rsidRPr="00FB2E52">
        <w:rPr>
          <w:rFonts w:ascii="Helvetica Neue" w:hAnsi="Helvetica Neue"/>
          <w:color w:val="333333"/>
          <w:sz w:val="20"/>
          <w:szCs w:val="20"/>
        </w:rPr>
        <w:t xml:space="preserve"> son </w:t>
      </w:r>
      <w:proofErr w:type="spellStart"/>
      <w:r w:rsidRPr="00FB2E52">
        <w:rPr>
          <w:rFonts w:ascii="Helvetica Neue" w:hAnsi="Helvetica Neue"/>
          <w:color w:val="333333"/>
          <w:sz w:val="20"/>
          <w:szCs w:val="20"/>
        </w:rPr>
        <w:t>identifiant</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généralement</w:t>
      </w:r>
      <w:proofErr w:type="spellEnd"/>
      <w:r w:rsidRPr="00FB2E52">
        <w:rPr>
          <w:rFonts w:ascii="Helvetica Neue" w:hAnsi="Helvetica Neue"/>
          <w:color w:val="333333"/>
          <w:sz w:val="20"/>
          <w:szCs w:val="20"/>
        </w:rPr>
        <w:t xml:space="preserve"> son email, par </w:t>
      </w:r>
      <w:proofErr w:type="spellStart"/>
      <w:r w:rsidRPr="00FB2E52">
        <w:rPr>
          <w:rFonts w:ascii="Helvetica Neue" w:hAnsi="Helvetica Neue"/>
          <w:color w:val="333333"/>
          <w:sz w:val="20"/>
          <w:szCs w:val="20"/>
        </w:rPr>
        <w:t>exemple</w:t>
      </w:r>
      <w:proofErr w:type="spellEnd"/>
      <w:r w:rsidRPr="00FB2E52">
        <w:rPr>
          <w:rFonts w:ascii="Helvetica Neue" w:hAnsi="Helvetica Neue"/>
          <w:color w:val="333333"/>
          <w:sz w:val="20"/>
          <w:szCs w:val="20"/>
        </w:rPr>
        <w:t> </w:t>
      </w:r>
      <w:r w:rsidRPr="00FB2E52">
        <w:rPr>
          <w:rStyle w:val="CodeHTML"/>
          <w:rFonts w:ascii="Menlo" w:hAnsi="Menlo" w:cs="Menlo"/>
          <w:color w:val="000000"/>
          <w:shd w:val="clear" w:color="auto" w:fill="F0F0F0"/>
        </w:rPr>
        <w:t>admincentral@finastra.com</w:t>
      </w:r>
      <w:r w:rsidRPr="00FB2E52">
        <w:rPr>
          <w:rFonts w:ascii="Helvetica Neue" w:hAnsi="Helvetica Neue"/>
          <w:color w:val="333333"/>
          <w:sz w:val="20"/>
          <w:szCs w:val="20"/>
        </w:rPr>
        <w:t xml:space="preserve">). À </w:t>
      </w:r>
      <w:proofErr w:type="spellStart"/>
      <w:r w:rsidRPr="00FB2E52">
        <w:rPr>
          <w:rFonts w:ascii="Helvetica Neue" w:hAnsi="Helvetica Neue"/>
          <w:color w:val="333333"/>
          <w:sz w:val="20"/>
          <w:szCs w:val="20"/>
        </w:rPr>
        <w:t>l'intérieur</w:t>
      </w:r>
      <w:proofErr w:type="spellEnd"/>
      <w:r w:rsidRPr="00FB2E52">
        <w:rPr>
          <w:rFonts w:ascii="Helvetica Neue" w:hAnsi="Helvetica Neue"/>
          <w:color w:val="333333"/>
          <w:sz w:val="20"/>
          <w:szCs w:val="20"/>
        </w:rPr>
        <w:t xml:space="preserve"> de </w:t>
      </w:r>
      <w:proofErr w:type="spellStart"/>
      <w:r w:rsidRPr="00FB2E52">
        <w:rPr>
          <w:rFonts w:ascii="Helvetica Neue" w:hAnsi="Helvetica Neue"/>
          <w:color w:val="333333"/>
          <w:sz w:val="20"/>
          <w:szCs w:val="20"/>
        </w:rPr>
        <w:t>chaque</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répertoire</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utilisateur</w:t>
      </w:r>
      <w:proofErr w:type="spellEnd"/>
      <w:r w:rsidRPr="00FB2E52">
        <w:rPr>
          <w:rFonts w:ascii="Helvetica Neue" w:hAnsi="Helvetica Neue"/>
          <w:color w:val="333333"/>
          <w:sz w:val="20"/>
          <w:szCs w:val="20"/>
        </w:rPr>
        <w:t xml:space="preserve"> se </w:t>
      </w:r>
      <w:proofErr w:type="spellStart"/>
      <w:proofErr w:type="gramStart"/>
      <w:r w:rsidRPr="00FB2E52">
        <w:rPr>
          <w:rFonts w:ascii="Helvetica Neue" w:hAnsi="Helvetica Neue"/>
          <w:color w:val="333333"/>
          <w:sz w:val="20"/>
          <w:szCs w:val="20"/>
        </w:rPr>
        <w:t>trouvent</w:t>
      </w:r>
      <w:proofErr w:type="spellEnd"/>
      <w:r w:rsidRPr="00FB2E52">
        <w:rPr>
          <w:rFonts w:ascii="Helvetica Neue" w:hAnsi="Helvetica Neue"/>
          <w:color w:val="333333"/>
          <w:sz w:val="20"/>
          <w:szCs w:val="20"/>
        </w:rPr>
        <w:t xml:space="preserve"> :</w:t>
      </w:r>
      <w:proofErr w:type="gramEnd"/>
    </w:p>
    <w:p w14:paraId="17975DE4" w14:textId="77777777" w:rsidR="00FB2E52" w:rsidRPr="00FB2E52" w:rsidRDefault="00FB2E52" w:rsidP="00FB2E52">
      <w:pPr>
        <w:numPr>
          <w:ilvl w:val="1"/>
          <w:numId w:val="49"/>
        </w:numPr>
        <w:shd w:val="clear" w:color="auto" w:fill="FFFFFF"/>
        <w:spacing w:before="100" w:beforeAutospacing="1" w:after="0"/>
        <w:jc w:val="both"/>
        <w:rPr>
          <w:rFonts w:ascii="Helvetica Neue" w:hAnsi="Helvetica Neue"/>
          <w:color w:val="333333"/>
        </w:rPr>
      </w:pPr>
      <w:proofErr w:type="spellStart"/>
      <w:proofErr w:type="gramStart"/>
      <w:r w:rsidRPr="00FB2E52">
        <w:rPr>
          <w:rStyle w:val="CodeHTML"/>
          <w:rFonts w:ascii="Menlo" w:hAnsi="Menlo" w:cs="Menlo"/>
          <w:b/>
          <w:bCs/>
          <w:color w:val="000000"/>
          <w:shd w:val="clear" w:color="auto" w:fill="F0F0F0"/>
        </w:rPr>
        <w:t>tokens.json</w:t>
      </w:r>
      <w:proofErr w:type="spellEnd"/>
      <w:proofErr w:type="gramEnd"/>
      <w:r w:rsidRPr="00FB2E52">
        <w:rPr>
          <w:rFonts w:ascii="Helvetica Neue" w:hAnsi="Helvetica Neue"/>
          <w:color w:val="333333"/>
        </w:rPr>
        <w:t xml:space="preserve"> : Stocke les tokens JWT de session de </w:t>
      </w:r>
      <w:proofErr w:type="spellStart"/>
      <w:r w:rsidRPr="00FB2E52">
        <w:rPr>
          <w:rFonts w:ascii="Helvetica Neue" w:hAnsi="Helvetica Neue"/>
          <w:color w:val="333333"/>
        </w:rPr>
        <w:t>l'utilisateur</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incluant</w:t>
      </w:r>
      <w:proofErr w:type="spellEnd"/>
      <w:r w:rsidRPr="00FB2E52">
        <w:rPr>
          <w:rFonts w:ascii="Helvetica Neue" w:hAnsi="Helvetica Neue"/>
          <w:color w:val="333333"/>
        </w:rPr>
        <w:t xml:space="preserve"> le token </w:t>
      </w:r>
      <w:proofErr w:type="spellStart"/>
      <w:r w:rsidRPr="00FB2E52">
        <w:rPr>
          <w:rFonts w:ascii="Helvetica Neue" w:hAnsi="Helvetica Neue"/>
          <w:color w:val="333333"/>
        </w:rPr>
        <w:t>d'accès</w:t>
      </w:r>
      <w:proofErr w:type="spellEnd"/>
      <w:r w:rsidRPr="00FB2E52">
        <w:rPr>
          <w:rFonts w:ascii="Helvetica Neue" w:hAnsi="Helvetica Neue"/>
          <w:color w:val="333333"/>
        </w:rPr>
        <w:t xml:space="preserve">, le token de </w:t>
      </w:r>
      <w:proofErr w:type="spellStart"/>
      <w:r w:rsidRPr="00FB2E52">
        <w:rPr>
          <w:rFonts w:ascii="Helvetica Neue" w:hAnsi="Helvetica Neue"/>
          <w:color w:val="333333"/>
        </w:rPr>
        <w:t>rafraîchissement</w:t>
      </w:r>
      <w:proofErr w:type="spellEnd"/>
      <w:r w:rsidRPr="00FB2E52">
        <w:rPr>
          <w:rFonts w:ascii="Helvetica Neue" w:hAnsi="Helvetica Neue"/>
          <w:color w:val="333333"/>
        </w:rPr>
        <w:t xml:space="preserve">, et </w:t>
      </w:r>
      <w:proofErr w:type="spellStart"/>
      <w:r w:rsidRPr="00FB2E52">
        <w:rPr>
          <w:rFonts w:ascii="Helvetica Neue" w:hAnsi="Helvetica Neue"/>
          <w:color w:val="333333"/>
        </w:rPr>
        <w:t>leurs</w:t>
      </w:r>
      <w:proofErr w:type="spellEnd"/>
      <w:r w:rsidRPr="00FB2E52">
        <w:rPr>
          <w:rFonts w:ascii="Helvetica Neue" w:hAnsi="Helvetica Neue"/>
          <w:color w:val="333333"/>
        </w:rPr>
        <w:t xml:space="preserve"> dates </w:t>
      </w:r>
      <w:proofErr w:type="spellStart"/>
      <w:r w:rsidRPr="00FB2E52">
        <w:rPr>
          <w:rFonts w:ascii="Helvetica Neue" w:hAnsi="Helvetica Neue"/>
          <w:color w:val="333333"/>
        </w:rPr>
        <w:t>d'expiration</w:t>
      </w:r>
      <w:proofErr w:type="spellEnd"/>
      <w:r w:rsidRPr="00FB2E52">
        <w:rPr>
          <w:rFonts w:ascii="Helvetica Neue" w:hAnsi="Helvetica Neue"/>
          <w:color w:val="333333"/>
        </w:rPr>
        <w:t xml:space="preserve">. Ce </w:t>
      </w:r>
      <w:proofErr w:type="spellStart"/>
      <w:r w:rsidRPr="00FB2E52">
        <w:rPr>
          <w:rFonts w:ascii="Helvetica Neue" w:hAnsi="Helvetica Neue"/>
          <w:color w:val="333333"/>
        </w:rPr>
        <w:t>fichier</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permet</w:t>
      </w:r>
      <w:proofErr w:type="spellEnd"/>
      <w:r w:rsidRPr="00FB2E52">
        <w:rPr>
          <w:rFonts w:ascii="Helvetica Neue" w:hAnsi="Helvetica Neue"/>
          <w:color w:val="333333"/>
        </w:rPr>
        <w:t xml:space="preserve"> de </w:t>
      </w:r>
      <w:proofErr w:type="spellStart"/>
      <w:r w:rsidRPr="00FB2E52">
        <w:rPr>
          <w:rFonts w:ascii="Helvetica Neue" w:hAnsi="Helvetica Neue"/>
          <w:color w:val="333333"/>
        </w:rPr>
        <w:t>restaurer</w:t>
      </w:r>
      <w:proofErr w:type="spellEnd"/>
      <w:r w:rsidRPr="00FB2E52">
        <w:rPr>
          <w:rFonts w:ascii="Helvetica Neue" w:hAnsi="Helvetica Neue"/>
          <w:color w:val="333333"/>
        </w:rPr>
        <w:t xml:space="preserve"> la session </w:t>
      </w:r>
      <w:proofErr w:type="spellStart"/>
      <w:r w:rsidRPr="00FB2E52">
        <w:rPr>
          <w:rFonts w:ascii="Helvetica Neue" w:hAnsi="Helvetica Neue"/>
          <w:color w:val="333333"/>
        </w:rPr>
        <w:t>utilisateur</w:t>
      </w:r>
      <w:proofErr w:type="spellEnd"/>
      <w:r w:rsidRPr="00FB2E52">
        <w:rPr>
          <w:rFonts w:ascii="Helvetica Neue" w:hAnsi="Helvetica Neue"/>
          <w:color w:val="333333"/>
        </w:rPr>
        <w:t xml:space="preserve"> après un </w:t>
      </w:r>
      <w:proofErr w:type="spellStart"/>
      <w:r w:rsidRPr="00FB2E52">
        <w:rPr>
          <w:rFonts w:ascii="Helvetica Neue" w:hAnsi="Helvetica Neue"/>
          <w:color w:val="333333"/>
        </w:rPr>
        <w:t>redémarrage</w:t>
      </w:r>
      <w:proofErr w:type="spellEnd"/>
      <w:r w:rsidRPr="00FB2E52">
        <w:rPr>
          <w:rFonts w:ascii="Helvetica Neue" w:hAnsi="Helvetica Neue"/>
          <w:color w:val="333333"/>
        </w:rPr>
        <w:t xml:space="preserve"> du </w:t>
      </w:r>
      <w:proofErr w:type="spellStart"/>
      <w:r w:rsidRPr="00FB2E52">
        <w:rPr>
          <w:rFonts w:ascii="Helvetica Neue" w:hAnsi="Helvetica Neue"/>
          <w:color w:val="333333"/>
        </w:rPr>
        <w:t>serveur</w:t>
      </w:r>
      <w:proofErr w:type="spellEnd"/>
      <w:r w:rsidRPr="00FB2E52">
        <w:rPr>
          <w:rFonts w:ascii="Helvetica Neue" w:hAnsi="Helvetica Neue"/>
          <w:color w:val="333333"/>
        </w:rPr>
        <w:t>.</w:t>
      </w:r>
    </w:p>
    <w:p w14:paraId="24F9A030" w14:textId="77777777" w:rsidR="00FB2E52" w:rsidRPr="00FB2E52" w:rsidRDefault="00FB2E52" w:rsidP="00FB2E52">
      <w:pPr>
        <w:numPr>
          <w:ilvl w:val="1"/>
          <w:numId w:val="49"/>
        </w:numPr>
        <w:shd w:val="clear" w:color="auto" w:fill="FFFFFF"/>
        <w:spacing w:before="100" w:beforeAutospacing="1" w:after="0"/>
        <w:jc w:val="both"/>
        <w:rPr>
          <w:rFonts w:ascii="Helvetica Neue" w:hAnsi="Helvetica Neue"/>
          <w:color w:val="333333"/>
        </w:rPr>
      </w:pPr>
      <w:proofErr w:type="spellStart"/>
      <w:proofErr w:type="gramStart"/>
      <w:r w:rsidRPr="00FB2E52">
        <w:rPr>
          <w:rStyle w:val="CodeHTML"/>
          <w:rFonts w:ascii="Menlo" w:hAnsi="Menlo" w:cs="Menlo"/>
          <w:b/>
          <w:bCs/>
          <w:color w:val="000000"/>
          <w:shd w:val="clear" w:color="auto" w:fill="F0F0F0"/>
        </w:rPr>
        <w:t>user.json</w:t>
      </w:r>
      <w:proofErr w:type="spellEnd"/>
      <w:proofErr w:type="gramEnd"/>
      <w:r w:rsidRPr="00FB2E52">
        <w:rPr>
          <w:rFonts w:ascii="Helvetica Neue" w:hAnsi="Helvetica Neue"/>
          <w:color w:val="333333"/>
        </w:rPr>
        <w:t xml:space="preserve"> : </w:t>
      </w:r>
      <w:proofErr w:type="spellStart"/>
      <w:r w:rsidRPr="00FB2E52">
        <w:rPr>
          <w:rFonts w:ascii="Helvetica Neue" w:hAnsi="Helvetica Neue"/>
          <w:color w:val="333333"/>
        </w:rPr>
        <w:t>Contient</w:t>
      </w:r>
      <w:proofErr w:type="spellEnd"/>
      <w:r w:rsidRPr="00FB2E52">
        <w:rPr>
          <w:rFonts w:ascii="Helvetica Neue" w:hAnsi="Helvetica Neue"/>
          <w:color w:val="333333"/>
        </w:rPr>
        <w:t xml:space="preserve"> les </w:t>
      </w:r>
      <w:proofErr w:type="spellStart"/>
      <w:r w:rsidRPr="00FB2E52">
        <w:rPr>
          <w:rFonts w:ascii="Helvetica Neue" w:hAnsi="Helvetica Neue"/>
          <w:color w:val="333333"/>
        </w:rPr>
        <w:t>préférences</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utilisateur</w:t>
      </w:r>
      <w:proofErr w:type="spellEnd"/>
      <w:r w:rsidRPr="00FB2E52">
        <w:rPr>
          <w:rFonts w:ascii="Helvetica Neue" w:hAnsi="Helvetica Neue"/>
          <w:color w:val="333333"/>
        </w:rPr>
        <w:t xml:space="preserve">, les </w:t>
      </w:r>
      <w:proofErr w:type="spellStart"/>
      <w:r w:rsidRPr="00FB2E52">
        <w:rPr>
          <w:rFonts w:ascii="Helvetica Neue" w:hAnsi="Helvetica Neue"/>
          <w:color w:val="333333"/>
        </w:rPr>
        <w:t>paramètres</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d'affichage</w:t>
      </w:r>
      <w:proofErr w:type="spellEnd"/>
      <w:r w:rsidRPr="00FB2E52">
        <w:rPr>
          <w:rFonts w:ascii="Helvetica Neue" w:hAnsi="Helvetica Neue"/>
          <w:color w:val="333333"/>
        </w:rPr>
        <w:t xml:space="preserve"> (langue, </w:t>
      </w:r>
      <w:proofErr w:type="spellStart"/>
      <w:r w:rsidRPr="00FB2E52">
        <w:rPr>
          <w:rFonts w:ascii="Helvetica Neue" w:hAnsi="Helvetica Neue"/>
          <w:color w:val="333333"/>
        </w:rPr>
        <w:t>thème</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timezone</w:t>
      </w:r>
      <w:proofErr w:type="spellEnd"/>
      <w:r w:rsidRPr="00FB2E52">
        <w:rPr>
          <w:rFonts w:ascii="Helvetica Neue" w:hAnsi="Helvetica Neue"/>
          <w:color w:val="333333"/>
        </w:rPr>
        <w:t xml:space="preserve">), et les configurations </w:t>
      </w:r>
      <w:proofErr w:type="spellStart"/>
      <w:r w:rsidRPr="00FB2E52">
        <w:rPr>
          <w:rFonts w:ascii="Helvetica Neue" w:hAnsi="Helvetica Neue"/>
          <w:color w:val="333333"/>
        </w:rPr>
        <w:t>personnalisées</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d'interface</w:t>
      </w:r>
      <w:proofErr w:type="spellEnd"/>
      <w:r w:rsidRPr="00FB2E52">
        <w:rPr>
          <w:rFonts w:ascii="Helvetica Neue" w:hAnsi="Helvetica Neue"/>
          <w:color w:val="333333"/>
        </w:rPr>
        <w:t>.</w:t>
      </w:r>
    </w:p>
    <w:p w14:paraId="1783194C" w14:textId="77777777" w:rsidR="00FB2E52" w:rsidRPr="00FB2E52" w:rsidRDefault="00FB2E52" w:rsidP="00FB2E52">
      <w:pPr>
        <w:numPr>
          <w:ilvl w:val="1"/>
          <w:numId w:val="49"/>
        </w:numPr>
        <w:shd w:val="clear" w:color="auto" w:fill="FFFFFF"/>
        <w:spacing w:before="100" w:beforeAutospacing="1" w:after="0"/>
        <w:jc w:val="both"/>
        <w:rPr>
          <w:rFonts w:ascii="Helvetica Neue" w:hAnsi="Helvetica Neue"/>
          <w:color w:val="333333"/>
        </w:rPr>
      </w:pPr>
      <w:r w:rsidRPr="00FB2E52">
        <w:rPr>
          <w:rStyle w:val="CodeHTML"/>
          <w:rFonts w:ascii="Menlo" w:hAnsi="Menlo" w:cs="Menlo"/>
          <w:b/>
          <w:bCs/>
          <w:color w:val="000000"/>
          <w:shd w:val="clear" w:color="auto" w:fill="F0F0F0"/>
        </w:rPr>
        <w:t>workspaces</w:t>
      </w:r>
      <w:proofErr w:type="gramStart"/>
      <w:r w:rsidRPr="00FB2E52">
        <w:rPr>
          <w:rStyle w:val="CodeHTML"/>
          <w:rFonts w:ascii="Menlo" w:hAnsi="Menlo" w:cs="Menlo"/>
          <w:b/>
          <w:bCs/>
          <w:color w:val="000000"/>
          <w:shd w:val="clear" w:color="auto" w:fill="F0F0F0"/>
        </w:rPr>
        <w:t>/</w:t>
      </w:r>
      <w:r w:rsidRPr="00FB2E52">
        <w:rPr>
          <w:rFonts w:ascii="Helvetica Neue" w:hAnsi="Helvetica Neue"/>
          <w:color w:val="333333"/>
        </w:rPr>
        <w:t> :</w:t>
      </w:r>
      <w:proofErr w:type="gramEnd"/>
      <w:r w:rsidRPr="00FB2E52">
        <w:rPr>
          <w:rFonts w:ascii="Helvetica Neue" w:hAnsi="Helvetica Neue"/>
          <w:color w:val="333333"/>
        </w:rPr>
        <w:t xml:space="preserve"> Sous-</w:t>
      </w:r>
      <w:proofErr w:type="spellStart"/>
      <w:r w:rsidRPr="00FB2E52">
        <w:rPr>
          <w:rFonts w:ascii="Helvetica Neue" w:hAnsi="Helvetica Neue"/>
          <w:color w:val="333333"/>
        </w:rPr>
        <w:t>répertoire</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contenant</w:t>
      </w:r>
      <w:proofErr w:type="spellEnd"/>
      <w:r w:rsidRPr="00FB2E52">
        <w:rPr>
          <w:rFonts w:ascii="Helvetica Neue" w:hAnsi="Helvetica Neue"/>
          <w:color w:val="333333"/>
        </w:rPr>
        <w:t xml:space="preserve"> les </w:t>
      </w:r>
      <w:proofErr w:type="spellStart"/>
      <w:r w:rsidRPr="00FB2E52">
        <w:rPr>
          <w:rFonts w:ascii="Helvetica Neue" w:hAnsi="Helvetica Neue"/>
          <w:color w:val="333333"/>
        </w:rPr>
        <w:t>fichiers</w:t>
      </w:r>
      <w:proofErr w:type="spellEnd"/>
      <w:r w:rsidRPr="00FB2E52">
        <w:rPr>
          <w:rFonts w:ascii="Helvetica Neue" w:hAnsi="Helvetica Neue"/>
          <w:color w:val="333333"/>
        </w:rPr>
        <w:t xml:space="preserve"> JSON </w:t>
      </w:r>
      <w:proofErr w:type="spellStart"/>
      <w:r w:rsidRPr="00FB2E52">
        <w:rPr>
          <w:rFonts w:ascii="Helvetica Neue" w:hAnsi="Helvetica Neue"/>
          <w:color w:val="333333"/>
        </w:rPr>
        <w:t>représentant</w:t>
      </w:r>
      <w:proofErr w:type="spellEnd"/>
      <w:r w:rsidRPr="00FB2E52">
        <w:rPr>
          <w:rFonts w:ascii="Helvetica Neue" w:hAnsi="Helvetica Neue"/>
          <w:color w:val="333333"/>
        </w:rPr>
        <w:t xml:space="preserve"> les </w:t>
      </w:r>
      <w:proofErr w:type="spellStart"/>
      <w:r w:rsidRPr="00FB2E52">
        <w:rPr>
          <w:rFonts w:ascii="Helvetica Neue" w:hAnsi="Helvetica Neue"/>
          <w:color w:val="333333"/>
        </w:rPr>
        <w:t>espaces</w:t>
      </w:r>
      <w:proofErr w:type="spellEnd"/>
      <w:r w:rsidRPr="00FB2E52">
        <w:rPr>
          <w:rFonts w:ascii="Helvetica Neue" w:hAnsi="Helvetica Neue"/>
          <w:color w:val="333333"/>
        </w:rPr>
        <w:t xml:space="preserve"> de travail (workspaces) </w:t>
      </w:r>
      <w:proofErr w:type="spellStart"/>
      <w:r w:rsidRPr="00FB2E52">
        <w:rPr>
          <w:rFonts w:ascii="Helvetica Neue" w:hAnsi="Helvetica Neue"/>
          <w:color w:val="333333"/>
        </w:rPr>
        <w:t>créés</w:t>
      </w:r>
      <w:proofErr w:type="spellEnd"/>
      <w:r w:rsidRPr="00FB2E52">
        <w:rPr>
          <w:rFonts w:ascii="Helvetica Neue" w:hAnsi="Helvetica Neue"/>
          <w:color w:val="333333"/>
        </w:rPr>
        <w:t xml:space="preserve"> par </w:t>
      </w:r>
      <w:proofErr w:type="spellStart"/>
      <w:r w:rsidRPr="00FB2E52">
        <w:rPr>
          <w:rFonts w:ascii="Helvetica Neue" w:hAnsi="Helvetica Neue"/>
          <w:color w:val="333333"/>
        </w:rPr>
        <w:t>l'utilisateur</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Chaque</w:t>
      </w:r>
      <w:proofErr w:type="spellEnd"/>
      <w:r w:rsidRPr="00FB2E52">
        <w:rPr>
          <w:rFonts w:ascii="Helvetica Neue" w:hAnsi="Helvetica Neue"/>
          <w:color w:val="333333"/>
        </w:rPr>
        <w:t xml:space="preserve"> workspace </w:t>
      </w:r>
      <w:proofErr w:type="spellStart"/>
      <w:r w:rsidRPr="00FB2E52">
        <w:rPr>
          <w:rFonts w:ascii="Helvetica Neue" w:hAnsi="Helvetica Neue"/>
          <w:color w:val="333333"/>
        </w:rPr>
        <w:t>définit</w:t>
      </w:r>
      <w:proofErr w:type="spellEnd"/>
      <w:r w:rsidRPr="00FB2E52">
        <w:rPr>
          <w:rFonts w:ascii="Helvetica Neue" w:hAnsi="Helvetica Neue"/>
          <w:color w:val="333333"/>
        </w:rPr>
        <w:t xml:space="preserve"> un ensemble de tableaux de bord, de widgets, et de layouts </w:t>
      </w:r>
      <w:proofErr w:type="spellStart"/>
      <w:r w:rsidRPr="00FB2E52">
        <w:rPr>
          <w:rFonts w:ascii="Helvetica Neue" w:hAnsi="Helvetica Neue"/>
          <w:color w:val="333333"/>
        </w:rPr>
        <w:t>personnalisés</w:t>
      </w:r>
      <w:proofErr w:type="spellEnd"/>
      <w:r w:rsidRPr="00FB2E52">
        <w:rPr>
          <w:rFonts w:ascii="Helvetica Neue" w:hAnsi="Helvetica Neue"/>
          <w:color w:val="333333"/>
        </w:rPr>
        <w:t>.</w:t>
      </w:r>
    </w:p>
    <w:p w14:paraId="1B6E3381" w14:textId="77777777" w:rsidR="00FB2E52" w:rsidRPr="00FB2E52" w:rsidRDefault="00FB2E52" w:rsidP="00FB2E52">
      <w:pPr>
        <w:numPr>
          <w:ilvl w:val="1"/>
          <w:numId w:val="49"/>
        </w:numPr>
        <w:shd w:val="clear" w:color="auto" w:fill="FFFFFF"/>
        <w:spacing w:before="100" w:beforeAutospacing="1" w:after="0"/>
        <w:jc w:val="both"/>
        <w:rPr>
          <w:rFonts w:ascii="Helvetica Neue" w:hAnsi="Helvetica Neue"/>
          <w:color w:val="333333"/>
        </w:rPr>
      </w:pPr>
      <w:r w:rsidRPr="00FB2E52">
        <w:rPr>
          <w:rStyle w:val="CodeHTML"/>
          <w:rFonts w:ascii="Menlo" w:hAnsi="Menlo" w:cs="Menlo"/>
          <w:b/>
          <w:bCs/>
          <w:color w:val="000000"/>
          <w:shd w:val="clear" w:color="auto" w:fill="F0F0F0"/>
        </w:rPr>
        <w:lastRenderedPageBreak/>
        <w:t>commands</w:t>
      </w:r>
      <w:proofErr w:type="gramStart"/>
      <w:r w:rsidRPr="00FB2E52">
        <w:rPr>
          <w:rStyle w:val="CodeHTML"/>
          <w:rFonts w:ascii="Menlo" w:hAnsi="Menlo" w:cs="Menlo"/>
          <w:b/>
          <w:bCs/>
          <w:color w:val="000000"/>
          <w:shd w:val="clear" w:color="auto" w:fill="F0F0F0"/>
        </w:rPr>
        <w:t>/</w:t>
      </w:r>
      <w:r w:rsidRPr="00FB2E52">
        <w:rPr>
          <w:rFonts w:ascii="Helvetica Neue" w:hAnsi="Helvetica Neue"/>
          <w:color w:val="333333"/>
        </w:rPr>
        <w:t> :</w:t>
      </w:r>
      <w:proofErr w:type="gramEnd"/>
      <w:r w:rsidRPr="00FB2E52">
        <w:rPr>
          <w:rFonts w:ascii="Helvetica Neue" w:hAnsi="Helvetica Neue"/>
          <w:color w:val="333333"/>
        </w:rPr>
        <w:t xml:space="preserve"> Sous-</w:t>
      </w:r>
      <w:proofErr w:type="spellStart"/>
      <w:r w:rsidRPr="00FB2E52">
        <w:rPr>
          <w:rFonts w:ascii="Helvetica Neue" w:hAnsi="Helvetica Neue"/>
          <w:color w:val="333333"/>
        </w:rPr>
        <w:t>répertoire</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stockant</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l'historique</w:t>
      </w:r>
      <w:proofErr w:type="spellEnd"/>
      <w:r w:rsidRPr="00FB2E52">
        <w:rPr>
          <w:rFonts w:ascii="Helvetica Neue" w:hAnsi="Helvetica Neue"/>
          <w:color w:val="333333"/>
        </w:rPr>
        <w:t xml:space="preserve"> des </w:t>
      </w:r>
      <w:proofErr w:type="spellStart"/>
      <w:r w:rsidRPr="00FB2E52">
        <w:rPr>
          <w:rFonts w:ascii="Helvetica Neue" w:hAnsi="Helvetica Neue"/>
          <w:color w:val="333333"/>
        </w:rPr>
        <w:t>commandes</w:t>
      </w:r>
      <w:proofErr w:type="spellEnd"/>
      <w:r w:rsidRPr="00FB2E52">
        <w:rPr>
          <w:rFonts w:ascii="Helvetica Neue" w:hAnsi="Helvetica Neue"/>
          <w:color w:val="333333"/>
        </w:rPr>
        <w:t xml:space="preserve"> et actions </w:t>
      </w:r>
      <w:proofErr w:type="spellStart"/>
      <w:r w:rsidRPr="00FB2E52">
        <w:rPr>
          <w:rFonts w:ascii="Helvetica Neue" w:hAnsi="Helvetica Neue"/>
          <w:color w:val="333333"/>
        </w:rPr>
        <w:t>exécutées</w:t>
      </w:r>
      <w:proofErr w:type="spellEnd"/>
      <w:r w:rsidRPr="00FB2E52">
        <w:rPr>
          <w:rFonts w:ascii="Helvetica Neue" w:hAnsi="Helvetica Neue"/>
          <w:color w:val="333333"/>
        </w:rPr>
        <w:t xml:space="preserve"> par </w:t>
      </w:r>
      <w:proofErr w:type="spellStart"/>
      <w:r w:rsidRPr="00FB2E52">
        <w:rPr>
          <w:rFonts w:ascii="Helvetica Neue" w:hAnsi="Helvetica Neue"/>
          <w:color w:val="333333"/>
        </w:rPr>
        <w:t>l'utilisateur</w:t>
      </w:r>
      <w:proofErr w:type="spellEnd"/>
      <w:r w:rsidRPr="00FB2E52">
        <w:rPr>
          <w:rFonts w:ascii="Helvetica Neue" w:hAnsi="Helvetica Neue"/>
          <w:color w:val="333333"/>
        </w:rPr>
        <w:t xml:space="preserve">. Ce </w:t>
      </w:r>
      <w:proofErr w:type="spellStart"/>
      <w:r w:rsidRPr="00FB2E52">
        <w:rPr>
          <w:rFonts w:ascii="Helvetica Neue" w:hAnsi="Helvetica Neue"/>
          <w:color w:val="333333"/>
        </w:rPr>
        <w:t>répertoire</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peut</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contenir</w:t>
      </w:r>
      <w:proofErr w:type="spellEnd"/>
      <w:r w:rsidRPr="00FB2E52">
        <w:rPr>
          <w:rFonts w:ascii="Helvetica Neue" w:hAnsi="Helvetica Neue"/>
          <w:color w:val="333333"/>
        </w:rPr>
        <w:t xml:space="preserve"> un </w:t>
      </w:r>
      <w:proofErr w:type="spellStart"/>
      <w:r w:rsidRPr="00FB2E52">
        <w:rPr>
          <w:rFonts w:ascii="Helvetica Neue" w:hAnsi="Helvetica Neue"/>
          <w:color w:val="333333"/>
        </w:rPr>
        <w:t>nombre</w:t>
      </w:r>
      <w:proofErr w:type="spellEnd"/>
      <w:r w:rsidRPr="00FB2E52">
        <w:rPr>
          <w:rFonts w:ascii="Helvetica Neue" w:hAnsi="Helvetica Neue"/>
          <w:color w:val="333333"/>
        </w:rPr>
        <w:t xml:space="preserve"> important de </w:t>
      </w:r>
      <w:proofErr w:type="spellStart"/>
      <w:r w:rsidRPr="00FB2E52">
        <w:rPr>
          <w:rFonts w:ascii="Helvetica Neue" w:hAnsi="Helvetica Neue"/>
          <w:color w:val="333333"/>
        </w:rPr>
        <w:t>fichiers</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plusieurs</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centaines</w:t>
      </w:r>
      <w:proofErr w:type="spellEnd"/>
      <w:r w:rsidRPr="00FB2E52">
        <w:rPr>
          <w:rFonts w:ascii="Helvetica Neue" w:hAnsi="Helvetica Neue"/>
          <w:color w:val="333333"/>
        </w:rPr>
        <w:t xml:space="preserve"> par </w:t>
      </w:r>
      <w:proofErr w:type="spellStart"/>
      <w:r w:rsidRPr="00FB2E52">
        <w:rPr>
          <w:rFonts w:ascii="Helvetica Neue" w:hAnsi="Helvetica Neue"/>
          <w:color w:val="333333"/>
        </w:rPr>
        <w:t>utilisateur</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actif</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permettant</w:t>
      </w:r>
      <w:proofErr w:type="spellEnd"/>
      <w:r w:rsidRPr="00FB2E52">
        <w:rPr>
          <w:rFonts w:ascii="Helvetica Neue" w:hAnsi="Helvetica Neue"/>
          <w:color w:val="333333"/>
        </w:rPr>
        <w:t xml:space="preserve"> de </w:t>
      </w:r>
      <w:proofErr w:type="spellStart"/>
      <w:r w:rsidRPr="00FB2E52">
        <w:rPr>
          <w:rFonts w:ascii="Helvetica Neue" w:hAnsi="Helvetica Neue"/>
          <w:color w:val="333333"/>
        </w:rPr>
        <w:t>rejouer</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certaines</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opérations</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ou</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d'auditer</w:t>
      </w:r>
      <w:proofErr w:type="spellEnd"/>
      <w:r w:rsidRPr="00FB2E52">
        <w:rPr>
          <w:rFonts w:ascii="Helvetica Neue" w:hAnsi="Helvetica Neue"/>
          <w:color w:val="333333"/>
        </w:rPr>
        <w:t xml:space="preserve"> les actions </w:t>
      </w:r>
      <w:proofErr w:type="spellStart"/>
      <w:r w:rsidRPr="00FB2E52">
        <w:rPr>
          <w:rFonts w:ascii="Helvetica Neue" w:hAnsi="Helvetica Neue"/>
          <w:color w:val="333333"/>
        </w:rPr>
        <w:t>utilisateur</w:t>
      </w:r>
      <w:proofErr w:type="spellEnd"/>
      <w:r w:rsidRPr="00FB2E52">
        <w:rPr>
          <w:rFonts w:ascii="Helvetica Neue" w:hAnsi="Helvetica Neue"/>
          <w:color w:val="333333"/>
        </w:rPr>
        <w:t>.</w:t>
      </w:r>
    </w:p>
    <w:p w14:paraId="6DBAACDC" w14:textId="7FD6622E" w:rsidR="00FB2E52" w:rsidRPr="00FB2E52" w:rsidRDefault="00FB2E52" w:rsidP="00FB2E52">
      <w:pPr>
        <w:pStyle w:val="Titre4"/>
        <w:shd w:val="clear" w:color="auto" w:fill="FFFFFF"/>
        <w:spacing w:before="240" w:after="240"/>
        <w:rPr>
          <w:rFonts w:ascii="Helvetica Neue" w:hAnsi="Helvetica Neue"/>
          <w:color w:val="000000"/>
          <w:sz w:val="20"/>
        </w:rPr>
      </w:pPr>
      <w:r w:rsidRPr="00FB2E52">
        <w:rPr>
          <w:rFonts w:ascii="Helvetica Neue" w:hAnsi="Helvetica Neue"/>
          <w:color w:val="000000"/>
          <w:sz w:val="20"/>
        </w:rPr>
        <w:t>Répertoire </w:t>
      </w:r>
      <w:r w:rsidRPr="00FB2E52">
        <w:rPr>
          <w:rStyle w:val="CodeHTML"/>
          <w:rFonts w:ascii="Menlo" w:hAnsi="Menlo" w:cs="Menlo"/>
          <w:color w:val="000000"/>
          <w:shd w:val="clear" w:color="auto" w:fill="F0F0F0"/>
        </w:rPr>
        <w:t>scripts/</w:t>
      </w:r>
    </w:p>
    <w:p w14:paraId="2D865B53" w14:textId="77777777" w:rsidR="00FB2E52" w:rsidRPr="00FB2E52" w:rsidRDefault="00FB2E52" w:rsidP="00FB2E52">
      <w:pPr>
        <w:pStyle w:val="NormalWeb"/>
        <w:shd w:val="clear" w:color="auto" w:fill="FFFFFF"/>
        <w:spacing w:after="240"/>
        <w:jc w:val="both"/>
        <w:rPr>
          <w:rFonts w:ascii="Helvetica Neue" w:hAnsi="Helvetica Neue"/>
          <w:color w:val="333333"/>
          <w:sz w:val="20"/>
          <w:szCs w:val="20"/>
        </w:rPr>
      </w:pPr>
      <w:r w:rsidRPr="00FB2E52">
        <w:rPr>
          <w:rFonts w:ascii="Helvetica Neue" w:hAnsi="Helvetica Neue"/>
          <w:color w:val="333333"/>
          <w:sz w:val="20"/>
          <w:szCs w:val="20"/>
        </w:rPr>
        <w:t xml:space="preserve">Le </w:t>
      </w:r>
      <w:proofErr w:type="spellStart"/>
      <w:r w:rsidRPr="00FB2E52">
        <w:rPr>
          <w:rFonts w:ascii="Helvetica Neue" w:hAnsi="Helvetica Neue"/>
          <w:color w:val="333333"/>
          <w:sz w:val="20"/>
          <w:szCs w:val="20"/>
        </w:rPr>
        <w:t>répertoire</w:t>
      </w:r>
      <w:proofErr w:type="spellEnd"/>
      <w:r w:rsidRPr="00FB2E52">
        <w:rPr>
          <w:rFonts w:ascii="Helvetica Neue" w:hAnsi="Helvetica Neue"/>
          <w:color w:val="333333"/>
          <w:sz w:val="20"/>
          <w:szCs w:val="20"/>
        </w:rPr>
        <w:t> </w:t>
      </w:r>
      <w:r w:rsidRPr="00FB2E52">
        <w:rPr>
          <w:rStyle w:val="CodeHTML"/>
          <w:rFonts w:ascii="Menlo" w:hAnsi="Menlo" w:cs="Menlo"/>
          <w:b/>
          <w:bCs/>
          <w:color w:val="000000"/>
          <w:shd w:val="clear" w:color="auto" w:fill="F0F0F0"/>
        </w:rPr>
        <w:t>scripts/</w:t>
      </w:r>
      <w:r w:rsidRPr="00FB2E52">
        <w:rPr>
          <w:rFonts w:ascii="Helvetica Neue" w:hAnsi="Helvetica Neue"/>
          <w:color w:val="333333"/>
          <w:sz w:val="20"/>
          <w:szCs w:val="20"/>
        </w:rPr>
        <w:t> </w:t>
      </w:r>
      <w:proofErr w:type="spellStart"/>
      <w:r w:rsidRPr="00FB2E52">
        <w:rPr>
          <w:rFonts w:ascii="Helvetica Neue" w:hAnsi="Helvetica Neue"/>
          <w:color w:val="333333"/>
          <w:sz w:val="20"/>
          <w:szCs w:val="20"/>
        </w:rPr>
        <w:t>contient</w:t>
      </w:r>
      <w:proofErr w:type="spellEnd"/>
      <w:r w:rsidRPr="00FB2E52">
        <w:rPr>
          <w:rFonts w:ascii="Helvetica Neue" w:hAnsi="Helvetica Neue"/>
          <w:color w:val="333333"/>
          <w:sz w:val="20"/>
          <w:szCs w:val="20"/>
        </w:rPr>
        <w:t xml:space="preserve"> les scripts shell </w:t>
      </w:r>
      <w:proofErr w:type="spellStart"/>
      <w:r w:rsidRPr="00FB2E52">
        <w:rPr>
          <w:rFonts w:ascii="Helvetica Neue" w:hAnsi="Helvetica Neue"/>
          <w:color w:val="333333"/>
          <w:sz w:val="20"/>
          <w:szCs w:val="20"/>
        </w:rPr>
        <w:t>permettant</w:t>
      </w:r>
      <w:proofErr w:type="spellEnd"/>
      <w:r w:rsidRPr="00FB2E52">
        <w:rPr>
          <w:rFonts w:ascii="Helvetica Neue" w:hAnsi="Helvetica Neue"/>
          <w:color w:val="333333"/>
          <w:sz w:val="20"/>
          <w:szCs w:val="20"/>
        </w:rPr>
        <w:t xml:space="preserve"> de </w:t>
      </w:r>
      <w:proofErr w:type="spellStart"/>
      <w:r w:rsidRPr="00FB2E52">
        <w:rPr>
          <w:rFonts w:ascii="Helvetica Neue" w:hAnsi="Helvetica Neue"/>
          <w:color w:val="333333"/>
          <w:sz w:val="20"/>
          <w:szCs w:val="20"/>
        </w:rPr>
        <w:t>contrôler</w:t>
      </w:r>
      <w:proofErr w:type="spellEnd"/>
      <w:r w:rsidRPr="00FB2E52">
        <w:rPr>
          <w:rFonts w:ascii="Helvetica Neue" w:hAnsi="Helvetica Neue"/>
          <w:color w:val="333333"/>
          <w:sz w:val="20"/>
          <w:szCs w:val="20"/>
        </w:rPr>
        <w:t xml:space="preserve"> le cycle de vie de </w:t>
      </w:r>
      <w:proofErr w:type="spellStart"/>
      <w:r w:rsidRPr="00FB2E52">
        <w:rPr>
          <w:rFonts w:ascii="Helvetica Neue" w:hAnsi="Helvetica Neue"/>
          <w:color w:val="333333"/>
          <w:sz w:val="20"/>
          <w:szCs w:val="20"/>
        </w:rPr>
        <w:t>l'application</w:t>
      </w:r>
      <w:proofErr w:type="spellEnd"/>
      <w:r w:rsidRPr="00FB2E52">
        <w:rPr>
          <w:rFonts w:ascii="Helvetica Neue" w:hAnsi="Helvetica Neue"/>
          <w:color w:val="333333"/>
          <w:sz w:val="20"/>
          <w:szCs w:val="20"/>
        </w:rPr>
        <w:t xml:space="preserve"> UXP. </w:t>
      </w:r>
      <w:proofErr w:type="spellStart"/>
      <w:r w:rsidRPr="00FB2E52">
        <w:rPr>
          <w:rFonts w:ascii="Helvetica Neue" w:hAnsi="Helvetica Neue"/>
          <w:color w:val="333333"/>
          <w:sz w:val="20"/>
          <w:szCs w:val="20"/>
        </w:rPr>
        <w:t>Ces</w:t>
      </w:r>
      <w:proofErr w:type="spellEnd"/>
      <w:r w:rsidRPr="00FB2E52">
        <w:rPr>
          <w:rFonts w:ascii="Helvetica Neue" w:hAnsi="Helvetica Neue"/>
          <w:color w:val="333333"/>
          <w:sz w:val="20"/>
          <w:szCs w:val="20"/>
        </w:rPr>
        <w:t xml:space="preserve"> scripts </w:t>
      </w:r>
      <w:proofErr w:type="spellStart"/>
      <w:r w:rsidRPr="00FB2E52">
        <w:rPr>
          <w:rFonts w:ascii="Helvetica Neue" w:hAnsi="Helvetica Neue"/>
          <w:color w:val="333333"/>
          <w:sz w:val="20"/>
          <w:szCs w:val="20"/>
        </w:rPr>
        <w:t>encapsulent</w:t>
      </w:r>
      <w:proofErr w:type="spellEnd"/>
      <w:r w:rsidRPr="00FB2E52">
        <w:rPr>
          <w:rFonts w:ascii="Helvetica Neue" w:hAnsi="Helvetica Neue"/>
          <w:color w:val="333333"/>
          <w:sz w:val="20"/>
          <w:szCs w:val="20"/>
        </w:rPr>
        <w:t xml:space="preserve"> les </w:t>
      </w:r>
      <w:proofErr w:type="spellStart"/>
      <w:r w:rsidRPr="00FB2E52">
        <w:rPr>
          <w:rFonts w:ascii="Helvetica Neue" w:hAnsi="Helvetica Neue"/>
          <w:color w:val="333333"/>
          <w:sz w:val="20"/>
          <w:szCs w:val="20"/>
        </w:rPr>
        <w:t>commandes</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npm</w:t>
      </w:r>
      <w:proofErr w:type="spellEnd"/>
      <w:r w:rsidRPr="00FB2E52">
        <w:rPr>
          <w:rFonts w:ascii="Helvetica Neue" w:hAnsi="Helvetica Neue"/>
          <w:color w:val="333333"/>
          <w:sz w:val="20"/>
          <w:szCs w:val="20"/>
        </w:rPr>
        <w:t xml:space="preserve"> et </w:t>
      </w:r>
      <w:proofErr w:type="spellStart"/>
      <w:r w:rsidRPr="00FB2E52">
        <w:rPr>
          <w:rFonts w:ascii="Helvetica Neue" w:hAnsi="Helvetica Neue"/>
          <w:color w:val="333333"/>
          <w:sz w:val="20"/>
          <w:szCs w:val="20"/>
        </w:rPr>
        <w:t>gèrent</w:t>
      </w:r>
      <w:proofErr w:type="spellEnd"/>
      <w:r w:rsidRPr="00FB2E52">
        <w:rPr>
          <w:rFonts w:ascii="Helvetica Neue" w:hAnsi="Helvetica Neue"/>
          <w:color w:val="333333"/>
          <w:sz w:val="20"/>
          <w:szCs w:val="20"/>
        </w:rPr>
        <w:t xml:space="preserve"> les variables </w:t>
      </w:r>
      <w:proofErr w:type="spellStart"/>
      <w:r w:rsidRPr="00FB2E52">
        <w:rPr>
          <w:rFonts w:ascii="Helvetica Neue" w:hAnsi="Helvetica Neue"/>
          <w:color w:val="333333"/>
          <w:sz w:val="20"/>
          <w:szCs w:val="20"/>
        </w:rPr>
        <w:t>d'environnement</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nécessaires</w:t>
      </w:r>
      <w:proofErr w:type="spellEnd"/>
      <w:r w:rsidRPr="00FB2E52">
        <w:rPr>
          <w:rFonts w:ascii="Helvetica Neue" w:hAnsi="Helvetica Neue"/>
          <w:color w:val="333333"/>
          <w:sz w:val="20"/>
          <w:szCs w:val="20"/>
        </w:rPr>
        <w:t xml:space="preserve"> au bon </w:t>
      </w:r>
      <w:proofErr w:type="spellStart"/>
      <w:r w:rsidRPr="00FB2E52">
        <w:rPr>
          <w:rFonts w:ascii="Helvetica Neue" w:hAnsi="Helvetica Neue"/>
          <w:color w:val="333333"/>
          <w:sz w:val="20"/>
          <w:szCs w:val="20"/>
        </w:rPr>
        <w:t>fonctionnement</w:t>
      </w:r>
      <w:proofErr w:type="spellEnd"/>
      <w:r w:rsidRPr="00FB2E52">
        <w:rPr>
          <w:rFonts w:ascii="Helvetica Neue" w:hAnsi="Helvetica Neue"/>
          <w:color w:val="333333"/>
          <w:sz w:val="20"/>
          <w:szCs w:val="20"/>
        </w:rPr>
        <w:t xml:space="preserve"> de </w:t>
      </w:r>
      <w:proofErr w:type="spellStart"/>
      <w:r w:rsidRPr="00FB2E52">
        <w:rPr>
          <w:rFonts w:ascii="Helvetica Neue" w:hAnsi="Helvetica Neue"/>
          <w:color w:val="333333"/>
          <w:sz w:val="20"/>
          <w:szCs w:val="20"/>
        </w:rPr>
        <w:t>l'application</w:t>
      </w:r>
      <w:proofErr w:type="spellEnd"/>
      <w:r w:rsidRPr="00FB2E52">
        <w:rPr>
          <w:rFonts w:ascii="Helvetica Neue" w:hAnsi="Helvetica Neue"/>
          <w:color w:val="333333"/>
          <w:sz w:val="20"/>
          <w:szCs w:val="20"/>
        </w:rPr>
        <w:t>.</w:t>
      </w:r>
    </w:p>
    <w:p w14:paraId="166A4C1B" w14:textId="77777777" w:rsidR="00FB2E52" w:rsidRPr="00FB2E52" w:rsidRDefault="00FB2E52" w:rsidP="00FB2E52">
      <w:pPr>
        <w:pStyle w:val="NormalWeb"/>
        <w:shd w:val="clear" w:color="auto" w:fill="FFFFFF"/>
        <w:spacing w:after="240"/>
        <w:jc w:val="both"/>
        <w:rPr>
          <w:rFonts w:ascii="Helvetica Neue" w:hAnsi="Helvetica Neue"/>
          <w:color w:val="333333"/>
          <w:sz w:val="20"/>
          <w:szCs w:val="20"/>
        </w:rPr>
      </w:pPr>
      <w:r w:rsidRPr="00FB2E52">
        <w:rPr>
          <w:rStyle w:val="lev"/>
          <w:rFonts w:ascii="Helvetica Neue" w:hAnsi="Helvetica Neue"/>
          <w:color w:val="000000"/>
          <w:szCs w:val="20"/>
        </w:rPr>
        <w:t xml:space="preserve">Scripts </w:t>
      </w:r>
      <w:proofErr w:type="spellStart"/>
      <w:proofErr w:type="gramStart"/>
      <w:r w:rsidRPr="00FB2E52">
        <w:rPr>
          <w:rStyle w:val="lev"/>
          <w:rFonts w:ascii="Helvetica Neue" w:hAnsi="Helvetica Neue"/>
          <w:color w:val="000000"/>
          <w:szCs w:val="20"/>
        </w:rPr>
        <w:t>principaux</w:t>
      </w:r>
      <w:proofErr w:type="spellEnd"/>
      <w:r w:rsidRPr="00FB2E52">
        <w:rPr>
          <w:rStyle w:val="lev"/>
          <w:rFonts w:ascii="Helvetica Neue" w:hAnsi="Helvetica Neue"/>
          <w:color w:val="000000"/>
          <w:szCs w:val="20"/>
        </w:rPr>
        <w:t xml:space="preserve"> :</w:t>
      </w:r>
      <w:proofErr w:type="gramEnd"/>
    </w:p>
    <w:p w14:paraId="06F67031" w14:textId="26D4FC75" w:rsidR="00FB2E52" w:rsidRDefault="00FB2E52" w:rsidP="00FB2E52">
      <w:pPr>
        <w:pStyle w:val="NormalWeb"/>
        <w:numPr>
          <w:ilvl w:val="0"/>
          <w:numId w:val="50"/>
        </w:numPr>
        <w:shd w:val="clear" w:color="auto" w:fill="FFFFFF"/>
        <w:spacing w:after="0"/>
        <w:jc w:val="both"/>
        <w:rPr>
          <w:rFonts w:ascii="Helvetica Neue" w:hAnsi="Helvetica Neue"/>
          <w:color w:val="333333"/>
          <w:sz w:val="20"/>
          <w:szCs w:val="20"/>
        </w:rPr>
      </w:pPr>
      <w:proofErr w:type="gramStart"/>
      <w:r w:rsidRPr="00FB2E52">
        <w:rPr>
          <w:rStyle w:val="CodeHTML"/>
          <w:rFonts w:ascii="Menlo" w:hAnsi="Menlo" w:cs="Menlo"/>
          <w:b/>
          <w:bCs/>
          <w:color w:val="000000"/>
          <w:shd w:val="clear" w:color="auto" w:fill="F0F0F0"/>
        </w:rPr>
        <w:t>start.sh</w:t>
      </w:r>
      <w:r w:rsidRPr="00FB2E52">
        <w:rPr>
          <w:rFonts w:ascii="Helvetica Neue" w:hAnsi="Helvetica Neue"/>
          <w:color w:val="333333"/>
          <w:sz w:val="20"/>
          <w:szCs w:val="20"/>
        </w:rPr>
        <w:t> :</w:t>
      </w:r>
      <w:proofErr w:type="gramEnd"/>
      <w:r w:rsidRPr="00FB2E52">
        <w:rPr>
          <w:rFonts w:ascii="Helvetica Neue" w:hAnsi="Helvetica Neue"/>
          <w:color w:val="333333"/>
          <w:sz w:val="20"/>
          <w:szCs w:val="20"/>
        </w:rPr>
        <w:t xml:space="preserve"> Script de </w:t>
      </w:r>
      <w:proofErr w:type="spellStart"/>
      <w:r w:rsidRPr="00FB2E52">
        <w:rPr>
          <w:rFonts w:ascii="Helvetica Neue" w:hAnsi="Helvetica Neue"/>
          <w:color w:val="333333"/>
          <w:sz w:val="20"/>
          <w:szCs w:val="20"/>
        </w:rPr>
        <w:t>démarrage</w:t>
      </w:r>
      <w:proofErr w:type="spellEnd"/>
      <w:r w:rsidRPr="00FB2E52">
        <w:rPr>
          <w:rFonts w:ascii="Helvetica Neue" w:hAnsi="Helvetica Neue"/>
          <w:color w:val="333333"/>
          <w:sz w:val="20"/>
          <w:szCs w:val="20"/>
        </w:rPr>
        <w:t xml:space="preserve"> de </w:t>
      </w:r>
      <w:proofErr w:type="spellStart"/>
      <w:r w:rsidRPr="00FB2E52">
        <w:rPr>
          <w:rFonts w:ascii="Helvetica Neue" w:hAnsi="Helvetica Neue"/>
          <w:color w:val="333333"/>
          <w:sz w:val="20"/>
          <w:szCs w:val="20"/>
        </w:rPr>
        <w:t>l'application</w:t>
      </w:r>
      <w:proofErr w:type="spellEnd"/>
      <w:r w:rsidRPr="00FB2E52">
        <w:rPr>
          <w:rFonts w:ascii="Helvetica Neue" w:hAnsi="Helvetica Neue"/>
          <w:color w:val="333333"/>
          <w:sz w:val="20"/>
          <w:szCs w:val="20"/>
        </w:rPr>
        <w:t xml:space="preserve">. Il </w:t>
      </w:r>
      <w:proofErr w:type="spellStart"/>
      <w:r w:rsidRPr="00FB2E52">
        <w:rPr>
          <w:rFonts w:ascii="Helvetica Neue" w:hAnsi="Helvetica Neue"/>
          <w:color w:val="333333"/>
          <w:sz w:val="20"/>
          <w:szCs w:val="20"/>
        </w:rPr>
        <w:t>positionne</w:t>
      </w:r>
      <w:proofErr w:type="spellEnd"/>
      <w:r w:rsidRPr="00FB2E52">
        <w:rPr>
          <w:rFonts w:ascii="Helvetica Neue" w:hAnsi="Helvetica Neue"/>
          <w:color w:val="333333"/>
          <w:sz w:val="20"/>
          <w:szCs w:val="20"/>
        </w:rPr>
        <w:t xml:space="preserve"> la variable </w:t>
      </w:r>
      <w:proofErr w:type="spellStart"/>
      <w:r w:rsidRPr="00FB2E52">
        <w:rPr>
          <w:rFonts w:ascii="Helvetica Neue" w:hAnsi="Helvetica Neue"/>
          <w:color w:val="333333"/>
          <w:sz w:val="20"/>
          <w:szCs w:val="20"/>
        </w:rPr>
        <w:t>d'environnement</w:t>
      </w:r>
      <w:proofErr w:type="spellEnd"/>
      <w:r w:rsidRPr="00FB2E52">
        <w:rPr>
          <w:rFonts w:ascii="Helvetica Neue" w:hAnsi="Helvetica Neue"/>
          <w:color w:val="333333"/>
          <w:sz w:val="20"/>
          <w:szCs w:val="20"/>
        </w:rPr>
        <w:t> </w:t>
      </w:r>
      <w:r w:rsidRPr="00FB2E52">
        <w:rPr>
          <w:rStyle w:val="CodeHTML"/>
          <w:rFonts w:ascii="Menlo" w:hAnsi="Menlo" w:cs="Menlo"/>
          <w:color w:val="000000"/>
          <w:shd w:val="clear" w:color="auto" w:fill="F0F0F0"/>
        </w:rPr>
        <w:t>NODE_OPTIONS=--no-warnings</w:t>
      </w:r>
      <w:r w:rsidRPr="00FB2E52">
        <w:rPr>
          <w:rFonts w:ascii="Helvetica Neue" w:hAnsi="Helvetica Neue"/>
          <w:color w:val="333333"/>
          <w:sz w:val="20"/>
          <w:szCs w:val="20"/>
        </w:rPr>
        <w:t xml:space="preserve"> pour </w:t>
      </w:r>
      <w:proofErr w:type="spellStart"/>
      <w:r w:rsidRPr="00FB2E52">
        <w:rPr>
          <w:rFonts w:ascii="Helvetica Neue" w:hAnsi="Helvetica Neue"/>
          <w:color w:val="333333"/>
          <w:sz w:val="20"/>
          <w:szCs w:val="20"/>
        </w:rPr>
        <w:t>désactiver</w:t>
      </w:r>
      <w:proofErr w:type="spellEnd"/>
      <w:r w:rsidRPr="00FB2E52">
        <w:rPr>
          <w:rFonts w:ascii="Helvetica Neue" w:hAnsi="Helvetica Neue"/>
          <w:color w:val="333333"/>
          <w:sz w:val="20"/>
          <w:szCs w:val="20"/>
        </w:rPr>
        <w:t xml:space="preserve"> les </w:t>
      </w:r>
      <w:proofErr w:type="spellStart"/>
      <w:r w:rsidRPr="00FB2E52">
        <w:rPr>
          <w:rFonts w:ascii="Helvetica Neue" w:hAnsi="Helvetica Neue"/>
          <w:color w:val="333333"/>
          <w:sz w:val="20"/>
          <w:szCs w:val="20"/>
        </w:rPr>
        <w:t>avertissements</w:t>
      </w:r>
      <w:proofErr w:type="spellEnd"/>
      <w:r w:rsidRPr="00FB2E52">
        <w:rPr>
          <w:rFonts w:ascii="Helvetica Neue" w:hAnsi="Helvetica Neue"/>
          <w:color w:val="333333"/>
          <w:sz w:val="20"/>
          <w:szCs w:val="20"/>
        </w:rPr>
        <w:t xml:space="preserve"> Node.js qui </w:t>
      </w:r>
      <w:proofErr w:type="spellStart"/>
      <w:r w:rsidRPr="00FB2E52">
        <w:rPr>
          <w:rFonts w:ascii="Helvetica Neue" w:hAnsi="Helvetica Neue"/>
          <w:color w:val="333333"/>
          <w:sz w:val="20"/>
          <w:szCs w:val="20"/>
        </w:rPr>
        <w:t>pourraient</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polluer</w:t>
      </w:r>
      <w:proofErr w:type="spellEnd"/>
      <w:r w:rsidRPr="00FB2E52">
        <w:rPr>
          <w:rFonts w:ascii="Helvetica Neue" w:hAnsi="Helvetica Neue"/>
          <w:color w:val="333333"/>
          <w:sz w:val="20"/>
          <w:szCs w:val="20"/>
        </w:rPr>
        <w:t xml:space="preserve"> les logs, </w:t>
      </w:r>
      <w:proofErr w:type="spellStart"/>
      <w:r w:rsidRPr="00FB2E52">
        <w:rPr>
          <w:rFonts w:ascii="Helvetica Neue" w:hAnsi="Helvetica Neue"/>
          <w:color w:val="333333"/>
          <w:sz w:val="20"/>
          <w:szCs w:val="20"/>
        </w:rPr>
        <w:t>puis</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exécute</w:t>
      </w:r>
      <w:proofErr w:type="spellEnd"/>
      <w:r w:rsidRPr="00FB2E52">
        <w:rPr>
          <w:rFonts w:ascii="Helvetica Neue" w:hAnsi="Helvetica Neue"/>
          <w:color w:val="333333"/>
          <w:sz w:val="20"/>
          <w:szCs w:val="20"/>
        </w:rPr>
        <w:t xml:space="preserve"> la </w:t>
      </w:r>
      <w:proofErr w:type="spellStart"/>
      <w:r w:rsidRPr="00FB2E52">
        <w:rPr>
          <w:rFonts w:ascii="Helvetica Neue" w:hAnsi="Helvetica Neue"/>
          <w:color w:val="333333"/>
          <w:sz w:val="20"/>
          <w:szCs w:val="20"/>
        </w:rPr>
        <w:t>commande</w:t>
      </w:r>
      <w:proofErr w:type="spellEnd"/>
      <w:r w:rsidRPr="00FB2E52">
        <w:rPr>
          <w:rFonts w:ascii="Helvetica Neue" w:hAnsi="Helvetica Neue"/>
          <w:color w:val="333333"/>
          <w:sz w:val="20"/>
          <w:szCs w:val="20"/>
        </w:rPr>
        <w:t> </w:t>
      </w:r>
      <w:proofErr w:type="spellStart"/>
      <w:r w:rsidRPr="00FB2E52">
        <w:rPr>
          <w:rStyle w:val="CodeHTML"/>
          <w:rFonts w:ascii="Menlo" w:hAnsi="Menlo" w:cs="Menlo"/>
          <w:color w:val="000000"/>
          <w:shd w:val="clear" w:color="auto" w:fill="F0F0F0"/>
        </w:rPr>
        <w:t>npm</w:t>
      </w:r>
      <w:proofErr w:type="spellEnd"/>
      <w:r w:rsidRPr="00FB2E52">
        <w:rPr>
          <w:rStyle w:val="CodeHTML"/>
          <w:rFonts w:ascii="Menlo" w:hAnsi="Menlo" w:cs="Menlo"/>
          <w:color w:val="000000"/>
          <w:shd w:val="clear" w:color="auto" w:fill="F0F0F0"/>
        </w:rPr>
        <w:t xml:space="preserve"> run start:pm2</w:t>
      </w:r>
      <w:r w:rsidRPr="00FB2E52">
        <w:rPr>
          <w:rFonts w:ascii="Helvetica Neue" w:hAnsi="Helvetica Neue"/>
          <w:color w:val="333333"/>
          <w:sz w:val="20"/>
          <w:szCs w:val="20"/>
        </w:rPr>
        <w:t xml:space="preserve"> pour </w:t>
      </w:r>
      <w:proofErr w:type="spellStart"/>
      <w:r w:rsidRPr="00FB2E52">
        <w:rPr>
          <w:rFonts w:ascii="Helvetica Neue" w:hAnsi="Helvetica Neue"/>
          <w:color w:val="333333"/>
          <w:sz w:val="20"/>
          <w:szCs w:val="20"/>
        </w:rPr>
        <w:t>démarrer</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l'application</w:t>
      </w:r>
      <w:proofErr w:type="spellEnd"/>
      <w:r w:rsidRPr="00FB2E52">
        <w:rPr>
          <w:rFonts w:ascii="Helvetica Neue" w:hAnsi="Helvetica Neue"/>
          <w:color w:val="333333"/>
          <w:sz w:val="20"/>
          <w:szCs w:val="20"/>
        </w:rPr>
        <w:t xml:space="preserve"> sous le </w:t>
      </w:r>
      <w:proofErr w:type="spellStart"/>
      <w:r w:rsidRPr="00FB2E52">
        <w:rPr>
          <w:rFonts w:ascii="Helvetica Neue" w:hAnsi="Helvetica Neue"/>
          <w:color w:val="333333"/>
          <w:sz w:val="20"/>
          <w:szCs w:val="20"/>
        </w:rPr>
        <w:t>contrôle</w:t>
      </w:r>
      <w:proofErr w:type="spellEnd"/>
      <w:r w:rsidRPr="00FB2E52">
        <w:rPr>
          <w:rFonts w:ascii="Helvetica Neue" w:hAnsi="Helvetica Neue"/>
          <w:color w:val="333333"/>
          <w:sz w:val="20"/>
          <w:szCs w:val="20"/>
        </w:rPr>
        <w:t xml:space="preserve"> de PM2. </w:t>
      </w:r>
      <w:proofErr w:type="spellStart"/>
      <w:r w:rsidRPr="00FB2E52">
        <w:rPr>
          <w:rFonts w:ascii="Helvetica Neue" w:hAnsi="Helvetica Neue"/>
          <w:color w:val="333333"/>
          <w:sz w:val="20"/>
          <w:szCs w:val="20"/>
        </w:rPr>
        <w:t>L'utilisation</w:t>
      </w:r>
      <w:proofErr w:type="spellEnd"/>
      <w:r w:rsidRPr="00FB2E52">
        <w:rPr>
          <w:rFonts w:ascii="Helvetica Neue" w:hAnsi="Helvetica Neue"/>
          <w:color w:val="333333"/>
          <w:sz w:val="20"/>
          <w:szCs w:val="20"/>
        </w:rPr>
        <w:t xml:space="preserve"> de PM2 </w:t>
      </w:r>
      <w:proofErr w:type="spellStart"/>
      <w:r w:rsidRPr="00FB2E52">
        <w:rPr>
          <w:rFonts w:ascii="Helvetica Neue" w:hAnsi="Helvetica Neue"/>
          <w:color w:val="333333"/>
          <w:sz w:val="20"/>
          <w:szCs w:val="20"/>
        </w:rPr>
        <w:t>garantit</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que</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l'application</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redémarrera</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automatiquement</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en</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cas</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d'erreur</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ou</w:t>
      </w:r>
      <w:proofErr w:type="spellEnd"/>
      <w:r w:rsidRPr="00FB2E52">
        <w:rPr>
          <w:rFonts w:ascii="Helvetica Neue" w:hAnsi="Helvetica Neue"/>
          <w:color w:val="333333"/>
          <w:sz w:val="20"/>
          <w:szCs w:val="20"/>
        </w:rPr>
        <w:t xml:space="preserve"> de crash.</w:t>
      </w:r>
      <w:r w:rsidR="00066A27">
        <w:rPr>
          <w:rFonts w:ascii="Helvetica Neue" w:hAnsi="Helvetica Neue"/>
          <w:color w:val="333333"/>
          <w:sz w:val="20"/>
          <w:szCs w:val="20"/>
        </w:rPr>
        <w:br/>
      </w:r>
    </w:p>
    <w:tbl>
      <w:tblPr>
        <w:tblStyle w:val="Grilledutableau"/>
        <w:tblW w:w="0" w:type="auto"/>
        <w:tblInd w:w="360" w:type="dxa"/>
        <w:tblLook w:val="04A0" w:firstRow="1" w:lastRow="0" w:firstColumn="1" w:lastColumn="0" w:noHBand="0" w:noVBand="1"/>
      </w:tblPr>
      <w:tblGrid>
        <w:gridCol w:w="9796"/>
      </w:tblGrid>
      <w:tr w:rsidR="00066A27" w14:paraId="3BB6C77D" w14:textId="77777777" w:rsidTr="00066A27">
        <w:tc>
          <w:tcPr>
            <w:tcW w:w="10156" w:type="dxa"/>
          </w:tcPr>
          <w:p w14:paraId="098AFECC" w14:textId="77777777" w:rsidR="00066A27" w:rsidRPr="00FB2E52" w:rsidRDefault="00066A27" w:rsidP="00066A27">
            <w:pPr>
              <w:pStyle w:val="PrformatHTML"/>
              <w:shd w:val="clear" w:color="auto" w:fill="F5F5F5"/>
              <w:jc w:val="both"/>
              <w:rPr>
                <w:rStyle w:val="CodeHTML"/>
                <w:rFonts w:ascii="Menlo" w:hAnsi="Menlo" w:cs="Menlo"/>
                <w:color w:val="000000"/>
                <w:bdr w:val="none" w:sz="0" w:space="0" w:color="auto" w:frame="1"/>
              </w:rPr>
            </w:pPr>
            <w:r w:rsidRPr="00FB2E52">
              <w:rPr>
                <w:rStyle w:val="token"/>
                <w:rFonts w:ascii="Menlo" w:hAnsi="Menlo" w:cs="Menlo"/>
                <w:color w:val="795DA3"/>
                <w:bdr w:val="none" w:sz="0" w:space="0" w:color="auto" w:frame="1"/>
              </w:rPr>
              <w:t>export</w:t>
            </w:r>
            <w:r w:rsidRPr="00FB2E52">
              <w:rPr>
                <w:rStyle w:val="CodeHTML"/>
                <w:rFonts w:ascii="Menlo" w:hAnsi="Menlo" w:cs="Menlo"/>
                <w:color w:val="000000"/>
                <w:bdr w:val="none" w:sz="0" w:space="0" w:color="auto" w:frame="1"/>
              </w:rPr>
              <w:t xml:space="preserve"> </w:t>
            </w:r>
            <w:r w:rsidRPr="00FB2E52">
              <w:rPr>
                <w:rStyle w:val="token"/>
                <w:rFonts w:ascii="Menlo" w:hAnsi="Menlo" w:cs="Menlo"/>
                <w:color w:val="333333"/>
                <w:bdr w:val="none" w:sz="0" w:space="0" w:color="auto" w:frame="1"/>
              </w:rPr>
              <w:t>NODE_OPTIONS</w:t>
            </w:r>
            <w:r w:rsidRPr="00FB2E52">
              <w:rPr>
                <w:rStyle w:val="token"/>
                <w:rFonts w:ascii="Menlo" w:hAnsi="Menlo" w:cs="Menlo"/>
                <w:color w:val="A71D5D"/>
                <w:bdr w:val="none" w:sz="0" w:space="0" w:color="auto" w:frame="1"/>
              </w:rPr>
              <w:t>=</w:t>
            </w:r>
            <w:r w:rsidRPr="00FB2E52">
              <w:rPr>
                <w:rStyle w:val="CodeHTML"/>
                <w:rFonts w:ascii="Menlo" w:hAnsi="Menlo" w:cs="Menlo"/>
                <w:color w:val="000000"/>
                <w:bdr w:val="none" w:sz="0" w:space="0" w:color="auto" w:frame="1"/>
              </w:rPr>
              <w:t>--no-warnings</w:t>
            </w:r>
          </w:p>
          <w:p w14:paraId="6963FB91" w14:textId="0925F018" w:rsidR="00066A27" w:rsidRPr="00066A27" w:rsidRDefault="00066A27" w:rsidP="00066A27">
            <w:pPr>
              <w:pStyle w:val="PrformatHTML"/>
              <w:shd w:val="clear" w:color="auto" w:fill="F5F5F5"/>
              <w:jc w:val="both"/>
              <w:rPr>
                <w:rFonts w:ascii="Menlo" w:eastAsiaTheme="majorEastAsia" w:hAnsi="Menlo" w:cs="Menlo"/>
                <w:color w:val="000000"/>
                <w:bdr w:val="none" w:sz="0" w:space="0" w:color="auto" w:frame="1"/>
              </w:rPr>
            </w:pPr>
            <w:proofErr w:type="spellStart"/>
            <w:r w:rsidRPr="00FB2E52">
              <w:rPr>
                <w:rStyle w:val="token"/>
                <w:rFonts w:ascii="Menlo" w:hAnsi="Menlo" w:cs="Menlo"/>
                <w:color w:val="795DA3"/>
                <w:bdr w:val="none" w:sz="0" w:space="0" w:color="auto" w:frame="1"/>
              </w:rPr>
              <w:t>echo</w:t>
            </w:r>
            <w:r w:rsidRPr="00FB2E52">
              <w:rPr>
                <w:rStyle w:val="token"/>
                <w:rFonts w:ascii="Menlo" w:hAnsi="Menlo" w:cs="Menlo"/>
                <w:color w:val="A71D5D"/>
                <w:bdr w:val="none" w:sz="0" w:space="0" w:color="auto" w:frame="1"/>
              </w:rPr>
              <w:t>&amp;</w:t>
            </w:r>
            <w:r w:rsidRPr="00FB2E52">
              <w:rPr>
                <w:rStyle w:val="CodeHTML"/>
                <w:rFonts w:ascii="Menlo" w:hAnsi="Menlo" w:cs="Menlo"/>
                <w:color w:val="000000"/>
                <w:bdr w:val="none" w:sz="0" w:space="0" w:color="auto" w:frame="1"/>
              </w:rPr>
              <w:t>Launch</w:t>
            </w:r>
            <w:proofErr w:type="spellEnd"/>
            <w:r w:rsidRPr="00FB2E52">
              <w:rPr>
                <w:rStyle w:val="CodeHTML"/>
                <w:rFonts w:ascii="Menlo" w:hAnsi="Menlo" w:cs="Menlo"/>
                <w:color w:val="000000"/>
                <w:bdr w:val="none" w:sz="0" w:space="0" w:color="auto" w:frame="1"/>
              </w:rPr>
              <w:t xml:space="preserve"> </w:t>
            </w:r>
            <w:r w:rsidRPr="00FB2E52">
              <w:rPr>
                <w:rStyle w:val="token"/>
                <w:rFonts w:ascii="Menlo" w:hAnsi="Menlo" w:cs="Menlo"/>
                <w:color w:val="183691"/>
                <w:bdr w:val="none" w:sz="0" w:space="0" w:color="auto" w:frame="1"/>
              </w:rPr>
              <w:t>"</w:t>
            </w:r>
            <w:proofErr w:type="spellStart"/>
            <w:r w:rsidRPr="00FB2E52">
              <w:rPr>
                <w:rStyle w:val="token"/>
                <w:rFonts w:ascii="Menlo" w:hAnsi="Menlo" w:cs="Menlo"/>
                <w:color w:val="183691"/>
                <w:bdr w:val="none" w:sz="0" w:space="0" w:color="auto" w:frame="1"/>
              </w:rPr>
              <w:t>npm</w:t>
            </w:r>
            <w:proofErr w:type="spellEnd"/>
            <w:r w:rsidRPr="00FB2E52">
              <w:rPr>
                <w:rStyle w:val="token"/>
                <w:rFonts w:ascii="Menlo" w:hAnsi="Menlo" w:cs="Menlo"/>
                <w:color w:val="183691"/>
                <w:bdr w:val="none" w:sz="0" w:space="0" w:color="auto" w:frame="1"/>
              </w:rPr>
              <w:t xml:space="preserve"> run start:pm2"</w:t>
            </w:r>
          </w:p>
        </w:tc>
      </w:tr>
    </w:tbl>
    <w:p w14:paraId="57A0E3C0" w14:textId="77777777" w:rsidR="00066A27" w:rsidRPr="00FB2E52" w:rsidRDefault="00066A27" w:rsidP="00066A27">
      <w:pPr>
        <w:pStyle w:val="NormalWeb"/>
        <w:shd w:val="clear" w:color="auto" w:fill="FFFFFF"/>
        <w:spacing w:after="0"/>
        <w:ind w:left="360"/>
        <w:jc w:val="both"/>
        <w:rPr>
          <w:rFonts w:ascii="Helvetica Neue" w:hAnsi="Helvetica Neue"/>
          <w:color w:val="333333"/>
          <w:sz w:val="20"/>
          <w:szCs w:val="20"/>
        </w:rPr>
      </w:pPr>
    </w:p>
    <w:p w14:paraId="31A47499" w14:textId="2BBD3879" w:rsidR="00FB2E52" w:rsidRDefault="00FB2E52" w:rsidP="00FB2E52">
      <w:pPr>
        <w:pStyle w:val="NormalWeb"/>
        <w:numPr>
          <w:ilvl w:val="0"/>
          <w:numId w:val="50"/>
        </w:numPr>
        <w:shd w:val="clear" w:color="auto" w:fill="FFFFFF"/>
        <w:spacing w:after="0"/>
        <w:jc w:val="both"/>
        <w:rPr>
          <w:rFonts w:ascii="Helvetica Neue" w:hAnsi="Helvetica Neue"/>
          <w:color w:val="333333"/>
          <w:sz w:val="20"/>
          <w:szCs w:val="20"/>
        </w:rPr>
      </w:pPr>
      <w:proofErr w:type="gramStart"/>
      <w:r w:rsidRPr="00FB2E52">
        <w:rPr>
          <w:rStyle w:val="CodeHTML"/>
          <w:rFonts w:ascii="Menlo" w:hAnsi="Menlo" w:cs="Menlo"/>
          <w:b/>
          <w:bCs/>
          <w:color w:val="000000"/>
          <w:shd w:val="clear" w:color="auto" w:fill="F0F0F0"/>
        </w:rPr>
        <w:t>stop.sh</w:t>
      </w:r>
      <w:r w:rsidRPr="00FB2E52">
        <w:rPr>
          <w:rFonts w:ascii="Helvetica Neue" w:hAnsi="Helvetica Neue"/>
          <w:color w:val="333333"/>
          <w:sz w:val="20"/>
          <w:szCs w:val="20"/>
        </w:rPr>
        <w:t> :</w:t>
      </w:r>
      <w:proofErr w:type="gramEnd"/>
      <w:r w:rsidRPr="00FB2E52">
        <w:rPr>
          <w:rFonts w:ascii="Helvetica Neue" w:hAnsi="Helvetica Neue"/>
          <w:color w:val="333333"/>
          <w:sz w:val="20"/>
          <w:szCs w:val="20"/>
        </w:rPr>
        <w:t xml:space="preserve"> Script </w:t>
      </w:r>
      <w:proofErr w:type="spellStart"/>
      <w:r w:rsidRPr="00FB2E52">
        <w:rPr>
          <w:rFonts w:ascii="Helvetica Neue" w:hAnsi="Helvetica Neue"/>
          <w:color w:val="333333"/>
          <w:sz w:val="20"/>
          <w:szCs w:val="20"/>
        </w:rPr>
        <w:t>d'arrêt</w:t>
      </w:r>
      <w:proofErr w:type="spellEnd"/>
      <w:r w:rsidRPr="00FB2E52">
        <w:rPr>
          <w:rFonts w:ascii="Helvetica Neue" w:hAnsi="Helvetica Neue"/>
          <w:color w:val="333333"/>
          <w:sz w:val="20"/>
          <w:szCs w:val="20"/>
        </w:rPr>
        <w:t xml:space="preserve"> propre de </w:t>
      </w:r>
      <w:proofErr w:type="spellStart"/>
      <w:r w:rsidRPr="00FB2E52">
        <w:rPr>
          <w:rFonts w:ascii="Helvetica Neue" w:hAnsi="Helvetica Neue"/>
          <w:color w:val="333333"/>
          <w:sz w:val="20"/>
          <w:szCs w:val="20"/>
        </w:rPr>
        <w:t>l'application</w:t>
      </w:r>
      <w:proofErr w:type="spellEnd"/>
      <w:r w:rsidRPr="00FB2E52">
        <w:rPr>
          <w:rFonts w:ascii="Helvetica Neue" w:hAnsi="Helvetica Neue"/>
          <w:color w:val="333333"/>
          <w:sz w:val="20"/>
          <w:szCs w:val="20"/>
        </w:rPr>
        <w:t xml:space="preserve">. Il </w:t>
      </w:r>
      <w:proofErr w:type="spellStart"/>
      <w:r w:rsidRPr="00FB2E52">
        <w:rPr>
          <w:rFonts w:ascii="Helvetica Neue" w:hAnsi="Helvetica Neue"/>
          <w:color w:val="333333"/>
          <w:sz w:val="20"/>
          <w:szCs w:val="20"/>
        </w:rPr>
        <w:t>positionne</w:t>
      </w:r>
      <w:proofErr w:type="spellEnd"/>
      <w:r w:rsidRPr="00FB2E52">
        <w:rPr>
          <w:rFonts w:ascii="Helvetica Neue" w:hAnsi="Helvetica Neue"/>
          <w:color w:val="333333"/>
          <w:sz w:val="20"/>
          <w:szCs w:val="20"/>
        </w:rPr>
        <w:t xml:space="preserve"> les </w:t>
      </w:r>
      <w:proofErr w:type="spellStart"/>
      <w:r w:rsidRPr="00FB2E52">
        <w:rPr>
          <w:rFonts w:ascii="Helvetica Neue" w:hAnsi="Helvetica Neue"/>
          <w:color w:val="333333"/>
          <w:sz w:val="20"/>
          <w:szCs w:val="20"/>
        </w:rPr>
        <w:t>mêmes</w:t>
      </w:r>
      <w:proofErr w:type="spellEnd"/>
      <w:r w:rsidRPr="00FB2E52">
        <w:rPr>
          <w:rFonts w:ascii="Helvetica Neue" w:hAnsi="Helvetica Neue"/>
          <w:color w:val="333333"/>
          <w:sz w:val="20"/>
          <w:szCs w:val="20"/>
        </w:rPr>
        <w:t xml:space="preserve"> variables </w:t>
      </w:r>
      <w:proofErr w:type="spellStart"/>
      <w:r w:rsidRPr="00FB2E52">
        <w:rPr>
          <w:rFonts w:ascii="Helvetica Neue" w:hAnsi="Helvetica Neue"/>
          <w:color w:val="333333"/>
          <w:sz w:val="20"/>
          <w:szCs w:val="20"/>
        </w:rPr>
        <w:t>d'environnement</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puis</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exécute</w:t>
      </w:r>
      <w:proofErr w:type="spellEnd"/>
      <w:r w:rsidRPr="00FB2E52">
        <w:rPr>
          <w:rFonts w:ascii="Helvetica Neue" w:hAnsi="Helvetica Neue"/>
          <w:color w:val="333333"/>
          <w:sz w:val="20"/>
          <w:szCs w:val="20"/>
        </w:rPr>
        <w:t> </w:t>
      </w:r>
      <w:proofErr w:type="spellStart"/>
      <w:r w:rsidRPr="00FB2E52">
        <w:rPr>
          <w:rStyle w:val="CodeHTML"/>
          <w:rFonts w:ascii="Menlo" w:hAnsi="Menlo" w:cs="Menlo"/>
          <w:color w:val="000000"/>
          <w:shd w:val="clear" w:color="auto" w:fill="F0F0F0"/>
        </w:rPr>
        <w:t>npm</w:t>
      </w:r>
      <w:proofErr w:type="spellEnd"/>
      <w:r w:rsidRPr="00FB2E52">
        <w:rPr>
          <w:rStyle w:val="CodeHTML"/>
          <w:rFonts w:ascii="Menlo" w:hAnsi="Menlo" w:cs="Menlo"/>
          <w:color w:val="000000"/>
          <w:shd w:val="clear" w:color="auto" w:fill="F0F0F0"/>
        </w:rPr>
        <w:t xml:space="preserve"> run stop:pm2</w:t>
      </w:r>
      <w:r w:rsidRPr="00FB2E52">
        <w:rPr>
          <w:rFonts w:ascii="Helvetica Neue" w:hAnsi="Helvetica Neue"/>
          <w:color w:val="333333"/>
          <w:sz w:val="20"/>
          <w:szCs w:val="20"/>
        </w:rPr>
        <w:t xml:space="preserve"> pour </w:t>
      </w:r>
      <w:proofErr w:type="spellStart"/>
      <w:r w:rsidRPr="00FB2E52">
        <w:rPr>
          <w:rFonts w:ascii="Helvetica Neue" w:hAnsi="Helvetica Neue"/>
          <w:color w:val="333333"/>
          <w:sz w:val="20"/>
          <w:szCs w:val="20"/>
        </w:rPr>
        <w:t>arrêter</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gracieusement</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l'instance</w:t>
      </w:r>
      <w:proofErr w:type="spellEnd"/>
      <w:r w:rsidRPr="00FB2E52">
        <w:rPr>
          <w:rFonts w:ascii="Helvetica Neue" w:hAnsi="Helvetica Neue"/>
          <w:color w:val="333333"/>
          <w:sz w:val="20"/>
          <w:szCs w:val="20"/>
        </w:rPr>
        <w:t xml:space="preserve"> PM2. </w:t>
      </w:r>
      <w:proofErr w:type="spellStart"/>
      <w:r w:rsidRPr="00FB2E52">
        <w:rPr>
          <w:rFonts w:ascii="Helvetica Neue" w:hAnsi="Helvetica Neue"/>
          <w:color w:val="333333"/>
          <w:sz w:val="20"/>
          <w:szCs w:val="20"/>
        </w:rPr>
        <w:t>L'arrêt</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gracieux</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garantit</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que</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toutes</w:t>
      </w:r>
      <w:proofErr w:type="spellEnd"/>
      <w:r w:rsidRPr="00FB2E52">
        <w:rPr>
          <w:rFonts w:ascii="Helvetica Neue" w:hAnsi="Helvetica Neue"/>
          <w:color w:val="333333"/>
          <w:sz w:val="20"/>
          <w:szCs w:val="20"/>
        </w:rPr>
        <w:t xml:space="preserve"> les </w:t>
      </w:r>
      <w:proofErr w:type="spellStart"/>
      <w:r w:rsidRPr="00FB2E52">
        <w:rPr>
          <w:rFonts w:ascii="Helvetica Neue" w:hAnsi="Helvetica Neue"/>
          <w:color w:val="333333"/>
          <w:sz w:val="20"/>
          <w:szCs w:val="20"/>
        </w:rPr>
        <w:t>connexions</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en</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cours</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sont</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terminées</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proprement</w:t>
      </w:r>
      <w:proofErr w:type="spellEnd"/>
      <w:r w:rsidRPr="00FB2E52">
        <w:rPr>
          <w:rFonts w:ascii="Helvetica Neue" w:hAnsi="Helvetica Neue"/>
          <w:color w:val="333333"/>
          <w:sz w:val="20"/>
          <w:szCs w:val="20"/>
        </w:rPr>
        <w:t xml:space="preserve"> et </w:t>
      </w:r>
      <w:proofErr w:type="spellStart"/>
      <w:r w:rsidRPr="00FB2E52">
        <w:rPr>
          <w:rFonts w:ascii="Helvetica Neue" w:hAnsi="Helvetica Neue"/>
          <w:color w:val="333333"/>
          <w:sz w:val="20"/>
          <w:szCs w:val="20"/>
        </w:rPr>
        <w:t>que</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l'état</w:t>
      </w:r>
      <w:proofErr w:type="spellEnd"/>
      <w:r w:rsidRPr="00FB2E52">
        <w:rPr>
          <w:rFonts w:ascii="Helvetica Neue" w:hAnsi="Helvetica Neue"/>
          <w:color w:val="333333"/>
          <w:sz w:val="20"/>
          <w:szCs w:val="20"/>
        </w:rPr>
        <w:t xml:space="preserve"> de </w:t>
      </w:r>
      <w:proofErr w:type="spellStart"/>
      <w:r w:rsidRPr="00FB2E52">
        <w:rPr>
          <w:rFonts w:ascii="Helvetica Neue" w:hAnsi="Helvetica Neue"/>
          <w:color w:val="333333"/>
          <w:sz w:val="20"/>
          <w:szCs w:val="20"/>
        </w:rPr>
        <w:t>l'application</w:t>
      </w:r>
      <w:proofErr w:type="spellEnd"/>
      <w:r w:rsidRPr="00FB2E52">
        <w:rPr>
          <w:rFonts w:ascii="Helvetica Neue" w:hAnsi="Helvetica Neue"/>
          <w:color w:val="333333"/>
          <w:sz w:val="20"/>
          <w:szCs w:val="20"/>
        </w:rPr>
        <w:t xml:space="preserve"> est </w:t>
      </w:r>
      <w:proofErr w:type="spellStart"/>
      <w:r w:rsidRPr="00FB2E52">
        <w:rPr>
          <w:rFonts w:ascii="Helvetica Neue" w:hAnsi="Helvetica Neue"/>
          <w:color w:val="333333"/>
          <w:sz w:val="20"/>
          <w:szCs w:val="20"/>
        </w:rPr>
        <w:t>sauvegardé</w:t>
      </w:r>
      <w:proofErr w:type="spellEnd"/>
      <w:r w:rsidRPr="00FB2E52">
        <w:rPr>
          <w:rFonts w:ascii="Helvetica Neue" w:hAnsi="Helvetica Neue"/>
          <w:color w:val="333333"/>
          <w:sz w:val="20"/>
          <w:szCs w:val="20"/>
        </w:rPr>
        <w:t xml:space="preserve"> avant fermeture.</w:t>
      </w:r>
      <w:r w:rsidR="00066A27">
        <w:rPr>
          <w:rFonts w:ascii="Helvetica Neue" w:hAnsi="Helvetica Neue"/>
          <w:color w:val="333333"/>
          <w:sz w:val="20"/>
          <w:szCs w:val="20"/>
        </w:rPr>
        <w:br/>
      </w:r>
    </w:p>
    <w:tbl>
      <w:tblPr>
        <w:tblStyle w:val="Grilledutableau"/>
        <w:tblW w:w="0" w:type="auto"/>
        <w:tblInd w:w="360" w:type="dxa"/>
        <w:tblLook w:val="04A0" w:firstRow="1" w:lastRow="0" w:firstColumn="1" w:lastColumn="0" w:noHBand="0" w:noVBand="1"/>
      </w:tblPr>
      <w:tblGrid>
        <w:gridCol w:w="9796"/>
      </w:tblGrid>
      <w:tr w:rsidR="00066A27" w14:paraId="26C1003C" w14:textId="77777777" w:rsidTr="00066A27">
        <w:tc>
          <w:tcPr>
            <w:tcW w:w="10156" w:type="dxa"/>
          </w:tcPr>
          <w:p w14:paraId="3AEE2A08" w14:textId="77777777" w:rsidR="00066A27" w:rsidRDefault="00066A27" w:rsidP="00066A27">
            <w:pPr>
              <w:pStyle w:val="PrformatHTML"/>
              <w:shd w:val="clear" w:color="auto" w:fill="F5F5F5"/>
              <w:jc w:val="both"/>
              <w:rPr>
                <w:rStyle w:val="CodeHTML"/>
                <w:rFonts w:ascii="Menlo" w:eastAsiaTheme="majorEastAsia" w:hAnsi="Menlo" w:cs="Menlo"/>
                <w:color w:val="000000"/>
                <w:bdr w:val="none" w:sz="0" w:space="0" w:color="auto" w:frame="1"/>
              </w:rPr>
            </w:pPr>
            <w:r w:rsidRPr="00FB2E52">
              <w:rPr>
                <w:rStyle w:val="token"/>
                <w:rFonts w:ascii="Menlo" w:hAnsi="Menlo" w:cs="Menlo"/>
                <w:color w:val="795DA3"/>
                <w:bdr w:val="none" w:sz="0" w:space="0" w:color="auto" w:frame="1"/>
              </w:rPr>
              <w:t>export</w:t>
            </w:r>
            <w:r w:rsidRPr="00FB2E52">
              <w:rPr>
                <w:rStyle w:val="CodeHTML"/>
                <w:rFonts w:ascii="Menlo" w:hAnsi="Menlo" w:cs="Menlo"/>
                <w:color w:val="000000"/>
                <w:bdr w:val="none" w:sz="0" w:space="0" w:color="auto" w:frame="1"/>
              </w:rPr>
              <w:t xml:space="preserve"> </w:t>
            </w:r>
            <w:r w:rsidRPr="00FB2E52">
              <w:rPr>
                <w:rStyle w:val="token"/>
                <w:rFonts w:ascii="Menlo" w:hAnsi="Menlo" w:cs="Menlo"/>
                <w:color w:val="333333"/>
                <w:bdr w:val="none" w:sz="0" w:space="0" w:color="auto" w:frame="1"/>
              </w:rPr>
              <w:t>NODE_OPTIONS</w:t>
            </w:r>
            <w:r w:rsidRPr="00FB2E52">
              <w:rPr>
                <w:rStyle w:val="token"/>
                <w:rFonts w:ascii="Menlo" w:hAnsi="Menlo" w:cs="Menlo"/>
                <w:color w:val="A71D5D"/>
                <w:bdr w:val="none" w:sz="0" w:space="0" w:color="auto" w:frame="1"/>
              </w:rPr>
              <w:t>=</w:t>
            </w:r>
            <w:r w:rsidRPr="00FB2E52">
              <w:rPr>
                <w:rStyle w:val="CodeHTML"/>
                <w:rFonts w:ascii="Menlo" w:hAnsi="Menlo" w:cs="Menlo"/>
                <w:color w:val="000000"/>
                <w:bdr w:val="none" w:sz="0" w:space="0" w:color="auto" w:frame="1"/>
              </w:rPr>
              <w:t>--no-warnings</w:t>
            </w:r>
          </w:p>
          <w:p w14:paraId="10B910AA" w14:textId="090FC17C" w:rsidR="00066A27" w:rsidRPr="00066A27" w:rsidRDefault="00066A27" w:rsidP="00066A27">
            <w:pPr>
              <w:pStyle w:val="PrformatHTML"/>
              <w:shd w:val="clear" w:color="auto" w:fill="F5F5F5"/>
              <w:jc w:val="both"/>
              <w:rPr>
                <w:rFonts w:ascii="Menlo" w:eastAsiaTheme="majorEastAsia" w:hAnsi="Menlo" w:cs="Menlo"/>
                <w:color w:val="000000"/>
                <w:bdr w:val="none" w:sz="0" w:space="0" w:color="auto" w:frame="1"/>
              </w:rPr>
            </w:pPr>
            <w:proofErr w:type="spellStart"/>
            <w:r w:rsidRPr="00FB2E52">
              <w:rPr>
                <w:rStyle w:val="token"/>
                <w:rFonts w:ascii="Menlo" w:hAnsi="Menlo" w:cs="Menlo"/>
                <w:color w:val="795DA3"/>
                <w:bdr w:val="none" w:sz="0" w:space="0" w:color="auto" w:frame="1"/>
              </w:rPr>
              <w:t>echo</w:t>
            </w:r>
            <w:r w:rsidRPr="00FB2E52">
              <w:rPr>
                <w:rStyle w:val="token"/>
                <w:rFonts w:ascii="Menlo" w:hAnsi="Menlo" w:cs="Menlo"/>
                <w:color w:val="A71D5D"/>
                <w:bdr w:val="none" w:sz="0" w:space="0" w:color="auto" w:frame="1"/>
              </w:rPr>
              <w:t>&amp;</w:t>
            </w:r>
            <w:r w:rsidRPr="00FB2E52">
              <w:rPr>
                <w:rStyle w:val="CodeHTML"/>
                <w:rFonts w:ascii="Menlo" w:hAnsi="Menlo" w:cs="Menlo"/>
                <w:color w:val="000000"/>
                <w:bdr w:val="none" w:sz="0" w:space="0" w:color="auto" w:frame="1"/>
              </w:rPr>
              <w:t>Launch</w:t>
            </w:r>
            <w:proofErr w:type="spellEnd"/>
            <w:r w:rsidRPr="00FB2E52">
              <w:rPr>
                <w:rStyle w:val="CodeHTML"/>
                <w:rFonts w:ascii="Menlo" w:hAnsi="Menlo" w:cs="Menlo"/>
                <w:color w:val="000000"/>
                <w:bdr w:val="none" w:sz="0" w:space="0" w:color="auto" w:frame="1"/>
              </w:rPr>
              <w:t xml:space="preserve"> </w:t>
            </w:r>
            <w:r w:rsidRPr="00FB2E52">
              <w:rPr>
                <w:rStyle w:val="token"/>
                <w:rFonts w:ascii="Menlo" w:hAnsi="Menlo" w:cs="Menlo"/>
                <w:color w:val="183691"/>
                <w:bdr w:val="none" w:sz="0" w:space="0" w:color="auto" w:frame="1"/>
              </w:rPr>
              <w:t>"</w:t>
            </w:r>
            <w:proofErr w:type="spellStart"/>
            <w:r w:rsidRPr="00FB2E52">
              <w:rPr>
                <w:rStyle w:val="token"/>
                <w:rFonts w:ascii="Menlo" w:hAnsi="Menlo" w:cs="Menlo"/>
                <w:color w:val="183691"/>
                <w:bdr w:val="none" w:sz="0" w:space="0" w:color="auto" w:frame="1"/>
              </w:rPr>
              <w:t>npm</w:t>
            </w:r>
            <w:proofErr w:type="spellEnd"/>
            <w:r w:rsidRPr="00FB2E52">
              <w:rPr>
                <w:rStyle w:val="token"/>
                <w:rFonts w:ascii="Menlo" w:hAnsi="Menlo" w:cs="Menlo"/>
                <w:color w:val="183691"/>
                <w:bdr w:val="none" w:sz="0" w:space="0" w:color="auto" w:frame="1"/>
              </w:rPr>
              <w:t xml:space="preserve"> run stop:pm2"</w:t>
            </w:r>
          </w:p>
        </w:tc>
      </w:tr>
    </w:tbl>
    <w:p w14:paraId="18966231" w14:textId="77777777" w:rsidR="00066A27" w:rsidRDefault="00066A27" w:rsidP="00FB2E52">
      <w:pPr>
        <w:pStyle w:val="NormalWeb"/>
        <w:shd w:val="clear" w:color="auto" w:fill="FFFFFF"/>
        <w:spacing w:after="240"/>
        <w:jc w:val="both"/>
        <w:rPr>
          <w:rFonts w:ascii="Helvetica Neue" w:hAnsi="Helvetica Neue"/>
          <w:color w:val="333333"/>
          <w:sz w:val="20"/>
          <w:szCs w:val="20"/>
        </w:rPr>
      </w:pPr>
    </w:p>
    <w:p w14:paraId="4097AD78" w14:textId="37998BD6" w:rsidR="00FB2E52" w:rsidRPr="00FB2E52" w:rsidRDefault="00FB2E52" w:rsidP="00FB2E52">
      <w:pPr>
        <w:pStyle w:val="NormalWeb"/>
        <w:shd w:val="clear" w:color="auto" w:fill="FFFFFF"/>
        <w:spacing w:after="240"/>
        <w:jc w:val="both"/>
        <w:rPr>
          <w:rFonts w:ascii="Helvetica Neue" w:hAnsi="Helvetica Neue"/>
          <w:color w:val="333333"/>
          <w:sz w:val="20"/>
          <w:szCs w:val="20"/>
        </w:rPr>
      </w:pPr>
      <w:proofErr w:type="spellStart"/>
      <w:r w:rsidRPr="00FB2E52">
        <w:rPr>
          <w:rFonts w:ascii="Helvetica Neue" w:hAnsi="Helvetica Neue"/>
          <w:color w:val="333333"/>
          <w:sz w:val="20"/>
          <w:szCs w:val="20"/>
        </w:rPr>
        <w:t>Ces</w:t>
      </w:r>
      <w:proofErr w:type="spellEnd"/>
      <w:r w:rsidRPr="00FB2E52">
        <w:rPr>
          <w:rFonts w:ascii="Helvetica Neue" w:hAnsi="Helvetica Neue"/>
          <w:color w:val="333333"/>
          <w:sz w:val="20"/>
          <w:szCs w:val="20"/>
        </w:rPr>
        <w:t xml:space="preserve"> scripts constituent les points </w:t>
      </w:r>
      <w:proofErr w:type="spellStart"/>
      <w:r w:rsidRPr="00FB2E52">
        <w:rPr>
          <w:rFonts w:ascii="Helvetica Neue" w:hAnsi="Helvetica Neue"/>
          <w:color w:val="333333"/>
          <w:sz w:val="20"/>
          <w:szCs w:val="20"/>
        </w:rPr>
        <w:t>d'entrée</w:t>
      </w:r>
      <w:proofErr w:type="spellEnd"/>
      <w:r w:rsidRPr="00FB2E52">
        <w:rPr>
          <w:rFonts w:ascii="Helvetica Neue" w:hAnsi="Helvetica Neue"/>
          <w:color w:val="333333"/>
          <w:sz w:val="20"/>
          <w:szCs w:val="20"/>
        </w:rPr>
        <w:t xml:space="preserve"> standard pour </w:t>
      </w:r>
      <w:proofErr w:type="spellStart"/>
      <w:r w:rsidRPr="00FB2E52">
        <w:rPr>
          <w:rFonts w:ascii="Helvetica Neue" w:hAnsi="Helvetica Neue"/>
          <w:color w:val="333333"/>
          <w:sz w:val="20"/>
          <w:szCs w:val="20"/>
        </w:rPr>
        <w:t>l'exploitation</w:t>
      </w:r>
      <w:proofErr w:type="spellEnd"/>
      <w:r w:rsidRPr="00FB2E52">
        <w:rPr>
          <w:rFonts w:ascii="Helvetica Neue" w:hAnsi="Helvetica Neue"/>
          <w:color w:val="333333"/>
          <w:sz w:val="20"/>
          <w:szCs w:val="20"/>
        </w:rPr>
        <w:t xml:space="preserve"> de </w:t>
      </w:r>
      <w:proofErr w:type="spellStart"/>
      <w:r w:rsidRPr="00FB2E52">
        <w:rPr>
          <w:rFonts w:ascii="Helvetica Neue" w:hAnsi="Helvetica Neue"/>
          <w:color w:val="333333"/>
          <w:sz w:val="20"/>
          <w:szCs w:val="20"/>
        </w:rPr>
        <w:t>l'application</w:t>
      </w:r>
      <w:proofErr w:type="spellEnd"/>
      <w:r w:rsidRPr="00FB2E52">
        <w:rPr>
          <w:rFonts w:ascii="Helvetica Neue" w:hAnsi="Helvetica Neue"/>
          <w:color w:val="333333"/>
          <w:sz w:val="20"/>
          <w:szCs w:val="20"/>
        </w:rPr>
        <w:t xml:space="preserve"> et </w:t>
      </w:r>
      <w:proofErr w:type="spellStart"/>
      <w:r w:rsidRPr="00FB2E52">
        <w:rPr>
          <w:rFonts w:ascii="Helvetica Neue" w:hAnsi="Helvetica Neue"/>
          <w:color w:val="333333"/>
          <w:sz w:val="20"/>
          <w:szCs w:val="20"/>
        </w:rPr>
        <w:t>doivent</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être</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utilisés</w:t>
      </w:r>
      <w:proofErr w:type="spellEnd"/>
      <w:r w:rsidRPr="00FB2E52">
        <w:rPr>
          <w:rFonts w:ascii="Helvetica Neue" w:hAnsi="Helvetica Neue"/>
          <w:color w:val="333333"/>
          <w:sz w:val="20"/>
          <w:szCs w:val="20"/>
        </w:rPr>
        <w:t xml:space="preserve"> de </w:t>
      </w:r>
      <w:proofErr w:type="spellStart"/>
      <w:r w:rsidRPr="00FB2E52">
        <w:rPr>
          <w:rFonts w:ascii="Helvetica Neue" w:hAnsi="Helvetica Neue"/>
          <w:color w:val="333333"/>
          <w:sz w:val="20"/>
          <w:szCs w:val="20"/>
        </w:rPr>
        <w:t>préférence</w:t>
      </w:r>
      <w:proofErr w:type="spellEnd"/>
      <w:r w:rsidRPr="00FB2E52">
        <w:rPr>
          <w:rFonts w:ascii="Helvetica Neue" w:hAnsi="Helvetica Neue"/>
          <w:color w:val="333333"/>
          <w:sz w:val="20"/>
          <w:szCs w:val="20"/>
        </w:rPr>
        <w:t xml:space="preserve"> aux </w:t>
      </w:r>
      <w:proofErr w:type="spellStart"/>
      <w:r w:rsidRPr="00FB2E52">
        <w:rPr>
          <w:rFonts w:ascii="Helvetica Neue" w:hAnsi="Helvetica Neue"/>
          <w:color w:val="333333"/>
          <w:sz w:val="20"/>
          <w:szCs w:val="20"/>
        </w:rPr>
        <w:t>commandes</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npm</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directes</w:t>
      </w:r>
      <w:proofErr w:type="spellEnd"/>
      <w:r w:rsidRPr="00FB2E52">
        <w:rPr>
          <w:rFonts w:ascii="Helvetica Neue" w:hAnsi="Helvetica Neue"/>
          <w:color w:val="333333"/>
          <w:sz w:val="20"/>
          <w:szCs w:val="20"/>
        </w:rPr>
        <w:t xml:space="preserve"> pour </w:t>
      </w:r>
      <w:proofErr w:type="spellStart"/>
      <w:r w:rsidRPr="00FB2E52">
        <w:rPr>
          <w:rFonts w:ascii="Helvetica Neue" w:hAnsi="Helvetica Neue"/>
          <w:color w:val="333333"/>
          <w:sz w:val="20"/>
          <w:szCs w:val="20"/>
        </w:rPr>
        <w:t>garantir</w:t>
      </w:r>
      <w:proofErr w:type="spellEnd"/>
      <w:r w:rsidRPr="00FB2E52">
        <w:rPr>
          <w:rFonts w:ascii="Helvetica Neue" w:hAnsi="Helvetica Neue"/>
          <w:color w:val="333333"/>
          <w:sz w:val="20"/>
          <w:szCs w:val="20"/>
        </w:rPr>
        <w:t xml:space="preserve"> la </w:t>
      </w:r>
      <w:proofErr w:type="spellStart"/>
      <w:r w:rsidRPr="00FB2E52">
        <w:rPr>
          <w:rFonts w:ascii="Helvetica Neue" w:hAnsi="Helvetica Neue"/>
          <w:color w:val="333333"/>
          <w:sz w:val="20"/>
          <w:szCs w:val="20"/>
        </w:rPr>
        <w:t>cohérence</w:t>
      </w:r>
      <w:proofErr w:type="spellEnd"/>
      <w:r w:rsidRPr="00FB2E52">
        <w:rPr>
          <w:rFonts w:ascii="Helvetica Neue" w:hAnsi="Helvetica Neue"/>
          <w:color w:val="333333"/>
          <w:sz w:val="20"/>
          <w:szCs w:val="20"/>
        </w:rPr>
        <w:t xml:space="preserve"> de </w:t>
      </w:r>
      <w:proofErr w:type="spellStart"/>
      <w:r w:rsidRPr="00FB2E52">
        <w:rPr>
          <w:rFonts w:ascii="Helvetica Neue" w:hAnsi="Helvetica Neue"/>
          <w:color w:val="333333"/>
          <w:sz w:val="20"/>
          <w:szCs w:val="20"/>
        </w:rPr>
        <w:t>l'environnement</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d'exécution</w:t>
      </w:r>
      <w:proofErr w:type="spellEnd"/>
      <w:r w:rsidRPr="00FB2E52">
        <w:rPr>
          <w:rFonts w:ascii="Helvetica Neue" w:hAnsi="Helvetica Neue"/>
          <w:color w:val="333333"/>
          <w:sz w:val="20"/>
          <w:szCs w:val="20"/>
        </w:rPr>
        <w:t>.</w:t>
      </w:r>
    </w:p>
    <w:p w14:paraId="15E6A6F1" w14:textId="1782DAF3" w:rsidR="00FB2E52" w:rsidRPr="00FB2E52" w:rsidRDefault="00FB2E52" w:rsidP="00FB2E52">
      <w:pPr>
        <w:pStyle w:val="Titre4"/>
        <w:shd w:val="clear" w:color="auto" w:fill="FFFFFF"/>
        <w:spacing w:before="240" w:after="240"/>
        <w:rPr>
          <w:rFonts w:ascii="Helvetica Neue" w:hAnsi="Helvetica Neue"/>
          <w:color w:val="000000"/>
          <w:sz w:val="20"/>
        </w:rPr>
      </w:pPr>
      <w:r w:rsidRPr="00FB2E52">
        <w:rPr>
          <w:rFonts w:ascii="Helvetica Neue" w:hAnsi="Helvetica Neue"/>
          <w:color w:val="000000"/>
          <w:sz w:val="20"/>
        </w:rPr>
        <w:t>Répertoire </w:t>
      </w:r>
      <w:r w:rsidRPr="00FB2E52">
        <w:rPr>
          <w:rStyle w:val="CodeHTML"/>
          <w:rFonts w:ascii="Menlo" w:hAnsi="Menlo" w:cs="Menlo"/>
          <w:color w:val="000000"/>
          <w:shd w:val="clear" w:color="auto" w:fill="F0F0F0"/>
        </w:rPr>
        <w:t>services/</w:t>
      </w:r>
    </w:p>
    <w:p w14:paraId="4C9F36EE" w14:textId="77777777" w:rsidR="00FB2E52" w:rsidRPr="00FB2E52" w:rsidRDefault="00FB2E52" w:rsidP="00FB2E52">
      <w:pPr>
        <w:pStyle w:val="NormalWeb"/>
        <w:shd w:val="clear" w:color="auto" w:fill="FFFFFF"/>
        <w:spacing w:after="240"/>
        <w:jc w:val="both"/>
        <w:rPr>
          <w:rFonts w:ascii="Helvetica Neue" w:hAnsi="Helvetica Neue"/>
          <w:color w:val="333333"/>
          <w:sz w:val="20"/>
          <w:szCs w:val="20"/>
        </w:rPr>
      </w:pPr>
      <w:r w:rsidRPr="00FB2E52">
        <w:rPr>
          <w:rFonts w:ascii="Helvetica Neue" w:hAnsi="Helvetica Neue"/>
          <w:color w:val="333333"/>
          <w:sz w:val="20"/>
          <w:szCs w:val="20"/>
        </w:rPr>
        <w:t xml:space="preserve">Le </w:t>
      </w:r>
      <w:proofErr w:type="spellStart"/>
      <w:r w:rsidRPr="00FB2E52">
        <w:rPr>
          <w:rFonts w:ascii="Helvetica Neue" w:hAnsi="Helvetica Neue"/>
          <w:color w:val="333333"/>
          <w:sz w:val="20"/>
          <w:szCs w:val="20"/>
        </w:rPr>
        <w:t>répertoire</w:t>
      </w:r>
      <w:proofErr w:type="spellEnd"/>
      <w:r w:rsidRPr="00FB2E52">
        <w:rPr>
          <w:rFonts w:ascii="Helvetica Neue" w:hAnsi="Helvetica Neue"/>
          <w:color w:val="333333"/>
          <w:sz w:val="20"/>
          <w:szCs w:val="20"/>
        </w:rPr>
        <w:t> </w:t>
      </w:r>
      <w:r w:rsidRPr="00FB2E52">
        <w:rPr>
          <w:rStyle w:val="CodeHTML"/>
          <w:rFonts w:ascii="Menlo" w:hAnsi="Menlo" w:cs="Menlo"/>
          <w:b/>
          <w:bCs/>
          <w:color w:val="000000"/>
          <w:shd w:val="clear" w:color="auto" w:fill="F0F0F0"/>
        </w:rPr>
        <w:t>services/</w:t>
      </w:r>
      <w:r w:rsidRPr="00FB2E52">
        <w:rPr>
          <w:rFonts w:ascii="Helvetica Neue" w:hAnsi="Helvetica Neue"/>
          <w:color w:val="333333"/>
          <w:sz w:val="20"/>
          <w:szCs w:val="20"/>
        </w:rPr>
        <w:t> </w:t>
      </w:r>
      <w:proofErr w:type="spellStart"/>
      <w:r w:rsidRPr="00FB2E52">
        <w:rPr>
          <w:rFonts w:ascii="Helvetica Neue" w:hAnsi="Helvetica Neue"/>
          <w:color w:val="333333"/>
          <w:sz w:val="20"/>
          <w:szCs w:val="20"/>
        </w:rPr>
        <w:t>contient</w:t>
      </w:r>
      <w:proofErr w:type="spellEnd"/>
      <w:r w:rsidRPr="00FB2E52">
        <w:rPr>
          <w:rFonts w:ascii="Helvetica Neue" w:hAnsi="Helvetica Neue"/>
          <w:color w:val="333333"/>
          <w:sz w:val="20"/>
          <w:szCs w:val="20"/>
        </w:rPr>
        <w:t xml:space="preserve"> les scripts et </w:t>
      </w:r>
      <w:proofErr w:type="spellStart"/>
      <w:r w:rsidRPr="00FB2E52">
        <w:rPr>
          <w:rFonts w:ascii="Helvetica Neue" w:hAnsi="Helvetica Neue"/>
          <w:color w:val="333333"/>
          <w:sz w:val="20"/>
          <w:szCs w:val="20"/>
        </w:rPr>
        <w:t>utilitaires</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permettant</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d'installer</w:t>
      </w:r>
      <w:proofErr w:type="spellEnd"/>
      <w:r w:rsidRPr="00FB2E52">
        <w:rPr>
          <w:rFonts w:ascii="Helvetica Neue" w:hAnsi="Helvetica Neue"/>
          <w:color w:val="333333"/>
          <w:sz w:val="20"/>
          <w:szCs w:val="20"/>
        </w:rPr>
        <w:t xml:space="preserve"> UXP </w:t>
      </w:r>
      <w:proofErr w:type="spellStart"/>
      <w:r w:rsidRPr="00FB2E52">
        <w:rPr>
          <w:rFonts w:ascii="Helvetica Neue" w:hAnsi="Helvetica Neue"/>
          <w:color w:val="333333"/>
          <w:sz w:val="20"/>
          <w:szCs w:val="20"/>
        </w:rPr>
        <w:t>en</w:t>
      </w:r>
      <w:proofErr w:type="spellEnd"/>
      <w:r w:rsidRPr="00FB2E52">
        <w:rPr>
          <w:rFonts w:ascii="Helvetica Neue" w:hAnsi="Helvetica Neue"/>
          <w:color w:val="333333"/>
          <w:sz w:val="20"/>
          <w:szCs w:val="20"/>
        </w:rPr>
        <w:t xml:space="preserve"> tant </w:t>
      </w:r>
      <w:proofErr w:type="spellStart"/>
      <w:r w:rsidRPr="00FB2E52">
        <w:rPr>
          <w:rFonts w:ascii="Helvetica Neue" w:hAnsi="Helvetica Neue"/>
          <w:color w:val="333333"/>
          <w:sz w:val="20"/>
          <w:szCs w:val="20"/>
        </w:rPr>
        <w:t>que</w:t>
      </w:r>
      <w:proofErr w:type="spellEnd"/>
      <w:r w:rsidRPr="00FB2E52">
        <w:rPr>
          <w:rFonts w:ascii="Helvetica Neue" w:hAnsi="Helvetica Neue"/>
          <w:color w:val="333333"/>
          <w:sz w:val="20"/>
          <w:szCs w:val="20"/>
        </w:rPr>
        <w:t> </w:t>
      </w:r>
      <w:r w:rsidRPr="00FB2E52">
        <w:rPr>
          <w:rStyle w:val="lev"/>
          <w:rFonts w:ascii="Helvetica Neue" w:hAnsi="Helvetica Neue"/>
          <w:color w:val="000000"/>
          <w:szCs w:val="20"/>
        </w:rPr>
        <w:t xml:space="preserve">service </w:t>
      </w:r>
      <w:proofErr w:type="spellStart"/>
      <w:r w:rsidRPr="00FB2E52">
        <w:rPr>
          <w:rStyle w:val="lev"/>
          <w:rFonts w:ascii="Helvetica Neue" w:hAnsi="Helvetica Neue"/>
          <w:color w:val="000000"/>
          <w:szCs w:val="20"/>
        </w:rPr>
        <w:t>système</w:t>
      </w:r>
      <w:proofErr w:type="spellEnd"/>
      <w:r w:rsidRPr="00FB2E52">
        <w:rPr>
          <w:rStyle w:val="lev"/>
          <w:rFonts w:ascii="Helvetica Neue" w:hAnsi="Helvetica Neue"/>
          <w:color w:val="000000"/>
          <w:szCs w:val="20"/>
        </w:rPr>
        <w:t xml:space="preserve"> Windows (NT Service)</w:t>
      </w:r>
      <w:r w:rsidRPr="00FB2E52">
        <w:rPr>
          <w:rFonts w:ascii="Helvetica Neue" w:hAnsi="Helvetica Neue"/>
          <w:color w:val="333333"/>
          <w:sz w:val="20"/>
          <w:szCs w:val="20"/>
        </w:rPr>
        <w:t> </w:t>
      </w:r>
      <w:proofErr w:type="spellStart"/>
      <w:r w:rsidRPr="00FB2E52">
        <w:rPr>
          <w:rFonts w:ascii="Helvetica Neue" w:hAnsi="Helvetica Neue"/>
          <w:color w:val="333333"/>
          <w:sz w:val="20"/>
          <w:szCs w:val="20"/>
        </w:rPr>
        <w:t>ou</w:t>
      </w:r>
      <w:proofErr w:type="spellEnd"/>
      <w:r w:rsidRPr="00FB2E52">
        <w:rPr>
          <w:rFonts w:ascii="Helvetica Neue" w:hAnsi="Helvetica Neue"/>
          <w:color w:val="333333"/>
          <w:sz w:val="20"/>
          <w:szCs w:val="20"/>
        </w:rPr>
        <w:t xml:space="preserve"> service Linux (</w:t>
      </w:r>
      <w:proofErr w:type="spellStart"/>
      <w:r w:rsidRPr="00FB2E52">
        <w:rPr>
          <w:rFonts w:ascii="Helvetica Neue" w:hAnsi="Helvetica Neue"/>
          <w:color w:val="333333"/>
          <w:sz w:val="20"/>
          <w:szCs w:val="20"/>
        </w:rPr>
        <w:t>systemd</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L'installation</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en</w:t>
      </w:r>
      <w:proofErr w:type="spellEnd"/>
      <w:r w:rsidRPr="00FB2E52">
        <w:rPr>
          <w:rFonts w:ascii="Helvetica Neue" w:hAnsi="Helvetica Neue"/>
          <w:color w:val="333333"/>
          <w:sz w:val="20"/>
          <w:szCs w:val="20"/>
        </w:rPr>
        <w:t xml:space="preserve"> tant </w:t>
      </w:r>
      <w:proofErr w:type="spellStart"/>
      <w:r w:rsidRPr="00FB2E52">
        <w:rPr>
          <w:rFonts w:ascii="Helvetica Neue" w:hAnsi="Helvetica Neue"/>
          <w:color w:val="333333"/>
          <w:sz w:val="20"/>
          <w:szCs w:val="20"/>
        </w:rPr>
        <w:t>que</w:t>
      </w:r>
      <w:proofErr w:type="spellEnd"/>
      <w:r w:rsidRPr="00FB2E52">
        <w:rPr>
          <w:rFonts w:ascii="Helvetica Neue" w:hAnsi="Helvetica Neue"/>
          <w:color w:val="333333"/>
          <w:sz w:val="20"/>
          <w:szCs w:val="20"/>
        </w:rPr>
        <w:t xml:space="preserve"> service </w:t>
      </w:r>
      <w:proofErr w:type="spellStart"/>
      <w:r w:rsidRPr="00FB2E52">
        <w:rPr>
          <w:rFonts w:ascii="Helvetica Neue" w:hAnsi="Helvetica Neue"/>
          <w:color w:val="333333"/>
          <w:sz w:val="20"/>
          <w:szCs w:val="20"/>
        </w:rPr>
        <w:t>garantit</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que</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l'application</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démarrera</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automatiquement</w:t>
      </w:r>
      <w:proofErr w:type="spellEnd"/>
      <w:r w:rsidRPr="00FB2E52">
        <w:rPr>
          <w:rFonts w:ascii="Helvetica Neue" w:hAnsi="Helvetica Neue"/>
          <w:color w:val="333333"/>
          <w:sz w:val="20"/>
          <w:szCs w:val="20"/>
        </w:rPr>
        <w:t xml:space="preserve"> au boot du </w:t>
      </w:r>
      <w:proofErr w:type="spellStart"/>
      <w:r w:rsidRPr="00FB2E52">
        <w:rPr>
          <w:rFonts w:ascii="Helvetica Neue" w:hAnsi="Helvetica Neue"/>
          <w:color w:val="333333"/>
          <w:sz w:val="20"/>
          <w:szCs w:val="20"/>
        </w:rPr>
        <w:t>serveur</w:t>
      </w:r>
      <w:proofErr w:type="spellEnd"/>
      <w:r w:rsidRPr="00FB2E52">
        <w:rPr>
          <w:rFonts w:ascii="Helvetica Neue" w:hAnsi="Helvetica Neue"/>
          <w:color w:val="333333"/>
          <w:sz w:val="20"/>
          <w:szCs w:val="20"/>
        </w:rPr>
        <w:t xml:space="preserve"> et </w:t>
      </w:r>
      <w:proofErr w:type="spellStart"/>
      <w:r w:rsidRPr="00FB2E52">
        <w:rPr>
          <w:rFonts w:ascii="Helvetica Neue" w:hAnsi="Helvetica Neue"/>
          <w:color w:val="333333"/>
          <w:sz w:val="20"/>
          <w:szCs w:val="20"/>
        </w:rPr>
        <w:t>qu'elle</w:t>
      </w:r>
      <w:proofErr w:type="spellEnd"/>
      <w:r w:rsidRPr="00FB2E52">
        <w:rPr>
          <w:rFonts w:ascii="Helvetica Neue" w:hAnsi="Helvetica Neue"/>
          <w:color w:val="333333"/>
          <w:sz w:val="20"/>
          <w:szCs w:val="20"/>
        </w:rPr>
        <w:t xml:space="preserve"> sera </w:t>
      </w:r>
      <w:proofErr w:type="spellStart"/>
      <w:r w:rsidRPr="00FB2E52">
        <w:rPr>
          <w:rFonts w:ascii="Helvetica Neue" w:hAnsi="Helvetica Neue"/>
          <w:color w:val="333333"/>
          <w:sz w:val="20"/>
          <w:szCs w:val="20"/>
        </w:rPr>
        <w:t>gérée</w:t>
      </w:r>
      <w:proofErr w:type="spellEnd"/>
      <w:r w:rsidRPr="00FB2E52">
        <w:rPr>
          <w:rFonts w:ascii="Helvetica Neue" w:hAnsi="Helvetica Neue"/>
          <w:color w:val="333333"/>
          <w:sz w:val="20"/>
          <w:szCs w:val="20"/>
        </w:rPr>
        <w:t xml:space="preserve"> par le </w:t>
      </w:r>
      <w:proofErr w:type="spellStart"/>
      <w:r w:rsidRPr="00FB2E52">
        <w:rPr>
          <w:rFonts w:ascii="Helvetica Neue" w:hAnsi="Helvetica Neue"/>
          <w:color w:val="333333"/>
          <w:sz w:val="20"/>
          <w:szCs w:val="20"/>
        </w:rPr>
        <w:t>système</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d'exploitation</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comme</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n'importe</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quel</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autre</w:t>
      </w:r>
      <w:proofErr w:type="spellEnd"/>
      <w:r w:rsidRPr="00FB2E52">
        <w:rPr>
          <w:rFonts w:ascii="Helvetica Neue" w:hAnsi="Helvetica Neue"/>
          <w:color w:val="333333"/>
          <w:sz w:val="20"/>
          <w:szCs w:val="20"/>
        </w:rPr>
        <w:t xml:space="preserve"> service </w:t>
      </w:r>
      <w:proofErr w:type="spellStart"/>
      <w:r w:rsidRPr="00FB2E52">
        <w:rPr>
          <w:rFonts w:ascii="Helvetica Neue" w:hAnsi="Helvetica Neue"/>
          <w:color w:val="333333"/>
          <w:sz w:val="20"/>
          <w:szCs w:val="20"/>
        </w:rPr>
        <w:t>système</w:t>
      </w:r>
      <w:proofErr w:type="spellEnd"/>
      <w:r w:rsidRPr="00FB2E52">
        <w:rPr>
          <w:rFonts w:ascii="Helvetica Neue" w:hAnsi="Helvetica Neue"/>
          <w:color w:val="333333"/>
          <w:sz w:val="20"/>
          <w:szCs w:val="20"/>
        </w:rPr>
        <w:t>.</w:t>
      </w:r>
    </w:p>
    <w:p w14:paraId="130B17F7" w14:textId="77777777" w:rsidR="00FB2E52" w:rsidRPr="00FB2E52" w:rsidRDefault="00FB2E52" w:rsidP="00FB2E52">
      <w:pPr>
        <w:pStyle w:val="NormalWeb"/>
        <w:shd w:val="clear" w:color="auto" w:fill="FFFFFF"/>
        <w:spacing w:after="240"/>
        <w:jc w:val="both"/>
        <w:rPr>
          <w:rFonts w:ascii="Helvetica Neue" w:hAnsi="Helvetica Neue"/>
          <w:color w:val="333333"/>
          <w:sz w:val="20"/>
          <w:szCs w:val="20"/>
        </w:rPr>
      </w:pPr>
      <w:proofErr w:type="spellStart"/>
      <w:r w:rsidRPr="00FB2E52">
        <w:rPr>
          <w:rStyle w:val="lev"/>
          <w:rFonts w:ascii="Helvetica Neue" w:hAnsi="Helvetica Neue"/>
          <w:color w:val="000000"/>
          <w:szCs w:val="20"/>
        </w:rPr>
        <w:t>Contenu</w:t>
      </w:r>
      <w:proofErr w:type="spellEnd"/>
      <w:r w:rsidRPr="00FB2E52">
        <w:rPr>
          <w:rStyle w:val="lev"/>
          <w:rFonts w:ascii="Helvetica Neue" w:hAnsi="Helvetica Neue"/>
          <w:color w:val="000000"/>
          <w:szCs w:val="20"/>
        </w:rPr>
        <w:t xml:space="preserve"> </w:t>
      </w:r>
      <w:proofErr w:type="spellStart"/>
      <w:proofErr w:type="gramStart"/>
      <w:r w:rsidRPr="00FB2E52">
        <w:rPr>
          <w:rStyle w:val="lev"/>
          <w:rFonts w:ascii="Helvetica Neue" w:hAnsi="Helvetica Neue"/>
          <w:color w:val="000000"/>
          <w:szCs w:val="20"/>
        </w:rPr>
        <w:t>typique</w:t>
      </w:r>
      <w:proofErr w:type="spellEnd"/>
      <w:r w:rsidRPr="00FB2E52">
        <w:rPr>
          <w:rStyle w:val="lev"/>
          <w:rFonts w:ascii="Helvetica Neue" w:hAnsi="Helvetica Neue"/>
          <w:color w:val="000000"/>
          <w:szCs w:val="20"/>
        </w:rPr>
        <w:t xml:space="preserve"> :</w:t>
      </w:r>
      <w:proofErr w:type="gramEnd"/>
    </w:p>
    <w:p w14:paraId="2BA3077E" w14:textId="77777777" w:rsidR="00FB2E52" w:rsidRPr="00FB2E52" w:rsidRDefault="00FB2E52" w:rsidP="00FB2E52">
      <w:pPr>
        <w:numPr>
          <w:ilvl w:val="0"/>
          <w:numId w:val="51"/>
        </w:numPr>
        <w:shd w:val="clear" w:color="auto" w:fill="FFFFFF"/>
        <w:spacing w:before="100" w:beforeAutospacing="1" w:after="0"/>
        <w:jc w:val="both"/>
        <w:rPr>
          <w:rFonts w:ascii="Helvetica Neue" w:hAnsi="Helvetica Neue"/>
          <w:color w:val="333333"/>
        </w:rPr>
      </w:pPr>
      <w:r w:rsidRPr="00FB2E52">
        <w:rPr>
          <w:rStyle w:val="lev"/>
          <w:rFonts w:ascii="Helvetica Neue" w:hAnsi="Helvetica Neue"/>
          <w:color w:val="000000"/>
        </w:rPr>
        <w:t xml:space="preserve">Scripts </w:t>
      </w:r>
      <w:proofErr w:type="spellStart"/>
      <w:r w:rsidRPr="00FB2E52">
        <w:rPr>
          <w:rStyle w:val="lev"/>
          <w:rFonts w:ascii="Helvetica Neue" w:hAnsi="Helvetica Neue"/>
          <w:color w:val="000000"/>
        </w:rPr>
        <w:t>d'installation</w:t>
      </w:r>
      <w:proofErr w:type="spellEnd"/>
      <w:r w:rsidRPr="00FB2E52">
        <w:rPr>
          <w:rStyle w:val="lev"/>
          <w:rFonts w:ascii="Helvetica Neue" w:hAnsi="Helvetica Neue"/>
          <w:color w:val="000000"/>
        </w:rPr>
        <w:t xml:space="preserve"> de </w:t>
      </w:r>
      <w:proofErr w:type="gramStart"/>
      <w:r w:rsidRPr="00FB2E52">
        <w:rPr>
          <w:rStyle w:val="lev"/>
          <w:rFonts w:ascii="Helvetica Neue" w:hAnsi="Helvetica Neue"/>
          <w:color w:val="000000"/>
        </w:rPr>
        <w:t>service</w:t>
      </w:r>
      <w:r w:rsidRPr="00FB2E52">
        <w:rPr>
          <w:rFonts w:ascii="Helvetica Neue" w:hAnsi="Helvetica Neue"/>
          <w:color w:val="333333"/>
        </w:rPr>
        <w:t> :</w:t>
      </w:r>
      <w:proofErr w:type="gramEnd"/>
      <w:r w:rsidRPr="00FB2E52">
        <w:rPr>
          <w:rFonts w:ascii="Helvetica Neue" w:hAnsi="Helvetica Neue"/>
          <w:color w:val="333333"/>
        </w:rPr>
        <w:t xml:space="preserve"> Scripts PowerShell </w:t>
      </w:r>
      <w:proofErr w:type="spellStart"/>
      <w:r w:rsidRPr="00FB2E52">
        <w:rPr>
          <w:rFonts w:ascii="Helvetica Neue" w:hAnsi="Helvetica Neue"/>
          <w:color w:val="333333"/>
        </w:rPr>
        <w:t>ou</w:t>
      </w:r>
      <w:proofErr w:type="spellEnd"/>
      <w:r w:rsidRPr="00FB2E52">
        <w:rPr>
          <w:rFonts w:ascii="Helvetica Neue" w:hAnsi="Helvetica Neue"/>
          <w:color w:val="333333"/>
        </w:rPr>
        <w:t xml:space="preserve"> batch </w:t>
      </w:r>
      <w:proofErr w:type="spellStart"/>
      <w:r w:rsidRPr="00FB2E52">
        <w:rPr>
          <w:rFonts w:ascii="Helvetica Neue" w:hAnsi="Helvetica Neue"/>
          <w:color w:val="333333"/>
        </w:rPr>
        <w:t>permettant</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d'enregistrer</w:t>
      </w:r>
      <w:proofErr w:type="spellEnd"/>
      <w:r w:rsidRPr="00FB2E52">
        <w:rPr>
          <w:rFonts w:ascii="Helvetica Neue" w:hAnsi="Helvetica Neue"/>
          <w:color w:val="333333"/>
        </w:rPr>
        <w:t xml:space="preserve"> UXP </w:t>
      </w:r>
      <w:proofErr w:type="spellStart"/>
      <w:r w:rsidRPr="00FB2E52">
        <w:rPr>
          <w:rFonts w:ascii="Helvetica Neue" w:hAnsi="Helvetica Neue"/>
          <w:color w:val="333333"/>
        </w:rPr>
        <w:t>comme</w:t>
      </w:r>
      <w:proofErr w:type="spellEnd"/>
      <w:r w:rsidRPr="00FB2E52">
        <w:rPr>
          <w:rFonts w:ascii="Helvetica Neue" w:hAnsi="Helvetica Neue"/>
          <w:color w:val="333333"/>
        </w:rPr>
        <w:t xml:space="preserve"> service Windows via </w:t>
      </w:r>
      <w:proofErr w:type="spellStart"/>
      <w:r w:rsidRPr="00FB2E52">
        <w:rPr>
          <w:rFonts w:ascii="Helvetica Neue" w:hAnsi="Helvetica Neue"/>
          <w:color w:val="333333"/>
        </w:rPr>
        <w:t>l'utilitaire</w:t>
      </w:r>
      <w:proofErr w:type="spellEnd"/>
      <w:r w:rsidRPr="00FB2E52">
        <w:rPr>
          <w:rFonts w:ascii="Helvetica Neue" w:hAnsi="Helvetica Neue"/>
          <w:color w:val="333333"/>
        </w:rPr>
        <w:t xml:space="preserve"> NSSM (Non-Sucking Service Manager) </w:t>
      </w:r>
      <w:proofErr w:type="spellStart"/>
      <w:r w:rsidRPr="00FB2E52">
        <w:rPr>
          <w:rFonts w:ascii="Helvetica Neue" w:hAnsi="Helvetica Neue"/>
          <w:color w:val="333333"/>
        </w:rPr>
        <w:t>ou</w:t>
      </w:r>
      <w:proofErr w:type="spellEnd"/>
      <w:r w:rsidRPr="00FB2E52">
        <w:rPr>
          <w:rFonts w:ascii="Helvetica Neue" w:hAnsi="Helvetica Neue"/>
          <w:color w:val="333333"/>
        </w:rPr>
        <w:t xml:space="preserve"> via le wrapper de service PM2 </w:t>
      </w:r>
      <w:proofErr w:type="spellStart"/>
      <w:r w:rsidRPr="00FB2E52">
        <w:rPr>
          <w:rFonts w:ascii="Helvetica Neue" w:hAnsi="Helvetica Neue"/>
          <w:color w:val="333333"/>
        </w:rPr>
        <w:t>natif</w:t>
      </w:r>
      <w:proofErr w:type="spellEnd"/>
      <w:r w:rsidRPr="00FB2E52">
        <w:rPr>
          <w:rFonts w:ascii="Helvetica Neue" w:hAnsi="Helvetica Neue"/>
          <w:color w:val="333333"/>
        </w:rPr>
        <w:t>.</w:t>
      </w:r>
    </w:p>
    <w:p w14:paraId="28633F6C" w14:textId="77777777" w:rsidR="00FB2E52" w:rsidRPr="00FB2E52" w:rsidRDefault="00FB2E52" w:rsidP="00FB2E52">
      <w:pPr>
        <w:numPr>
          <w:ilvl w:val="0"/>
          <w:numId w:val="51"/>
        </w:numPr>
        <w:shd w:val="clear" w:color="auto" w:fill="FFFFFF"/>
        <w:spacing w:before="100" w:beforeAutospacing="1" w:after="0"/>
        <w:jc w:val="both"/>
        <w:rPr>
          <w:rFonts w:ascii="Helvetica Neue" w:hAnsi="Helvetica Neue"/>
          <w:color w:val="333333"/>
        </w:rPr>
      </w:pPr>
      <w:proofErr w:type="spellStart"/>
      <w:r w:rsidRPr="00FB2E52">
        <w:rPr>
          <w:rStyle w:val="lev"/>
          <w:rFonts w:ascii="Helvetica Neue" w:hAnsi="Helvetica Neue"/>
          <w:color w:val="000000"/>
        </w:rPr>
        <w:t>Fichiers</w:t>
      </w:r>
      <w:proofErr w:type="spellEnd"/>
      <w:r w:rsidRPr="00FB2E52">
        <w:rPr>
          <w:rStyle w:val="lev"/>
          <w:rFonts w:ascii="Helvetica Neue" w:hAnsi="Helvetica Neue"/>
          <w:color w:val="000000"/>
        </w:rPr>
        <w:t xml:space="preserve"> de configuration de </w:t>
      </w:r>
      <w:proofErr w:type="gramStart"/>
      <w:r w:rsidRPr="00FB2E52">
        <w:rPr>
          <w:rStyle w:val="lev"/>
          <w:rFonts w:ascii="Helvetica Neue" w:hAnsi="Helvetica Neue"/>
          <w:color w:val="000000"/>
        </w:rPr>
        <w:t>service</w:t>
      </w:r>
      <w:r w:rsidRPr="00FB2E52">
        <w:rPr>
          <w:rFonts w:ascii="Helvetica Neue" w:hAnsi="Helvetica Neue"/>
          <w:color w:val="333333"/>
        </w:rPr>
        <w:t> :</w:t>
      </w:r>
      <w:proofErr w:type="gramEnd"/>
      <w:r w:rsidRPr="00FB2E52">
        <w:rPr>
          <w:rFonts w:ascii="Helvetica Neue" w:hAnsi="Helvetica Neue"/>
          <w:color w:val="333333"/>
        </w:rPr>
        <w:t xml:space="preserve"> </w:t>
      </w:r>
      <w:proofErr w:type="spellStart"/>
      <w:r w:rsidRPr="00FB2E52">
        <w:rPr>
          <w:rFonts w:ascii="Helvetica Neue" w:hAnsi="Helvetica Neue"/>
          <w:color w:val="333333"/>
        </w:rPr>
        <w:t>Fichiers</w:t>
      </w:r>
      <w:proofErr w:type="spellEnd"/>
      <w:r w:rsidRPr="00FB2E52">
        <w:rPr>
          <w:rFonts w:ascii="Helvetica Neue" w:hAnsi="Helvetica Neue"/>
          <w:color w:val="333333"/>
        </w:rPr>
        <w:t xml:space="preserve"> XML </w:t>
      </w:r>
      <w:proofErr w:type="spellStart"/>
      <w:r w:rsidRPr="00FB2E52">
        <w:rPr>
          <w:rFonts w:ascii="Helvetica Neue" w:hAnsi="Helvetica Neue"/>
          <w:color w:val="333333"/>
        </w:rPr>
        <w:t>ou</w:t>
      </w:r>
      <w:proofErr w:type="spellEnd"/>
      <w:r w:rsidRPr="00FB2E52">
        <w:rPr>
          <w:rFonts w:ascii="Helvetica Neue" w:hAnsi="Helvetica Neue"/>
          <w:color w:val="333333"/>
        </w:rPr>
        <w:t xml:space="preserve"> JSON </w:t>
      </w:r>
      <w:proofErr w:type="spellStart"/>
      <w:r w:rsidRPr="00FB2E52">
        <w:rPr>
          <w:rFonts w:ascii="Helvetica Neue" w:hAnsi="Helvetica Neue"/>
          <w:color w:val="333333"/>
        </w:rPr>
        <w:t>définissant</w:t>
      </w:r>
      <w:proofErr w:type="spellEnd"/>
      <w:r w:rsidRPr="00FB2E52">
        <w:rPr>
          <w:rFonts w:ascii="Helvetica Neue" w:hAnsi="Helvetica Neue"/>
          <w:color w:val="333333"/>
        </w:rPr>
        <w:t xml:space="preserve"> les </w:t>
      </w:r>
      <w:proofErr w:type="spellStart"/>
      <w:r w:rsidRPr="00FB2E52">
        <w:rPr>
          <w:rFonts w:ascii="Helvetica Neue" w:hAnsi="Helvetica Neue"/>
          <w:color w:val="333333"/>
        </w:rPr>
        <w:t>paramètres</w:t>
      </w:r>
      <w:proofErr w:type="spellEnd"/>
      <w:r w:rsidRPr="00FB2E52">
        <w:rPr>
          <w:rFonts w:ascii="Helvetica Neue" w:hAnsi="Helvetica Neue"/>
          <w:color w:val="333333"/>
        </w:rPr>
        <w:t xml:space="preserve"> du service (nom, description, </w:t>
      </w:r>
      <w:proofErr w:type="spellStart"/>
      <w:r w:rsidRPr="00FB2E52">
        <w:rPr>
          <w:rFonts w:ascii="Helvetica Neue" w:hAnsi="Helvetica Neue"/>
          <w:color w:val="333333"/>
        </w:rPr>
        <w:t>commande</w:t>
      </w:r>
      <w:proofErr w:type="spellEnd"/>
      <w:r w:rsidRPr="00FB2E52">
        <w:rPr>
          <w:rFonts w:ascii="Helvetica Neue" w:hAnsi="Helvetica Neue"/>
          <w:color w:val="333333"/>
        </w:rPr>
        <w:t xml:space="preserve"> de </w:t>
      </w:r>
      <w:proofErr w:type="spellStart"/>
      <w:r w:rsidRPr="00FB2E52">
        <w:rPr>
          <w:rFonts w:ascii="Helvetica Neue" w:hAnsi="Helvetica Neue"/>
          <w:color w:val="333333"/>
        </w:rPr>
        <w:t>démarrage</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compte</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d'exécution</w:t>
      </w:r>
      <w:proofErr w:type="spellEnd"/>
      <w:r w:rsidRPr="00FB2E52">
        <w:rPr>
          <w:rFonts w:ascii="Helvetica Neue" w:hAnsi="Helvetica Neue"/>
          <w:color w:val="333333"/>
        </w:rPr>
        <w:t xml:space="preserve">, gestion des </w:t>
      </w:r>
      <w:proofErr w:type="spellStart"/>
      <w:r w:rsidRPr="00FB2E52">
        <w:rPr>
          <w:rFonts w:ascii="Helvetica Neue" w:hAnsi="Helvetica Neue"/>
          <w:color w:val="333333"/>
        </w:rPr>
        <w:t>redémarrages</w:t>
      </w:r>
      <w:proofErr w:type="spellEnd"/>
      <w:r w:rsidRPr="00FB2E52">
        <w:rPr>
          <w:rFonts w:ascii="Helvetica Neue" w:hAnsi="Helvetica Neue"/>
          <w:color w:val="333333"/>
        </w:rPr>
        <w:t>).</w:t>
      </w:r>
    </w:p>
    <w:p w14:paraId="0284D320" w14:textId="77777777" w:rsidR="00FB2E52" w:rsidRPr="00FB2E52" w:rsidRDefault="00FB2E52" w:rsidP="00FB2E52">
      <w:pPr>
        <w:numPr>
          <w:ilvl w:val="0"/>
          <w:numId w:val="51"/>
        </w:numPr>
        <w:shd w:val="clear" w:color="auto" w:fill="FFFFFF"/>
        <w:spacing w:before="100" w:beforeAutospacing="1" w:after="0"/>
        <w:jc w:val="both"/>
        <w:rPr>
          <w:rFonts w:ascii="Helvetica Neue" w:hAnsi="Helvetica Neue"/>
          <w:color w:val="333333"/>
        </w:rPr>
      </w:pPr>
      <w:r w:rsidRPr="00FB2E52">
        <w:rPr>
          <w:rStyle w:val="lev"/>
          <w:rFonts w:ascii="Helvetica Neue" w:hAnsi="Helvetica Neue"/>
          <w:color w:val="000000"/>
        </w:rPr>
        <w:t xml:space="preserve">Scripts de </w:t>
      </w:r>
      <w:proofErr w:type="spellStart"/>
      <w:proofErr w:type="gramStart"/>
      <w:r w:rsidRPr="00FB2E52">
        <w:rPr>
          <w:rStyle w:val="lev"/>
          <w:rFonts w:ascii="Helvetica Neue" w:hAnsi="Helvetica Neue"/>
          <w:color w:val="000000"/>
        </w:rPr>
        <w:t>désinstallation</w:t>
      </w:r>
      <w:proofErr w:type="spellEnd"/>
      <w:r w:rsidRPr="00FB2E52">
        <w:rPr>
          <w:rFonts w:ascii="Helvetica Neue" w:hAnsi="Helvetica Neue"/>
          <w:color w:val="333333"/>
        </w:rPr>
        <w:t> :</w:t>
      </w:r>
      <w:proofErr w:type="gramEnd"/>
      <w:r w:rsidRPr="00FB2E52">
        <w:rPr>
          <w:rFonts w:ascii="Helvetica Neue" w:hAnsi="Helvetica Neue"/>
          <w:color w:val="333333"/>
        </w:rPr>
        <w:t xml:space="preserve"> Scripts </w:t>
      </w:r>
      <w:proofErr w:type="spellStart"/>
      <w:r w:rsidRPr="00FB2E52">
        <w:rPr>
          <w:rFonts w:ascii="Helvetica Neue" w:hAnsi="Helvetica Neue"/>
          <w:color w:val="333333"/>
        </w:rPr>
        <w:t>permettant</w:t>
      </w:r>
      <w:proofErr w:type="spellEnd"/>
      <w:r w:rsidRPr="00FB2E52">
        <w:rPr>
          <w:rFonts w:ascii="Helvetica Neue" w:hAnsi="Helvetica Neue"/>
          <w:color w:val="333333"/>
        </w:rPr>
        <w:t xml:space="preserve"> de </w:t>
      </w:r>
      <w:proofErr w:type="spellStart"/>
      <w:r w:rsidRPr="00FB2E52">
        <w:rPr>
          <w:rFonts w:ascii="Helvetica Neue" w:hAnsi="Helvetica Neue"/>
          <w:color w:val="333333"/>
        </w:rPr>
        <w:t>supprimer</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proprement</w:t>
      </w:r>
      <w:proofErr w:type="spellEnd"/>
      <w:r w:rsidRPr="00FB2E52">
        <w:rPr>
          <w:rFonts w:ascii="Helvetica Neue" w:hAnsi="Helvetica Neue"/>
          <w:color w:val="333333"/>
        </w:rPr>
        <w:t xml:space="preserve"> le service du </w:t>
      </w:r>
      <w:proofErr w:type="spellStart"/>
      <w:r w:rsidRPr="00FB2E52">
        <w:rPr>
          <w:rFonts w:ascii="Helvetica Neue" w:hAnsi="Helvetica Neue"/>
          <w:color w:val="333333"/>
        </w:rPr>
        <w:t>registre</w:t>
      </w:r>
      <w:proofErr w:type="spellEnd"/>
      <w:r w:rsidRPr="00FB2E52">
        <w:rPr>
          <w:rFonts w:ascii="Helvetica Neue" w:hAnsi="Helvetica Neue"/>
          <w:color w:val="333333"/>
        </w:rPr>
        <w:t xml:space="preserve"> Windows </w:t>
      </w:r>
      <w:proofErr w:type="spellStart"/>
      <w:r w:rsidRPr="00FB2E52">
        <w:rPr>
          <w:rFonts w:ascii="Helvetica Neue" w:hAnsi="Helvetica Neue"/>
          <w:color w:val="333333"/>
        </w:rPr>
        <w:t>ou</w:t>
      </w:r>
      <w:proofErr w:type="spellEnd"/>
      <w:r w:rsidRPr="00FB2E52">
        <w:rPr>
          <w:rFonts w:ascii="Helvetica Neue" w:hAnsi="Helvetica Neue"/>
          <w:color w:val="333333"/>
        </w:rPr>
        <w:t xml:space="preserve"> de </w:t>
      </w:r>
      <w:proofErr w:type="spellStart"/>
      <w:r w:rsidRPr="00FB2E52">
        <w:rPr>
          <w:rFonts w:ascii="Helvetica Neue" w:hAnsi="Helvetica Neue"/>
          <w:color w:val="333333"/>
        </w:rPr>
        <w:t>systemd</w:t>
      </w:r>
      <w:proofErr w:type="spellEnd"/>
      <w:r w:rsidRPr="00FB2E52">
        <w:rPr>
          <w:rFonts w:ascii="Helvetica Neue" w:hAnsi="Helvetica Neue"/>
          <w:color w:val="333333"/>
        </w:rPr>
        <w:t>.</w:t>
      </w:r>
    </w:p>
    <w:p w14:paraId="3CA431A4" w14:textId="77777777" w:rsidR="00FB2E52" w:rsidRPr="00FB2E52" w:rsidRDefault="00FB2E52" w:rsidP="00FB2E52">
      <w:pPr>
        <w:pStyle w:val="NormalWeb"/>
        <w:shd w:val="clear" w:color="auto" w:fill="FFFFFF"/>
        <w:spacing w:after="240"/>
        <w:jc w:val="both"/>
        <w:rPr>
          <w:rFonts w:ascii="Helvetica Neue" w:hAnsi="Helvetica Neue"/>
          <w:color w:val="333333"/>
          <w:sz w:val="20"/>
          <w:szCs w:val="20"/>
        </w:rPr>
      </w:pPr>
      <w:proofErr w:type="spellStart"/>
      <w:r w:rsidRPr="00FB2E52">
        <w:rPr>
          <w:rFonts w:ascii="Helvetica Neue" w:hAnsi="Helvetica Neue"/>
          <w:color w:val="333333"/>
          <w:sz w:val="20"/>
          <w:szCs w:val="20"/>
        </w:rPr>
        <w:t>L'installation</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en</w:t>
      </w:r>
      <w:proofErr w:type="spellEnd"/>
      <w:r w:rsidRPr="00FB2E52">
        <w:rPr>
          <w:rFonts w:ascii="Helvetica Neue" w:hAnsi="Helvetica Neue"/>
          <w:color w:val="333333"/>
          <w:sz w:val="20"/>
          <w:szCs w:val="20"/>
        </w:rPr>
        <w:t xml:space="preserve"> tant </w:t>
      </w:r>
      <w:proofErr w:type="spellStart"/>
      <w:r w:rsidRPr="00FB2E52">
        <w:rPr>
          <w:rFonts w:ascii="Helvetica Neue" w:hAnsi="Helvetica Neue"/>
          <w:color w:val="333333"/>
          <w:sz w:val="20"/>
          <w:szCs w:val="20"/>
        </w:rPr>
        <w:t>que</w:t>
      </w:r>
      <w:proofErr w:type="spellEnd"/>
      <w:r w:rsidRPr="00FB2E52">
        <w:rPr>
          <w:rFonts w:ascii="Helvetica Neue" w:hAnsi="Helvetica Neue"/>
          <w:color w:val="333333"/>
          <w:sz w:val="20"/>
          <w:szCs w:val="20"/>
        </w:rPr>
        <w:t xml:space="preserve"> service est </w:t>
      </w:r>
      <w:proofErr w:type="spellStart"/>
      <w:r w:rsidRPr="00FB2E52">
        <w:rPr>
          <w:rFonts w:ascii="Helvetica Neue" w:hAnsi="Helvetica Neue"/>
          <w:color w:val="333333"/>
          <w:sz w:val="20"/>
          <w:szCs w:val="20"/>
        </w:rPr>
        <w:t>fortement</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recommandée</w:t>
      </w:r>
      <w:proofErr w:type="spellEnd"/>
      <w:r w:rsidRPr="00FB2E52">
        <w:rPr>
          <w:rFonts w:ascii="Helvetica Neue" w:hAnsi="Helvetica Neue"/>
          <w:color w:val="333333"/>
          <w:sz w:val="20"/>
          <w:szCs w:val="20"/>
        </w:rPr>
        <w:t xml:space="preserve"> pour les </w:t>
      </w:r>
      <w:proofErr w:type="spellStart"/>
      <w:r w:rsidRPr="00FB2E52">
        <w:rPr>
          <w:rFonts w:ascii="Helvetica Neue" w:hAnsi="Helvetica Neue"/>
          <w:color w:val="333333"/>
          <w:sz w:val="20"/>
          <w:szCs w:val="20"/>
        </w:rPr>
        <w:t>environnements</w:t>
      </w:r>
      <w:proofErr w:type="spellEnd"/>
      <w:r w:rsidRPr="00FB2E52">
        <w:rPr>
          <w:rFonts w:ascii="Helvetica Neue" w:hAnsi="Helvetica Neue"/>
          <w:color w:val="333333"/>
          <w:sz w:val="20"/>
          <w:szCs w:val="20"/>
        </w:rPr>
        <w:t xml:space="preserve"> de production </w:t>
      </w:r>
      <w:proofErr w:type="spellStart"/>
      <w:r w:rsidRPr="00FB2E52">
        <w:rPr>
          <w:rFonts w:ascii="Helvetica Neue" w:hAnsi="Helvetica Neue"/>
          <w:color w:val="333333"/>
          <w:sz w:val="20"/>
          <w:szCs w:val="20"/>
        </w:rPr>
        <w:t>afin</w:t>
      </w:r>
      <w:proofErr w:type="spellEnd"/>
      <w:r w:rsidRPr="00FB2E52">
        <w:rPr>
          <w:rFonts w:ascii="Helvetica Neue" w:hAnsi="Helvetica Neue"/>
          <w:color w:val="333333"/>
          <w:sz w:val="20"/>
          <w:szCs w:val="20"/>
        </w:rPr>
        <w:t xml:space="preserve"> de </w:t>
      </w:r>
      <w:proofErr w:type="spellStart"/>
      <w:r w:rsidRPr="00FB2E52">
        <w:rPr>
          <w:rFonts w:ascii="Helvetica Neue" w:hAnsi="Helvetica Neue"/>
          <w:color w:val="333333"/>
          <w:sz w:val="20"/>
          <w:szCs w:val="20"/>
        </w:rPr>
        <w:t>garantir</w:t>
      </w:r>
      <w:proofErr w:type="spellEnd"/>
      <w:r w:rsidRPr="00FB2E52">
        <w:rPr>
          <w:rFonts w:ascii="Helvetica Neue" w:hAnsi="Helvetica Neue"/>
          <w:color w:val="333333"/>
          <w:sz w:val="20"/>
          <w:szCs w:val="20"/>
        </w:rPr>
        <w:t xml:space="preserve"> la haute </w:t>
      </w:r>
      <w:proofErr w:type="spellStart"/>
      <w:r w:rsidRPr="00FB2E52">
        <w:rPr>
          <w:rFonts w:ascii="Helvetica Neue" w:hAnsi="Helvetica Neue"/>
          <w:color w:val="333333"/>
          <w:sz w:val="20"/>
          <w:szCs w:val="20"/>
        </w:rPr>
        <w:t>disponibilité</w:t>
      </w:r>
      <w:proofErr w:type="spellEnd"/>
      <w:r w:rsidRPr="00FB2E52">
        <w:rPr>
          <w:rFonts w:ascii="Helvetica Neue" w:hAnsi="Helvetica Neue"/>
          <w:color w:val="333333"/>
          <w:sz w:val="20"/>
          <w:szCs w:val="20"/>
        </w:rPr>
        <w:t xml:space="preserve"> de </w:t>
      </w:r>
      <w:proofErr w:type="spellStart"/>
      <w:r w:rsidRPr="00FB2E52">
        <w:rPr>
          <w:rFonts w:ascii="Helvetica Neue" w:hAnsi="Helvetica Neue"/>
          <w:color w:val="333333"/>
          <w:sz w:val="20"/>
          <w:szCs w:val="20"/>
        </w:rPr>
        <w:t>l'application</w:t>
      </w:r>
      <w:proofErr w:type="spellEnd"/>
      <w:r w:rsidRPr="00FB2E52">
        <w:rPr>
          <w:rFonts w:ascii="Helvetica Neue" w:hAnsi="Helvetica Neue"/>
          <w:color w:val="333333"/>
          <w:sz w:val="20"/>
          <w:szCs w:val="20"/>
        </w:rPr>
        <w:t>.</w:t>
      </w:r>
    </w:p>
    <w:p w14:paraId="02113135" w14:textId="77777777" w:rsidR="00FB2E52" w:rsidRPr="00FB2E52" w:rsidRDefault="00FB2E52" w:rsidP="00FB2E52">
      <w:pPr>
        <w:pStyle w:val="Titre4"/>
        <w:shd w:val="clear" w:color="auto" w:fill="FFFFFF"/>
        <w:spacing w:before="240" w:after="240"/>
        <w:rPr>
          <w:rFonts w:ascii="Helvetica Neue" w:hAnsi="Helvetica Neue"/>
          <w:color w:val="000000"/>
          <w:sz w:val="20"/>
        </w:rPr>
      </w:pPr>
      <w:r w:rsidRPr="00FB2E52">
        <w:rPr>
          <w:rFonts w:ascii="Helvetica Neue" w:hAnsi="Helvetica Neue"/>
          <w:color w:val="000000"/>
          <w:sz w:val="20"/>
        </w:rPr>
        <w:lastRenderedPageBreak/>
        <w:t>3.1.2.5. Répertoire </w:t>
      </w:r>
      <w:r w:rsidRPr="00FB2E52">
        <w:rPr>
          <w:rStyle w:val="CodeHTML"/>
          <w:rFonts w:ascii="Menlo" w:hAnsi="Menlo" w:cs="Menlo"/>
          <w:color w:val="000000"/>
          <w:shd w:val="clear" w:color="auto" w:fill="F0F0F0"/>
        </w:rPr>
        <w:t>pm2/</w:t>
      </w:r>
    </w:p>
    <w:p w14:paraId="68997373" w14:textId="77777777" w:rsidR="00FB2E52" w:rsidRPr="00FB2E52" w:rsidRDefault="00FB2E52" w:rsidP="00FB2E52">
      <w:pPr>
        <w:pStyle w:val="NormalWeb"/>
        <w:shd w:val="clear" w:color="auto" w:fill="FFFFFF"/>
        <w:spacing w:after="240"/>
        <w:jc w:val="both"/>
        <w:rPr>
          <w:rFonts w:ascii="Helvetica Neue" w:hAnsi="Helvetica Neue"/>
          <w:color w:val="333333"/>
          <w:sz w:val="20"/>
          <w:szCs w:val="20"/>
        </w:rPr>
      </w:pPr>
      <w:r w:rsidRPr="00FB2E52">
        <w:rPr>
          <w:rFonts w:ascii="Helvetica Neue" w:hAnsi="Helvetica Neue"/>
          <w:color w:val="333333"/>
          <w:sz w:val="20"/>
          <w:szCs w:val="20"/>
        </w:rPr>
        <w:t xml:space="preserve">Le </w:t>
      </w:r>
      <w:proofErr w:type="spellStart"/>
      <w:r w:rsidRPr="00FB2E52">
        <w:rPr>
          <w:rFonts w:ascii="Helvetica Neue" w:hAnsi="Helvetica Neue"/>
          <w:color w:val="333333"/>
          <w:sz w:val="20"/>
          <w:szCs w:val="20"/>
        </w:rPr>
        <w:t>répertoire</w:t>
      </w:r>
      <w:proofErr w:type="spellEnd"/>
      <w:r w:rsidRPr="00FB2E52">
        <w:rPr>
          <w:rFonts w:ascii="Helvetica Neue" w:hAnsi="Helvetica Neue"/>
          <w:color w:val="333333"/>
          <w:sz w:val="20"/>
          <w:szCs w:val="20"/>
        </w:rPr>
        <w:t> </w:t>
      </w:r>
      <w:r w:rsidRPr="00FB2E52">
        <w:rPr>
          <w:rStyle w:val="CodeHTML"/>
          <w:rFonts w:ascii="Menlo" w:hAnsi="Menlo" w:cs="Menlo"/>
          <w:b/>
          <w:bCs/>
          <w:color w:val="000000"/>
          <w:shd w:val="clear" w:color="auto" w:fill="F0F0F0"/>
        </w:rPr>
        <w:t>pm2/</w:t>
      </w:r>
      <w:r w:rsidRPr="00FB2E52">
        <w:rPr>
          <w:rFonts w:ascii="Helvetica Neue" w:hAnsi="Helvetica Neue"/>
          <w:color w:val="333333"/>
          <w:sz w:val="20"/>
          <w:szCs w:val="20"/>
        </w:rPr>
        <w:t> </w:t>
      </w:r>
      <w:proofErr w:type="spellStart"/>
      <w:r w:rsidRPr="00FB2E52">
        <w:rPr>
          <w:rFonts w:ascii="Helvetica Neue" w:hAnsi="Helvetica Neue"/>
          <w:color w:val="333333"/>
          <w:sz w:val="20"/>
          <w:szCs w:val="20"/>
        </w:rPr>
        <w:t>contient</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l'ensemble</w:t>
      </w:r>
      <w:proofErr w:type="spellEnd"/>
      <w:r w:rsidRPr="00FB2E52">
        <w:rPr>
          <w:rFonts w:ascii="Helvetica Neue" w:hAnsi="Helvetica Neue"/>
          <w:color w:val="333333"/>
          <w:sz w:val="20"/>
          <w:szCs w:val="20"/>
        </w:rPr>
        <w:t xml:space="preserve"> des </w:t>
      </w:r>
      <w:proofErr w:type="spellStart"/>
      <w:r w:rsidRPr="00FB2E52">
        <w:rPr>
          <w:rFonts w:ascii="Helvetica Neue" w:hAnsi="Helvetica Neue"/>
          <w:color w:val="333333"/>
          <w:sz w:val="20"/>
          <w:szCs w:val="20"/>
        </w:rPr>
        <w:t>fichiers</w:t>
      </w:r>
      <w:proofErr w:type="spellEnd"/>
      <w:r w:rsidRPr="00FB2E52">
        <w:rPr>
          <w:rFonts w:ascii="Helvetica Neue" w:hAnsi="Helvetica Neue"/>
          <w:color w:val="333333"/>
          <w:sz w:val="20"/>
          <w:szCs w:val="20"/>
        </w:rPr>
        <w:t xml:space="preserve"> de données et de configuration </w:t>
      </w:r>
      <w:proofErr w:type="spellStart"/>
      <w:r w:rsidRPr="00FB2E52">
        <w:rPr>
          <w:rFonts w:ascii="Helvetica Neue" w:hAnsi="Helvetica Neue"/>
          <w:color w:val="333333"/>
          <w:sz w:val="20"/>
          <w:szCs w:val="20"/>
        </w:rPr>
        <w:t>utilisés</w:t>
      </w:r>
      <w:proofErr w:type="spellEnd"/>
      <w:r w:rsidRPr="00FB2E52">
        <w:rPr>
          <w:rFonts w:ascii="Helvetica Neue" w:hAnsi="Helvetica Neue"/>
          <w:color w:val="333333"/>
          <w:sz w:val="20"/>
          <w:szCs w:val="20"/>
        </w:rPr>
        <w:t xml:space="preserve"> par </w:t>
      </w:r>
      <w:r w:rsidRPr="00FB2E52">
        <w:rPr>
          <w:rStyle w:val="lev"/>
          <w:rFonts w:ascii="Helvetica Neue" w:hAnsi="Helvetica Neue"/>
          <w:color w:val="000000"/>
          <w:szCs w:val="20"/>
        </w:rPr>
        <w:t>PM2 (Process Manager 2)</w:t>
      </w:r>
      <w:r w:rsidRPr="00FB2E52">
        <w:rPr>
          <w:rFonts w:ascii="Helvetica Neue" w:hAnsi="Helvetica Neue"/>
          <w:color w:val="333333"/>
          <w:sz w:val="20"/>
          <w:szCs w:val="20"/>
        </w:rPr>
        <w:t xml:space="preserve"> pour </w:t>
      </w:r>
      <w:proofErr w:type="spellStart"/>
      <w:r w:rsidRPr="00FB2E52">
        <w:rPr>
          <w:rFonts w:ascii="Helvetica Neue" w:hAnsi="Helvetica Neue"/>
          <w:color w:val="333333"/>
          <w:sz w:val="20"/>
          <w:szCs w:val="20"/>
        </w:rPr>
        <w:t>gérer</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l'application</w:t>
      </w:r>
      <w:proofErr w:type="spellEnd"/>
      <w:r w:rsidRPr="00FB2E52">
        <w:rPr>
          <w:rFonts w:ascii="Helvetica Neue" w:hAnsi="Helvetica Neue"/>
          <w:color w:val="333333"/>
          <w:sz w:val="20"/>
          <w:szCs w:val="20"/>
        </w:rPr>
        <w:t xml:space="preserve"> UXP. PM2 est un </w:t>
      </w:r>
      <w:proofErr w:type="spellStart"/>
      <w:r w:rsidRPr="00FB2E52">
        <w:rPr>
          <w:rFonts w:ascii="Helvetica Neue" w:hAnsi="Helvetica Neue"/>
          <w:color w:val="333333"/>
          <w:sz w:val="20"/>
          <w:szCs w:val="20"/>
        </w:rPr>
        <w:t>gestionnaire</w:t>
      </w:r>
      <w:proofErr w:type="spellEnd"/>
      <w:r w:rsidRPr="00FB2E52">
        <w:rPr>
          <w:rFonts w:ascii="Helvetica Neue" w:hAnsi="Helvetica Neue"/>
          <w:color w:val="333333"/>
          <w:sz w:val="20"/>
          <w:szCs w:val="20"/>
        </w:rPr>
        <w:t xml:space="preserve"> de processus de </w:t>
      </w:r>
      <w:proofErr w:type="spellStart"/>
      <w:r w:rsidRPr="00FB2E52">
        <w:rPr>
          <w:rFonts w:ascii="Helvetica Neue" w:hAnsi="Helvetica Neue"/>
          <w:color w:val="333333"/>
          <w:sz w:val="20"/>
          <w:szCs w:val="20"/>
        </w:rPr>
        <w:t>niveau</w:t>
      </w:r>
      <w:proofErr w:type="spellEnd"/>
      <w:r w:rsidRPr="00FB2E52">
        <w:rPr>
          <w:rFonts w:ascii="Helvetica Neue" w:hAnsi="Helvetica Neue"/>
          <w:color w:val="333333"/>
          <w:sz w:val="20"/>
          <w:szCs w:val="20"/>
        </w:rPr>
        <w:t xml:space="preserve"> production pour Node.js qui </w:t>
      </w:r>
      <w:proofErr w:type="spellStart"/>
      <w:r w:rsidRPr="00FB2E52">
        <w:rPr>
          <w:rFonts w:ascii="Helvetica Neue" w:hAnsi="Helvetica Neue"/>
          <w:color w:val="333333"/>
          <w:sz w:val="20"/>
          <w:szCs w:val="20"/>
        </w:rPr>
        <w:t>apporte</w:t>
      </w:r>
      <w:proofErr w:type="spellEnd"/>
      <w:r w:rsidRPr="00FB2E52">
        <w:rPr>
          <w:rFonts w:ascii="Helvetica Neue" w:hAnsi="Helvetica Neue"/>
          <w:color w:val="333333"/>
          <w:sz w:val="20"/>
          <w:szCs w:val="20"/>
        </w:rPr>
        <w:t xml:space="preserve"> des </w:t>
      </w:r>
      <w:proofErr w:type="spellStart"/>
      <w:r w:rsidRPr="00FB2E52">
        <w:rPr>
          <w:rFonts w:ascii="Helvetica Neue" w:hAnsi="Helvetica Neue"/>
          <w:color w:val="333333"/>
          <w:sz w:val="20"/>
          <w:szCs w:val="20"/>
        </w:rPr>
        <w:t>fonctionnalités</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essentielles</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d'exploitation</w:t>
      </w:r>
      <w:proofErr w:type="spellEnd"/>
      <w:r w:rsidRPr="00FB2E52">
        <w:rPr>
          <w:rFonts w:ascii="Helvetica Neue" w:hAnsi="Helvetica Neue"/>
          <w:color w:val="333333"/>
          <w:sz w:val="20"/>
          <w:szCs w:val="20"/>
        </w:rPr>
        <w:t>.</w:t>
      </w:r>
    </w:p>
    <w:p w14:paraId="61EF01A2" w14:textId="77777777" w:rsidR="00FB2E52" w:rsidRPr="00FB2E52" w:rsidRDefault="00FB2E52" w:rsidP="00FB2E52">
      <w:pPr>
        <w:pStyle w:val="NormalWeb"/>
        <w:shd w:val="clear" w:color="auto" w:fill="FFFFFF"/>
        <w:spacing w:after="240"/>
        <w:jc w:val="both"/>
        <w:rPr>
          <w:rFonts w:ascii="Helvetica Neue" w:hAnsi="Helvetica Neue"/>
          <w:color w:val="333333"/>
          <w:sz w:val="20"/>
          <w:szCs w:val="20"/>
        </w:rPr>
      </w:pPr>
      <w:proofErr w:type="spellStart"/>
      <w:r w:rsidRPr="00FB2E52">
        <w:rPr>
          <w:rStyle w:val="lev"/>
          <w:rFonts w:ascii="Helvetica Neue" w:hAnsi="Helvetica Neue"/>
          <w:color w:val="000000"/>
          <w:szCs w:val="20"/>
        </w:rPr>
        <w:t>Contenu</w:t>
      </w:r>
      <w:proofErr w:type="spellEnd"/>
      <w:r w:rsidRPr="00FB2E52">
        <w:rPr>
          <w:rStyle w:val="lev"/>
          <w:rFonts w:ascii="Helvetica Neue" w:hAnsi="Helvetica Neue"/>
          <w:color w:val="000000"/>
          <w:szCs w:val="20"/>
        </w:rPr>
        <w:t xml:space="preserve"> du </w:t>
      </w:r>
      <w:proofErr w:type="spellStart"/>
      <w:proofErr w:type="gramStart"/>
      <w:r w:rsidRPr="00FB2E52">
        <w:rPr>
          <w:rStyle w:val="lev"/>
          <w:rFonts w:ascii="Helvetica Neue" w:hAnsi="Helvetica Neue"/>
          <w:color w:val="000000"/>
          <w:szCs w:val="20"/>
        </w:rPr>
        <w:t>répertoire</w:t>
      </w:r>
      <w:proofErr w:type="spellEnd"/>
      <w:r w:rsidRPr="00FB2E52">
        <w:rPr>
          <w:rStyle w:val="lev"/>
          <w:rFonts w:ascii="Helvetica Neue" w:hAnsi="Helvetica Neue"/>
          <w:color w:val="000000"/>
          <w:szCs w:val="20"/>
        </w:rPr>
        <w:t xml:space="preserve"> :</w:t>
      </w:r>
      <w:proofErr w:type="gramEnd"/>
    </w:p>
    <w:p w14:paraId="291E8230" w14:textId="77777777" w:rsidR="00FB2E52" w:rsidRPr="00FB2E52" w:rsidRDefault="00FB2E52" w:rsidP="00FB2E52">
      <w:pPr>
        <w:pStyle w:val="NormalWeb"/>
        <w:numPr>
          <w:ilvl w:val="0"/>
          <w:numId w:val="52"/>
        </w:numPr>
        <w:shd w:val="clear" w:color="auto" w:fill="FFFFFF"/>
        <w:spacing w:after="0"/>
        <w:jc w:val="both"/>
        <w:rPr>
          <w:rFonts w:ascii="Helvetica Neue" w:hAnsi="Helvetica Neue"/>
          <w:color w:val="333333"/>
          <w:sz w:val="20"/>
          <w:szCs w:val="20"/>
        </w:rPr>
      </w:pPr>
      <w:proofErr w:type="gramStart"/>
      <w:r w:rsidRPr="00FB2E52">
        <w:rPr>
          <w:rStyle w:val="CodeHTML"/>
          <w:rFonts w:ascii="Menlo" w:hAnsi="Menlo" w:cs="Menlo"/>
          <w:b/>
          <w:bCs/>
          <w:color w:val="000000"/>
          <w:shd w:val="clear" w:color="auto" w:fill="F0F0F0"/>
        </w:rPr>
        <w:t>dump.pm2</w:t>
      </w:r>
      <w:r w:rsidRPr="00FB2E52">
        <w:rPr>
          <w:rFonts w:ascii="Helvetica Neue" w:hAnsi="Helvetica Neue"/>
          <w:color w:val="333333"/>
          <w:sz w:val="20"/>
          <w:szCs w:val="20"/>
        </w:rPr>
        <w:t> :</w:t>
      </w:r>
      <w:proofErr w:type="gram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Fichier</w:t>
      </w:r>
      <w:proofErr w:type="spellEnd"/>
      <w:r w:rsidRPr="00FB2E52">
        <w:rPr>
          <w:rFonts w:ascii="Helvetica Neue" w:hAnsi="Helvetica Neue"/>
          <w:color w:val="333333"/>
          <w:sz w:val="20"/>
          <w:szCs w:val="20"/>
        </w:rPr>
        <w:t xml:space="preserve"> de </w:t>
      </w:r>
      <w:proofErr w:type="spellStart"/>
      <w:r w:rsidRPr="00FB2E52">
        <w:rPr>
          <w:rFonts w:ascii="Helvetica Neue" w:hAnsi="Helvetica Neue"/>
          <w:color w:val="333333"/>
          <w:sz w:val="20"/>
          <w:szCs w:val="20"/>
        </w:rPr>
        <w:t>sauvegarde</w:t>
      </w:r>
      <w:proofErr w:type="spellEnd"/>
      <w:r w:rsidRPr="00FB2E52">
        <w:rPr>
          <w:rFonts w:ascii="Helvetica Neue" w:hAnsi="Helvetica Neue"/>
          <w:color w:val="333333"/>
          <w:sz w:val="20"/>
          <w:szCs w:val="20"/>
        </w:rPr>
        <w:t xml:space="preserve"> de </w:t>
      </w:r>
      <w:proofErr w:type="spellStart"/>
      <w:r w:rsidRPr="00FB2E52">
        <w:rPr>
          <w:rFonts w:ascii="Helvetica Neue" w:hAnsi="Helvetica Neue"/>
          <w:color w:val="333333"/>
          <w:sz w:val="20"/>
          <w:szCs w:val="20"/>
        </w:rPr>
        <w:t>l'état</w:t>
      </w:r>
      <w:proofErr w:type="spellEnd"/>
      <w:r w:rsidRPr="00FB2E52">
        <w:rPr>
          <w:rFonts w:ascii="Helvetica Neue" w:hAnsi="Helvetica Neue"/>
          <w:color w:val="333333"/>
          <w:sz w:val="20"/>
          <w:szCs w:val="20"/>
        </w:rPr>
        <w:t xml:space="preserve"> de </w:t>
      </w:r>
      <w:proofErr w:type="spellStart"/>
      <w:r w:rsidRPr="00FB2E52">
        <w:rPr>
          <w:rFonts w:ascii="Helvetica Neue" w:hAnsi="Helvetica Neue"/>
          <w:color w:val="333333"/>
          <w:sz w:val="20"/>
          <w:szCs w:val="20"/>
        </w:rPr>
        <w:t>tous</w:t>
      </w:r>
      <w:proofErr w:type="spellEnd"/>
      <w:r w:rsidRPr="00FB2E52">
        <w:rPr>
          <w:rFonts w:ascii="Helvetica Neue" w:hAnsi="Helvetica Neue"/>
          <w:color w:val="333333"/>
          <w:sz w:val="20"/>
          <w:szCs w:val="20"/>
        </w:rPr>
        <w:t xml:space="preserve"> les processus </w:t>
      </w:r>
      <w:proofErr w:type="spellStart"/>
      <w:r w:rsidRPr="00FB2E52">
        <w:rPr>
          <w:rFonts w:ascii="Helvetica Neue" w:hAnsi="Helvetica Neue"/>
          <w:color w:val="333333"/>
          <w:sz w:val="20"/>
          <w:szCs w:val="20"/>
        </w:rPr>
        <w:t>gérés</w:t>
      </w:r>
      <w:proofErr w:type="spellEnd"/>
      <w:r w:rsidRPr="00FB2E52">
        <w:rPr>
          <w:rFonts w:ascii="Helvetica Neue" w:hAnsi="Helvetica Neue"/>
          <w:color w:val="333333"/>
          <w:sz w:val="20"/>
          <w:szCs w:val="20"/>
        </w:rPr>
        <w:t xml:space="preserve"> par PM2. Ce </w:t>
      </w:r>
      <w:proofErr w:type="spellStart"/>
      <w:r w:rsidRPr="00FB2E52">
        <w:rPr>
          <w:rFonts w:ascii="Helvetica Neue" w:hAnsi="Helvetica Neue"/>
          <w:color w:val="333333"/>
          <w:sz w:val="20"/>
          <w:szCs w:val="20"/>
        </w:rPr>
        <w:t>fichier</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permet</w:t>
      </w:r>
      <w:proofErr w:type="spellEnd"/>
      <w:r w:rsidRPr="00FB2E52">
        <w:rPr>
          <w:rFonts w:ascii="Helvetica Neue" w:hAnsi="Helvetica Neue"/>
          <w:color w:val="333333"/>
          <w:sz w:val="20"/>
          <w:szCs w:val="20"/>
        </w:rPr>
        <w:t xml:space="preserve"> de </w:t>
      </w:r>
      <w:proofErr w:type="spellStart"/>
      <w:r w:rsidRPr="00FB2E52">
        <w:rPr>
          <w:rFonts w:ascii="Helvetica Neue" w:hAnsi="Helvetica Neue"/>
          <w:color w:val="333333"/>
          <w:sz w:val="20"/>
          <w:szCs w:val="20"/>
        </w:rPr>
        <w:t>restaurer</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automatiquement</w:t>
      </w:r>
      <w:proofErr w:type="spellEnd"/>
      <w:r w:rsidRPr="00FB2E52">
        <w:rPr>
          <w:rFonts w:ascii="Helvetica Neue" w:hAnsi="Helvetica Neue"/>
          <w:color w:val="333333"/>
          <w:sz w:val="20"/>
          <w:szCs w:val="20"/>
        </w:rPr>
        <w:t xml:space="preserve"> les processus après un </w:t>
      </w:r>
      <w:proofErr w:type="spellStart"/>
      <w:r w:rsidRPr="00FB2E52">
        <w:rPr>
          <w:rFonts w:ascii="Helvetica Neue" w:hAnsi="Helvetica Neue"/>
          <w:color w:val="333333"/>
          <w:sz w:val="20"/>
          <w:szCs w:val="20"/>
        </w:rPr>
        <w:t>redémarrage</w:t>
      </w:r>
      <w:proofErr w:type="spellEnd"/>
      <w:r w:rsidRPr="00FB2E52">
        <w:rPr>
          <w:rFonts w:ascii="Helvetica Neue" w:hAnsi="Helvetica Neue"/>
          <w:color w:val="333333"/>
          <w:sz w:val="20"/>
          <w:szCs w:val="20"/>
        </w:rPr>
        <w:t xml:space="preserve"> du </w:t>
      </w:r>
      <w:proofErr w:type="spellStart"/>
      <w:r w:rsidRPr="00FB2E52">
        <w:rPr>
          <w:rFonts w:ascii="Helvetica Neue" w:hAnsi="Helvetica Neue"/>
          <w:color w:val="333333"/>
          <w:sz w:val="20"/>
          <w:szCs w:val="20"/>
        </w:rPr>
        <w:t>serveur</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ou</w:t>
      </w:r>
      <w:proofErr w:type="spellEnd"/>
      <w:r w:rsidRPr="00FB2E52">
        <w:rPr>
          <w:rFonts w:ascii="Helvetica Neue" w:hAnsi="Helvetica Neue"/>
          <w:color w:val="333333"/>
          <w:sz w:val="20"/>
          <w:szCs w:val="20"/>
        </w:rPr>
        <w:t xml:space="preserve"> de PM2 </w:t>
      </w:r>
      <w:proofErr w:type="spellStart"/>
      <w:r w:rsidRPr="00FB2E52">
        <w:rPr>
          <w:rFonts w:ascii="Helvetica Neue" w:hAnsi="Helvetica Neue"/>
          <w:color w:val="333333"/>
          <w:sz w:val="20"/>
          <w:szCs w:val="20"/>
        </w:rPr>
        <w:t>lui-même</w:t>
      </w:r>
      <w:proofErr w:type="spellEnd"/>
      <w:r w:rsidRPr="00FB2E52">
        <w:rPr>
          <w:rFonts w:ascii="Helvetica Neue" w:hAnsi="Helvetica Neue"/>
          <w:color w:val="333333"/>
          <w:sz w:val="20"/>
          <w:szCs w:val="20"/>
        </w:rPr>
        <w:t xml:space="preserve">. Il </w:t>
      </w:r>
      <w:proofErr w:type="spellStart"/>
      <w:r w:rsidRPr="00FB2E52">
        <w:rPr>
          <w:rFonts w:ascii="Helvetica Neue" w:hAnsi="Helvetica Neue"/>
          <w:color w:val="333333"/>
          <w:sz w:val="20"/>
          <w:szCs w:val="20"/>
        </w:rPr>
        <w:t>contient</w:t>
      </w:r>
      <w:proofErr w:type="spellEnd"/>
      <w:r w:rsidRPr="00FB2E52">
        <w:rPr>
          <w:rFonts w:ascii="Helvetica Neue" w:hAnsi="Helvetica Neue"/>
          <w:color w:val="333333"/>
          <w:sz w:val="20"/>
          <w:szCs w:val="20"/>
        </w:rPr>
        <w:t xml:space="preserve"> la </w:t>
      </w:r>
      <w:proofErr w:type="spellStart"/>
      <w:r w:rsidRPr="00FB2E52">
        <w:rPr>
          <w:rFonts w:ascii="Helvetica Neue" w:hAnsi="Helvetica Neue"/>
          <w:color w:val="333333"/>
          <w:sz w:val="20"/>
          <w:szCs w:val="20"/>
        </w:rPr>
        <w:t>liste</w:t>
      </w:r>
      <w:proofErr w:type="spellEnd"/>
      <w:r w:rsidRPr="00FB2E52">
        <w:rPr>
          <w:rFonts w:ascii="Helvetica Neue" w:hAnsi="Helvetica Neue"/>
          <w:color w:val="333333"/>
          <w:sz w:val="20"/>
          <w:szCs w:val="20"/>
        </w:rPr>
        <w:t xml:space="preserve"> des applications </w:t>
      </w:r>
      <w:proofErr w:type="spellStart"/>
      <w:r w:rsidRPr="00FB2E52">
        <w:rPr>
          <w:rFonts w:ascii="Helvetica Neue" w:hAnsi="Helvetica Neue"/>
          <w:color w:val="333333"/>
          <w:sz w:val="20"/>
          <w:szCs w:val="20"/>
        </w:rPr>
        <w:t>en</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cours</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d'exécution</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leurs</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identifiants</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leurs</w:t>
      </w:r>
      <w:proofErr w:type="spellEnd"/>
      <w:r w:rsidRPr="00FB2E52">
        <w:rPr>
          <w:rFonts w:ascii="Helvetica Neue" w:hAnsi="Helvetica Neue"/>
          <w:color w:val="333333"/>
          <w:sz w:val="20"/>
          <w:szCs w:val="20"/>
        </w:rPr>
        <w:t xml:space="preserve"> chemins, et </w:t>
      </w:r>
      <w:proofErr w:type="spellStart"/>
      <w:r w:rsidRPr="00FB2E52">
        <w:rPr>
          <w:rFonts w:ascii="Helvetica Neue" w:hAnsi="Helvetica Neue"/>
          <w:color w:val="333333"/>
          <w:sz w:val="20"/>
          <w:szCs w:val="20"/>
        </w:rPr>
        <w:t>leurs</w:t>
      </w:r>
      <w:proofErr w:type="spellEnd"/>
      <w:r w:rsidRPr="00FB2E52">
        <w:rPr>
          <w:rFonts w:ascii="Helvetica Neue" w:hAnsi="Helvetica Neue"/>
          <w:color w:val="333333"/>
          <w:sz w:val="20"/>
          <w:szCs w:val="20"/>
        </w:rPr>
        <w:t xml:space="preserve"> configurations.</w:t>
      </w:r>
    </w:p>
    <w:p w14:paraId="12753937" w14:textId="77777777" w:rsidR="00FB2E52" w:rsidRPr="00FB2E52" w:rsidRDefault="00FB2E52" w:rsidP="00FB2E52">
      <w:pPr>
        <w:pStyle w:val="NormalWeb"/>
        <w:numPr>
          <w:ilvl w:val="0"/>
          <w:numId w:val="52"/>
        </w:numPr>
        <w:shd w:val="clear" w:color="auto" w:fill="FFFFFF"/>
        <w:spacing w:after="0"/>
        <w:jc w:val="both"/>
        <w:rPr>
          <w:rFonts w:ascii="Helvetica Neue" w:hAnsi="Helvetica Neue"/>
          <w:color w:val="333333"/>
          <w:sz w:val="20"/>
          <w:szCs w:val="20"/>
        </w:rPr>
      </w:pPr>
      <w:r w:rsidRPr="00FB2E52">
        <w:rPr>
          <w:rStyle w:val="CodeHTML"/>
          <w:rFonts w:ascii="Menlo" w:hAnsi="Menlo" w:cs="Menlo"/>
          <w:b/>
          <w:bCs/>
          <w:color w:val="000000"/>
          <w:shd w:val="clear" w:color="auto" w:fill="F0F0F0"/>
        </w:rPr>
        <w:t>logs</w:t>
      </w:r>
      <w:proofErr w:type="gramStart"/>
      <w:r w:rsidRPr="00FB2E52">
        <w:rPr>
          <w:rStyle w:val="CodeHTML"/>
          <w:rFonts w:ascii="Menlo" w:hAnsi="Menlo" w:cs="Menlo"/>
          <w:b/>
          <w:bCs/>
          <w:color w:val="000000"/>
          <w:shd w:val="clear" w:color="auto" w:fill="F0F0F0"/>
        </w:rPr>
        <w:t>/</w:t>
      </w:r>
      <w:r w:rsidRPr="00FB2E52">
        <w:rPr>
          <w:rFonts w:ascii="Helvetica Neue" w:hAnsi="Helvetica Neue"/>
          <w:color w:val="333333"/>
          <w:sz w:val="20"/>
          <w:szCs w:val="20"/>
        </w:rPr>
        <w:t> :</w:t>
      </w:r>
      <w:proofErr w:type="gramEnd"/>
      <w:r w:rsidRPr="00FB2E52">
        <w:rPr>
          <w:rFonts w:ascii="Helvetica Neue" w:hAnsi="Helvetica Neue"/>
          <w:color w:val="333333"/>
          <w:sz w:val="20"/>
          <w:szCs w:val="20"/>
        </w:rPr>
        <w:t xml:space="preserve"> Sous-</w:t>
      </w:r>
      <w:proofErr w:type="spellStart"/>
      <w:r w:rsidRPr="00FB2E52">
        <w:rPr>
          <w:rFonts w:ascii="Helvetica Neue" w:hAnsi="Helvetica Neue"/>
          <w:color w:val="333333"/>
          <w:sz w:val="20"/>
          <w:szCs w:val="20"/>
        </w:rPr>
        <w:t>répertoire</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contenant</w:t>
      </w:r>
      <w:proofErr w:type="spellEnd"/>
      <w:r w:rsidRPr="00FB2E52">
        <w:rPr>
          <w:rFonts w:ascii="Helvetica Neue" w:hAnsi="Helvetica Neue"/>
          <w:color w:val="333333"/>
          <w:sz w:val="20"/>
          <w:szCs w:val="20"/>
        </w:rPr>
        <w:t xml:space="preserve"> les logs de sortie standard et </w:t>
      </w:r>
      <w:proofErr w:type="spellStart"/>
      <w:r w:rsidRPr="00FB2E52">
        <w:rPr>
          <w:rFonts w:ascii="Helvetica Neue" w:hAnsi="Helvetica Neue"/>
          <w:color w:val="333333"/>
          <w:sz w:val="20"/>
          <w:szCs w:val="20"/>
        </w:rPr>
        <w:t>d'erreur</w:t>
      </w:r>
      <w:proofErr w:type="spellEnd"/>
      <w:r w:rsidRPr="00FB2E52">
        <w:rPr>
          <w:rFonts w:ascii="Helvetica Neue" w:hAnsi="Helvetica Neue"/>
          <w:color w:val="333333"/>
          <w:sz w:val="20"/>
          <w:szCs w:val="20"/>
        </w:rPr>
        <w:t xml:space="preserve"> standard de </w:t>
      </w:r>
      <w:proofErr w:type="spellStart"/>
      <w:r w:rsidRPr="00FB2E52">
        <w:rPr>
          <w:rFonts w:ascii="Helvetica Neue" w:hAnsi="Helvetica Neue"/>
          <w:color w:val="333333"/>
          <w:sz w:val="20"/>
          <w:szCs w:val="20"/>
        </w:rPr>
        <w:t>chaque</w:t>
      </w:r>
      <w:proofErr w:type="spellEnd"/>
      <w:r w:rsidRPr="00FB2E52">
        <w:rPr>
          <w:rFonts w:ascii="Helvetica Neue" w:hAnsi="Helvetica Neue"/>
          <w:color w:val="333333"/>
          <w:sz w:val="20"/>
          <w:szCs w:val="20"/>
        </w:rPr>
        <w:t xml:space="preserve"> processus </w:t>
      </w:r>
      <w:proofErr w:type="spellStart"/>
      <w:r w:rsidRPr="00FB2E52">
        <w:rPr>
          <w:rFonts w:ascii="Helvetica Neue" w:hAnsi="Helvetica Neue"/>
          <w:color w:val="333333"/>
          <w:sz w:val="20"/>
          <w:szCs w:val="20"/>
        </w:rPr>
        <w:t>géré</w:t>
      </w:r>
      <w:proofErr w:type="spellEnd"/>
      <w:r w:rsidRPr="00FB2E52">
        <w:rPr>
          <w:rFonts w:ascii="Helvetica Neue" w:hAnsi="Helvetica Neue"/>
          <w:color w:val="333333"/>
          <w:sz w:val="20"/>
          <w:szCs w:val="20"/>
        </w:rPr>
        <w:t xml:space="preserve"> par PM2. </w:t>
      </w:r>
      <w:proofErr w:type="spellStart"/>
      <w:r w:rsidRPr="00FB2E52">
        <w:rPr>
          <w:rFonts w:ascii="Helvetica Neue" w:hAnsi="Helvetica Neue"/>
          <w:color w:val="333333"/>
          <w:sz w:val="20"/>
          <w:szCs w:val="20"/>
        </w:rPr>
        <w:t>Chaque</w:t>
      </w:r>
      <w:proofErr w:type="spellEnd"/>
      <w:r w:rsidRPr="00FB2E52">
        <w:rPr>
          <w:rFonts w:ascii="Helvetica Neue" w:hAnsi="Helvetica Neue"/>
          <w:color w:val="333333"/>
          <w:sz w:val="20"/>
          <w:szCs w:val="20"/>
        </w:rPr>
        <w:t xml:space="preserve"> application dispose de deux </w:t>
      </w:r>
      <w:proofErr w:type="spellStart"/>
      <w:r w:rsidRPr="00FB2E52">
        <w:rPr>
          <w:rFonts w:ascii="Helvetica Neue" w:hAnsi="Helvetica Neue"/>
          <w:color w:val="333333"/>
          <w:sz w:val="20"/>
          <w:szCs w:val="20"/>
        </w:rPr>
        <w:t>fichiers</w:t>
      </w:r>
      <w:proofErr w:type="spellEnd"/>
      <w:r w:rsidRPr="00FB2E52">
        <w:rPr>
          <w:rFonts w:ascii="Helvetica Neue" w:hAnsi="Helvetica Neue"/>
          <w:color w:val="333333"/>
          <w:sz w:val="20"/>
          <w:szCs w:val="20"/>
        </w:rPr>
        <w:t xml:space="preserve"> de </w:t>
      </w:r>
      <w:proofErr w:type="gramStart"/>
      <w:r w:rsidRPr="00FB2E52">
        <w:rPr>
          <w:rFonts w:ascii="Helvetica Neue" w:hAnsi="Helvetica Neue"/>
          <w:color w:val="333333"/>
          <w:sz w:val="20"/>
          <w:szCs w:val="20"/>
        </w:rPr>
        <w:t>log :</w:t>
      </w:r>
      <w:proofErr w:type="gramEnd"/>
    </w:p>
    <w:p w14:paraId="3620BB4A" w14:textId="77777777" w:rsidR="00FB2E52" w:rsidRPr="00FB2E52" w:rsidRDefault="00FB2E52" w:rsidP="00FB2E52">
      <w:pPr>
        <w:numPr>
          <w:ilvl w:val="1"/>
          <w:numId w:val="52"/>
        </w:numPr>
        <w:shd w:val="clear" w:color="auto" w:fill="FFFFFF"/>
        <w:spacing w:before="100" w:beforeAutospacing="1" w:after="0"/>
        <w:jc w:val="both"/>
        <w:rPr>
          <w:rFonts w:ascii="Helvetica Neue" w:hAnsi="Helvetica Neue"/>
          <w:color w:val="333333"/>
        </w:rPr>
      </w:pPr>
      <w:proofErr w:type="gramStart"/>
      <w:r w:rsidRPr="00FB2E52">
        <w:rPr>
          <w:rStyle w:val="CodeHTML"/>
          <w:rFonts w:ascii="Menlo" w:hAnsi="Menlo" w:cs="Menlo"/>
          <w:color w:val="000000"/>
          <w:shd w:val="clear" w:color="auto" w:fill="F0F0F0"/>
        </w:rPr>
        <w:t>misysboard-node-out.log</w:t>
      </w:r>
      <w:r w:rsidRPr="00FB2E52">
        <w:rPr>
          <w:rFonts w:ascii="Helvetica Neue" w:hAnsi="Helvetica Neue"/>
          <w:color w:val="333333"/>
        </w:rPr>
        <w:t> :</w:t>
      </w:r>
      <w:proofErr w:type="gramEnd"/>
      <w:r w:rsidRPr="00FB2E52">
        <w:rPr>
          <w:rFonts w:ascii="Helvetica Neue" w:hAnsi="Helvetica Neue"/>
          <w:color w:val="333333"/>
        </w:rPr>
        <w:t xml:space="preserve"> Sortie standard (console.log, </w:t>
      </w:r>
      <w:hyperlink r:id="rId17" w:history="1">
        <w:r w:rsidRPr="00FB2E52">
          <w:rPr>
            <w:rStyle w:val="Lienhypertexte"/>
            <w:rFonts w:ascii="Helvetica Neue" w:hAnsi="Helvetica Neue"/>
            <w:color w:val="0088CC"/>
          </w:rPr>
          <w:t>console.info</w:t>
        </w:r>
      </w:hyperlink>
      <w:r w:rsidRPr="00FB2E52">
        <w:rPr>
          <w:rFonts w:ascii="Helvetica Neue" w:hAnsi="Helvetica Neue"/>
          <w:color w:val="333333"/>
        </w:rPr>
        <w:t>)</w:t>
      </w:r>
    </w:p>
    <w:p w14:paraId="20BDC43A" w14:textId="77777777" w:rsidR="00FB2E52" w:rsidRPr="00FB2E52" w:rsidRDefault="00FB2E52" w:rsidP="00FB2E52">
      <w:pPr>
        <w:numPr>
          <w:ilvl w:val="1"/>
          <w:numId w:val="52"/>
        </w:numPr>
        <w:shd w:val="clear" w:color="auto" w:fill="FFFFFF"/>
        <w:spacing w:before="100" w:beforeAutospacing="1" w:after="0"/>
        <w:jc w:val="both"/>
        <w:rPr>
          <w:rFonts w:ascii="Helvetica Neue" w:hAnsi="Helvetica Neue"/>
          <w:color w:val="333333"/>
        </w:rPr>
      </w:pPr>
      <w:proofErr w:type="gramStart"/>
      <w:r w:rsidRPr="00FB2E52">
        <w:rPr>
          <w:rStyle w:val="CodeHTML"/>
          <w:rFonts w:ascii="Menlo" w:hAnsi="Menlo" w:cs="Menlo"/>
          <w:color w:val="000000"/>
          <w:shd w:val="clear" w:color="auto" w:fill="F0F0F0"/>
        </w:rPr>
        <w:t>misysboard-node-error.log</w:t>
      </w:r>
      <w:r w:rsidRPr="00FB2E52">
        <w:rPr>
          <w:rFonts w:ascii="Helvetica Neue" w:hAnsi="Helvetica Neue"/>
          <w:color w:val="333333"/>
        </w:rPr>
        <w:t> :</w:t>
      </w:r>
      <w:proofErr w:type="gramEnd"/>
      <w:r w:rsidRPr="00FB2E52">
        <w:rPr>
          <w:rFonts w:ascii="Helvetica Neue" w:hAnsi="Helvetica Neue"/>
          <w:color w:val="333333"/>
        </w:rPr>
        <w:t xml:space="preserve"> Sortie </w:t>
      </w:r>
      <w:proofErr w:type="spellStart"/>
      <w:r w:rsidRPr="00FB2E52">
        <w:rPr>
          <w:rFonts w:ascii="Helvetica Neue" w:hAnsi="Helvetica Neue"/>
          <w:color w:val="333333"/>
        </w:rPr>
        <w:t>erreur</w:t>
      </w:r>
      <w:proofErr w:type="spellEnd"/>
      <w:r w:rsidRPr="00FB2E52">
        <w:rPr>
          <w:rFonts w:ascii="Helvetica Neue" w:hAnsi="Helvetica Neue"/>
          <w:color w:val="333333"/>
        </w:rPr>
        <w:t xml:space="preserve"> (</w:t>
      </w:r>
      <w:proofErr w:type="spellStart"/>
      <w:proofErr w:type="gramStart"/>
      <w:r w:rsidRPr="00FB2E52">
        <w:rPr>
          <w:rFonts w:ascii="Helvetica Neue" w:hAnsi="Helvetica Neue"/>
          <w:color w:val="333333"/>
        </w:rPr>
        <w:t>console.error</w:t>
      </w:r>
      <w:proofErr w:type="spellEnd"/>
      <w:proofErr w:type="gramEnd"/>
      <w:r w:rsidRPr="00FB2E52">
        <w:rPr>
          <w:rFonts w:ascii="Helvetica Neue" w:hAnsi="Helvetica Neue"/>
          <w:color w:val="333333"/>
        </w:rPr>
        <w:t>, exceptions)</w:t>
      </w:r>
    </w:p>
    <w:p w14:paraId="2B1D9D58" w14:textId="77777777" w:rsidR="00FB2E52" w:rsidRPr="00FB2E52" w:rsidRDefault="00FB2E52" w:rsidP="00FB2E52">
      <w:pPr>
        <w:pStyle w:val="NormalWeb"/>
        <w:numPr>
          <w:ilvl w:val="0"/>
          <w:numId w:val="52"/>
        </w:numPr>
        <w:shd w:val="clear" w:color="auto" w:fill="FFFFFF"/>
        <w:spacing w:after="0"/>
        <w:jc w:val="both"/>
        <w:rPr>
          <w:rFonts w:ascii="Helvetica Neue" w:hAnsi="Helvetica Neue"/>
          <w:color w:val="333333"/>
          <w:sz w:val="20"/>
          <w:szCs w:val="20"/>
        </w:rPr>
      </w:pPr>
      <w:proofErr w:type="spellStart"/>
      <w:r w:rsidRPr="00FB2E52">
        <w:rPr>
          <w:rStyle w:val="CodeHTML"/>
          <w:rFonts w:ascii="Menlo" w:hAnsi="Menlo" w:cs="Menlo"/>
          <w:b/>
          <w:bCs/>
          <w:color w:val="000000"/>
          <w:shd w:val="clear" w:color="auto" w:fill="F0F0F0"/>
        </w:rPr>
        <w:t>pids</w:t>
      </w:r>
      <w:proofErr w:type="spellEnd"/>
      <w:proofErr w:type="gramStart"/>
      <w:r w:rsidRPr="00FB2E52">
        <w:rPr>
          <w:rStyle w:val="CodeHTML"/>
          <w:rFonts w:ascii="Menlo" w:hAnsi="Menlo" w:cs="Menlo"/>
          <w:b/>
          <w:bCs/>
          <w:color w:val="000000"/>
          <w:shd w:val="clear" w:color="auto" w:fill="F0F0F0"/>
        </w:rPr>
        <w:t>/</w:t>
      </w:r>
      <w:r w:rsidRPr="00FB2E52">
        <w:rPr>
          <w:rFonts w:ascii="Helvetica Neue" w:hAnsi="Helvetica Neue"/>
          <w:color w:val="333333"/>
          <w:sz w:val="20"/>
          <w:szCs w:val="20"/>
        </w:rPr>
        <w:t> :</w:t>
      </w:r>
      <w:proofErr w:type="gramEnd"/>
      <w:r w:rsidRPr="00FB2E52">
        <w:rPr>
          <w:rFonts w:ascii="Helvetica Neue" w:hAnsi="Helvetica Neue"/>
          <w:color w:val="333333"/>
          <w:sz w:val="20"/>
          <w:szCs w:val="20"/>
        </w:rPr>
        <w:t xml:space="preserve"> Sous-</w:t>
      </w:r>
      <w:proofErr w:type="spellStart"/>
      <w:r w:rsidRPr="00FB2E52">
        <w:rPr>
          <w:rFonts w:ascii="Helvetica Neue" w:hAnsi="Helvetica Neue"/>
          <w:color w:val="333333"/>
          <w:sz w:val="20"/>
          <w:szCs w:val="20"/>
        </w:rPr>
        <w:t>répertoire</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stockant</w:t>
      </w:r>
      <w:proofErr w:type="spellEnd"/>
      <w:r w:rsidRPr="00FB2E52">
        <w:rPr>
          <w:rFonts w:ascii="Helvetica Neue" w:hAnsi="Helvetica Neue"/>
          <w:color w:val="333333"/>
          <w:sz w:val="20"/>
          <w:szCs w:val="20"/>
        </w:rPr>
        <w:t xml:space="preserve"> les </w:t>
      </w:r>
      <w:proofErr w:type="spellStart"/>
      <w:r w:rsidRPr="00FB2E52">
        <w:rPr>
          <w:rFonts w:ascii="Helvetica Neue" w:hAnsi="Helvetica Neue"/>
          <w:color w:val="333333"/>
          <w:sz w:val="20"/>
          <w:szCs w:val="20"/>
        </w:rPr>
        <w:t>fichiers</w:t>
      </w:r>
      <w:proofErr w:type="spellEnd"/>
      <w:r w:rsidRPr="00FB2E52">
        <w:rPr>
          <w:rFonts w:ascii="Helvetica Neue" w:hAnsi="Helvetica Neue"/>
          <w:color w:val="333333"/>
          <w:sz w:val="20"/>
          <w:szCs w:val="20"/>
        </w:rPr>
        <w:t xml:space="preserve"> PID (Process ID) de </w:t>
      </w:r>
      <w:proofErr w:type="spellStart"/>
      <w:r w:rsidRPr="00FB2E52">
        <w:rPr>
          <w:rFonts w:ascii="Helvetica Neue" w:hAnsi="Helvetica Neue"/>
          <w:color w:val="333333"/>
          <w:sz w:val="20"/>
          <w:szCs w:val="20"/>
        </w:rPr>
        <w:t>chaque</w:t>
      </w:r>
      <w:proofErr w:type="spellEnd"/>
      <w:r w:rsidRPr="00FB2E52">
        <w:rPr>
          <w:rFonts w:ascii="Helvetica Neue" w:hAnsi="Helvetica Neue"/>
          <w:color w:val="333333"/>
          <w:sz w:val="20"/>
          <w:szCs w:val="20"/>
        </w:rPr>
        <w:t xml:space="preserve"> application </w:t>
      </w:r>
      <w:proofErr w:type="spellStart"/>
      <w:r w:rsidRPr="00FB2E52">
        <w:rPr>
          <w:rFonts w:ascii="Helvetica Neue" w:hAnsi="Helvetica Neue"/>
          <w:color w:val="333333"/>
          <w:sz w:val="20"/>
          <w:szCs w:val="20"/>
        </w:rPr>
        <w:t>gérée</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Ces</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fichiers</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contiennent</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l'identifiant</w:t>
      </w:r>
      <w:proofErr w:type="spellEnd"/>
      <w:r w:rsidRPr="00FB2E52">
        <w:rPr>
          <w:rFonts w:ascii="Helvetica Neue" w:hAnsi="Helvetica Neue"/>
          <w:color w:val="333333"/>
          <w:sz w:val="20"/>
          <w:szCs w:val="20"/>
        </w:rPr>
        <w:t xml:space="preserve"> du processus </w:t>
      </w:r>
      <w:proofErr w:type="spellStart"/>
      <w:r w:rsidRPr="00FB2E52">
        <w:rPr>
          <w:rFonts w:ascii="Helvetica Neue" w:hAnsi="Helvetica Neue"/>
          <w:color w:val="333333"/>
          <w:sz w:val="20"/>
          <w:szCs w:val="20"/>
        </w:rPr>
        <w:t>système</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permettant</w:t>
      </w:r>
      <w:proofErr w:type="spellEnd"/>
      <w:r w:rsidRPr="00FB2E52">
        <w:rPr>
          <w:rFonts w:ascii="Helvetica Neue" w:hAnsi="Helvetica Neue"/>
          <w:color w:val="333333"/>
          <w:sz w:val="20"/>
          <w:szCs w:val="20"/>
        </w:rPr>
        <w:t xml:space="preserve"> à PM2 de </w:t>
      </w:r>
      <w:proofErr w:type="spellStart"/>
      <w:r w:rsidRPr="00FB2E52">
        <w:rPr>
          <w:rFonts w:ascii="Helvetica Neue" w:hAnsi="Helvetica Neue"/>
          <w:color w:val="333333"/>
          <w:sz w:val="20"/>
          <w:szCs w:val="20"/>
        </w:rPr>
        <w:t>surveiller</w:t>
      </w:r>
      <w:proofErr w:type="spellEnd"/>
      <w:r w:rsidRPr="00FB2E52">
        <w:rPr>
          <w:rFonts w:ascii="Helvetica Neue" w:hAnsi="Helvetica Neue"/>
          <w:color w:val="333333"/>
          <w:sz w:val="20"/>
          <w:szCs w:val="20"/>
        </w:rPr>
        <w:t xml:space="preserve"> et </w:t>
      </w:r>
      <w:proofErr w:type="spellStart"/>
      <w:r w:rsidRPr="00FB2E52">
        <w:rPr>
          <w:rFonts w:ascii="Helvetica Neue" w:hAnsi="Helvetica Neue"/>
          <w:color w:val="333333"/>
          <w:sz w:val="20"/>
          <w:szCs w:val="20"/>
        </w:rPr>
        <w:t>contrôler</w:t>
      </w:r>
      <w:proofErr w:type="spellEnd"/>
      <w:r w:rsidRPr="00FB2E52">
        <w:rPr>
          <w:rFonts w:ascii="Helvetica Neue" w:hAnsi="Helvetica Neue"/>
          <w:color w:val="333333"/>
          <w:sz w:val="20"/>
          <w:szCs w:val="20"/>
        </w:rPr>
        <w:t xml:space="preserve"> les processus.</w:t>
      </w:r>
    </w:p>
    <w:p w14:paraId="2A29FC42" w14:textId="77777777" w:rsidR="00FB2E52" w:rsidRPr="00FB2E52" w:rsidRDefault="00FB2E52" w:rsidP="00FB2E52">
      <w:pPr>
        <w:pStyle w:val="NormalWeb"/>
        <w:numPr>
          <w:ilvl w:val="0"/>
          <w:numId w:val="52"/>
        </w:numPr>
        <w:shd w:val="clear" w:color="auto" w:fill="FFFFFF"/>
        <w:spacing w:after="0"/>
        <w:jc w:val="both"/>
        <w:rPr>
          <w:rFonts w:ascii="Helvetica Neue" w:hAnsi="Helvetica Neue"/>
          <w:color w:val="333333"/>
          <w:sz w:val="20"/>
          <w:szCs w:val="20"/>
        </w:rPr>
      </w:pPr>
      <w:r w:rsidRPr="00FB2E52">
        <w:rPr>
          <w:rStyle w:val="CodeHTML"/>
          <w:rFonts w:ascii="Menlo" w:hAnsi="Menlo" w:cs="Menlo"/>
          <w:b/>
          <w:bCs/>
          <w:color w:val="000000"/>
          <w:shd w:val="clear" w:color="auto" w:fill="F0F0F0"/>
        </w:rPr>
        <w:t>modules</w:t>
      </w:r>
      <w:proofErr w:type="gramStart"/>
      <w:r w:rsidRPr="00FB2E52">
        <w:rPr>
          <w:rStyle w:val="CodeHTML"/>
          <w:rFonts w:ascii="Menlo" w:hAnsi="Menlo" w:cs="Menlo"/>
          <w:b/>
          <w:bCs/>
          <w:color w:val="000000"/>
          <w:shd w:val="clear" w:color="auto" w:fill="F0F0F0"/>
        </w:rPr>
        <w:t>/</w:t>
      </w:r>
      <w:r w:rsidRPr="00FB2E52">
        <w:rPr>
          <w:rFonts w:ascii="Helvetica Neue" w:hAnsi="Helvetica Neue"/>
          <w:color w:val="333333"/>
          <w:sz w:val="20"/>
          <w:szCs w:val="20"/>
        </w:rPr>
        <w:t> :</w:t>
      </w:r>
      <w:proofErr w:type="gramEnd"/>
      <w:r w:rsidRPr="00FB2E52">
        <w:rPr>
          <w:rFonts w:ascii="Helvetica Neue" w:hAnsi="Helvetica Neue"/>
          <w:color w:val="333333"/>
          <w:sz w:val="20"/>
          <w:szCs w:val="20"/>
        </w:rPr>
        <w:t xml:space="preserve"> Sous-</w:t>
      </w:r>
      <w:proofErr w:type="spellStart"/>
      <w:r w:rsidRPr="00FB2E52">
        <w:rPr>
          <w:rFonts w:ascii="Helvetica Neue" w:hAnsi="Helvetica Neue"/>
          <w:color w:val="333333"/>
          <w:sz w:val="20"/>
          <w:szCs w:val="20"/>
        </w:rPr>
        <w:t>répertoire</w:t>
      </w:r>
      <w:proofErr w:type="spellEnd"/>
      <w:r w:rsidRPr="00FB2E52">
        <w:rPr>
          <w:rFonts w:ascii="Helvetica Neue" w:hAnsi="Helvetica Neue"/>
          <w:color w:val="333333"/>
          <w:sz w:val="20"/>
          <w:szCs w:val="20"/>
        </w:rPr>
        <w:t xml:space="preserve"> </w:t>
      </w:r>
      <w:proofErr w:type="spellStart"/>
      <w:r w:rsidRPr="00FB2E52">
        <w:rPr>
          <w:rFonts w:ascii="Helvetica Neue" w:hAnsi="Helvetica Neue"/>
          <w:color w:val="333333"/>
          <w:sz w:val="20"/>
          <w:szCs w:val="20"/>
        </w:rPr>
        <w:t>contenant</w:t>
      </w:r>
      <w:proofErr w:type="spellEnd"/>
      <w:r w:rsidRPr="00FB2E52">
        <w:rPr>
          <w:rFonts w:ascii="Helvetica Neue" w:hAnsi="Helvetica Neue"/>
          <w:color w:val="333333"/>
          <w:sz w:val="20"/>
          <w:szCs w:val="20"/>
        </w:rPr>
        <w:t xml:space="preserve"> les modules PM2 </w:t>
      </w:r>
      <w:proofErr w:type="spellStart"/>
      <w:r w:rsidRPr="00FB2E52">
        <w:rPr>
          <w:rFonts w:ascii="Helvetica Neue" w:hAnsi="Helvetica Neue"/>
          <w:color w:val="333333"/>
          <w:sz w:val="20"/>
          <w:szCs w:val="20"/>
        </w:rPr>
        <w:t>installés</w:t>
      </w:r>
      <w:proofErr w:type="spellEnd"/>
      <w:r w:rsidRPr="00FB2E52">
        <w:rPr>
          <w:rFonts w:ascii="Helvetica Neue" w:hAnsi="Helvetica Neue"/>
          <w:color w:val="333333"/>
          <w:sz w:val="20"/>
          <w:szCs w:val="20"/>
        </w:rPr>
        <w:t xml:space="preserve"> (modules de monitoring, modules de </w:t>
      </w:r>
      <w:proofErr w:type="spellStart"/>
      <w:r w:rsidRPr="00FB2E52">
        <w:rPr>
          <w:rFonts w:ascii="Helvetica Neue" w:hAnsi="Helvetica Neue"/>
          <w:color w:val="333333"/>
          <w:sz w:val="20"/>
          <w:szCs w:val="20"/>
        </w:rPr>
        <w:t>déploiement</w:t>
      </w:r>
      <w:proofErr w:type="spellEnd"/>
      <w:r w:rsidRPr="00FB2E52">
        <w:rPr>
          <w:rFonts w:ascii="Helvetica Neue" w:hAnsi="Helvetica Neue"/>
          <w:color w:val="333333"/>
          <w:sz w:val="20"/>
          <w:szCs w:val="20"/>
        </w:rPr>
        <w:t>, etc.).</w:t>
      </w:r>
    </w:p>
    <w:p w14:paraId="27BF27CD" w14:textId="77777777" w:rsidR="00FB2E52" w:rsidRPr="00FB2E52" w:rsidRDefault="00FB2E52" w:rsidP="00FB2E52">
      <w:pPr>
        <w:pStyle w:val="NormalWeb"/>
        <w:numPr>
          <w:ilvl w:val="0"/>
          <w:numId w:val="52"/>
        </w:numPr>
        <w:shd w:val="clear" w:color="auto" w:fill="FFFFFF"/>
        <w:spacing w:after="0"/>
        <w:jc w:val="both"/>
        <w:rPr>
          <w:rFonts w:ascii="Helvetica Neue" w:hAnsi="Helvetica Neue"/>
          <w:color w:val="333333"/>
          <w:sz w:val="20"/>
          <w:szCs w:val="20"/>
        </w:rPr>
      </w:pPr>
      <w:r w:rsidRPr="00FB2E52">
        <w:rPr>
          <w:rStyle w:val="lev"/>
          <w:rFonts w:ascii="Helvetica Neue" w:hAnsi="Helvetica Neue"/>
          <w:color w:val="000000"/>
          <w:szCs w:val="20"/>
        </w:rPr>
        <w:t xml:space="preserve">Scripts </w:t>
      </w:r>
      <w:proofErr w:type="spellStart"/>
      <w:r w:rsidRPr="00FB2E52">
        <w:rPr>
          <w:rStyle w:val="lev"/>
          <w:rFonts w:ascii="Helvetica Neue" w:hAnsi="Helvetica Neue"/>
          <w:color w:val="000000"/>
          <w:szCs w:val="20"/>
        </w:rPr>
        <w:t>d'installation</w:t>
      </w:r>
      <w:proofErr w:type="spellEnd"/>
      <w:r w:rsidRPr="00FB2E52">
        <w:rPr>
          <w:rStyle w:val="lev"/>
          <w:rFonts w:ascii="Helvetica Neue" w:hAnsi="Helvetica Neue"/>
          <w:color w:val="000000"/>
          <w:szCs w:val="20"/>
        </w:rPr>
        <w:t xml:space="preserve"> de service PM</w:t>
      </w:r>
      <w:proofErr w:type="gramStart"/>
      <w:r w:rsidRPr="00FB2E52">
        <w:rPr>
          <w:rStyle w:val="lev"/>
          <w:rFonts w:ascii="Helvetica Neue" w:hAnsi="Helvetica Neue"/>
          <w:color w:val="000000"/>
          <w:szCs w:val="20"/>
        </w:rPr>
        <w:t>2</w:t>
      </w:r>
      <w:r w:rsidRPr="00FB2E52">
        <w:rPr>
          <w:rFonts w:ascii="Helvetica Neue" w:hAnsi="Helvetica Neue"/>
          <w:color w:val="333333"/>
          <w:sz w:val="20"/>
          <w:szCs w:val="20"/>
        </w:rPr>
        <w:t> :</w:t>
      </w:r>
      <w:proofErr w:type="gramEnd"/>
    </w:p>
    <w:p w14:paraId="6B66A34F" w14:textId="77777777" w:rsidR="00FB2E52" w:rsidRPr="00FB2E52" w:rsidRDefault="00FB2E52" w:rsidP="00FB2E52">
      <w:pPr>
        <w:numPr>
          <w:ilvl w:val="1"/>
          <w:numId w:val="52"/>
        </w:numPr>
        <w:shd w:val="clear" w:color="auto" w:fill="FFFFFF"/>
        <w:spacing w:before="100" w:beforeAutospacing="1" w:after="0"/>
        <w:jc w:val="both"/>
        <w:rPr>
          <w:rFonts w:ascii="Helvetica Neue" w:hAnsi="Helvetica Neue"/>
          <w:color w:val="333333"/>
        </w:rPr>
      </w:pPr>
      <w:r w:rsidRPr="00FB2E52">
        <w:rPr>
          <w:rStyle w:val="CodeHTML"/>
          <w:rFonts w:ascii="Menlo" w:hAnsi="Menlo" w:cs="Menlo"/>
          <w:b/>
          <w:bCs/>
          <w:color w:val="000000"/>
          <w:shd w:val="clear" w:color="auto" w:fill="F0F0F0"/>
        </w:rPr>
        <w:t>pm2-service-</w:t>
      </w:r>
      <w:proofErr w:type="gramStart"/>
      <w:r w:rsidRPr="00FB2E52">
        <w:rPr>
          <w:rStyle w:val="CodeHTML"/>
          <w:rFonts w:ascii="Menlo" w:hAnsi="Menlo" w:cs="Menlo"/>
          <w:b/>
          <w:bCs/>
          <w:color w:val="000000"/>
          <w:shd w:val="clear" w:color="auto" w:fill="F0F0F0"/>
        </w:rPr>
        <w:t>install</w:t>
      </w:r>
      <w:r w:rsidRPr="00FB2E52">
        <w:rPr>
          <w:rFonts w:ascii="Helvetica Neue" w:hAnsi="Helvetica Neue"/>
          <w:color w:val="333333"/>
        </w:rPr>
        <w:t> :</w:t>
      </w:r>
      <w:proofErr w:type="gramEnd"/>
      <w:r w:rsidRPr="00FB2E52">
        <w:rPr>
          <w:rFonts w:ascii="Helvetica Neue" w:hAnsi="Helvetica Neue"/>
          <w:color w:val="333333"/>
        </w:rPr>
        <w:t xml:space="preserve"> Script </w:t>
      </w:r>
      <w:proofErr w:type="spellStart"/>
      <w:r w:rsidRPr="00FB2E52">
        <w:rPr>
          <w:rFonts w:ascii="Helvetica Neue" w:hAnsi="Helvetica Neue"/>
          <w:color w:val="333333"/>
        </w:rPr>
        <w:t>d'installation</w:t>
      </w:r>
      <w:proofErr w:type="spellEnd"/>
      <w:r w:rsidRPr="00FB2E52">
        <w:rPr>
          <w:rFonts w:ascii="Helvetica Neue" w:hAnsi="Helvetica Neue"/>
          <w:color w:val="333333"/>
        </w:rPr>
        <w:t xml:space="preserve"> de PM2 </w:t>
      </w:r>
      <w:proofErr w:type="spellStart"/>
      <w:r w:rsidRPr="00FB2E52">
        <w:rPr>
          <w:rFonts w:ascii="Helvetica Neue" w:hAnsi="Helvetica Neue"/>
          <w:color w:val="333333"/>
        </w:rPr>
        <w:t>lui-même</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en</w:t>
      </w:r>
      <w:proofErr w:type="spellEnd"/>
      <w:r w:rsidRPr="00FB2E52">
        <w:rPr>
          <w:rFonts w:ascii="Helvetica Neue" w:hAnsi="Helvetica Neue"/>
          <w:color w:val="333333"/>
        </w:rPr>
        <w:t xml:space="preserve"> tant </w:t>
      </w:r>
      <w:proofErr w:type="spellStart"/>
      <w:r w:rsidRPr="00FB2E52">
        <w:rPr>
          <w:rFonts w:ascii="Helvetica Neue" w:hAnsi="Helvetica Neue"/>
          <w:color w:val="333333"/>
        </w:rPr>
        <w:t>que</w:t>
      </w:r>
      <w:proofErr w:type="spellEnd"/>
      <w:r w:rsidRPr="00FB2E52">
        <w:rPr>
          <w:rFonts w:ascii="Helvetica Neue" w:hAnsi="Helvetica Neue"/>
          <w:color w:val="333333"/>
        </w:rPr>
        <w:t xml:space="preserve"> service </w:t>
      </w:r>
      <w:proofErr w:type="spellStart"/>
      <w:r w:rsidRPr="00FB2E52">
        <w:rPr>
          <w:rFonts w:ascii="Helvetica Neue" w:hAnsi="Helvetica Neue"/>
          <w:color w:val="333333"/>
        </w:rPr>
        <w:t>système</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garantissant</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que</w:t>
      </w:r>
      <w:proofErr w:type="spellEnd"/>
      <w:r w:rsidRPr="00FB2E52">
        <w:rPr>
          <w:rFonts w:ascii="Helvetica Neue" w:hAnsi="Helvetica Neue"/>
          <w:color w:val="333333"/>
        </w:rPr>
        <w:t xml:space="preserve"> PM2 </w:t>
      </w:r>
      <w:proofErr w:type="spellStart"/>
      <w:r w:rsidRPr="00FB2E52">
        <w:rPr>
          <w:rFonts w:ascii="Helvetica Neue" w:hAnsi="Helvetica Neue"/>
          <w:color w:val="333333"/>
        </w:rPr>
        <w:t>démarre</w:t>
      </w:r>
      <w:proofErr w:type="spellEnd"/>
      <w:r w:rsidRPr="00FB2E52">
        <w:rPr>
          <w:rFonts w:ascii="Helvetica Neue" w:hAnsi="Helvetica Neue"/>
          <w:color w:val="333333"/>
        </w:rPr>
        <w:t xml:space="preserve"> au boot et </w:t>
      </w:r>
      <w:proofErr w:type="spellStart"/>
      <w:r w:rsidRPr="00FB2E52">
        <w:rPr>
          <w:rFonts w:ascii="Helvetica Neue" w:hAnsi="Helvetica Neue"/>
          <w:color w:val="333333"/>
        </w:rPr>
        <w:t>ressuscite</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automatiquement</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tous</w:t>
      </w:r>
      <w:proofErr w:type="spellEnd"/>
      <w:r w:rsidRPr="00FB2E52">
        <w:rPr>
          <w:rFonts w:ascii="Helvetica Neue" w:hAnsi="Helvetica Neue"/>
          <w:color w:val="333333"/>
        </w:rPr>
        <w:t xml:space="preserve"> les processus </w:t>
      </w:r>
      <w:proofErr w:type="spellStart"/>
      <w:r w:rsidRPr="00FB2E52">
        <w:rPr>
          <w:rFonts w:ascii="Helvetica Neue" w:hAnsi="Helvetica Neue"/>
          <w:color w:val="333333"/>
        </w:rPr>
        <w:t>enregistrés</w:t>
      </w:r>
      <w:proofErr w:type="spellEnd"/>
      <w:r w:rsidRPr="00FB2E52">
        <w:rPr>
          <w:rFonts w:ascii="Helvetica Neue" w:hAnsi="Helvetica Neue"/>
          <w:color w:val="333333"/>
        </w:rPr>
        <w:t>.</w:t>
      </w:r>
    </w:p>
    <w:p w14:paraId="5B94049C" w14:textId="77777777" w:rsidR="00FB2E52" w:rsidRPr="00FB2E52" w:rsidRDefault="00FB2E52" w:rsidP="00FB2E52">
      <w:pPr>
        <w:numPr>
          <w:ilvl w:val="1"/>
          <w:numId w:val="52"/>
        </w:numPr>
        <w:shd w:val="clear" w:color="auto" w:fill="FFFFFF"/>
        <w:spacing w:before="100" w:beforeAutospacing="1" w:after="0"/>
        <w:jc w:val="both"/>
        <w:rPr>
          <w:rFonts w:ascii="Helvetica Neue" w:hAnsi="Helvetica Neue"/>
          <w:color w:val="333333"/>
        </w:rPr>
      </w:pPr>
      <w:r w:rsidRPr="00FB2E52">
        <w:rPr>
          <w:rStyle w:val="CodeHTML"/>
          <w:rFonts w:ascii="Menlo" w:hAnsi="Menlo" w:cs="Menlo"/>
          <w:b/>
          <w:bCs/>
          <w:color w:val="000000"/>
          <w:shd w:val="clear" w:color="auto" w:fill="F0F0F0"/>
        </w:rPr>
        <w:t>pm2-service-</w:t>
      </w:r>
      <w:proofErr w:type="gramStart"/>
      <w:r w:rsidRPr="00FB2E52">
        <w:rPr>
          <w:rStyle w:val="CodeHTML"/>
          <w:rFonts w:ascii="Menlo" w:hAnsi="Menlo" w:cs="Menlo"/>
          <w:b/>
          <w:bCs/>
          <w:color w:val="000000"/>
          <w:shd w:val="clear" w:color="auto" w:fill="F0F0F0"/>
        </w:rPr>
        <w:t>uninstall</w:t>
      </w:r>
      <w:r w:rsidRPr="00FB2E52">
        <w:rPr>
          <w:rFonts w:ascii="Helvetica Neue" w:hAnsi="Helvetica Neue"/>
          <w:color w:val="333333"/>
        </w:rPr>
        <w:t> :</w:t>
      </w:r>
      <w:proofErr w:type="gramEnd"/>
      <w:r w:rsidRPr="00FB2E52">
        <w:rPr>
          <w:rFonts w:ascii="Helvetica Neue" w:hAnsi="Helvetica Neue"/>
          <w:color w:val="333333"/>
        </w:rPr>
        <w:t xml:space="preserve"> Script de </w:t>
      </w:r>
      <w:proofErr w:type="spellStart"/>
      <w:r w:rsidRPr="00FB2E52">
        <w:rPr>
          <w:rFonts w:ascii="Helvetica Neue" w:hAnsi="Helvetica Neue"/>
          <w:color w:val="333333"/>
        </w:rPr>
        <w:t>désinstallation</w:t>
      </w:r>
      <w:proofErr w:type="spellEnd"/>
      <w:r w:rsidRPr="00FB2E52">
        <w:rPr>
          <w:rFonts w:ascii="Helvetica Neue" w:hAnsi="Helvetica Neue"/>
          <w:color w:val="333333"/>
        </w:rPr>
        <w:t xml:space="preserve"> du service PM2.</w:t>
      </w:r>
    </w:p>
    <w:p w14:paraId="5881B8B3" w14:textId="77777777" w:rsidR="00FB2E52" w:rsidRPr="00FB2E52" w:rsidRDefault="00FB2E52" w:rsidP="00FB2E52">
      <w:pPr>
        <w:pStyle w:val="NormalWeb"/>
        <w:shd w:val="clear" w:color="auto" w:fill="FFFFFF"/>
        <w:spacing w:after="240"/>
        <w:jc w:val="both"/>
        <w:rPr>
          <w:rFonts w:ascii="Helvetica Neue" w:hAnsi="Helvetica Neue"/>
          <w:color w:val="333333"/>
          <w:sz w:val="20"/>
          <w:szCs w:val="20"/>
        </w:rPr>
      </w:pPr>
      <w:proofErr w:type="spellStart"/>
      <w:r w:rsidRPr="00FB2E52">
        <w:rPr>
          <w:rStyle w:val="lev"/>
          <w:rFonts w:ascii="Helvetica Neue" w:hAnsi="Helvetica Neue"/>
          <w:color w:val="000000"/>
          <w:szCs w:val="20"/>
        </w:rPr>
        <w:t>Fonctionnalités</w:t>
      </w:r>
      <w:proofErr w:type="spellEnd"/>
      <w:r w:rsidRPr="00FB2E52">
        <w:rPr>
          <w:rStyle w:val="lev"/>
          <w:rFonts w:ascii="Helvetica Neue" w:hAnsi="Helvetica Neue"/>
          <w:color w:val="000000"/>
          <w:szCs w:val="20"/>
        </w:rPr>
        <w:t xml:space="preserve"> PM2 </w:t>
      </w:r>
      <w:proofErr w:type="spellStart"/>
      <w:r w:rsidRPr="00FB2E52">
        <w:rPr>
          <w:rStyle w:val="lev"/>
          <w:rFonts w:ascii="Helvetica Neue" w:hAnsi="Helvetica Neue"/>
          <w:color w:val="000000"/>
          <w:szCs w:val="20"/>
        </w:rPr>
        <w:t>exploitées</w:t>
      </w:r>
      <w:proofErr w:type="spellEnd"/>
      <w:r w:rsidRPr="00FB2E52">
        <w:rPr>
          <w:rStyle w:val="lev"/>
          <w:rFonts w:ascii="Helvetica Neue" w:hAnsi="Helvetica Neue"/>
          <w:color w:val="000000"/>
          <w:szCs w:val="20"/>
        </w:rPr>
        <w:t xml:space="preserve"> par </w:t>
      </w:r>
      <w:proofErr w:type="gramStart"/>
      <w:r w:rsidRPr="00FB2E52">
        <w:rPr>
          <w:rStyle w:val="lev"/>
          <w:rFonts w:ascii="Helvetica Neue" w:hAnsi="Helvetica Neue"/>
          <w:color w:val="000000"/>
          <w:szCs w:val="20"/>
        </w:rPr>
        <w:t>UXP :</w:t>
      </w:r>
      <w:proofErr w:type="gramEnd"/>
    </w:p>
    <w:p w14:paraId="039797AD" w14:textId="77777777" w:rsidR="00FB2E52" w:rsidRPr="00FB2E52" w:rsidRDefault="00FB2E52" w:rsidP="00FB2E52">
      <w:pPr>
        <w:numPr>
          <w:ilvl w:val="0"/>
          <w:numId w:val="53"/>
        </w:numPr>
        <w:shd w:val="clear" w:color="auto" w:fill="FFFFFF"/>
        <w:spacing w:before="100" w:beforeAutospacing="1" w:after="0"/>
        <w:jc w:val="both"/>
        <w:rPr>
          <w:rFonts w:ascii="Helvetica Neue" w:hAnsi="Helvetica Neue"/>
          <w:color w:val="333333"/>
        </w:rPr>
      </w:pPr>
      <w:proofErr w:type="spellStart"/>
      <w:r w:rsidRPr="00FB2E52">
        <w:rPr>
          <w:rStyle w:val="lev"/>
          <w:rFonts w:ascii="Helvetica Neue" w:hAnsi="Helvetica Neue"/>
          <w:color w:val="000000"/>
        </w:rPr>
        <w:t>Redémarrage</w:t>
      </w:r>
      <w:proofErr w:type="spellEnd"/>
      <w:r w:rsidRPr="00FB2E52">
        <w:rPr>
          <w:rStyle w:val="lev"/>
          <w:rFonts w:ascii="Helvetica Neue" w:hAnsi="Helvetica Neue"/>
          <w:color w:val="000000"/>
        </w:rPr>
        <w:t xml:space="preserve"> </w:t>
      </w:r>
      <w:proofErr w:type="spellStart"/>
      <w:proofErr w:type="gramStart"/>
      <w:r w:rsidRPr="00FB2E52">
        <w:rPr>
          <w:rStyle w:val="lev"/>
          <w:rFonts w:ascii="Helvetica Neue" w:hAnsi="Helvetica Neue"/>
          <w:color w:val="000000"/>
        </w:rPr>
        <w:t>automatique</w:t>
      </w:r>
      <w:proofErr w:type="spellEnd"/>
      <w:r w:rsidRPr="00FB2E52">
        <w:rPr>
          <w:rFonts w:ascii="Helvetica Neue" w:hAnsi="Helvetica Neue"/>
          <w:color w:val="333333"/>
        </w:rPr>
        <w:t> :</w:t>
      </w:r>
      <w:proofErr w:type="gramEnd"/>
      <w:r w:rsidRPr="00FB2E52">
        <w:rPr>
          <w:rFonts w:ascii="Helvetica Neue" w:hAnsi="Helvetica Neue"/>
          <w:color w:val="333333"/>
        </w:rPr>
        <w:t xml:space="preserve"> En </w:t>
      </w:r>
      <w:proofErr w:type="spellStart"/>
      <w:r w:rsidRPr="00FB2E52">
        <w:rPr>
          <w:rFonts w:ascii="Helvetica Neue" w:hAnsi="Helvetica Neue"/>
          <w:color w:val="333333"/>
        </w:rPr>
        <w:t>cas</w:t>
      </w:r>
      <w:proofErr w:type="spellEnd"/>
      <w:r w:rsidRPr="00FB2E52">
        <w:rPr>
          <w:rFonts w:ascii="Helvetica Neue" w:hAnsi="Helvetica Neue"/>
          <w:color w:val="333333"/>
        </w:rPr>
        <w:t xml:space="preserve"> de crash de </w:t>
      </w:r>
      <w:proofErr w:type="spellStart"/>
      <w:r w:rsidRPr="00FB2E52">
        <w:rPr>
          <w:rFonts w:ascii="Helvetica Neue" w:hAnsi="Helvetica Neue"/>
          <w:color w:val="333333"/>
        </w:rPr>
        <w:t>l'application</w:t>
      </w:r>
      <w:proofErr w:type="spellEnd"/>
      <w:r w:rsidRPr="00FB2E52">
        <w:rPr>
          <w:rFonts w:ascii="Helvetica Neue" w:hAnsi="Helvetica Neue"/>
          <w:color w:val="333333"/>
        </w:rPr>
        <w:t xml:space="preserve"> Node.js, PM2 la </w:t>
      </w:r>
      <w:proofErr w:type="spellStart"/>
      <w:r w:rsidRPr="00FB2E52">
        <w:rPr>
          <w:rFonts w:ascii="Helvetica Neue" w:hAnsi="Helvetica Neue"/>
          <w:color w:val="333333"/>
        </w:rPr>
        <w:t>redémarre</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automatiquement</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en</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quelques</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secondes</w:t>
      </w:r>
      <w:proofErr w:type="spellEnd"/>
      <w:r w:rsidRPr="00FB2E52">
        <w:rPr>
          <w:rFonts w:ascii="Helvetica Neue" w:hAnsi="Helvetica Neue"/>
          <w:color w:val="333333"/>
        </w:rPr>
        <w:t>.</w:t>
      </w:r>
    </w:p>
    <w:p w14:paraId="69A289DB" w14:textId="77777777" w:rsidR="00FB2E52" w:rsidRPr="00FB2E52" w:rsidRDefault="00FB2E52" w:rsidP="00FB2E52">
      <w:pPr>
        <w:numPr>
          <w:ilvl w:val="0"/>
          <w:numId w:val="53"/>
        </w:numPr>
        <w:shd w:val="clear" w:color="auto" w:fill="FFFFFF"/>
        <w:spacing w:before="100" w:beforeAutospacing="1" w:after="0"/>
        <w:jc w:val="both"/>
        <w:rPr>
          <w:rFonts w:ascii="Helvetica Neue" w:hAnsi="Helvetica Neue"/>
          <w:color w:val="333333"/>
        </w:rPr>
      </w:pPr>
      <w:r w:rsidRPr="00FB2E52">
        <w:rPr>
          <w:rStyle w:val="lev"/>
          <w:rFonts w:ascii="Helvetica Neue" w:hAnsi="Helvetica Neue"/>
          <w:color w:val="000000"/>
        </w:rPr>
        <w:t xml:space="preserve">Gestion des </w:t>
      </w:r>
      <w:proofErr w:type="gramStart"/>
      <w:r w:rsidRPr="00FB2E52">
        <w:rPr>
          <w:rStyle w:val="lev"/>
          <w:rFonts w:ascii="Helvetica Neue" w:hAnsi="Helvetica Neue"/>
          <w:color w:val="000000"/>
        </w:rPr>
        <w:t>logs</w:t>
      </w:r>
      <w:r w:rsidRPr="00FB2E52">
        <w:rPr>
          <w:rFonts w:ascii="Helvetica Neue" w:hAnsi="Helvetica Neue"/>
          <w:color w:val="333333"/>
        </w:rPr>
        <w:t> :</w:t>
      </w:r>
      <w:proofErr w:type="gramEnd"/>
      <w:r w:rsidRPr="00FB2E52">
        <w:rPr>
          <w:rFonts w:ascii="Helvetica Neue" w:hAnsi="Helvetica Neue"/>
          <w:color w:val="333333"/>
        </w:rPr>
        <w:t xml:space="preserve"> Rotation </w:t>
      </w:r>
      <w:proofErr w:type="spellStart"/>
      <w:r w:rsidRPr="00FB2E52">
        <w:rPr>
          <w:rFonts w:ascii="Helvetica Neue" w:hAnsi="Helvetica Neue"/>
          <w:color w:val="333333"/>
        </w:rPr>
        <w:t>automatique</w:t>
      </w:r>
      <w:proofErr w:type="spellEnd"/>
      <w:r w:rsidRPr="00FB2E52">
        <w:rPr>
          <w:rFonts w:ascii="Helvetica Neue" w:hAnsi="Helvetica Neue"/>
          <w:color w:val="333333"/>
        </w:rPr>
        <w:t xml:space="preserve"> des logs, agrégation des sorties standard et </w:t>
      </w:r>
      <w:proofErr w:type="spellStart"/>
      <w:r w:rsidRPr="00FB2E52">
        <w:rPr>
          <w:rFonts w:ascii="Helvetica Neue" w:hAnsi="Helvetica Neue"/>
          <w:color w:val="333333"/>
        </w:rPr>
        <w:t>erreur</w:t>
      </w:r>
      <w:proofErr w:type="spellEnd"/>
      <w:r w:rsidRPr="00FB2E52">
        <w:rPr>
          <w:rFonts w:ascii="Helvetica Neue" w:hAnsi="Helvetica Neue"/>
          <w:color w:val="333333"/>
        </w:rPr>
        <w:t>.</w:t>
      </w:r>
    </w:p>
    <w:p w14:paraId="1B8F97BD" w14:textId="77777777" w:rsidR="00FB2E52" w:rsidRPr="00FB2E52" w:rsidRDefault="00FB2E52" w:rsidP="00FB2E52">
      <w:pPr>
        <w:numPr>
          <w:ilvl w:val="0"/>
          <w:numId w:val="53"/>
        </w:numPr>
        <w:shd w:val="clear" w:color="auto" w:fill="FFFFFF"/>
        <w:spacing w:before="100" w:beforeAutospacing="1" w:after="0"/>
        <w:jc w:val="both"/>
        <w:rPr>
          <w:rFonts w:ascii="Helvetica Neue" w:hAnsi="Helvetica Neue"/>
          <w:color w:val="333333"/>
        </w:rPr>
      </w:pPr>
      <w:r w:rsidRPr="00FB2E52">
        <w:rPr>
          <w:rStyle w:val="lev"/>
          <w:rFonts w:ascii="Helvetica Neue" w:hAnsi="Helvetica Neue"/>
          <w:color w:val="000000"/>
        </w:rPr>
        <w:t xml:space="preserve">Monitoring temps </w:t>
      </w:r>
      <w:proofErr w:type="spellStart"/>
      <w:proofErr w:type="gramStart"/>
      <w:r w:rsidRPr="00FB2E52">
        <w:rPr>
          <w:rStyle w:val="lev"/>
          <w:rFonts w:ascii="Helvetica Neue" w:hAnsi="Helvetica Neue"/>
          <w:color w:val="000000"/>
        </w:rPr>
        <w:t>réel</w:t>
      </w:r>
      <w:proofErr w:type="spellEnd"/>
      <w:r w:rsidRPr="00FB2E52">
        <w:rPr>
          <w:rFonts w:ascii="Helvetica Neue" w:hAnsi="Helvetica Neue"/>
          <w:color w:val="333333"/>
        </w:rPr>
        <w:t> :</w:t>
      </w:r>
      <w:proofErr w:type="gramEnd"/>
      <w:r w:rsidRPr="00FB2E52">
        <w:rPr>
          <w:rFonts w:ascii="Helvetica Neue" w:hAnsi="Helvetica Neue"/>
          <w:color w:val="333333"/>
        </w:rPr>
        <w:t xml:space="preserve"> Surveillance de </w:t>
      </w:r>
      <w:proofErr w:type="spellStart"/>
      <w:r w:rsidRPr="00FB2E52">
        <w:rPr>
          <w:rFonts w:ascii="Helvetica Neue" w:hAnsi="Helvetica Neue"/>
          <w:color w:val="333333"/>
        </w:rPr>
        <w:t>l'utilisation</w:t>
      </w:r>
      <w:proofErr w:type="spellEnd"/>
      <w:r w:rsidRPr="00FB2E52">
        <w:rPr>
          <w:rFonts w:ascii="Helvetica Neue" w:hAnsi="Helvetica Neue"/>
          <w:color w:val="333333"/>
        </w:rPr>
        <w:t xml:space="preserve"> CPU, </w:t>
      </w:r>
      <w:proofErr w:type="spellStart"/>
      <w:r w:rsidRPr="00FB2E52">
        <w:rPr>
          <w:rFonts w:ascii="Helvetica Neue" w:hAnsi="Helvetica Neue"/>
          <w:color w:val="333333"/>
        </w:rPr>
        <w:t>mémoire</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nombre</w:t>
      </w:r>
      <w:proofErr w:type="spellEnd"/>
      <w:r w:rsidRPr="00FB2E52">
        <w:rPr>
          <w:rFonts w:ascii="Helvetica Neue" w:hAnsi="Helvetica Neue"/>
          <w:color w:val="333333"/>
        </w:rPr>
        <w:t xml:space="preserve"> de </w:t>
      </w:r>
      <w:proofErr w:type="spellStart"/>
      <w:r w:rsidRPr="00FB2E52">
        <w:rPr>
          <w:rFonts w:ascii="Helvetica Neue" w:hAnsi="Helvetica Neue"/>
          <w:color w:val="333333"/>
        </w:rPr>
        <w:t>redémarrages</w:t>
      </w:r>
      <w:proofErr w:type="spellEnd"/>
      <w:r w:rsidRPr="00FB2E52">
        <w:rPr>
          <w:rFonts w:ascii="Helvetica Neue" w:hAnsi="Helvetica Neue"/>
          <w:color w:val="333333"/>
        </w:rPr>
        <w:t>.</w:t>
      </w:r>
    </w:p>
    <w:p w14:paraId="6EBCE6D4" w14:textId="77777777" w:rsidR="00FB2E52" w:rsidRPr="00FB2E52" w:rsidRDefault="00FB2E52" w:rsidP="00FB2E52">
      <w:pPr>
        <w:numPr>
          <w:ilvl w:val="0"/>
          <w:numId w:val="53"/>
        </w:numPr>
        <w:shd w:val="clear" w:color="auto" w:fill="FFFFFF"/>
        <w:spacing w:before="100" w:beforeAutospacing="1" w:after="0"/>
        <w:jc w:val="both"/>
        <w:rPr>
          <w:rFonts w:ascii="Helvetica Neue" w:hAnsi="Helvetica Neue"/>
          <w:color w:val="333333"/>
        </w:rPr>
      </w:pPr>
      <w:r w:rsidRPr="00FB2E52">
        <w:rPr>
          <w:rStyle w:val="lev"/>
          <w:rFonts w:ascii="Helvetica Neue" w:hAnsi="Helvetica Neue"/>
          <w:color w:val="000000"/>
        </w:rPr>
        <w:t xml:space="preserve">Mode </w:t>
      </w:r>
      <w:proofErr w:type="gramStart"/>
      <w:r w:rsidRPr="00FB2E52">
        <w:rPr>
          <w:rStyle w:val="lev"/>
          <w:rFonts w:ascii="Helvetica Neue" w:hAnsi="Helvetica Neue"/>
          <w:color w:val="000000"/>
        </w:rPr>
        <w:t>cluster</w:t>
      </w:r>
      <w:r w:rsidRPr="00FB2E52">
        <w:rPr>
          <w:rFonts w:ascii="Helvetica Neue" w:hAnsi="Helvetica Neue"/>
          <w:color w:val="333333"/>
        </w:rPr>
        <w:t> :</w:t>
      </w:r>
      <w:proofErr w:type="gramEnd"/>
      <w:r w:rsidRPr="00FB2E52">
        <w:rPr>
          <w:rFonts w:ascii="Helvetica Neue" w:hAnsi="Helvetica Neue"/>
          <w:color w:val="333333"/>
        </w:rPr>
        <w:t xml:space="preserve"> </w:t>
      </w:r>
      <w:proofErr w:type="spellStart"/>
      <w:r w:rsidRPr="00FB2E52">
        <w:rPr>
          <w:rFonts w:ascii="Helvetica Neue" w:hAnsi="Helvetica Neue"/>
          <w:color w:val="333333"/>
        </w:rPr>
        <w:t>Possibilité</w:t>
      </w:r>
      <w:proofErr w:type="spellEnd"/>
      <w:r w:rsidRPr="00FB2E52">
        <w:rPr>
          <w:rFonts w:ascii="Helvetica Neue" w:hAnsi="Helvetica Neue"/>
          <w:color w:val="333333"/>
        </w:rPr>
        <w:t xml:space="preserve"> de lancer </w:t>
      </w:r>
      <w:proofErr w:type="spellStart"/>
      <w:r w:rsidRPr="00FB2E52">
        <w:rPr>
          <w:rFonts w:ascii="Helvetica Neue" w:hAnsi="Helvetica Neue"/>
          <w:color w:val="333333"/>
        </w:rPr>
        <w:t>plusieurs</w:t>
      </w:r>
      <w:proofErr w:type="spellEnd"/>
      <w:r w:rsidRPr="00FB2E52">
        <w:rPr>
          <w:rFonts w:ascii="Helvetica Neue" w:hAnsi="Helvetica Neue"/>
          <w:color w:val="333333"/>
        </w:rPr>
        <w:t xml:space="preserve"> instances de UXP sur </w:t>
      </w:r>
      <w:proofErr w:type="spellStart"/>
      <w:r w:rsidRPr="00FB2E52">
        <w:rPr>
          <w:rFonts w:ascii="Helvetica Neue" w:hAnsi="Helvetica Neue"/>
          <w:color w:val="333333"/>
        </w:rPr>
        <w:t>plusieurs</w:t>
      </w:r>
      <w:proofErr w:type="spellEnd"/>
      <w:r w:rsidRPr="00FB2E52">
        <w:rPr>
          <w:rFonts w:ascii="Helvetica Neue" w:hAnsi="Helvetica Neue"/>
          <w:color w:val="333333"/>
        </w:rPr>
        <w:t xml:space="preserve"> </w:t>
      </w:r>
      <w:proofErr w:type="spellStart"/>
      <w:r w:rsidRPr="00FB2E52">
        <w:rPr>
          <w:rFonts w:ascii="Helvetica Neue" w:hAnsi="Helvetica Neue"/>
          <w:color w:val="333333"/>
        </w:rPr>
        <w:t>cœurs</w:t>
      </w:r>
      <w:proofErr w:type="spellEnd"/>
      <w:r w:rsidRPr="00FB2E52">
        <w:rPr>
          <w:rFonts w:ascii="Helvetica Neue" w:hAnsi="Helvetica Neue"/>
          <w:color w:val="333333"/>
        </w:rPr>
        <w:t xml:space="preserve"> CPU pour </w:t>
      </w:r>
      <w:proofErr w:type="spellStart"/>
      <w:r w:rsidRPr="00FB2E52">
        <w:rPr>
          <w:rFonts w:ascii="Helvetica Neue" w:hAnsi="Helvetica Neue"/>
          <w:color w:val="333333"/>
        </w:rPr>
        <w:t>améliorer</w:t>
      </w:r>
      <w:proofErr w:type="spellEnd"/>
      <w:r w:rsidRPr="00FB2E52">
        <w:rPr>
          <w:rFonts w:ascii="Helvetica Neue" w:hAnsi="Helvetica Neue"/>
          <w:color w:val="333333"/>
        </w:rPr>
        <w:t xml:space="preserve"> les performances (non </w:t>
      </w:r>
      <w:proofErr w:type="spellStart"/>
      <w:r w:rsidRPr="00FB2E52">
        <w:rPr>
          <w:rFonts w:ascii="Helvetica Neue" w:hAnsi="Helvetica Neue"/>
          <w:color w:val="333333"/>
        </w:rPr>
        <w:t>activé</w:t>
      </w:r>
      <w:proofErr w:type="spellEnd"/>
      <w:r w:rsidRPr="00FB2E52">
        <w:rPr>
          <w:rFonts w:ascii="Helvetica Neue" w:hAnsi="Helvetica Neue"/>
          <w:color w:val="333333"/>
        </w:rPr>
        <w:t xml:space="preserve"> par </w:t>
      </w:r>
      <w:proofErr w:type="spellStart"/>
      <w:r w:rsidRPr="00FB2E52">
        <w:rPr>
          <w:rFonts w:ascii="Helvetica Neue" w:hAnsi="Helvetica Neue"/>
          <w:color w:val="333333"/>
        </w:rPr>
        <w:t>défaut</w:t>
      </w:r>
      <w:proofErr w:type="spellEnd"/>
      <w:r w:rsidRPr="00FB2E52">
        <w:rPr>
          <w:rFonts w:ascii="Helvetica Neue" w:hAnsi="Helvetica Neue"/>
          <w:color w:val="333333"/>
        </w:rPr>
        <w:t xml:space="preserve"> dans </w:t>
      </w:r>
      <w:proofErr w:type="spellStart"/>
      <w:r w:rsidRPr="00FB2E52">
        <w:rPr>
          <w:rFonts w:ascii="Helvetica Neue" w:hAnsi="Helvetica Neue"/>
          <w:color w:val="333333"/>
        </w:rPr>
        <w:t>l'installation</w:t>
      </w:r>
      <w:proofErr w:type="spellEnd"/>
      <w:r w:rsidRPr="00FB2E52">
        <w:rPr>
          <w:rFonts w:ascii="Helvetica Neue" w:hAnsi="Helvetica Neue"/>
          <w:color w:val="333333"/>
        </w:rPr>
        <w:t xml:space="preserve"> CTI standard).</w:t>
      </w:r>
    </w:p>
    <w:p w14:paraId="5FF0438E" w14:textId="77777777" w:rsidR="00FB2E52" w:rsidRPr="00FB2E52" w:rsidRDefault="00FB2E52" w:rsidP="00FB2E52">
      <w:pPr>
        <w:numPr>
          <w:ilvl w:val="0"/>
          <w:numId w:val="53"/>
        </w:numPr>
        <w:shd w:val="clear" w:color="auto" w:fill="FFFFFF"/>
        <w:spacing w:before="100" w:beforeAutospacing="1" w:after="0"/>
        <w:jc w:val="both"/>
        <w:rPr>
          <w:rFonts w:ascii="Helvetica Neue" w:hAnsi="Helvetica Neue"/>
          <w:color w:val="333333"/>
        </w:rPr>
      </w:pPr>
      <w:proofErr w:type="spellStart"/>
      <w:r w:rsidRPr="00FB2E52">
        <w:rPr>
          <w:rStyle w:val="lev"/>
          <w:rFonts w:ascii="Helvetica Neue" w:hAnsi="Helvetica Neue"/>
          <w:color w:val="000000"/>
        </w:rPr>
        <w:t>Rechargement</w:t>
      </w:r>
      <w:proofErr w:type="spellEnd"/>
      <w:r w:rsidRPr="00FB2E52">
        <w:rPr>
          <w:rStyle w:val="lev"/>
          <w:rFonts w:ascii="Helvetica Neue" w:hAnsi="Helvetica Neue"/>
          <w:color w:val="000000"/>
        </w:rPr>
        <w:t xml:space="preserve"> à </w:t>
      </w:r>
      <w:proofErr w:type="spellStart"/>
      <w:proofErr w:type="gramStart"/>
      <w:r w:rsidRPr="00FB2E52">
        <w:rPr>
          <w:rStyle w:val="lev"/>
          <w:rFonts w:ascii="Helvetica Neue" w:hAnsi="Helvetica Neue"/>
          <w:color w:val="000000"/>
        </w:rPr>
        <w:t>chaud</w:t>
      </w:r>
      <w:proofErr w:type="spellEnd"/>
      <w:r w:rsidRPr="00FB2E52">
        <w:rPr>
          <w:rFonts w:ascii="Helvetica Neue" w:hAnsi="Helvetica Neue"/>
          <w:color w:val="333333"/>
        </w:rPr>
        <w:t> :</w:t>
      </w:r>
      <w:proofErr w:type="gramEnd"/>
      <w:r w:rsidRPr="00FB2E52">
        <w:rPr>
          <w:rFonts w:ascii="Helvetica Neue" w:hAnsi="Helvetica Neue"/>
          <w:color w:val="333333"/>
        </w:rPr>
        <w:t xml:space="preserve"> Mise à jour de </w:t>
      </w:r>
      <w:proofErr w:type="spellStart"/>
      <w:r w:rsidRPr="00FB2E52">
        <w:rPr>
          <w:rFonts w:ascii="Helvetica Neue" w:hAnsi="Helvetica Neue"/>
          <w:color w:val="333333"/>
        </w:rPr>
        <w:t>l'application</w:t>
      </w:r>
      <w:proofErr w:type="spellEnd"/>
      <w:r w:rsidRPr="00FB2E52">
        <w:rPr>
          <w:rFonts w:ascii="Helvetica Neue" w:hAnsi="Helvetica Neue"/>
          <w:color w:val="333333"/>
        </w:rPr>
        <w:t xml:space="preserve"> sans interruption de service (zero-downtime reload).</w:t>
      </w:r>
    </w:p>
    <w:p w14:paraId="08A056BB" w14:textId="77777777" w:rsidR="00FB2E52" w:rsidRPr="00FB2E52" w:rsidRDefault="00FB2E52" w:rsidP="00FB2E52">
      <w:pPr>
        <w:pStyle w:val="Bodycopy"/>
        <w:jc w:val="both"/>
        <w:rPr>
          <w:lang w:val="fr-FR"/>
        </w:rPr>
      </w:pPr>
    </w:p>
    <w:p w14:paraId="1C6BB602" w14:textId="7F2C394F" w:rsidR="0087422C" w:rsidRDefault="00FB2E52" w:rsidP="00660844">
      <w:pPr>
        <w:pStyle w:val="TITRE30"/>
      </w:pPr>
      <w:bookmarkStart w:id="15" w:name="_Toc227318001"/>
      <w:r>
        <w:t>Fichiers de configurations</w:t>
      </w:r>
      <w:bookmarkEnd w:id="15"/>
    </w:p>
    <w:p w14:paraId="2679D4B0" w14:textId="12C7191F" w:rsidR="00FB2E52" w:rsidRDefault="00FB2E52" w:rsidP="00FB2E52">
      <w:pPr>
        <w:pStyle w:val="Bodycopy"/>
        <w:jc w:val="both"/>
        <w:rPr>
          <w:rFonts w:ascii="Helvetica Neue" w:hAnsi="Helvetica Neue" w:cstheme="minorBidi"/>
          <w:color w:val="333333"/>
          <w:shd w:val="clear" w:color="auto" w:fill="FFFFFF"/>
        </w:rPr>
      </w:pPr>
      <w:r w:rsidRPr="00FB2E52">
        <w:rPr>
          <w:rFonts w:ascii="Helvetica Neue" w:hAnsi="Helvetica Neue" w:cstheme="minorBidi"/>
          <w:color w:val="333333"/>
          <w:shd w:val="clear" w:color="auto" w:fill="FFFFFF"/>
        </w:rPr>
        <w:t xml:space="preserve">La configuration </w:t>
      </w:r>
      <w:proofErr w:type="spellStart"/>
      <w:r w:rsidRPr="00FB2E52">
        <w:rPr>
          <w:rFonts w:ascii="Helvetica Neue" w:hAnsi="Helvetica Neue" w:cstheme="minorBidi"/>
          <w:color w:val="333333"/>
          <w:shd w:val="clear" w:color="auto" w:fill="FFFFFF"/>
        </w:rPr>
        <w:t>d'UXP</w:t>
      </w:r>
      <w:proofErr w:type="spellEnd"/>
      <w:r w:rsidRPr="00FB2E52">
        <w:rPr>
          <w:rFonts w:ascii="Helvetica Neue" w:hAnsi="Helvetica Neue" w:cstheme="minorBidi"/>
          <w:color w:val="333333"/>
          <w:shd w:val="clear" w:color="auto" w:fill="FFFFFF"/>
        </w:rPr>
        <w:t xml:space="preserve"> </w:t>
      </w:r>
      <w:proofErr w:type="spellStart"/>
      <w:r w:rsidRPr="00FB2E52">
        <w:rPr>
          <w:rFonts w:ascii="Helvetica Neue" w:hAnsi="Helvetica Neue" w:cstheme="minorBidi"/>
          <w:color w:val="333333"/>
          <w:shd w:val="clear" w:color="auto" w:fill="FFFFFF"/>
        </w:rPr>
        <w:t>s'articule</w:t>
      </w:r>
      <w:proofErr w:type="spellEnd"/>
      <w:r w:rsidRPr="00FB2E52">
        <w:rPr>
          <w:rFonts w:ascii="Helvetica Neue" w:hAnsi="Helvetica Neue" w:cstheme="minorBidi"/>
          <w:color w:val="333333"/>
          <w:shd w:val="clear" w:color="auto" w:fill="FFFFFF"/>
        </w:rPr>
        <w:t xml:space="preserve"> </w:t>
      </w:r>
      <w:proofErr w:type="spellStart"/>
      <w:r w:rsidRPr="00FB2E52">
        <w:rPr>
          <w:rFonts w:ascii="Helvetica Neue" w:hAnsi="Helvetica Neue" w:cstheme="minorBidi"/>
          <w:color w:val="333333"/>
          <w:shd w:val="clear" w:color="auto" w:fill="FFFFFF"/>
        </w:rPr>
        <w:t>autour</w:t>
      </w:r>
      <w:proofErr w:type="spellEnd"/>
      <w:r w:rsidRPr="00FB2E52">
        <w:rPr>
          <w:rFonts w:ascii="Helvetica Neue" w:hAnsi="Helvetica Neue" w:cstheme="minorBidi"/>
          <w:color w:val="333333"/>
          <w:shd w:val="clear" w:color="auto" w:fill="FFFFFF"/>
        </w:rPr>
        <w:t xml:space="preserve"> de deux </w:t>
      </w:r>
      <w:proofErr w:type="spellStart"/>
      <w:r w:rsidRPr="00FB2E52">
        <w:rPr>
          <w:rFonts w:ascii="Helvetica Neue" w:hAnsi="Helvetica Neue" w:cstheme="minorBidi"/>
          <w:color w:val="333333"/>
          <w:shd w:val="clear" w:color="auto" w:fill="FFFFFF"/>
        </w:rPr>
        <w:t>fichiers</w:t>
      </w:r>
      <w:proofErr w:type="spellEnd"/>
      <w:r w:rsidRPr="00FB2E52">
        <w:rPr>
          <w:rFonts w:ascii="Helvetica Neue" w:hAnsi="Helvetica Neue" w:cstheme="minorBidi"/>
          <w:color w:val="333333"/>
          <w:shd w:val="clear" w:color="auto" w:fill="FFFFFF"/>
        </w:rPr>
        <w:t xml:space="preserve"> JSON </w:t>
      </w:r>
      <w:proofErr w:type="spellStart"/>
      <w:r w:rsidRPr="00FB2E52">
        <w:rPr>
          <w:rFonts w:ascii="Helvetica Neue" w:hAnsi="Helvetica Neue" w:cstheme="minorBidi"/>
          <w:color w:val="333333"/>
          <w:shd w:val="clear" w:color="auto" w:fill="FFFFFF"/>
        </w:rPr>
        <w:t>principaux</w:t>
      </w:r>
      <w:proofErr w:type="spellEnd"/>
      <w:r w:rsidRPr="00FB2E52">
        <w:rPr>
          <w:rFonts w:ascii="Helvetica Neue" w:hAnsi="Helvetica Neue" w:cstheme="minorBidi"/>
          <w:color w:val="333333"/>
          <w:shd w:val="clear" w:color="auto" w:fill="FFFFFF"/>
        </w:rPr>
        <w:t xml:space="preserve"> qui </w:t>
      </w:r>
      <w:proofErr w:type="spellStart"/>
      <w:r w:rsidRPr="00FB2E52">
        <w:rPr>
          <w:rFonts w:ascii="Helvetica Neue" w:hAnsi="Helvetica Neue" w:cstheme="minorBidi"/>
          <w:color w:val="333333"/>
          <w:shd w:val="clear" w:color="auto" w:fill="FFFFFF"/>
        </w:rPr>
        <w:t>contrôlent</w:t>
      </w:r>
      <w:proofErr w:type="spellEnd"/>
      <w:r w:rsidRPr="00FB2E52">
        <w:rPr>
          <w:rFonts w:ascii="Helvetica Neue" w:hAnsi="Helvetica Neue" w:cstheme="minorBidi"/>
          <w:color w:val="333333"/>
          <w:shd w:val="clear" w:color="auto" w:fill="FFFFFF"/>
        </w:rPr>
        <w:t xml:space="preserve"> </w:t>
      </w:r>
      <w:proofErr w:type="spellStart"/>
      <w:r w:rsidRPr="00FB2E52">
        <w:rPr>
          <w:rFonts w:ascii="Helvetica Neue" w:hAnsi="Helvetica Neue" w:cstheme="minorBidi"/>
          <w:color w:val="333333"/>
          <w:shd w:val="clear" w:color="auto" w:fill="FFFFFF"/>
        </w:rPr>
        <w:t>respectivement</w:t>
      </w:r>
      <w:proofErr w:type="spellEnd"/>
      <w:r w:rsidRPr="00FB2E52">
        <w:rPr>
          <w:rFonts w:ascii="Helvetica Neue" w:hAnsi="Helvetica Neue" w:cstheme="minorBidi"/>
          <w:color w:val="333333"/>
          <w:shd w:val="clear" w:color="auto" w:fill="FFFFFF"/>
        </w:rPr>
        <w:t xml:space="preserve"> les aspects </w:t>
      </w:r>
      <w:proofErr w:type="spellStart"/>
      <w:r w:rsidRPr="00FB2E52">
        <w:rPr>
          <w:rFonts w:ascii="Helvetica Neue" w:hAnsi="Helvetica Neue" w:cstheme="minorBidi"/>
          <w:color w:val="333333"/>
          <w:shd w:val="clear" w:color="auto" w:fill="FFFFFF"/>
        </w:rPr>
        <w:t>serveur</w:t>
      </w:r>
      <w:proofErr w:type="spellEnd"/>
      <w:r w:rsidRPr="00FB2E52">
        <w:rPr>
          <w:rFonts w:ascii="Helvetica Neue" w:hAnsi="Helvetica Neue" w:cstheme="minorBidi"/>
          <w:color w:val="333333"/>
          <w:shd w:val="clear" w:color="auto" w:fill="FFFFFF"/>
        </w:rPr>
        <w:t>/infrastructure (</w:t>
      </w:r>
      <w:proofErr w:type="spellStart"/>
      <w:proofErr w:type="gramStart"/>
      <w:r w:rsidRPr="00FB2E52">
        <w:rPr>
          <w:rFonts w:ascii="Menlo" w:hAnsi="Menlo" w:cs="Menlo"/>
          <w:color w:val="000000"/>
          <w:shd w:val="clear" w:color="auto" w:fill="F0F0F0"/>
        </w:rPr>
        <w:t>conf.json</w:t>
      </w:r>
      <w:proofErr w:type="spellEnd"/>
      <w:proofErr w:type="gramEnd"/>
      <w:r w:rsidRPr="00FB2E52">
        <w:rPr>
          <w:rFonts w:ascii="Helvetica Neue" w:hAnsi="Helvetica Neue" w:cstheme="minorBidi"/>
          <w:color w:val="333333"/>
          <w:shd w:val="clear" w:color="auto" w:fill="FFFFFF"/>
        </w:rPr>
        <w:t xml:space="preserve">) et les aspects </w:t>
      </w:r>
      <w:proofErr w:type="spellStart"/>
      <w:r w:rsidRPr="00FB2E52">
        <w:rPr>
          <w:rFonts w:ascii="Helvetica Neue" w:hAnsi="Helvetica Neue" w:cstheme="minorBidi"/>
          <w:color w:val="333333"/>
          <w:shd w:val="clear" w:color="auto" w:fill="FFFFFF"/>
        </w:rPr>
        <w:t>applicatifs</w:t>
      </w:r>
      <w:proofErr w:type="spellEnd"/>
      <w:r w:rsidRPr="00FB2E52">
        <w:rPr>
          <w:rFonts w:ascii="Helvetica Neue" w:hAnsi="Helvetica Neue" w:cstheme="minorBidi"/>
          <w:color w:val="333333"/>
          <w:shd w:val="clear" w:color="auto" w:fill="FFFFFF"/>
        </w:rPr>
        <w:t>/</w:t>
      </w:r>
      <w:proofErr w:type="spellStart"/>
      <w:r w:rsidRPr="00FB2E52">
        <w:rPr>
          <w:rFonts w:ascii="Helvetica Neue" w:hAnsi="Helvetica Neue" w:cstheme="minorBidi"/>
          <w:color w:val="333333"/>
          <w:shd w:val="clear" w:color="auto" w:fill="FFFFFF"/>
        </w:rPr>
        <w:t>fonctionnels</w:t>
      </w:r>
      <w:proofErr w:type="spellEnd"/>
      <w:r w:rsidRPr="00FB2E52">
        <w:rPr>
          <w:rFonts w:ascii="Helvetica Neue" w:hAnsi="Helvetica Neue" w:cstheme="minorBidi"/>
          <w:color w:val="333333"/>
          <w:shd w:val="clear" w:color="auto" w:fill="FFFFFF"/>
        </w:rPr>
        <w:t xml:space="preserve"> (</w:t>
      </w:r>
      <w:r w:rsidRPr="00FB2E52">
        <w:rPr>
          <w:rFonts w:ascii="Menlo" w:hAnsi="Menlo" w:cs="Menlo"/>
          <w:color w:val="000000"/>
          <w:shd w:val="clear" w:color="auto" w:fill="F0F0F0"/>
        </w:rPr>
        <w:t>mb-</w:t>
      </w:r>
      <w:proofErr w:type="spellStart"/>
      <w:proofErr w:type="gramStart"/>
      <w:r w:rsidRPr="00FB2E52">
        <w:rPr>
          <w:rFonts w:ascii="Menlo" w:hAnsi="Menlo" w:cs="Menlo"/>
          <w:color w:val="000000"/>
          <w:shd w:val="clear" w:color="auto" w:fill="F0F0F0"/>
        </w:rPr>
        <w:t>package.json</w:t>
      </w:r>
      <w:proofErr w:type="spellEnd"/>
      <w:proofErr w:type="gramEnd"/>
      <w:r w:rsidRPr="00FB2E52">
        <w:rPr>
          <w:rFonts w:ascii="Helvetica Neue" w:hAnsi="Helvetica Neue" w:cstheme="minorBidi"/>
          <w:color w:val="333333"/>
          <w:shd w:val="clear" w:color="auto" w:fill="FFFFFF"/>
        </w:rPr>
        <w:t xml:space="preserve">). </w:t>
      </w:r>
      <w:proofErr w:type="spellStart"/>
      <w:r w:rsidRPr="00FB2E52">
        <w:rPr>
          <w:rFonts w:ascii="Helvetica Neue" w:hAnsi="Helvetica Neue" w:cstheme="minorBidi"/>
          <w:color w:val="333333"/>
          <w:shd w:val="clear" w:color="auto" w:fill="FFFFFF"/>
        </w:rPr>
        <w:t>L'installation</w:t>
      </w:r>
      <w:proofErr w:type="spellEnd"/>
      <w:r w:rsidRPr="00FB2E52">
        <w:rPr>
          <w:rFonts w:ascii="Helvetica Neue" w:hAnsi="Helvetica Neue" w:cstheme="minorBidi"/>
          <w:color w:val="333333"/>
          <w:shd w:val="clear" w:color="auto" w:fill="FFFFFF"/>
        </w:rPr>
        <w:t xml:space="preserve"> CTI dispose de </w:t>
      </w:r>
      <w:r w:rsidRPr="00FB2E52">
        <w:rPr>
          <w:rFonts w:ascii="Helvetica Neue" w:hAnsi="Helvetica Neue" w:cstheme="minorBidi"/>
          <w:b/>
          <w:bCs/>
          <w:color w:val="000000"/>
          <w:shd w:val="clear" w:color="auto" w:fill="FFFFFF"/>
        </w:rPr>
        <w:t xml:space="preserve">deux jeux de </w:t>
      </w:r>
      <w:proofErr w:type="gramStart"/>
      <w:r w:rsidRPr="00FB2E52">
        <w:rPr>
          <w:rFonts w:ascii="Helvetica Neue" w:hAnsi="Helvetica Neue" w:cstheme="minorBidi"/>
          <w:b/>
          <w:bCs/>
          <w:color w:val="000000"/>
          <w:shd w:val="clear" w:color="auto" w:fill="FFFFFF"/>
        </w:rPr>
        <w:t>configuration</w:t>
      </w:r>
      <w:r w:rsidRPr="00FB2E52">
        <w:rPr>
          <w:rFonts w:ascii="Helvetica Neue" w:hAnsi="Helvetica Neue" w:cstheme="minorBidi"/>
          <w:color w:val="333333"/>
          <w:shd w:val="clear" w:color="auto" w:fill="FFFFFF"/>
        </w:rPr>
        <w:t> :</w:t>
      </w:r>
      <w:proofErr w:type="gramEnd"/>
      <w:r w:rsidRPr="00FB2E52">
        <w:rPr>
          <w:rFonts w:ascii="Helvetica Neue" w:hAnsi="Helvetica Neue" w:cstheme="minorBidi"/>
          <w:color w:val="333333"/>
          <w:shd w:val="clear" w:color="auto" w:fill="FFFFFF"/>
        </w:rPr>
        <w:t xml:space="preserve"> </w:t>
      </w:r>
      <w:proofErr w:type="spellStart"/>
      <w:r w:rsidRPr="00FB2E52">
        <w:rPr>
          <w:rFonts w:ascii="Helvetica Neue" w:hAnsi="Helvetica Neue" w:cstheme="minorBidi"/>
          <w:color w:val="333333"/>
          <w:shd w:val="clear" w:color="auto" w:fill="FFFFFF"/>
        </w:rPr>
        <w:t>une</w:t>
      </w:r>
      <w:proofErr w:type="spellEnd"/>
      <w:r w:rsidRPr="00FB2E52">
        <w:rPr>
          <w:rFonts w:ascii="Helvetica Neue" w:hAnsi="Helvetica Neue" w:cstheme="minorBidi"/>
          <w:color w:val="333333"/>
          <w:shd w:val="clear" w:color="auto" w:fill="FFFFFF"/>
        </w:rPr>
        <w:t xml:space="preserve"> configuration par </w:t>
      </w:r>
      <w:proofErr w:type="spellStart"/>
      <w:r w:rsidRPr="00FB2E52">
        <w:rPr>
          <w:rFonts w:ascii="Helvetica Neue" w:hAnsi="Helvetica Neue" w:cstheme="minorBidi"/>
          <w:color w:val="333333"/>
          <w:shd w:val="clear" w:color="auto" w:fill="FFFFFF"/>
        </w:rPr>
        <w:t>défaut</w:t>
      </w:r>
      <w:proofErr w:type="spellEnd"/>
      <w:r w:rsidRPr="00FB2E52">
        <w:rPr>
          <w:rFonts w:ascii="Helvetica Neue" w:hAnsi="Helvetica Neue" w:cstheme="minorBidi"/>
          <w:color w:val="333333"/>
          <w:shd w:val="clear" w:color="auto" w:fill="FFFFFF"/>
        </w:rPr>
        <w:t xml:space="preserve"> </w:t>
      </w:r>
      <w:proofErr w:type="spellStart"/>
      <w:r w:rsidRPr="00FB2E52">
        <w:rPr>
          <w:rFonts w:ascii="Helvetica Neue" w:hAnsi="Helvetica Neue" w:cstheme="minorBidi"/>
          <w:color w:val="333333"/>
          <w:shd w:val="clear" w:color="auto" w:fill="FFFFFF"/>
        </w:rPr>
        <w:t>utilisant</w:t>
      </w:r>
      <w:proofErr w:type="spellEnd"/>
      <w:r w:rsidRPr="00FB2E52">
        <w:rPr>
          <w:rFonts w:ascii="Helvetica Neue" w:hAnsi="Helvetica Neue" w:cstheme="minorBidi"/>
          <w:color w:val="333333"/>
          <w:shd w:val="clear" w:color="auto" w:fill="FFFFFF"/>
        </w:rPr>
        <w:t xml:space="preserve"> </w:t>
      </w:r>
      <w:proofErr w:type="spellStart"/>
      <w:r w:rsidRPr="00FB2E52">
        <w:rPr>
          <w:rFonts w:ascii="Helvetica Neue" w:hAnsi="Helvetica Neue" w:cstheme="minorBidi"/>
          <w:color w:val="333333"/>
          <w:shd w:val="clear" w:color="auto" w:fill="FFFFFF"/>
        </w:rPr>
        <w:t>l'authentification</w:t>
      </w:r>
      <w:proofErr w:type="spellEnd"/>
      <w:r w:rsidRPr="00FB2E52">
        <w:rPr>
          <w:rFonts w:ascii="Helvetica Neue" w:hAnsi="Helvetica Neue" w:cstheme="minorBidi"/>
          <w:color w:val="333333"/>
          <w:shd w:val="clear" w:color="auto" w:fill="FFFFFF"/>
        </w:rPr>
        <w:t> </w:t>
      </w:r>
      <w:r w:rsidRPr="00FB2E52">
        <w:rPr>
          <w:rFonts w:ascii="Helvetica Neue" w:hAnsi="Helvetica Neue" w:cstheme="minorBidi"/>
          <w:b/>
          <w:bCs/>
          <w:color w:val="000000"/>
          <w:shd w:val="clear" w:color="auto" w:fill="FFFFFF"/>
        </w:rPr>
        <w:t>Okta</w:t>
      </w:r>
      <w:r w:rsidRPr="00FB2E52">
        <w:rPr>
          <w:rFonts w:ascii="Helvetica Neue" w:hAnsi="Helvetica Neue" w:cstheme="minorBidi"/>
          <w:color w:val="333333"/>
          <w:shd w:val="clear" w:color="auto" w:fill="FFFFFF"/>
        </w:rPr>
        <w:t xml:space="preserve">, et </w:t>
      </w:r>
      <w:proofErr w:type="spellStart"/>
      <w:r w:rsidRPr="00FB2E52">
        <w:rPr>
          <w:rFonts w:ascii="Helvetica Neue" w:hAnsi="Helvetica Neue" w:cstheme="minorBidi"/>
          <w:color w:val="333333"/>
          <w:shd w:val="clear" w:color="auto" w:fill="FFFFFF"/>
        </w:rPr>
        <w:t>une</w:t>
      </w:r>
      <w:proofErr w:type="spellEnd"/>
      <w:r w:rsidRPr="00FB2E52">
        <w:rPr>
          <w:rFonts w:ascii="Helvetica Neue" w:hAnsi="Helvetica Neue" w:cstheme="minorBidi"/>
          <w:color w:val="333333"/>
          <w:shd w:val="clear" w:color="auto" w:fill="FFFFFF"/>
        </w:rPr>
        <w:t xml:space="preserve"> configuration alternative </w:t>
      </w:r>
      <w:proofErr w:type="spellStart"/>
      <w:r w:rsidRPr="00FB2E52">
        <w:rPr>
          <w:rFonts w:ascii="Helvetica Neue" w:hAnsi="Helvetica Neue" w:cstheme="minorBidi"/>
          <w:color w:val="333333"/>
          <w:shd w:val="clear" w:color="auto" w:fill="FFFFFF"/>
        </w:rPr>
        <w:t>utilisant</w:t>
      </w:r>
      <w:proofErr w:type="spellEnd"/>
      <w:r w:rsidRPr="00FB2E52">
        <w:rPr>
          <w:rFonts w:ascii="Helvetica Neue" w:hAnsi="Helvetica Neue" w:cstheme="minorBidi"/>
          <w:color w:val="333333"/>
          <w:shd w:val="clear" w:color="auto" w:fill="FFFFFF"/>
        </w:rPr>
        <w:t xml:space="preserve"> </w:t>
      </w:r>
      <w:proofErr w:type="spellStart"/>
      <w:r w:rsidRPr="00FB2E52">
        <w:rPr>
          <w:rFonts w:ascii="Helvetica Neue" w:hAnsi="Helvetica Neue" w:cstheme="minorBidi"/>
          <w:color w:val="333333"/>
          <w:shd w:val="clear" w:color="auto" w:fill="FFFFFF"/>
        </w:rPr>
        <w:t>l'authentification</w:t>
      </w:r>
      <w:proofErr w:type="spellEnd"/>
      <w:r w:rsidRPr="00FB2E52">
        <w:rPr>
          <w:rFonts w:ascii="Helvetica Neue" w:hAnsi="Helvetica Neue" w:cstheme="minorBidi"/>
          <w:color w:val="333333"/>
          <w:shd w:val="clear" w:color="auto" w:fill="FFFFFF"/>
        </w:rPr>
        <w:t> </w:t>
      </w:r>
      <w:r w:rsidRPr="00FB2E52">
        <w:rPr>
          <w:rFonts w:ascii="Helvetica Neue" w:hAnsi="Helvetica Neue" w:cstheme="minorBidi"/>
          <w:b/>
          <w:bCs/>
          <w:color w:val="000000"/>
          <w:shd w:val="clear" w:color="auto" w:fill="FFFFFF"/>
        </w:rPr>
        <w:t>Azure Entra ID</w:t>
      </w:r>
      <w:r w:rsidRPr="00FB2E52">
        <w:rPr>
          <w:rFonts w:ascii="Helvetica Neue" w:hAnsi="Helvetica Neue" w:cstheme="minorBidi"/>
          <w:color w:val="333333"/>
          <w:shd w:val="clear" w:color="auto" w:fill="FFFFFF"/>
        </w:rPr>
        <w:t> (</w:t>
      </w:r>
      <w:proofErr w:type="spellStart"/>
      <w:r w:rsidRPr="00FB2E52">
        <w:rPr>
          <w:rFonts w:ascii="Helvetica Neue" w:hAnsi="Helvetica Neue" w:cstheme="minorBidi"/>
          <w:color w:val="333333"/>
          <w:shd w:val="clear" w:color="auto" w:fill="FFFFFF"/>
        </w:rPr>
        <w:t>fichiers</w:t>
      </w:r>
      <w:proofErr w:type="spellEnd"/>
      <w:r w:rsidRPr="00FB2E52">
        <w:rPr>
          <w:rFonts w:ascii="Helvetica Neue" w:hAnsi="Helvetica Neue" w:cstheme="minorBidi"/>
          <w:color w:val="333333"/>
          <w:shd w:val="clear" w:color="auto" w:fill="FFFFFF"/>
        </w:rPr>
        <w:t xml:space="preserve"> </w:t>
      </w:r>
      <w:proofErr w:type="spellStart"/>
      <w:r w:rsidRPr="00FB2E52">
        <w:rPr>
          <w:rFonts w:ascii="Helvetica Neue" w:hAnsi="Helvetica Neue" w:cstheme="minorBidi"/>
          <w:color w:val="333333"/>
          <w:shd w:val="clear" w:color="auto" w:fill="FFFFFF"/>
        </w:rPr>
        <w:t>suffixés</w:t>
      </w:r>
      <w:proofErr w:type="spellEnd"/>
      <w:r w:rsidRPr="00FB2E52">
        <w:rPr>
          <w:rFonts w:ascii="Helvetica Neue" w:hAnsi="Helvetica Neue" w:cstheme="minorBidi"/>
          <w:color w:val="333333"/>
          <w:shd w:val="clear" w:color="auto" w:fill="FFFFFF"/>
        </w:rPr>
        <w:t> </w:t>
      </w:r>
      <w:r w:rsidRPr="00FB2E52">
        <w:rPr>
          <w:rFonts w:ascii="Menlo" w:hAnsi="Menlo" w:cs="Menlo"/>
          <w:color w:val="000000"/>
          <w:shd w:val="clear" w:color="auto" w:fill="F0F0F0"/>
        </w:rPr>
        <w:t>-Entra-11132025</w:t>
      </w:r>
      <w:r w:rsidRPr="00FB2E52">
        <w:rPr>
          <w:rFonts w:ascii="Helvetica Neue" w:hAnsi="Helvetica Neue" w:cstheme="minorBidi"/>
          <w:color w:val="333333"/>
          <w:shd w:val="clear" w:color="auto" w:fill="FFFFFF"/>
        </w:rPr>
        <w:t>).</w:t>
      </w:r>
    </w:p>
    <w:p w14:paraId="59F970E9" w14:textId="77777777" w:rsidR="00FB2E52" w:rsidRDefault="00FB2E52" w:rsidP="00FB2E52">
      <w:pPr>
        <w:pStyle w:val="Bodycopy"/>
        <w:jc w:val="both"/>
        <w:rPr>
          <w:rFonts w:ascii="Helvetica Neue" w:hAnsi="Helvetica Neue" w:cstheme="minorBidi"/>
          <w:color w:val="333333"/>
          <w:shd w:val="clear" w:color="auto" w:fill="FFFFFF"/>
        </w:rPr>
      </w:pPr>
    </w:p>
    <w:p w14:paraId="431547E8" w14:textId="77777777" w:rsidR="00FB2E52" w:rsidRPr="00FB2E52" w:rsidRDefault="00FB2E52" w:rsidP="00FB2E52">
      <w:pPr>
        <w:shd w:val="clear" w:color="auto" w:fill="FFFFFF"/>
        <w:spacing w:after="240"/>
        <w:jc w:val="both"/>
        <w:rPr>
          <w:rFonts w:ascii="Helvetica Neue" w:eastAsia="Times New Roman" w:hAnsi="Helvetica Neue" w:cs="Times New Roman"/>
          <w:color w:val="333333"/>
          <w:lang w:val="fr-FR" w:eastAsia="fr-FR"/>
        </w:rPr>
      </w:pPr>
      <w:r w:rsidRPr="00FB2E52">
        <w:rPr>
          <w:rFonts w:ascii="Helvetica Neue" w:eastAsia="Times New Roman" w:hAnsi="Helvetica Neue" w:cs="Times New Roman"/>
          <w:color w:val="333333"/>
          <w:lang w:val="fr-FR" w:eastAsia="fr-FR"/>
        </w:rPr>
        <w:t>Le fichier </w:t>
      </w:r>
      <w:proofErr w:type="spellStart"/>
      <w:proofErr w:type="gramStart"/>
      <w:r w:rsidRPr="00FB2E52">
        <w:rPr>
          <w:rFonts w:ascii="Menlo" w:eastAsia="Times New Roman" w:hAnsi="Menlo" w:cs="Menlo"/>
          <w:b/>
          <w:bCs/>
          <w:color w:val="000000"/>
          <w:shd w:val="clear" w:color="auto" w:fill="F0F0F0"/>
          <w:lang w:val="fr-FR" w:eastAsia="fr-FR"/>
        </w:rPr>
        <w:t>conf.json</w:t>
      </w:r>
      <w:proofErr w:type="spellEnd"/>
      <w:proofErr w:type="gramEnd"/>
      <w:r w:rsidRPr="00FB2E52">
        <w:rPr>
          <w:rFonts w:ascii="Helvetica Neue" w:eastAsia="Times New Roman" w:hAnsi="Helvetica Neue" w:cs="Times New Roman"/>
          <w:color w:val="333333"/>
          <w:lang w:val="fr-FR" w:eastAsia="fr-FR"/>
        </w:rPr>
        <w:t> constitue le fichier de configuration principal du serveur Node.js UXP. Il définit les paramètres d'infrastructure et de déploiement de l'application.</w:t>
      </w:r>
    </w:p>
    <w:p w14:paraId="227475C9" w14:textId="77777777" w:rsidR="00FB2E52" w:rsidRDefault="00FB2E52" w:rsidP="00FB2E52">
      <w:pPr>
        <w:shd w:val="clear" w:color="auto" w:fill="FFFFFF"/>
        <w:spacing w:after="240"/>
        <w:jc w:val="both"/>
        <w:rPr>
          <w:rFonts w:ascii="Helvetica Neue" w:eastAsia="Times New Roman" w:hAnsi="Helvetica Neue" w:cs="Times New Roman"/>
          <w:b/>
          <w:bCs/>
          <w:color w:val="000000"/>
          <w:lang w:val="fr-FR" w:eastAsia="fr-FR"/>
        </w:rPr>
      </w:pPr>
      <w:r w:rsidRPr="00FB2E52">
        <w:rPr>
          <w:rFonts w:ascii="Helvetica Neue" w:eastAsia="Times New Roman" w:hAnsi="Helvetica Neue" w:cs="Times New Roman"/>
          <w:b/>
          <w:bCs/>
          <w:color w:val="000000"/>
          <w:lang w:val="fr-FR" w:eastAsia="fr-FR"/>
        </w:rPr>
        <w:t>Configuration par défaut (</w:t>
      </w:r>
      <w:proofErr w:type="spellStart"/>
      <w:proofErr w:type="gramStart"/>
      <w:r w:rsidRPr="00FB2E52">
        <w:rPr>
          <w:rFonts w:ascii="Helvetica Neue" w:eastAsia="Times New Roman" w:hAnsi="Helvetica Neue" w:cs="Times New Roman"/>
          <w:b/>
          <w:bCs/>
          <w:color w:val="000000"/>
          <w:lang w:val="fr-FR" w:eastAsia="fr-FR"/>
        </w:rPr>
        <w:t>conf.json</w:t>
      </w:r>
      <w:proofErr w:type="spellEnd"/>
      <w:proofErr w:type="gramEnd"/>
      <w:r w:rsidRPr="00FB2E52">
        <w:rPr>
          <w:rFonts w:ascii="Helvetica Neue" w:eastAsia="Times New Roman" w:hAnsi="Helvetica Neue" w:cs="Times New Roman"/>
          <w:b/>
          <w:bCs/>
          <w:color w:val="000000"/>
          <w:lang w:val="fr-FR" w:eastAsia="fr-FR"/>
        </w:rPr>
        <w:t>) :</w:t>
      </w:r>
    </w:p>
    <w:tbl>
      <w:tblPr>
        <w:tblStyle w:val="Grilledutableau"/>
        <w:tblW w:w="0" w:type="auto"/>
        <w:tblLook w:val="04A0" w:firstRow="1" w:lastRow="0" w:firstColumn="1" w:lastColumn="0" w:noHBand="0" w:noVBand="1"/>
      </w:tblPr>
      <w:tblGrid>
        <w:gridCol w:w="10156"/>
      </w:tblGrid>
      <w:tr w:rsidR="00FB2E52" w14:paraId="1BC455D8" w14:textId="77777777" w:rsidTr="00FB2E52">
        <w:tc>
          <w:tcPr>
            <w:tcW w:w="10156" w:type="dxa"/>
          </w:tcPr>
          <w:p w14:paraId="783D5CD8"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token"/>
                <w:rFonts w:ascii="Menlo" w:hAnsi="Menlo" w:cs="Menlo"/>
                <w:color w:val="333333"/>
                <w:sz w:val="16"/>
                <w:szCs w:val="16"/>
                <w:bdr w:val="none" w:sz="0" w:space="0" w:color="auto" w:frame="1"/>
              </w:rPr>
              <w:t>{</w:t>
            </w:r>
          </w:p>
          <w:p w14:paraId="651FB517"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appName</w:t>
            </w:r>
            <w:proofErr w:type="spellEnd"/>
            <w:r w:rsidRPr="00913E49">
              <w:rPr>
                <w:rStyle w:val="token"/>
                <w:rFonts w:ascii="Menlo" w:hAnsi="Menlo" w:cs="Menlo"/>
                <w:color w:val="183691"/>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misysboard</w:t>
            </w:r>
            <w:proofErr w:type="spellEnd"/>
            <w:r w:rsidRPr="00913E49">
              <w:rPr>
                <w:rStyle w:val="token"/>
                <w:rFonts w:ascii="Menlo" w:hAnsi="Menlo" w:cs="Menlo"/>
                <w:color w:val="183691"/>
                <w:sz w:val="16"/>
                <w:szCs w:val="16"/>
                <w:bdr w:val="none" w:sz="0" w:space="0" w:color="auto" w:frame="1"/>
              </w:rPr>
              <w:t>-node"</w:t>
            </w:r>
            <w:r w:rsidRPr="00913E49">
              <w:rPr>
                <w:rStyle w:val="token"/>
                <w:rFonts w:ascii="Menlo" w:hAnsi="Menlo" w:cs="Menlo"/>
                <w:color w:val="333333"/>
                <w:sz w:val="16"/>
                <w:szCs w:val="16"/>
                <w:bdr w:val="none" w:sz="0" w:space="0" w:color="auto" w:frame="1"/>
              </w:rPr>
              <w:t>,</w:t>
            </w:r>
          </w:p>
          <w:p w14:paraId="0C731F7B"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"port"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0086B3"/>
                <w:sz w:val="16"/>
                <w:szCs w:val="16"/>
                <w:bdr w:val="none" w:sz="0" w:space="0" w:color="auto" w:frame="1"/>
              </w:rPr>
              <w:t>3006</w:t>
            </w:r>
            <w:r w:rsidRPr="00913E49">
              <w:rPr>
                <w:rStyle w:val="token"/>
                <w:rFonts w:ascii="Menlo" w:hAnsi="Menlo" w:cs="Menlo"/>
                <w:color w:val="333333"/>
                <w:sz w:val="16"/>
                <w:szCs w:val="16"/>
                <w:bdr w:val="none" w:sz="0" w:space="0" w:color="auto" w:frame="1"/>
              </w:rPr>
              <w:t>,</w:t>
            </w:r>
          </w:p>
          <w:p w14:paraId="378B6948"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addOnPath</w:t>
            </w:r>
            <w:proofErr w:type="spellEnd"/>
            <w:r w:rsidRPr="00913E49">
              <w:rPr>
                <w:rStyle w:val="token"/>
                <w:rFonts w:ascii="Menlo" w:hAnsi="Menlo" w:cs="Menlo"/>
                <w:color w:val="183691"/>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"./addons"</w:t>
            </w:r>
            <w:r w:rsidRPr="00913E49">
              <w:rPr>
                <w:rStyle w:val="token"/>
                <w:rFonts w:ascii="Menlo" w:hAnsi="Menlo" w:cs="Menlo"/>
                <w:color w:val="333333"/>
                <w:sz w:val="16"/>
                <w:szCs w:val="16"/>
                <w:bdr w:val="none" w:sz="0" w:space="0" w:color="auto" w:frame="1"/>
              </w:rPr>
              <w:t>,</w:t>
            </w:r>
          </w:p>
          <w:p w14:paraId="7A52C073"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packagePath</w:t>
            </w:r>
            <w:proofErr w:type="spellEnd"/>
            <w:r w:rsidRPr="00913E49">
              <w:rPr>
                <w:rStyle w:val="token"/>
                <w:rFonts w:ascii="Menlo" w:hAnsi="Menlo" w:cs="Menlo"/>
                <w:color w:val="183691"/>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"mb-</w:t>
            </w:r>
            <w:proofErr w:type="spellStart"/>
            <w:r w:rsidRPr="00913E49">
              <w:rPr>
                <w:rStyle w:val="token"/>
                <w:rFonts w:ascii="Menlo" w:hAnsi="Menlo" w:cs="Menlo"/>
                <w:color w:val="183691"/>
                <w:sz w:val="16"/>
                <w:szCs w:val="16"/>
                <w:bdr w:val="none" w:sz="0" w:space="0" w:color="auto" w:frame="1"/>
              </w:rPr>
              <w:t>package.json</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333333"/>
                <w:sz w:val="16"/>
                <w:szCs w:val="16"/>
                <w:bdr w:val="none" w:sz="0" w:space="0" w:color="auto" w:frame="1"/>
              </w:rPr>
              <w:t>,</w:t>
            </w:r>
          </w:p>
          <w:p w14:paraId="53ADFF0D"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lastRenderedPageBreak/>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signingKeyPath</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signingKey</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333333"/>
                <w:sz w:val="16"/>
                <w:szCs w:val="16"/>
                <w:bdr w:val="none" w:sz="0" w:space="0" w:color="auto" w:frame="1"/>
              </w:rPr>
              <w:t>,</w:t>
            </w:r>
          </w:p>
          <w:p w14:paraId="551E788D"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flowEditor</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0086B3"/>
                <w:sz w:val="16"/>
                <w:szCs w:val="16"/>
                <w:bdr w:val="none" w:sz="0" w:space="0" w:color="auto" w:frame="1"/>
              </w:rPr>
              <w:t>false</w:t>
            </w:r>
            <w:r w:rsidRPr="00913E49">
              <w:rPr>
                <w:rStyle w:val="token"/>
                <w:rFonts w:ascii="Menlo" w:hAnsi="Menlo" w:cs="Menlo"/>
                <w:color w:val="333333"/>
                <w:sz w:val="16"/>
                <w:szCs w:val="16"/>
                <w:bdr w:val="none" w:sz="0" w:space="0" w:color="auto" w:frame="1"/>
              </w:rPr>
              <w:t>,</w:t>
            </w:r>
          </w:p>
          <w:p w14:paraId="0D03A978"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"log"</w:t>
            </w:r>
            <w:r w:rsidRPr="00913E49">
              <w:rPr>
                <w:rStyle w:val="token"/>
                <w:rFonts w:ascii="Menlo" w:hAnsi="Menlo" w:cs="Menlo"/>
                <w:color w:val="A71D5D"/>
                <w:sz w:val="16"/>
                <w:szCs w:val="16"/>
                <w:bdr w:val="none" w:sz="0" w:space="0" w:color="auto" w:frame="1"/>
              </w:rPr>
              <w:t>:</w:t>
            </w:r>
            <w:r w:rsidRPr="00913E49">
              <w:rPr>
                <w:rStyle w:val="token"/>
                <w:rFonts w:ascii="Menlo" w:hAnsi="Menlo" w:cs="Menlo"/>
                <w:color w:val="183691"/>
                <w:sz w:val="16"/>
                <w:szCs w:val="16"/>
                <w:bdr w:val="none" w:sz="0" w:space="0" w:color="auto" w:frame="1"/>
              </w:rPr>
              <w:t>"\\\\FR1SWPSKTP00849\\CTI-Logs\\UXP"</w:t>
            </w:r>
            <w:r w:rsidRPr="00913E49">
              <w:rPr>
                <w:rStyle w:val="token"/>
                <w:rFonts w:ascii="Menlo" w:hAnsi="Menlo" w:cs="Menlo"/>
                <w:color w:val="333333"/>
                <w:sz w:val="16"/>
                <w:szCs w:val="16"/>
                <w:bdr w:val="none" w:sz="0" w:space="0" w:color="auto" w:frame="1"/>
              </w:rPr>
              <w:t>,</w:t>
            </w:r>
          </w:p>
          <w:p w14:paraId="608917D0"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"cookie"</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066381C0"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"secure"</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0086B3"/>
                <w:sz w:val="16"/>
                <w:szCs w:val="16"/>
                <w:bdr w:val="none" w:sz="0" w:space="0" w:color="auto" w:frame="1"/>
              </w:rPr>
              <w:t>true</w:t>
            </w:r>
          </w:p>
          <w:p w14:paraId="3275478A"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58465A17"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ssl</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token"/>
                <w:rFonts w:ascii="Menlo" w:hAnsi="Menlo" w:cs="Menlo"/>
                <w:color w:val="0086B3"/>
                <w:sz w:val="16"/>
                <w:szCs w:val="16"/>
                <w:bdr w:val="none" w:sz="0" w:space="0" w:color="auto" w:frame="1"/>
              </w:rPr>
              <w:t>false</w:t>
            </w:r>
            <w:r w:rsidRPr="00913E49">
              <w:rPr>
                <w:rStyle w:val="token"/>
                <w:rFonts w:ascii="Menlo" w:hAnsi="Menlo" w:cs="Menlo"/>
                <w:color w:val="333333"/>
                <w:sz w:val="16"/>
                <w:szCs w:val="16"/>
                <w:bdr w:val="none" w:sz="0" w:space="0" w:color="auto" w:frame="1"/>
              </w:rPr>
              <w:t>,</w:t>
            </w:r>
          </w:p>
          <w:p w14:paraId="1DFAFFD8"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cors</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4135D2FE"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"origin"</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"http://FR1SWPSKTP00849:3006"</w:t>
            </w:r>
            <w:r w:rsidRPr="00913E49">
              <w:rPr>
                <w:rStyle w:val="token"/>
                <w:rFonts w:ascii="Menlo" w:hAnsi="Menlo" w:cs="Menlo"/>
                <w:color w:val="333333"/>
                <w:sz w:val="16"/>
                <w:szCs w:val="16"/>
                <w:bdr w:val="none" w:sz="0" w:space="0" w:color="auto" w:frame="1"/>
              </w:rPr>
              <w:t>,</w:t>
            </w:r>
          </w:p>
          <w:p w14:paraId="48EC25BA"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preflightContinue</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0086B3"/>
                <w:sz w:val="16"/>
                <w:szCs w:val="16"/>
                <w:bdr w:val="none" w:sz="0" w:space="0" w:color="auto" w:frame="1"/>
              </w:rPr>
              <w:t>false</w:t>
            </w:r>
          </w:p>
          <w:p w14:paraId="2670270A"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57E232D1" w14:textId="32CA577E" w:rsidR="00FB2E52" w:rsidRPr="00FB2E52" w:rsidRDefault="00FB2E52" w:rsidP="00FB2E52">
            <w:pPr>
              <w:pStyle w:val="PrformatHTML"/>
              <w:shd w:val="clear" w:color="auto" w:fill="F5F5F5"/>
              <w:rPr>
                <w:rFonts w:ascii="Consolas" w:hAnsi="Consolas" w:cs="Consolas"/>
                <w:color w:val="333333"/>
                <w:lang w:val="fr-FR"/>
              </w:rPr>
            </w:pPr>
            <w:r w:rsidRPr="00913E49">
              <w:rPr>
                <w:rStyle w:val="token"/>
                <w:rFonts w:ascii="Menlo" w:hAnsi="Menlo" w:cs="Menlo"/>
                <w:color w:val="333333"/>
                <w:sz w:val="16"/>
                <w:szCs w:val="16"/>
                <w:bdr w:val="none" w:sz="0" w:space="0" w:color="auto" w:frame="1"/>
              </w:rPr>
              <w:t>}</w:t>
            </w:r>
          </w:p>
        </w:tc>
      </w:tr>
    </w:tbl>
    <w:p w14:paraId="4BAC9EBC" w14:textId="77777777" w:rsidR="00FB2E52" w:rsidRDefault="00FB2E52" w:rsidP="00FB2E52">
      <w:pPr>
        <w:shd w:val="clear" w:color="auto" w:fill="FFFFFF"/>
        <w:spacing w:after="240"/>
        <w:jc w:val="both"/>
        <w:rPr>
          <w:rFonts w:ascii="Helvetica Neue" w:eastAsia="Times New Roman" w:hAnsi="Helvetica Neue" w:cs="Times New Roman"/>
          <w:color w:val="333333"/>
          <w:lang w:val="fr-FR" w:eastAsia="fr-FR"/>
        </w:rPr>
      </w:pPr>
    </w:p>
    <w:p w14:paraId="1291B876" w14:textId="72CCB048" w:rsidR="00FB2E52" w:rsidRDefault="00FB2E52" w:rsidP="00FB2E52">
      <w:pPr>
        <w:shd w:val="clear" w:color="auto" w:fill="FFFFFF"/>
        <w:spacing w:after="240"/>
        <w:jc w:val="both"/>
        <w:rPr>
          <w:rFonts w:ascii="Helvetica Neue" w:hAnsi="Helvetica Neue"/>
          <w:b/>
          <w:bCs/>
          <w:color w:val="000000"/>
          <w:shd w:val="clear" w:color="auto" w:fill="FFFFFF"/>
        </w:rPr>
      </w:pPr>
      <w:r w:rsidRPr="00FB2E52">
        <w:rPr>
          <w:rFonts w:ascii="Helvetica Neue" w:hAnsi="Helvetica Neue"/>
          <w:b/>
          <w:bCs/>
          <w:color w:val="000000"/>
          <w:shd w:val="clear" w:color="auto" w:fill="FFFFFF"/>
        </w:rPr>
        <w:t>Configuration Azure Entra ID (conf-Entra-11132025.json</w:t>
      </w:r>
      <w:proofErr w:type="gramStart"/>
      <w:r w:rsidRPr="00FB2E52">
        <w:rPr>
          <w:rFonts w:ascii="Helvetica Neue" w:hAnsi="Helvetica Neue"/>
          <w:b/>
          <w:bCs/>
          <w:color w:val="000000"/>
          <w:shd w:val="clear" w:color="auto" w:fill="FFFFFF"/>
        </w:rPr>
        <w:t>) :</w:t>
      </w:r>
      <w:proofErr w:type="gramEnd"/>
    </w:p>
    <w:tbl>
      <w:tblPr>
        <w:tblStyle w:val="Grilledutableau"/>
        <w:tblW w:w="0" w:type="auto"/>
        <w:tblLook w:val="04A0" w:firstRow="1" w:lastRow="0" w:firstColumn="1" w:lastColumn="0" w:noHBand="0" w:noVBand="1"/>
      </w:tblPr>
      <w:tblGrid>
        <w:gridCol w:w="10156"/>
      </w:tblGrid>
      <w:tr w:rsidR="00FB2E52" w14:paraId="0ABC01AD" w14:textId="77777777" w:rsidTr="00FB2E52">
        <w:tc>
          <w:tcPr>
            <w:tcW w:w="10156" w:type="dxa"/>
          </w:tcPr>
          <w:p w14:paraId="205661AA"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token"/>
                <w:rFonts w:ascii="Menlo" w:hAnsi="Menlo" w:cs="Menlo"/>
                <w:color w:val="333333"/>
                <w:sz w:val="16"/>
                <w:szCs w:val="16"/>
                <w:bdr w:val="none" w:sz="0" w:space="0" w:color="auto" w:frame="1"/>
              </w:rPr>
              <w:t>{</w:t>
            </w:r>
          </w:p>
          <w:p w14:paraId="2CED7506"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appName</w:t>
            </w:r>
            <w:proofErr w:type="spellEnd"/>
            <w:r w:rsidRPr="00913E49">
              <w:rPr>
                <w:rStyle w:val="token"/>
                <w:rFonts w:ascii="Menlo" w:hAnsi="Menlo" w:cs="Menlo"/>
                <w:color w:val="183691"/>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misysboard</w:t>
            </w:r>
            <w:proofErr w:type="spellEnd"/>
            <w:r w:rsidRPr="00913E49">
              <w:rPr>
                <w:rStyle w:val="token"/>
                <w:rFonts w:ascii="Menlo" w:hAnsi="Menlo" w:cs="Menlo"/>
                <w:color w:val="183691"/>
                <w:sz w:val="16"/>
                <w:szCs w:val="16"/>
                <w:bdr w:val="none" w:sz="0" w:space="0" w:color="auto" w:frame="1"/>
              </w:rPr>
              <w:t>-node"</w:t>
            </w:r>
            <w:r w:rsidRPr="00913E49">
              <w:rPr>
                <w:rStyle w:val="token"/>
                <w:rFonts w:ascii="Menlo" w:hAnsi="Menlo" w:cs="Menlo"/>
                <w:color w:val="333333"/>
                <w:sz w:val="16"/>
                <w:szCs w:val="16"/>
                <w:bdr w:val="none" w:sz="0" w:space="0" w:color="auto" w:frame="1"/>
              </w:rPr>
              <w:t>,</w:t>
            </w:r>
          </w:p>
          <w:p w14:paraId="2CAF3ED9"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"port"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0086B3"/>
                <w:sz w:val="16"/>
                <w:szCs w:val="16"/>
                <w:bdr w:val="none" w:sz="0" w:space="0" w:color="auto" w:frame="1"/>
              </w:rPr>
              <w:t>3006</w:t>
            </w:r>
            <w:r w:rsidRPr="00913E49">
              <w:rPr>
                <w:rStyle w:val="token"/>
                <w:rFonts w:ascii="Menlo" w:hAnsi="Menlo" w:cs="Menlo"/>
                <w:color w:val="333333"/>
                <w:sz w:val="16"/>
                <w:szCs w:val="16"/>
                <w:bdr w:val="none" w:sz="0" w:space="0" w:color="auto" w:frame="1"/>
              </w:rPr>
              <w:t>,</w:t>
            </w:r>
          </w:p>
          <w:p w14:paraId="5A0AD23D"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addOnPath</w:t>
            </w:r>
            <w:proofErr w:type="spellEnd"/>
            <w:r w:rsidRPr="00913E49">
              <w:rPr>
                <w:rStyle w:val="token"/>
                <w:rFonts w:ascii="Menlo" w:hAnsi="Menlo" w:cs="Menlo"/>
                <w:color w:val="183691"/>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"./addons"</w:t>
            </w:r>
            <w:r w:rsidRPr="00913E49">
              <w:rPr>
                <w:rStyle w:val="token"/>
                <w:rFonts w:ascii="Menlo" w:hAnsi="Menlo" w:cs="Menlo"/>
                <w:color w:val="333333"/>
                <w:sz w:val="16"/>
                <w:szCs w:val="16"/>
                <w:bdr w:val="none" w:sz="0" w:space="0" w:color="auto" w:frame="1"/>
              </w:rPr>
              <w:t>,</w:t>
            </w:r>
          </w:p>
          <w:p w14:paraId="6C304BF8"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packagePath</w:t>
            </w:r>
            <w:proofErr w:type="spellEnd"/>
            <w:r w:rsidRPr="00913E49">
              <w:rPr>
                <w:rStyle w:val="token"/>
                <w:rFonts w:ascii="Menlo" w:hAnsi="Menlo" w:cs="Menlo"/>
                <w:color w:val="183691"/>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"mb-</w:t>
            </w:r>
            <w:proofErr w:type="spellStart"/>
            <w:r w:rsidRPr="00913E49">
              <w:rPr>
                <w:rStyle w:val="token"/>
                <w:rFonts w:ascii="Menlo" w:hAnsi="Menlo" w:cs="Menlo"/>
                <w:color w:val="183691"/>
                <w:sz w:val="16"/>
                <w:szCs w:val="16"/>
                <w:bdr w:val="none" w:sz="0" w:space="0" w:color="auto" w:frame="1"/>
              </w:rPr>
              <w:t>package.json</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333333"/>
                <w:sz w:val="16"/>
                <w:szCs w:val="16"/>
                <w:bdr w:val="none" w:sz="0" w:space="0" w:color="auto" w:frame="1"/>
              </w:rPr>
              <w:t>,</w:t>
            </w:r>
          </w:p>
          <w:p w14:paraId="13DF52D2"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signingKeyPath</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signingKey</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333333"/>
                <w:sz w:val="16"/>
                <w:szCs w:val="16"/>
                <w:bdr w:val="none" w:sz="0" w:space="0" w:color="auto" w:frame="1"/>
              </w:rPr>
              <w:t>,</w:t>
            </w:r>
          </w:p>
          <w:p w14:paraId="79790127"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flowEditor</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0086B3"/>
                <w:sz w:val="16"/>
                <w:szCs w:val="16"/>
                <w:bdr w:val="none" w:sz="0" w:space="0" w:color="auto" w:frame="1"/>
              </w:rPr>
              <w:t>false</w:t>
            </w:r>
            <w:r w:rsidRPr="00913E49">
              <w:rPr>
                <w:rStyle w:val="token"/>
                <w:rFonts w:ascii="Menlo" w:hAnsi="Menlo" w:cs="Menlo"/>
                <w:color w:val="333333"/>
                <w:sz w:val="16"/>
                <w:szCs w:val="16"/>
                <w:bdr w:val="none" w:sz="0" w:space="0" w:color="auto" w:frame="1"/>
              </w:rPr>
              <w:t>,</w:t>
            </w:r>
          </w:p>
          <w:p w14:paraId="322E1E38"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"log"</w:t>
            </w:r>
            <w:r w:rsidRPr="00913E49">
              <w:rPr>
                <w:rStyle w:val="token"/>
                <w:rFonts w:ascii="Menlo" w:hAnsi="Menlo" w:cs="Menlo"/>
                <w:color w:val="A71D5D"/>
                <w:sz w:val="16"/>
                <w:szCs w:val="16"/>
                <w:bdr w:val="none" w:sz="0" w:space="0" w:color="auto" w:frame="1"/>
              </w:rPr>
              <w:t>:</w:t>
            </w:r>
            <w:r w:rsidRPr="00913E49">
              <w:rPr>
                <w:rStyle w:val="token"/>
                <w:rFonts w:ascii="Menlo" w:hAnsi="Menlo" w:cs="Menlo"/>
                <w:color w:val="183691"/>
                <w:sz w:val="16"/>
                <w:szCs w:val="16"/>
                <w:bdr w:val="none" w:sz="0" w:space="0" w:color="auto" w:frame="1"/>
              </w:rPr>
              <w:t>"\\\\FR1SWPSKTP00849\\CTI-Logs\\UXP"</w:t>
            </w:r>
            <w:r w:rsidRPr="00913E49">
              <w:rPr>
                <w:rStyle w:val="token"/>
                <w:rFonts w:ascii="Menlo" w:hAnsi="Menlo" w:cs="Menlo"/>
                <w:color w:val="333333"/>
                <w:sz w:val="16"/>
                <w:szCs w:val="16"/>
                <w:bdr w:val="none" w:sz="0" w:space="0" w:color="auto" w:frame="1"/>
              </w:rPr>
              <w:t>,</w:t>
            </w:r>
          </w:p>
          <w:p w14:paraId="2E4A1726"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"cookie"</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6B66C73F"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"secure"</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0086B3"/>
                <w:sz w:val="16"/>
                <w:szCs w:val="16"/>
                <w:bdr w:val="none" w:sz="0" w:space="0" w:color="auto" w:frame="1"/>
              </w:rPr>
              <w:t>true</w:t>
            </w:r>
          </w:p>
          <w:p w14:paraId="60F6AFCD"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72C3254F"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ssl</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token"/>
                <w:rFonts w:ascii="Menlo" w:hAnsi="Menlo" w:cs="Menlo"/>
                <w:color w:val="0086B3"/>
                <w:sz w:val="16"/>
                <w:szCs w:val="16"/>
                <w:bdr w:val="none" w:sz="0" w:space="0" w:color="auto" w:frame="1"/>
              </w:rPr>
              <w:t>true</w:t>
            </w:r>
            <w:r w:rsidRPr="00913E49">
              <w:rPr>
                <w:rStyle w:val="token"/>
                <w:rFonts w:ascii="Menlo" w:hAnsi="Menlo" w:cs="Menlo"/>
                <w:color w:val="333333"/>
                <w:sz w:val="16"/>
                <w:szCs w:val="16"/>
                <w:bdr w:val="none" w:sz="0" w:space="0" w:color="auto" w:frame="1"/>
              </w:rPr>
              <w:t>,</w:t>
            </w:r>
          </w:p>
          <w:p w14:paraId="437B3FBC"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cors</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6A48E8AF"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"origin"</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"https://FR1SWPSKTP00849:3006"</w:t>
            </w:r>
            <w:r w:rsidRPr="00913E49">
              <w:rPr>
                <w:rStyle w:val="token"/>
                <w:rFonts w:ascii="Menlo" w:hAnsi="Menlo" w:cs="Menlo"/>
                <w:color w:val="333333"/>
                <w:sz w:val="16"/>
                <w:szCs w:val="16"/>
                <w:bdr w:val="none" w:sz="0" w:space="0" w:color="auto" w:frame="1"/>
              </w:rPr>
              <w:t>,</w:t>
            </w:r>
          </w:p>
          <w:p w14:paraId="0A13762B"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preflightContinue</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0086B3"/>
                <w:sz w:val="16"/>
                <w:szCs w:val="16"/>
                <w:bdr w:val="none" w:sz="0" w:space="0" w:color="auto" w:frame="1"/>
              </w:rPr>
              <w:t>false</w:t>
            </w:r>
          </w:p>
          <w:p w14:paraId="27A8F503" w14:textId="77777777" w:rsidR="00FB2E52" w:rsidRPr="00913E49" w:rsidRDefault="00FB2E52" w:rsidP="00FB2E52">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6E31E21A" w14:textId="49525F3A" w:rsidR="00FB2E52" w:rsidRPr="00FB2E52" w:rsidRDefault="00FB2E52" w:rsidP="00FB2E52">
            <w:pPr>
              <w:pStyle w:val="PrformatHTML"/>
              <w:shd w:val="clear" w:color="auto" w:fill="F5F5F5"/>
              <w:rPr>
                <w:rFonts w:ascii="Consolas" w:hAnsi="Consolas" w:cs="Consolas"/>
                <w:color w:val="333333"/>
                <w:sz w:val="24"/>
                <w:szCs w:val="24"/>
                <w:lang w:val="fr-FR"/>
              </w:rPr>
            </w:pPr>
            <w:r w:rsidRPr="00913E49">
              <w:rPr>
                <w:rStyle w:val="token"/>
                <w:rFonts w:ascii="Menlo" w:hAnsi="Menlo" w:cs="Menlo"/>
                <w:color w:val="333333"/>
                <w:sz w:val="16"/>
                <w:szCs w:val="16"/>
                <w:bdr w:val="none" w:sz="0" w:space="0" w:color="auto" w:frame="1"/>
              </w:rPr>
              <w:t>}</w:t>
            </w:r>
          </w:p>
        </w:tc>
      </w:tr>
    </w:tbl>
    <w:p w14:paraId="55279112" w14:textId="77777777" w:rsidR="00FB2E52" w:rsidRDefault="00FB2E52" w:rsidP="00FB2E52">
      <w:pPr>
        <w:shd w:val="clear" w:color="auto" w:fill="FFFFFF"/>
        <w:spacing w:after="240"/>
        <w:jc w:val="both"/>
        <w:rPr>
          <w:rFonts w:ascii="Helvetica Neue" w:eastAsia="Times New Roman" w:hAnsi="Helvetica Neue" w:cs="Times New Roman"/>
          <w:color w:val="333333"/>
          <w:lang w:val="fr-FR" w:eastAsia="fr-FR"/>
        </w:rPr>
      </w:pPr>
    </w:p>
    <w:p w14:paraId="1A408993" w14:textId="509356A1" w:rsidR="00913E49" w:rsidRDefault="00913E49" w:rsidP="00FB2E52">
      <w:pPr>
        <w:shd w:val="clear" w:color="auto" w:fill="FFFFFF"/>
        <w:spacing w:after="240"/>
        <w:jc w:val="both"/>
        <w:rPr>
          <w:rFonts w:ascii="Helvetica Neue" w:hAnsi="Helvetica Neue"/>
          <w:b/>
          <w:bCs/>
          <w:color w:val="000000"/>
          <w:shd w:val="clear" w:color="auto" w:fill="FFFFFF"/>
        </w:rPr>
      </w:pPr>
      <w:proofErr w:type="spellStart"/>
      <w:r w:rsidRPr="00913E49">
        <w:rPr>
          <w:rFonts w:ascii="Helvetica Neue" w:hAnsi="Helvetica Neue"/>
          <w:b/>
          <w:bCs/>
          <w:color w:val="000000"/>
          <w:shd w:val="clear" w:color="auto" w:fill="FFFFFF"/>
        </w:rPr>
        <w:t>Analyse</w:t>
      </w:r>
      <w:proofErr w:type="spellEnd"/>
      <w:r w:rsidRPr="00913E49">
        <w:rPr>
          <w:rFonts w:ascii="Helvetica Neue" w:hAnsi="Helvetica Neue"/>
          <w:b/>
          <w:bCs/>
          <w:color w:val="000000"/>
          <w:shd w:val="clear" w:color="auto" w:fill="FFFFFF"/>
        </w:rPr>
        <w:t xml:space="preserve"> </w:t>
      </w:r>
      <w:proofErr w:type="spellStart"/>
      <w:r w:rsidRPr="00913E49">
        <w:rPr>
          <w:rFonts w:ascii="Helvetica Neue" w:hAnsi="Helvetica Neue"/>
          <w:b/>
          <w:bCs/>
          <w:color w:val="000000"/>
          <w:shd w:val="clear" w:color="auto" w:fill="FFFFFF"/>
        </w:rPr>
        <w:t>détaillée</w:t>
      </w:r>
      <w:proofErr w:type="spellEnd"/>
      <w:r w:rsidRPr="00913E49">
        <w:rPr>
          <w:rFonts w:ascii="Helvetica Neue" w:hAnsi="Helvetica Neue"/>
          <w:b/>
          <w:bCs/>
          <w:color w:val="000000"/>
          <w:shd w:val="clear" w:color="auto" w:fill="FFFFFF"/>
        </w:rPr>
        <w:t xml:space="preserve"> des </w:t>
      </w:r>
      <w:proofErr w:type="spellStart"/>
      <w:proofErr w:type="gramStart"/>
      <w:r w:rsidRPr="00913E49">
        <w:rPr>
          <w:rFonts w:ascii="Helvetica Neue" w:hAnsi="Helvetica Neue"/>
          <w:b/>
          <w:bCs/>
          <w:color w:val="000000"/>
          <w:shd w:val="clear" w:color="auto" w:fill="FFFFFF"/>
        </w:rPr>
        <w:t>propriétés</w:t>
      </w:r>
      <w:proofErr w:type="spellEnd"/>
      <w:r w:rsidRPr="00913E49">
        <w:rPr>
          <w:rFonts w:ascii="Helvetica Neue" w:hAnsi="Helvetica Neue"/>
          <w:b/>
          <w:bCs/>
          <w:color w:val="000000"/>
          <w:shd w:val="clear" w:color="auto" w:fill="FFFFFF"/>
        </w:rPr>
        <w:t xml:space="preserve"> :</w:t>
      </w:r>
      <w:proofErr w:type="gramEnd"/>
    </w:p>
    <w:tbl>
      <w:tblPr>
        <w:tblStyle w:val="Grilledutableau"/>
        <w:tblW w:w="0" w:type="auto"/>
        <w:tblLook w:val="04A0" w:firstRow="1" w:lastRow="0" w:firstColumn="1" w:lastColumn="0" w:noHBand="0" w:noVBand="1"/>
      </w:tblPr>
      <w:tblGrid>
        <w:gridCol w:w="1926"/>
        <w:gridCol w:w="2889"/>
        <w:gridCol w:w="5341"/>
      </w:tblGrid>
      <w:tr w:rsidR="00913E49" w14:paraId="333E39F7" w14:textId="77777777" w:rsidTr="00066A27">
        <w:tc>
          <w:tcPr>
            <w:tcW w:w="1926" w:type="dxa"/>
          </w:tcPr>
          <w:p w14:paraId="21146869" w14:textId="1FC96852" w:rsidR="00913E49" w:rsidRPr="00066A27" w:rsidRDefault="00913E49" w:rsidP="00FB2E52">
            <w:pPr>
              <w:spacing w:after="240"/>
              <w:jc w:val="both"/>
              <w:rPr>
                <w:rFonts w:ascii="Helvetica Neue" w:eastAsia="Times New Roman" w:hAnsi="Helvetica Neue" w:cs="Times New Roman"/>
                <w:b/>
                <w:bCs/>
                <w:color w:val="333333"/>
                <w:sz w:val="16"/>
                <w:szCs w:val="16"/>
                <w:lang w:val="fr-FR" w:eastAsia="fr-FR"/>
              </w:rPr>
            </w:pPr>
            <w:r w:rsidRPr="00066A27">
              <w:rPr>
                <w:rFonts w:ascii="Helvetica Neue" w:eastAsia="Times New Roman" w:hAnsi="Helvetica Neue" w:cs="Times New Roman"/>
                <w:b/>
                <w:bCs/>
                <w:color w:val="333333"/>
                <w:sz w:val="16"/>
                <w:szCs w:val="16"/>
                <w:lang w:val="fr-FR" w:eastAsia="fr-FR"/>
              </w:rPr>
              <w:t>Propriétés</w:t>
            </w:r>
          </w:p>
        </w:tc>
        <w:tc>
          <w:tcPr>
            <w:tcW w:w="2889" w:type="dxa"/>
          </w:tcPr>
          <w:p w14:paraId="26F638D2" w14:textId="603F25BE" w:rsidR="00913E49" w:rsidRPr="00066A27" w:rsidRDefault="00913E49" w:rsidP="00FB2E52">
            <w:pPr>
              <w:spacing w:after="240"/>
              <w:jc w:val="both"/>
              <w:rPr>
                <w:rFonts w:ascii="Helvetica Neue" w:eastAsia="Times New Roman" w:hAnsi="Helvetica Neue" w:cs="Times New Roman"/>
                <w:b/>
                <w:bCs/>
                <w:color w:val="333333"/>
                <w:sz w:val="16"/>
                <w:szCs w:val="16"/>
                <w:lang w:val="fr-FR" w:eastAsia="fr-FR"/>
              </w:rPr>
            </w:pPr>
            <w:r w:rsidRPr="00066A27">
              <w:rPr>
                <w:rFonts w:ascii="Helvetica Neue" w:eastAsia="Times New Roman" w:hAnsi="Helvetica Neue" w:cs="Times New Roman"/>
                <w:b/>
                <w:bCs/>
                <w:color w:val="333333"/>
                <w:sz w:val="16"/>
                <w:szCs w:val="16"/>
                <w:lang w:val="fr-FR" w:eastAsia="fr-FR"/>
              </w:rPr>
              <w:t>Valeurs</w:t>
            </w:r>
          </w:p>
        </w:tc>
        <w:tc>
          <w:tcPr>
            <w:tcW w:w="5341" w:type="dxa"/>
          </w:tcPr>
          <w:p w14:paraId="4EEE9E5D" w14:textId="345DC735" w:rsidR="00913E49" w:rsidRPr="00066A27" w:rsidRDefault="00913E49" w:rsidP="00FB2E52">
            <w:pPr>
              <w:spacing w:after="240"/>
              <w:jc w:val="both"/>
              <w:rPr>
                <w:rFonts w:ascii="Helvetica Neue" w:eastAsia="Times New Roman" w:hAnsi="Helvetica Neue" w:cs="Times New Roman"/>
                <w:b/>
                <w:bCs/>
                <w:color w:val="333333"/>
                <w:sz w:val="16"/>
                <w:szCs w:val="16"/>
                <w:lang w:val="fr-FR" w:eastAsia="fr-FR"/>
              </w:rPr>
            </w:pPr>
            <w:r w:rsidRPr="00066A27">
              <w:rPr>
                <w:rFonts w:ascii="Helvetica Neue" w:eastAsia="Times New Roman" w:hAnsi="Helvetica Neue" w:cs="Times New Roman"/>
                <w:b/>
                <w:bCs/>
                <w:color w:val="333333"/>
                <w:sz w:val="16"/>
                <w:szCs w:val="16"/>
                <w:lang w:val="fr-FR" w:eastAsia="fr-FR"/>
              </w:rPr>
              <w:t>Description</w:t>
            </w:r>
          </w:p>
        </w:tc>
      </w:tr>
      <w:tr w:rsidR="00913E49" w14:paraId="51F9891D" w14:textId="77777777" w:rsidTr="00066A27">
        <w:tc>
          <w:tcPr>
            <w:tcW w:w="1926" w:type="dxa"/>
            <w:vAlign w:val="center"/>
          </w:tcPr>
          <w:p w14:paraId="75428CF2" w14:textId="55918B0D"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proofErr w:type="spellStart"/>
            <w:r w:rsidRPr="00066A27">
              <w:rPr>
                <w:rStyle w:val="lev"/>
                <w:rFonts w:ascii="Helvetica Neue" w:hAnsi="Helvetica Neue"/>
                <w:color w:val="000000"/>
                <w:sz w:val="16"/>
                <w:szCs w:val="16"/>
              </w:rPr>
              <w:t>appName</w:t>
            </w:r>
            <w:proofErr w:type="spellEnd"/>
          </w:p>
        </w:tc>
        <w:tc>
          <w:tcPr>
            <w:tcW w:w="2889" w:type="dxa"/>
            <w:vAlign w:val="center"/>
          </w:tcPr>
          <w:p w14:paraId="1526266A" w14:textId="4B905D78"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Style w:val="CodeHTML"/>
                <w:rFonts w:ascii="Menlo" w:hAnsi="Menlo" w:cs="Menlo"/>
                <w:color w:val="000000"/>
                <w:sz w:val="16"/>
                <w:szCs w:val="16"/>
                <w:shd w:val="clear" w:color="auto" w:fill="F0F0F0"/>
              </w:rPr>
              <w:t>"</w:t>
            </w:r>
            <w:proofErr w:type="spellStart"/>
            <w:proofErr w:type="gramStart"/>
            <w:r w:rsidRPr="00066A27">
              <w:rPr>
                <w:rStyle w:val="CodeHTML"/>
                <w:rFonts w:ascii="Menlo" w:hAnsi="Menlo" w:cs="Menlo"/>
                <w:color w:val="000000"/>
                <w:sz w:val="16"/>
                <w:szCs w:val="16"/>
                <w:shd w:val="clear" w:color="auto" w:fill="F0F0F0"/>
              </w:rPr>
              <w:t>misysboard</w:t>
            </w:r>
            <w:proofErr w:type="spellEnd"/>
            <w:proofErr w:type="gramEnd"/>
            <w:r w:rsidRPr="00066A27">
              <w:rPr>
                <w:rStyle w:val="CodeHTML"/>
                <w:rFonts w:ascii="Menlo" w:hAnsi="Menlo" w:cs="Menlo"/>
                <w:color w:val="000000"/>
                <w:sz w:val="16"/>
                <w:szCs w:val="16"/>
                <w:shd w:val="clear" w:color="auto" w:fill="F0F0F0"/>
              </w:rPr>
              <w:t>-node"</w:t>
            </w:r>
          </w:p>
        </w:tc>
        <w:tc>
          <w:tcPr>
            <w:tcW w:w="5341" w:type="dxa"/>
            <w:vAlign w:val="center"/>
          </w:tcPr>
          <w:p w14:paraId="739C65C7" w14:textId="7C5EA612"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Fonts w:ascii="Helvetica Neue" w:hAnsi="Helvetica Neue"/>
                <w:color w:val="333333"/>
                <w:sz w:val="16"/>
                <w:szCs w:val="16"/>
              </w:rPr>
              <w:t xml:space="preserve">Nom interne de </w:t>
            </w:r>
            <w:proofErr w:type="spellStart"/>
            <w:r w:rsidRPr="00066A27">
              <w:rPr>
                <w:rFonts w:ascii="Helvetica Neue" w:hAnsi="Helvetica Neue"/>
                <w:color w:val="333333"/>
                <w:sz w:val="16"/>
                <w:szCs w:val="16"/>
              </w:rPr>
              <w:t>l'application</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utilisé</w:t>
            </w:r>
            <w:proofErr w:type="spellEnd"/>
            <w:r w:rsidRPr="00066A27">
              <w:rPr>
                <w:rFonts w:ascii="Helvetica Neue" w:hAnsi="Helvetica Neue"/>
                <w:color w:val="333333"/>
                <w:sz w:val="16"/>
                <w:szCs w:val="16"/>
              </w:rPr>
              <w:t xml:space="preserve"> par PM2 et dans les logs. </w:t>
            </w:r>
            <w:proofErr w:type="spellStart"/>
            <w:r w:rsidRPr="00066A27">
              <w:rPr>
                <w:rFonts w:ascii="Helvetica Neue" w:hAnsi="Helvetica Neue"/>
                <w:color w:val="333333"/>
                <w:sz w:val="16"/>
                <w:szCs w:val="16"/>
              </w:rPr>
              <w:t>Identique</w:t>
            </w:r>
            <w:proofErr w:type="spellEnd"/>
            <w:r w:rsidRPr="00066A27">
              <w:rPr>
                <w:rFonts w:ascii="Helvetica Neue" w:hAnsi="Helvetica Neue"/>
                <w:color w:val="333333"/>
                <w:sz w:val="16"/>
                <w:szCs w:val="16"/>
              </w:rPr>
              <w:t xml:space="preserve"> dans les deux configurations.</w:t>
            </w:r>
          </w:p>
        </w:tc>
      </w:tr>
      <w:tr w:rsidR="00913E49" w14:paraId="796FDB0E" w14:textId="77777777" w:rsidTr="00066A27">
        <w:tc>
          <w:tcPr>
            <w:tcW w:w="1926" w:type="dxa"/>
            <w:vAlign w:val="center"/>
          </w:tcPr>
          <w:p w14:paraId="6D0E071B" w14:textId="56160CCE"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Style w:val="lev"/>
                <w:rFonts w:ascii="Helvetica Neue" w:hAnsi="Helvetica Neue"/>
                <w:color w:val="000000"/>
                <w:sz w:val="16"/>
                <w:szCs w:val="16"/>
              </w:rPr>
              <w:t>port</w:t>
            </w:r>
          </w:p>
        </w:tc>
        <w:tc>
          <w:tcPr>
            <w:tcW w:w="2889" w:type="dxa"/>
            <w:vAlign w:val="center"/>
          </w:tcPr>
          <w:p w14:paraId="4E339463" w14:textId="26F615E0"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Style w:val="CodeHTML"/>
                <w:rFonts w:ascii="Menlo" w:hAnsi="Menlo" w:cs="Menlo"/>
                <w:color w:val="000000"/>
                <w:sz w:val="16"/>
                <w:szCs w:val="16"/>
                <w:shd w:val="clear" w:color="auto" w:fill="F0F0F0"/>
              </w:rPr>
              <w:t>3006</w:t>
            </w:r>
          </w:p>
        </w:tc>
        <w:tc>
          <w:tcPr>
            <w:tcW w:w="5341" w:type="dxa"/>
            <w:vAlign w:val="center"/>
          </w:tcPr>
          <w:p w14:paraId="2BD0844A" w14:textId="49B20073"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Fonts w:ascii="Helvetica Neue" w:hAnsi="Helvetica Neue"/>
                <w:color w:val="333333"/>
                <w:sz w:val="16"/>
                <w:szCs w:val="16"/>
              </w:rPr>
              <w:t xml:space="preserve">Port </w:t>
            </w:r>
            <w:proofErr w:type="spellStart"/>
            <w:r w:rsidRPr="00066A27">
              <w:rPr>
                <w:rFonts w:ascii="Helvetica Neue" w:hAnsi="Helvetica Neue"/>
                <w:color w:val="333333"/>
                <w:sz w:val="16"/>
                <w:szCs w:val="16"/>
              </w:rPr>
              <w:t>d'écoute</w:t>
            </w:r>
            <w:proofErr w:type="spellEnd"/>
            <w:r w:rsidRPr="00066A27">
              <w:rPr>
                <w:rFonts w:ascii="Helvetica Neue" w:hAnsi="Helvetica Neue"/>
                <w:color w:val="333333"/>
                <w:sz w:val="16"/>
                <w:szCs w:val="16"/>
              </w:rPr>
              <w:t xml:space="preserve"> HTTP/HTTPS du </w:t>
            </w:r>
            <w:proofErr w:type="spellStart"/>
            <w:r w:rsidRPr="00066A27">
              <w:rPr>
                <w:rFonts w:ascii="Helvetica Neue" w:hAnsi="Helvetica Neue"/>
                <w:color w:val="333333"/>
                <w:sz w:val="16"/>
                <w:szCs w:val="16"/>
              </w:rPr>
              <w:t>serveur</w:t>
            </w:r>
            <w:proofErr w:type="spellEnd"/>
            <w:r w:rsidRPr="00066A27">
              <w:rPr>
                <w:rFonts w:ascii="Helvetica Neue" w:hAnsi="Helvetica Neue"/>
                <w:color w:val="333333"/>
                <w:sz w:val="16"/>
                <w:szCs w:val="16"/>
              </w:rPr>
              <w:t xml:space="preserve"> UXP. </w:t>
            </w:r>
            <w:proofErr w:type="spellStart"/>
            <w:r w:rsidRPr="00066A27">
              <w:rPr>
                <w:rFonts w:ascii="Helvetica Neue" w:hAnsi="Helvetica Neue"/>
                <w:color w:val="333333"/>
                <w:sz w:val="16"/>
                <w:szCs w:val="16"/>
              </w:rPr>
              <w:t>Identique</w:t>
            </w:r>
            <w:proofErr w:type="spellEnd"/>
            <w:r w:rsidRPr="00066A27">
              <w:rPr>
                <w:rFonts w:ascii="Helvetica Neue" w:hAnsi="Helvetica Neue"/>
                <w:color w:val="333333"/>
                <w:sz w:val="16"/>
                <w:szCs w:val="16"/>
              </w:rPr>
              <w:t xml:space="preserve"> dans les deux configurations.</w:t>
            </w:r>
          </w:p>
        </w:tc>
      </w:tr>
      <w:tr w:rsidR="00913E49" w14:paraId="2C8E5C06" w14:textId="77777777" w:rsidTr="00066A27">
        <w:tc>
          <w:tcPr>
            <w:tcW w:w="1926" w:type="dxa"/>
            <w:vAlign w:val="center"/>
          </w:tcPr>
          <w:p w14:paraId="53338F90" w14:textId="4CC81FF5"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proofErr w:type="spellStart"/>
            <w:r w:rsidRPr="00066A27">
              <w:rPr>
                <w:rStyle w:val="lev"/>
                <w:rFonts w:ascii="Helvetica Neue" w:hAnsi="Helvetica Neue"/>
                <w:color w:val="000000"/>
                <w:sz w:val="16"/>
                <w:szCs w:val="16"/>
              </w:rPr>
              <w:t>addOnPath</w:t>
            </w:r>
            <w:proofErr w:type="spellEnd"/>
          </w:p>
        </w:tc>
        <w:tc>
          <w:tcPr>
            <w:tcW w:w="2889" w:type="dxa"/>
            <w:vAlign w:val="center"/>
          </w:tcPr>
          <w:p w14:paraId="7C175B4E" w14:textId="347ECE39"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proofErr w:type="gramStart"/>
            <w:r w:rsidRPr="00066A27">
              <w:rPr>
                <w:rStyle w:val="CodeHTML"/>
                <w:rFonts w:ascii="Menlo" w:hAnsi="Menlo" w:cs="Menlo"/>
                <w:color w:val="000000"/>
                <w:sz w:val="16"/>
                <w:szCs w:val="16"/>
                <w:shd w:val="clear" w:color="auto" w:fill="F0F0F0"/>
              </w:rPr>
              <w:t>"./</w:t>
            </w:r>
            <w:proofErr w:type="gramEnd"/>
            <w:r w:rsidRPr="00066A27">
              <w:rPr>
                <w:rStyle w:val="CodeHTML"/>
                <w:rFonts w:ascii="Menlo" w:hAnsi="Menlo" w:cs="Menlo"/>
                <w:color w:val="000000"/>
                <w:sz w:val="16"/>
                <w:szCs w:val="16"/>
                <w:shd w:val="clear" w:color="auto" w:fill="F0F0F0"/>
              </w:rPr>
              <w:t>addons"</w:t>
            </w:r>
          </w:p>
        </w:tc>
        <w:tc>
          <w:tcPr>
            <w:tcW w:w="5341" w:type="dxa"/>
            <w:vAlign w:val="center"/>
          </w:tcPr>
          <w:p w14:paraId="2716B0EE" w14:textId="7FBA40D6"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Fonts w:ascii="Helvetica Neue" w:hAnsi="Helvetica Neue"/>
                <w:color w:val="333333"/>
                <w:sz w:val="16"/>
                <w:szCs w:val="16"/>
              </w:rPr>
              <w:t xml:space="preserve">Chemin </w:t>
            </w:r>
            <w:proofErr w:type="spellStart"/>
            <w:r w:rsidRPr="00066A27">
              <w:rPr>
                <w:rFonts w:ascii="Helvetica Neue" w:hAnsi="Helvetica Neue"/>
                <w:color w:val="333333"/>
                <w:sz w:val="16"/>
                <w:szCs w:val="16"/>
              </w:rPr>
              <w:t>relatif</w:t>
            </w:r>
            <w:proofErr w:type="spellEnd"/>
            <w:r w:rsidRPr="00066A27">
              <w:rPr>
                <w:rFonts w:ascii="Helvetica Neue" w:hAnsi="Helvetica Neue"/>
                <w:color w:val="333333"/>
                <w:sz w:val="16"/>
                <w:szCs w:val="16"/>
              </w:rPr>
              <w:t xml:space="preserve"> vers le </w:t>
            </w:r>
            <w:proofErr w:type="spellStart"/>
            <w:r w:rsidRPr="00066A27">
              <w:rPr>
                <w:rFonts w:ascii="Helvetica Neue" w:hAnsi="Helvetica Neue"/>
                <w:color w:val="333333"/>
                <w:sz w:val="16"/>
                <w:szCs w:val="16"/>
              </w:rPr>
              <w:t>répertoire</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contenant</w:t>
            </w:r>
            <w:proofErr w:type="spellEnd"/>
            <w:r w:rsidRPr="00066A27">
              <w:rPr>
                <w:rFonts w:ascii="Helvetica Neue" w:hAnsi="Helvetica Neue"/>
                <w:color w:val="333333"/>
                <w:sz w:val="16"/>
                <w:szCs w:val="16"/>
              </w:rPr>
              <w:t xml:space="preserve"> les addons et modules de </w:t>
            </w:r>
            <w:proofErr w:type="spellStart"/>
            <w:r w:rsidRPr="00066A27">
              <w:rPr>
                <w:rFonts w:ascii="Helvetica Neue" w:hAnsi="Helvetica Neue"/>
                <w:color w:val="333333"/>
                <w:sz w:val="16"/>
                <w:szCs w:val="16"/>
              </w:rPr>
              <w:t>l'application</w:t>
            </w:r>
            <w:proofErr w:type="spellEnd"/>
            <w:r w:rsidRPr="00066A27">
              <w:rPr>
                <w:rFonts w:ascii="Helvetica Neue" w:hAnsi="Helvetica Neue"/>
                <w:color w:val="333333"/>
                <w:sz w:val="16"/>
                <w:szCs w:val="16"/>
              </w:rPr>
              <w:t>.</w:t>
            </w:r>
          </w:p>
        </w:tc>
      </w:tr>
      <w:tr w:rsidR="00913E49" w14:paraId="55FE88E0" w14:textId="77777777" w:rsidTr="00066A27">
        <w:tc>
          <w:tcPr>
            <w:tcW w:w="1926" w:type="dxa"/>
            <w:vAlign w:val="center"/>
          </w:tcPr>
          <w:p w14:paraId="6C6D298B" w14:textId="275653AB"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proofErr w:type="spellStart"/>
            <w:r w:rsidRPr="00066A27">
              <w:rPr>
                <w:rStyle w:val="lev"/>
                <w:rFonts w:ascii="Helvetica Neue" w:hAnsi="Helvetica Neue"/>
                <w:color w:val="000000"/>
                <w:sz w:val="16"/>
                <w:szCs w:val="16"/>
              </w:rPr>
              <w:t>packagePath</w:t>
            </w:r>
            <w:proofErr w:type="spellEnd"/>
          </w:p>
        </w:tc>
        <w:tc>
          <w:tcPr>
            <w:tcW w:w="2889" w:type="dxa"/>
            <w:vAlign w:val="center"/>
          </w:tcPr>
          <w:p w14:paraId="32DFB1C2" w14:textId="35D49F9D"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Style w:val="CodeHTML"/>
                <w:rFonts w:ascii="Menlo" w:hAnsi="Menlo" w:cs="Menlo"/>
                <w:color w:val="000000"/>
                <w:sz w:val="16"/>
                <w:szCs w:val="16"/>
                <w:shd w:val="clear" w:color="auto" w:fill="F0F0F0"/>
              </w:rPr>
              <w:t>"</w:t>
            </w:r>
            <w:proofErr w:type="gramStart"/>
            <w:r w:rsidRPr="00066A27">
              <w:rPr>
                <w:rStyle w:val="CodeHTML"/>
                <w:rFonts w:ascii="Menlo" w:hAnsi="Menlo" w:cs="Menlo"/>
                <w:color w:val="000000"/>
                <w:sz w:val="16"/>
                <w:szCs w:val="16"/>
                <w:shd w:val="clear" w:color="auto" w:fill="F0F0F0"/>
              </w:rPr>
              <w:t>mb</w:t>
            </w:r>
            <w:proofErr w:type="gramEnd"/>
            <w:r w:rsidRPr="00066A27">
              <w:rPr>
                <w:rStyle w:val="CodeHTML"/>
                <w:rFonts w:ascii="Menlo" w:hAnsi="Menlo" w:cs="Menlo"/>
                <w:color w:val="000000"/>
                <w:sz w:val="16"/>
                <w:szCs w:val="16"/>
                <w:shd w:val="clear" w:color="auto" w:fill="F0F0F0"/>
              </w:rPr>
              <w:t>-</w:t>
            </w:r>
            <w:proofErr w:type="spellStart"/>
            <w:proofErr w:type="gramStart"/>
            <w:r w:rsidRPr="00066A27">
              <w:rPr>
                <w:rStyle w:val="CodeHTML"/>
                <w:rFonts w:ascii="Menlo" w:hAnsi="Menlo" w:cs="Menlo"/>
                <w:color w:val="000000"/>
                <w:sz w:val="16"/>
                <w:szCs w:val="16"/>
                <w:shd w:val="clear" w:color="auto" w:fill="F0F0F0"/>
              </w:rPr>
              <w:t>package.json</w:t>
            </w:r>
            <w:proofErr w:type="spellEnd"/>
            <w:proofErr w:type="gramEnd"/>
            <w:r w:rsidRPr="00066A27">
              <w:rPr>
                <w:rStyle w:val="CodeHTML"/>
                <w:rFonts w:ascii="Menlo" w:hAnsi="Menlo" w:cs="Menlo"/>
                <w:color w:val="000000"/>
                <w:sz w:val="16"/>
                <w:szCs w:val="16"/>
                <w:shd w:val="clear" w:color="auto" w:fill="F0F0F0"/>
              </w:rPr>
              <w:t>"</w:t>
            </w:r>
          </w:p>
        </w:tc>
        <w:tc>
          <w:tcPr>
            <w:tcW w:w="5341" w:type="dxa"/>
            <w:vAlign w:val="center"/>
          </w:tcPr>
          <w:p w14:paraId="4AB3277B" w14:textId="38FC115E"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Fonts w:ascii="Helvetica Neue" w:hAnsi="Helvetica Neue"/>
                <w:color w:val="333333"/>
                <w:sz w:val="16"/>
                <w:szCs w:val="16"/>
              </w:rPr>
              <w:t xml:space="preserve">Nom du </w:t>
            </w:r>
            <w:proofErr w:type="spellStart"/>
            <w:r w:rsidRPr="00066A27">
              <w:rPr>
                <w:rFonts w:ascii="Helvetica Neue" w:hAnsi="Helvetica Neue"/>
                <w:color w:val="333333"/>
                <w:sz w:val="16"/>
                <w:szCs w:val="16"/>
              </w:rPr>
              <w:t>fichier</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manifeste</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applicatif</w:t>
            </w:r>
            <w:proofErr w:type="spellEnd"/>
            <w:r w:rsidRPr="00066A27">
              <w:rPr>
                <w:rFonts w:ascii="Helvetica Neue" w:hAnsi="Helvetica Neue"/>
                <w:color w:val="333333"/>
                <w:sz w:val="16"/>
                <w:szCs w:val="16"/>
              </w:rPr>
              <w:t xml:space="preserve"> à charger (voir section 3.1.3.2).</w:t>
            </w:r>
          </w:p>
        </w:tc>
      </w:tr>
      <w:tr w:rsidR="00913E49" w14:paraId="5A5B4D42" w14:textId="77777777" w:rsidTr="00066A27">
        <w:tc>
          <w:tcPr>
            <w:tcW w:w="1926" w:type="dxa"/>
            <w:vAlign w:val="center"/>
          </w:tcPr>
          <w:p w14:paraId="20D5E87F" w14:textId="393319FE"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proofErr w:type="spellStart"/>
            <w:r w:rsidRPr="00066A27">
              <w:rPr>
                <w:rStyle w:val="lev"/>
                <w:rFonts w:ascii="Helvetica Neue" w:hAnsi="Helvetica Neue"/>
                <w:color w:val="000000"/>
                <w:sz w:val="16"/>
                <w:szCs w:val="16"/>
              </w:rPr>
              <w:t>signingKeyPath</w:t>
            </w:r>
            <w:proofErr w:type="spellEnd"/>
          </w:p>
        </w:tc>
        <w:tc>
          <w:tcPr>
            <w:tcW w:w="2889" w:type="dxa"/>
            <w:vAlign w:val="center"/>
          </w:tcPr>
          <w:p w14:paraId="494511EC" w14:textId="7878ECC0"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proofErr w:type="gramStart"/>
            <w:r w:rsidRPr="00066A27">
              <w:rPr>
                <w:rStyle w:val="CodeHTML"/>
                <w:rFonts w:ascii="Menlo" w:hAnsi="Menlo" w:cs="Menlo"/>
                <w:color w:val="000000"/>
                <w:sz w:val="16"/>
                <w:szCs w:val="16"/>
                <w:shd w:val="clear" w:color="auto" w:fill="F0F0F0"/>
              </w:rPr>
              <w:t>"./</w:t>
            </w:r>
            <w:proofErr w:type="spellStart"/>
            <w:proofErr w:type="gramEnd"/>
            <w:r w:rsidRPr="00066A27">
              <w:rPr>
                <w:rStyle w:val="CodeHTML"/>
                <w:rFonts w:ascii="Menlo" w:hAnsi="Menlo" w:cs="Menlo"/>
                <w:color w:val="000000"/>
                <w:sz w:val="16"/>
                <w:szCs w:val="16"/>
                <w:shd w:val="clear" w:color="auto" w:fill="F0F0F0"/>
              </w:rPr>
              <w:t>signingKey</w:t>
            </w:r>
            <w:proofErr w:type="spellEnd"/>
            <w:r w:rsidRPr="00066A27">
              <w:rPr>
                <w:rStyle w:val="CodeHTML"/>
                <w:rFonts w:ascii="Menlo" w:hAnsi="Menlo" w:cs="Menlo"/>
                <w:color w:val="000000"/>
                <w:sz w:val="16"/>
                <w:szCs w:val="16"/>
                <w:shd w:val="clear" w:color="auto" w:fill="F0F0F0"/>
              </w:rPr>
              <w:t>"</w:t>
            </w:r>
          </w:p>
        </w:tc>
        <w:tc>
          <w:tcPr>
            <w:tcW w:w="5341" w:type="dxa"/>
            <w:vAlign w:val="center"/>
          </w:tcPr>
          <w:p w14:paraId="79CD7701" w14:textId="521F8CE4"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Fonts w:ascii="Helvetica Neue" w:hAnsi="Helvetica Neue"/>
                <w:color w:val="333333"/>
                <w:sz w:val="16"/>
                <w:szCs w:val="16"/>
              </w:rPr>
              <w:t xml:space="preserve">Chemin vers le </w:t>
            </w:r>
            <w:proofErr w:type="spellStart"/>
            <w:r w:rsidRPr="00066A27">
              <w:rPr>
                <w:rFonts w:ascii="Helvetica Neue" w:hAnsi="Helvetica Neue"/>
                <w:color w:val="333333"/>
                <w:sz w:val="16"/>
                <w:szCs w:val="16"/>
              </w:rPr>
              <w:t>répertoire</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contenant</w:t>
            </w:r>
            <w:proofErr w:type="spellEnd"/>
            <w:r w:rsidRPr="00066A27">
              <w:rPr>
                <w:rFonts w:ascii="Helvetica Neue" w:hAnsi="Helvetica Neue"/>
                <w:color w:val="333333"/>
                <w:sz w:val="16"/>
                <w:szCs w:val="16"/>
              </w:rPr>
              <w:t xml:space="preserve"> les </w:t>
            </w:r>
            <w:proofErr w:type="spellStart"/>
            <w:r w:rsidRPr="00066A27">
              <w:rPr>
                <w:rFonts w:ascii="Helvetica Neue" w:hAnsi="Helvetica Neue"/>
                <w:color w:val="333333"/>
                <w:sz w:val="16"/>
                <w:szCs w:val="16"/>
              </w:rPr>
              <w:t>clés</w:t>
            </w:r>
            <w:proofErr w:type="spellEnd"/>
            <w:r w:rsidRPr="00066A27">
              <w:rPr>
                <w:rFonts w:ascii="Helvetica Neue" w:hAnsi="Helvetica Neue"/>
                <w:color w:val="333333"/>
                <w:sz w:val="16"/>
                <w:szCs w:val="16"/>
              </w:rPr>
              <w:t xml:space="preserve"> de signature </w:t>
            </w:r>
            <w:proofErr w:type="spellStart"/>
            <w:r w:rsidRPr="00066A27">
              <w:rPr>
                <w:rFonts w:ascii="Helvetica Neue" w:hAnsi="Helvetica Neue"/>
                <w:color w:val="333333"/>
                <w:sz w:val="16"/>
                <w:szCs w:val="16"/>
              </w:rPr>
              <w:t>utilisées</w:t>
            </w:r>
            <w:proofErr w:type="spellEnd"/>
            <w:r w:rsidRPr="00066A27">
              <w:rPr>
                <w:rFonts w:ascii="Helvetica Neue" w:hAnsi="Helvetica Neue"/>
                <w:color w:val="333333"/>
                <w:sz w:val="16"/>
                <w:szCs w:val="16"/>
              </w:rPr>
              <w:t xml:space="preserve"> pour signer les tokens JWT </w:t>
            </w:r>
            <w:proofErr w:type="spellStart"/>
            <w:r w:rsidRPr="00066A27">
              <w:rPr>
                <w:rFonts w:ascii="Helvetica Neue" w:hAnsi="Helvetica Neue"/>
                <w:color w:val="333333"/>
                <w:sz w:val="16"/>
                <w:szCs w:val="16"/>
              </w:rPr>
              <w:t>émis</w:t>
            </w:r>
            <w:proofErr w:type="spellEnd"/>
            <w:r w:rsidRPr="00066A27">
              <w:rPr>
                <w:rFonts w:ascii="Helvetica Neue" w:hAnsi="Helvetica Neue"/>
                <w:color w:val="333333"/>
                <w:sz w:val="16"/>
                <w:szCs w:val="16"/>
              </w:rPr>
              <w:t xml:space="preserve"> par UXP </w:t>
            </w:r>
            <w:proofErr w:type="spellStart"/>
            <w:r w:rsidRPr="00066A27">
              <w:rPr>
                <w:rFonts w:ascii="Helvetica Neue" w:hAnsi="Helvetica Neue"/>
                <w:color w:val="333333"/>
                <w:sz w:val="16"/>
                <w:szCs w:val="16"/>
              </w:rPr>
              <w:t>lors</w:t>
            </w:r>
            <w:proofErr w:type="spellEnd"/>
            <w:r w:rsidRPr="00066A27">
              <w:rPr>
                <w:rFonts w:ascii="Helvetica Neue" w:hAnsi="Helvetica Neue"/>
                <w:color w:val="333333"/>
                <w:sz w:val="16"/>
                <w:szCs w:val="16"/>
              </w:rPr>
              <w:t xml:space="preserve"> de communications inter-services.</w:t>
            </w:r>
          </w:p>
        </w:tc>
      </w:tr>
      <w:tr w:rsidR="00913E49" w14:paraId="378C5014" w14:textId="77777777" w:rsidTr="00066A27">
        <w:tc>
          <w:tcPr>
            <w:tcW w:w="1926" w:type="dxa"/>
            <w:vAlign w:val="center"/>
          </w:tcPr>
          <w:p w14:paraId="7BAFCC64" w14:textId="1F6CEC82"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proofErr w:type="spellStart"/>
            <w:r w:rsidRPr="00066A27">
              <w:rPr>
                <w:rStyle w:val="lev"/>
                <w:rFonts w:ascii="Helvetica Neue" w:hAnsi="Helvetica Neue"/>
                <w:color w:val="000000"/>
                <w:sz w:val="16"/>
                <w:szCs w:val="16"/>
              </w:rPr>
              <w:t>flowEditor</w:t>
            </w:r>
            <w:proofErr w:type="spellEnd"/>
          </w:p>
        </w:tc>
        <w:tc>
          <w:tcPr>
            <w:tcW w:w="2889" w:type="dxa"/>
            <w:vAlign w:val="center"/>
          </w:tcPr>
          <w:p w14:paraId="22411C5B" w14:textId="30B9FD5C"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Style w:val="CodeHTML"/>
                <w:rFonts w:ascii="Menlo" w:hAnsi="Menlo" w:cs="Menlo"/>
                <w:color w:val="000000"/>
                <w:sz w:val="16"/>
                <w:szCs w:val="16"/>
                <w:shd w:val="clear" w:color="auto" w:fill="F0F0F0"/>
              </w:rPr>
              <w:t>false</w:t>
            </w:r>
          </w:p>
        </w:tc>
        <w:tc>
          <w:tcPr>
            <w:tcW w:w="5341" w:type="dxa"/>
            <w:vAlign w:val="center"/>
          </w:tcPr>
          <w:p w14:paraId="36E9847C" w14:textId="6A398CDC"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Fonts w:ascii="Helvetica Neue" w:hAnsi="Helvetica Neue"/>
                <w:color w:val="333333"/>
                <w:sz w:val="16"/>
                <w:szCs w:val="16"/>
              </w:rPr>
              <w:t xml:space="preserve">Active </w:t>
            </w:r>
            <w:proofErr w:type="spellStart"/>
            <w:r w:rsidRPr="00066A27">
              <w:rPr>
                <w:rFonts w:ascii="Helvetica Neue" w:hAnsi="Helvetica Neue"/>
                <w:color w:val="333333"/>
                <w:sz w:val="16"/>
                <w:szCs w:val="16"/>
              </w:rPr>
              <w:t>ou</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désactive</w:t>
            </w:r>
            <w:proofErr w:type="spellEnd"/>
            <w:r w:rsidRPr="00066A27">
              <w:rPr>
                <w:rFonts w:ascii="Helvetica Neue" w:hAnsi="Helvetica Neue"/>
                <w:color w:val="333333"/>
                <w:sz w:val="16"/>
                <w:szCs w:val="16"/>
              </w:rPr>
              <w:t xml:space="preserve"> le mode </w:t>
            </w:r>
            <w:proofErr w:type="spellStart"/>
            <w:r w:rsidRPr="00066A27">
              <w:rPr>
                <w:rFonts w:ascii="Helvetica Neue" w:hAnsi="Helvetica Neue"/>
                <w:color w:val="333333"/>
                <w:sz w:val="16"/>
                <w:szCs w:val="16"/>
              </w:rPr>
              <w:t>d'édition</w:t>
            </w:r>
            <w:proofErr w:type="spellEnd"/>
            <w:r w:rsidRPr="00066A27">
              <w:rPr>
                <w:rFonts w:ascii="Helvetica Neue" w:hAnsi="Helvetica Neue"/>
                <w:color w:val="333333"/>
                <w:sz w:val="16"/>
                <w:szCs w:val="16"/>
              </w:rPr>
              <w:t xml:space="preserve"> de flows (</w:t>
            </w:r>
            <w:proofErr w:type="spellStart"/>
            <w:r w:rsidRPr="00066A27">
              <w:rPr>
                <w:rFonts w:ascii="Helvetica Neue" w:hAnsi="Helvetica Neue"/>
                <w:color w:val="333333"/>
                <w:sz w:val="16"/>
                <w:szCs w:val="16"/>
              </w:rPr>
              <w:t>fonctionnalité</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avancée</w:t>
            </w:r>
            <w:proofErr w:type="spellEnd"/>
            <w:r w:rsidRPr="00066A27">
              <w:rPr>
                <w:rFonts w:ascii="Helvetica Neue" w:hAnsi="Helvetica Neue"/>
                <w:color w:val="333333"/>
                <w:sz w:val="16"/>
                <w:szCs w:val="16"/>
              </w:rPr>
              <w:t xml:space="preserve"> de UXP </w:t>
            </w:r>
            <w:proofErr w:type="spellStart"/>
            <w:r w:rsidRPr="00066A27">
              <w:rPr>
                <w:rFonts w:ascii="Helvetica Neue" w:hAnsi="Helvetica Neue"/>
                <w:color w:val="333333"/>
                <w:sz w:val="16"/>
                <w:szCs w:val="16"/>
              </w:rPr>
              <w:t>permettant</w:t>
            </w:r>
            <w:proofErr w:type="spellEnd"/>
            <w:r w:rsidRPr="00066A27">
              <w:rPr>
                <w:rFonts w:ascii="Helvetica Neue" w:hAnsi="Helvetica Neue"/>
                <w:color w:val="333333"/>
                <w:sz w:val="16"/>
                <w:szCs w:val="16"/>
              </w:rPr>
              <w:t xml:space="preserve"> de </w:t>
            </w:r>
            <w:proofErr w:type="spellStart"/>
            <w:r w:rsidRPr="00066A27">
              <w:rPr>
                <w:rFonts w:ascii="Helvetica Neue" w:hAnsi="Helvetica Neue"/>
                <w:color w:val="333333"/>
                <w:sz w:val="16"/>
                <w:szCs w:val="16"/>
              </w:rPr>
              <w:t>créer</w:t>
            </w:r>
            <w:proofErr w:type="spellEnd"/>
            <w:r w:rsidRPr="00066A27">
              <w:rPr>
                <w:rFonts w:ascii="Helvetica Neue" w:hAnsi="Helvetica Neue"/>
                <w:color w:val="333333"/>
                <w:sz w:val="16"/>
                <w:szCs w:val="16"/>
              </w:rPr>
              <w:t xml:space="preserve"> des workflows </w:t>
            </w:r>
            <w:proofErr w:type="spellStart"/>
            <w:r w:rsidRPr="00066A27">
              <w:rPr>
                <w:rFonts w:ascii="Helvetica Neue" w:hAnsi="Helvetica Neue"/>
                <w:color w:val="333333"/>
                <w:sz w:val="16"/>
                <w:szCs w:val="16"/>
              </w:rPr>
              <w:t>visuels</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Désactivé</w:t>
            </w:r>
            <w:proofErr w:type="spellEnd"/>
            <w:r w:rsidRPr="00066A27">
              <w:rPr>
                <w:rFonts w:ascii="Helvetica Neue" w:hAnsi="Helvetica Neue"/>
                <w:color w:val="333333"/>
                <w:sz w:val="16"/>
                <w:szCs w:val="16"/>
              </w:rPr>
              <w:t xml:space="preserve"> dans </w:t>
            </w:r>
            <w:proofErr w:type="spellStart"/>
            <w:r w:rsidRPr="00066A27">
              <w:rPr>
                <w:rFonts w:ascii="Helvetica Neue" w:hAnsi="Helvetica Neue"/>
                <w:color w:val="333333"/>
                <w:sz w:val="16"/>
                <w:szCs w:val="16"/>
              </w:rPr>
              <w:t>l'installation</w:t>
            </w:r>
            <w:proofErr w:type="spellEnd"/>
            <w:r w:rsidRPr="00066A27">
              <w:rPr>
                <w:rFonts w:ascii="Helvetica Neue" w:hAnsi="Helvetica Neue"/>
                <w:color w:val="333333"/>
                <w:sz w:val="16"/>
                <w:szCs w:val="16"/>
              </w:rPr>
              <w:t xml:space="preserve"> CTI.</w:t>
            </w:r>
          </w:p>
        </w:tc>
      </w:tr>
      <w:tr w:rsidR="00913E49" w14:paraId="0BE73568" w14:textId="77777777" w:rsidTr="00066A27">
        <w:tc>
          <w:tcPr>
            <w:tcW w:w="1926" w:type="dxa"/>
            <w:vAlign w:val="center"/>
          </w:tcPr>
          <w:p w14:paraId="1CE8F09A" w14:textId="3CDDB6FA"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Style w:val="lev"/>
                <w:rFonts w:ascii="Helvetica Neue" w:hAnsi="Helvetica Neue"/>
                <w:color w:val="000000"/>
                <w:sz w:val="16"/>
                <w:szCs w:val="16"/>
              </w:rPr>
              <w:t>log</w:t>
            </w:r>
          </w:p>
        </w:tc>
        <w:tc>
          <w:tcPr>
            <w:tcW w:w="2889" w:type="dxa"/>
            <w:vAlign w:val="center"/>
          </w:tcPr>
          <w:p w14:paraId="2F62F58D" w14:textId="20C1739B"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Style w:val="CodeHTML"/>
                <w:rFonts w:ascii="Menlo" w:hAnsi="Menlo" w:cs="Menlo"/>
                <w:color w:val="000000"/>
                <w:sz w:val="16"/>
                <w:szCs w:val="16"/>
                <w:shd w:val="clear" w:color="auto" w:fill="F0F0F0"/>
              </w:rPr>
              <w:t>"\\\\FR1SWPSKTP00849\\CTI-Logs\\UXP"</w:t>
            </w:r>
          </w:p>
        </w:tc>
        <w:tc>
          <w:tcPr>
            <w:tcW w:w="5341" w:type="dxa"/>
            <w:vAlign w:val="center"/>
          </w:tcPr>
          <w:p w14:paraId="0272DF25" w14:textId="387CD288"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Fonts w:ascii="Helvetica Neue" w:hAnsi="Helvetica Neue"/>
                <w:color w:val="333333"/>
                <w:sz w:val="16"/>
                <w:szCs w:val="16"/>
              </w:rPr>
              <w:t xml:space="preserve">Chemin UNC vers le partage réseau Windows </w:t>
            </w:r>
            <w:proofErr w:type="spellStart"/>
            <w:r w:rsidRPr="00066A27">
              <w:rPr>
                <w:rFonts w:ascii="Helvetica Neue" w:hAnsi="Helvetica Neue"/>
                <w:color w:val="333333"/>
                <w:sz w:val="16"/>
                <w:szCs w:val="16"/>
              </w:rPr>
              <w:t>où</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sont</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centralisés</w:t>
            </w:r>
            <w:proofErr w:type="spellEnd"/>
            <w:r w:rsidRPr="00066A27">
              <w:rPr>
                <w:rFonts w:ascii="Helvetica Neue" w:hAnsi="Helvetica Neue"/>
                <w:color w:val="333333"/>
                <w:sz w:val="16"/>
                <w:szCs w:val="16"/>
              </w:rPr>
              <w:t xml:space="preserve"> les logs de </w:t>
            </w:r>
            <w:proofErr w:type="spellStart"/>
            <w:r w:rsidRPr="00066A27">
              <w:rPr>
                <w:rFonts w:ascii="Helvetica Neue" w:hAnsi="Helvetica Neue"/>
                <w:color w:val="333333"/>
                <w:sz w:val="16"/>
                <w:szCs w:val="16"/>
              </w:rPr>
              <w:t>l'application</w:t>
            </w:r>
            <w:proofErr w:type="spellEnd"/>
            <w:r w:rsidRPr="00066A27">
              <w:rPr>
                <w:rFonts w:ascii="Helvetica Neue" w:hAnsi="Helvetica Neue"/>
                <w:color w:val="333333"/>
                <w:sz w:val="16"/>
                <w:szCs w:val="16"/>
              </w:rPr>
              <w:t xml:space="preserve">. Le </w:t>
            </w:r>
            <w:proofErr w:type="spellStart"/>
            <w:r w:rsidRPr="00066A27">
              <w:rPr>
                <w:rFonts w:ascii="Helvetica Neue" w:hAnsi="Helvetica Neue"/>
                <w:color w:val="333333"/>
                <w:sz w:val="16"/>
                <w:szCs w:val="16"/>
              </w:rPr>
              <w:t>compte</w:t>
            </w:r>
            <w:proofErr w:type="spellEnd"/>
            <w:r w:rsidRPr="00066A27">
              <w:rPr>
                <w:rFonts w:ascii="Helvetica Neue" w:hAnsi="Helvetica Neue"/>
                <w:color w:val="333333"/>
                <w:sz w:val="16"/>
                <w:szCs w:val="16"/>
              </w:rPr>
              <w:t xml:space="preserve"> de service Node.js doit disposer des droits </w:t>
            </w:r>
            <w:proofErr w:type="spellStart"/>
            <w:r w:rsidRPr="00066A27">
              <w:rPr>
                <w:rFonts w:ascii="Helvetica Neue" w:hAnsi="Helvetica Neue"/>
                <w:color w:val="333333"/>
                <w:sz w:val="16"/>
                <w:szCs w:val="16"/>
              </w:rPr>
              <w:t>d'écriture</w:t>
            </w:r>
            <w:proofErr w:type="spellEnd"/>
            <w:r w:rsidRPr="00066A27">
              <w:rPr>
                <w:rFonts w:ascii="Helvetica Neue" w:hAnsi="Helvetica Neue"/>
                <w:color w:val="333333"/>
                <w:sz w:val="16"/>
                <w:szCs w:val="16"/>
              </w:rPr>
              <w:t xml:space="preserve"> sur </w:t>
            </w:r>
            <w:proofErr w:type="spellStart"/>
            <w:r w:rsidRPr="00066A27">
              <w:rPr>
                <w:rFonts w:ascii="Helvetica Neue" w:hAnsi="Helvetica Neue"/>
                <w:color w:val="333333"/>
                <w:sz w:val="16"/>
                <w:szCs w:val="16"/>
              </w:rPr>
              <w:t>ce</w:t>
            </w:r>
            <w:proofErr w:type="spellEnd"/>
            <w:r w:rsidRPr="00066A27">
              <w:rPr>
                <w:rFonts w:ascii="Helvetica Neue" w:hAnsi="Helvetica Neue"/>
                <w:color w:val="333333"/>
                <w:sz w:val="16"/>
                <w:szCs w:val="16"/>
              </w:rPr>
              <w:t xml:space="preserve"> partage. </w:t>
            </w:r>
            <w:proofErr w:type="spellStart"/>
            <w:r w:rsidRPr="00066A27">
              <w:rPr>
                <w:rFonts w:ascii="Helvetica Neue" w:hAnsi="Helvetica Neue"/>
                <w:color w:val="333333"/>
                <w:sz w:val="16"/>
                <w:szCs w:val="16"/>
              </w:rPr>
              <w:t>Identique</w:t>
            </w:r>
            <w:proofErr w:type="spellEnd"/>
            <w:r w:rsidRPr="00066A27">
              <w:rPr>
                <w:rFonts w:ascii="Helvetica Neue" w:hAnsi="Helvetica Neue"/>
                <w:color w:val="333333"/>
                <w:sz w:val="16"/>
                <w:szCs w:val="16"/>
              </w:rPr>
              <w:t xml:space="preserve"> dans les deux configurations.</w:t>
            </w:r>
          </w:p>
        </w:tc>
      </w:tr>
      <w:tr w:rsidR="00913E49" w14:paraId="3EDF3C00" w14:textId="77777777" w:rsidTr="00066A27">
        <w:tc>
          <w:tcPr>
            <w:tcW w:w="1926" w:type="dxa"/>
            <w:vAlign w:val="center"/>
          </w:tcPr>
          <w:p w14:paraId="4B63A02F" w14:textId="27A5815A"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proofErr w:type="spellStart"/>
            <w:proofErr w:type="gramStart"/>
            <w:r w:rsidRPr="00066A27">
              <w:rPr>
                <w:rStyle w:val="lev"/>
                <w:rFonts w:ascii="Helvetica Neue" w:hAnsi="Helvetica Neue"/>
                <w:color w:val="000000"/>
                <w:sz w:val="16"/>
                <w:szCs w:val="16"/>
              </w:rPr>
              <w:t>cookie.secure</w:t>
            </w:r>
            <w:proofErr w:type="spellEnd"/>
            <w:proofErr w:type="gramEnd"/>
          </w:p>
        </w:tc>
        <w:tc>
          <w:tcPr>
            <w:tcW w:w="2889" w:type="dxa"/>
            <w:vAlign w:val="center"/>
          </w:tcPr>
          <w:p w14:paraId="480515C6" w14:textId="13601A49"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Style w:val="CodeHTML"/>
                <w:rFonts w:ascii="Menlo" w:hAnsi="Menlo" w:cs="Menlo"/>
                <w:color w:val="000000"/>
                <w:sz w:val="16"/>
                <w:szCs w:val="16"/>
                <w:shd w:val="clear" w:color="auto" w:fill="F0F0F0"/>
              </w:rPr>
              <w:t>true</w:t>
            </w:r>
          </w:p>
        </w:tc>
        <w:tc>
          <w:tcPr>
            <w:tcW w:w="5341" w:type="dxa"/>
            <w:vAlign w:val="center"/>
          </w:tcPr>
          <w:p w14:paraId="06211996" w14:textId="68DD2C06"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Fonts w:ascii="Helvetica Neue" w:hAnsi="Helvetica Neue"/>
                <w:color w:val="333333"/>
                <w:sz w:val="16"/>
                <w:szCs w:val="16"/>
              </w:rPr>
              <w:t xml:space="preserve">Force </w:t>
            </w:r>
            <w:proofErr w:type="spellStart"/>
            <w:r w:rsidRPr="00066A27">
              <w:rPr>
                <w:rFonts w:ascii="Helvetica Neue" w:hAnsi="Helvetica Neue"/>
                <w:color w:val="333333"/>
                <w:sz w:val="16"/>
                <w:szCs w:val="16"/>
              </w:rPr>
              <w:t>l'utilisation</w:t>
            </w:r>
            <w:proofErr w:type="spellEnd"/>
            <w:r w:rsidRPr="00066A27">
              <w:rPr>
                <w:rFonts w:ascii="Helvetica Neue" w:hAnsi="Helvetica Neue"/>
                <w:color w:val="333333"/>
                <w:sz w:val="16"/>
                <w:szCs w:val="16"/>
              </w:rPr>
              <w:t xml:space="preserve"> de cookies </w:t>
            </w:r>
            <w:proofErr w:type="spellStart"/>
            <w:r w:rsidRPr="00066A27">
              <w:rPr>
                <w:rFonts w:ascii="Helvetica Neue" w:hAnsi="Helvetica Neue"/>
                <w:color w:val="333333"/>
                <w:sz w:val="16"/>
                <w:szCs w:val="16"/>
              </w:rPr>
              <w:t>sécurisés</w:t>
            </w:r>
            <w:proofErr w:type="spellEnd"/>
            <w:r w:rsidRPr="00066A27">
              <w:rPr>
                <w:rFonts w:ascii="Helvetica Neue" w:hAnsi="Helvetica Neue"/>
                <w:color w:val="333333"/>
                <w:sz w:val="16"/>
                <w:szCs w:val="16"/>
              </w:rPr>
              <w:t xml:space="preserve"> (flag Secure) pour les cookies de session. Les cookies </w:t>
            </w:r>
            <w:proofErr w:type="spellStart"/>
            <w:r w:rsidRPr="00066A27">
              <w:rPr>
                <w:rFonts w:ascii="Helvetica Neue" w:hAnsi="Helvetica Neue"/>
                <w:color w:val="333333"/>
                <w:sz w:val="16"/>
                <w:szCs w:val="16"/>
              </w:rPr>
              <w:t>sécurisés</w:t>
            </w:r>
            <w:proofErr w:type="spellEnd"/>
            <w:r w:rsidRPr="00066A27">
              <w:rPr>
                <w:rFonts w:ascii="Helvetica Neue" w:hAnsi="Helvetica Neue"/>
                <w:color w:val="333333"/>
                <w:sz w:val="16"/>
                <w:szCs w:val="16"/>
              </w:rPr>
              <w:t xml:space="preserve"> ne </w:t>
            </w:r>
            <w:proofErr w:type="spellStart"/>
            <w:r w:rsidRPr="00066A27">
              <w:rPr>
                <w:rFonts w:ascii="Helvetica Neue" w:hAnsi="Helvetica Neue"/>
                <w:color w:val="333333"/>
                <w:sz w:val="16"/>
                <w:szCs w:val="16"/>
              </w:rPr>
              <w:t>sont</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transmis</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que</w:t>
            </w:r>
            <w:proofErr w:type="spellEnd"/>
            <w:r w:rsidRPr="00066A27">
              <w:rPr>
                <w:rFonts w:ascii="Helvetica Neue" w:hAnsi="Helvetica Neue"/>
                <w:color w:val="333333"/>
                <w:sz w:val="16"/>
                <w:szCs w:val="16"/>
              </w:rPr>
              <w:t xml:space="preserve"> via HTTPS. </w:t>
            </w:r>
            <w:proofErr w:type="spellStart"/>
            <w:r w:rsidRPr="00066A27">
              <w:rPr>
                <w:rFonts w:ascii="Helvetica Neue" w:hAnsi="Helvetica Neue"/>
                <w:color w:val="333333"/>
                <w:sz w:val="16"/>
                <w:szCs w:val="16"/>
              </w:rPr>
              <w:lastRenderedPageBreak/>
              <w:t>Positionné</w:t>
            </w:r>
            <w:proofErr w:type="spellEnd"/>
            <w:r w:rsidRPr="00066A27">
              <w:rPr>
                <w:rFonts w:ascii="Helvetica Neue" w:hAnsi="Helvetica Neue"/>
                <w:color w:val="333333"/>
                <w:sz w:val="16"/>
                <w:szCs w:val="16"/>
              </w:rPr>
              <w:t xml:space="preserve"> à </w:t>
            </w:r>
            <w:r w:rsidRPr="00066A27">
              <w:rPr>
                <w:rStyle w:val="CodeHTML"/>
                <w:rFonts w:ascii="Menlo" w:hAnsi="Menlo" w:cs="Menlo"/>
                <w:color w:val="000000"/>
                <w:sz w:val="16"/>
                <w:szCs w:val="16"/>
                <w:shd w:val="clear" w:color="auto" w:fill="F0F0F0"/>
              </w:rPr>
              <w:t>true</w:t>
            </w:r>
            <w:r w:rsidRPr="00066A27">
              <w:rPr>
                <w:rFonts w:ascii="Helvetica Neue" w:hAnsi="Helvetica Neue"/>
                <w:color w:val="333333"/>
                <w:sz w:val="16"/>
                <w:szCs w:val="16"/>
              </w:rPr>
              <w:t xml:space="preserve"> dans les deux configurations pour </w:t>
            </w:r>
            <w:proofErr w:type="spellStart"/>
            <w:r w:rsidRPr="00066A27">
              <w:rPr>
                <w:rFonts w:ascii="Helvetica Neue" w:hAnsi="Helvetica Neue"/>
                <w:color w:val="333333"/>
                <w:sz w:val="16"/>
                <w:szCs w:val="16"/>
              </w:rPr>
              <w:t>renforcer</w:t>
            </w:r>
            <w:proofErr w:type="spellEnd"/>
            <w:r w:rsidRPr="00066A27">
              <w:rPr>
                <w:rFonts w:ascii="Helvetica Neue" w:hAnsi="Helvetica Neue"/>
                <w:color w:val="333333"/>
                <w:sz w:val="16"/>
                <w:szCs w:val="16"/>
              </w:rPr>
              <w:t xml:space="preserve"> la </w:t>
            </w:r>
            <w:proofErr w:type="spellStart"/>
            <w:r w:rsidRPr="00066A27">
              <w:rPr>
                <w:rFonts w:ascii="Helvetica Neue" w:hAnsi="Helvetica Neue"/>
                <w:color w:val="333333"/>
                <w:sz w:val="16"/>
                <w:szCs w:val="16"/>
              </w:rPr>
              <w:t>sécurité</w:t>
            </w:r>
            <w:proofErr w:type="spellEnd"/>
            <w:r w:rsidRPr="00066A27">
              <w:rPr>
                <w:rFonts w:ascii="Helvetica Neue" w:hAnsi="Helvetica Neue"/>
                <w:color w:val="333333"/>
                <w:sz w:val="16"/>
                <w:szCs w:val="16"/>
              </w:rPr>
              <w:t>.</w:t>
            </w:r>
          </w:p>
        </w:tc>
      </w:tr>
      <w:tr w:rsidR="00913E49" w14:paraId="7B1D85D9" w14:textId="77777777" w:rsidTr="00066A27">
        <w:tc>
          <w:tcPr>
            <w:tcW w:w="1926" w:type="dxa"/>
            <w:vAlign w:val="center"/>
          </w:tcPr>
          <w:p w14:paraId="150DA1CC" w14:textId="07EEC34A"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proofErr w:type="spellStart"/>
            <w:r w:rsidRPr="00066A27">
              <w:rPr>
                <w:rStyle w:val="lev"/>
                <w:rFonts w:ascii="Helvetica Neue" w:hAnsi="Helvetica Neue"/>
                <w:color w:val="000000"/>
                <w:sz w:val="16"/>
                <w:szCs w:val="16"/>
              </w:rPr>
              <w:lastRenderedPageBreak/>
              <w:t>ssl</w:t>
            </w:r>
            <w:proofErr w:type="spellEnd"/>
          </w:p>
        </w:tc>
        <w:tc>
          <w:tcPr>
            <w:tcW w:w="2889" w:type="dxa"/>
            <w:vAlign w:val="center"/>
          </w:tcPr>
          <w:p w14:paraId="4704C1C3" w14:textId="6DC6B0F1"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Style w:val="CodeHTML"/>
                <w:rFonts w:ascii="Menlo" w:hAnsi="Menlo" w:cs="Menlo"/>
                <w:color w:val="000000"/>
                <w:sz w:val="16"/>
                <w:szCs w:val="16"/>
                <w:shd w:val="clear" w:color="auto" w:fill="F0F0F0"/>
              </w:rPr>
              <w:t>false</w:t>
            </w:r>
            <w:r w:rsidRPr="00066A27">
              <w:rPr>
                <w:rFonts w:ascii="Helvetica Neue" w:hAnsi="Helvetica Neue"/>
                <w:color w:val="333333"/>
                <w:sz w:val="16"/>
                <w:szCs w:val="16"/>
              </w:rPr>
              <w:t> (</w:t>
            </w:r>
            <w:proofErr w:type="spellStart"/>
            <w:r w:rsidRPr="00066A27">
              <w:rPr>
                <w:rFonts w:ascii="Helvetica Neue" w:hAnsi="Helvetica Neue"/>
                <w:color w:val="333333"/>
                <w:sz w:val="16"/>
                <w:szCs w:val="16"/>
              </w:rPr>
              <w:t>défaut</w:t>
            </w:r>
            <w:proofErr w:type="spellEnd"/>
            <w:r w:rsidRPr="00066A27">
              <w:rPr>
                <w:rFonts w:ascii="Helvetica Neue" w:hAnsi="Helvetica Neue"/>
                <w:color w:val="333333"/>
                <w:sz w:val="16"/>
                <w:szCs w:val="16"/>
              </w:rPr>
              <w:t>) / </w:t>
            </w:r>
            <w:r w:rsidRPr="00066A27">
              <w:rPr>
                <w:rStyle w:val="CodeHTML"/>
                <w:rFonts w:ascii="Menlo" w:hAnsi="Menlo" w:cs="Menlo"/>
                <w:color w:val="000000"/>
                <w:sz w:val="16"/>
                <w:szCs w:val="16"/>
                <w:shd w:val="clear" w:color="auto" w:fill="F0F0F0"/>
              </w:rPr>
              <w:t>true</w:t>
            </w:r>
            <w:r w:rsidRPr="00066A27">
              <w:rPr>
                <w:rFonts w:ascii="Helvetica Neue" w:hAnsi="Helvetica Neue"/>
                <w:color w:val="333333"/>
                <w:sz w:val="16"/>
                <w:szCs w:val="16"/>
              </w:rPr>
              <w:t> (Entra)</w:t>
            </w:r>
          </w:p>
        </w:tc>
        <w:tc>
          <w:tcPr>
            <w:tcW w:w="5341" w:type="dxa"/>
            <w:vAlign w:val="center"/>
          </w:tcPr>
          <w:p w14:paraId="1C8A2797" w14:textId="7A7EFD31"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Style w:val="lev"/>
                <w:rFonts w:ascii="Helvetica Neue" w:hAnsi="Helvetica Neue"/>
                <w:color w:val="000000"/>
                <w:sz w:val="16"/>
                <w:szCs w:val="16"/>
              </w:rPr>
              <w:t xml:space="preserve">DIFFÉRENCE </w:t>
            </w:r>
            <w:proofErr w:type="gramStart"/>
            <w:r w:rsidRPr="00066A27">
              <w:rPr>
                <w:rStyle w:val="lev"/>
                <w:rFonts w:ascii="Helvetica Neue" w:hAnsi="Helvetica Neue"/>
                <w:color w:val="000000"/>
                <w:sz w:val="16"/>
                <w:szCs w:val="16"/>
              </w:rPr>
              <w:t>MAJEURE</w:t>
            </w:r>
            <w:r w:rsidRPr="00066A27">
              <w:rPr>
                <w:rFonts w:ascii="Helvetica Neue" w:hAnsi="Helvetica Neue"/>
                <w:color w:val="333333"/>
                <w:sz w:val="16"/>
                <w:szCs w:val="16"/>
              </w:rPr>
              <w:t> :</w:t>
            </w:r>
            <w:proofErr w:type="gramEnd"/>
            <w:r w:rsidRPr="00066A27">
              <w:rPr>
                <w:rFonts w:ascii="Helvetica Neue" w:hAnsi="Helvetica Neue"/>
                <w:color w:val="333333"/>
                <w:sz w:val="16"/>
                <w:szCs w:val="16"/>
              </w:rPr>
              <w:t xml:space="preserve"> Active </w:t>
            </w:r>
            <w:proofErr w:type="spellStart"/>
            <w:r w:rsidRPr="00066A27">
              <w:rPr>
                <w:rFonts w:ascii="Helvetica Neue" w:hAnsi="Helvetica Neue"/>
                <w:color w:val="333333"/>
                <w:sz w:val="16"/>
                <w:szCs w:val="16"/>
              </w:rPr>
              <w:t>ou</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désactive</w:t>
            </w:r>
            <w:proofErr w:type="spellEnd"/>
            <w:r w:rsidRPr="00066A27">
              <w:rPr>
                <w:rFonts w:ascii="Helvetica Neue" w:hAnsi="Helvetica Neue"/>
                <w:color w:val="333333"/>
                <w:sz w:val="16"/>
                <w:szCs w:val="16"/>
              </w:rPr>
              <w:t xml:space="preserve"> le mode HTTPS. En mode </w:t>
            </w:r>
            <w:proofErr w:type="spellStart"/>
            <w:proofErr w:type="gramStart"/>
            <w:r w:rsidRPr="00066A27">
              <w:rPr>
                <w:rStyle w:val="CodeHTML"/>
                <w:rFonts w:ascii="Menlo" w:hAnsi="Menlo" w:cs="Menlo"/>
                <w:color w:val="000000"/>
                <w:sz w:val="16"/>
                <w:szCs w:val="16"/>
                <w:shd w:val="clear" w:color="auto" w:fill="F0F0F0"/>
              </w:rPr>
              <w:t>ssl:false</w:t>
            </w:r>
            <w:proofErr w:type="spellEnd"/>
            <w:proofErr w:type="gramEnd"/>
            <w:r w:rsidRPr="00066A27">
              <w:rPr>
                <w:rFonts w:ascii="Helvetica Neue" w:hAnsi="Helvetica Neue"/>
                <w:color w:val="333333"/>
                <w:sz w:val="16"/>
                <w:szCs w:val="16"/>
              </w:rPr>
              <w:t xml:space="preserve">, le </w:t>
            </w:r>
            <w:proofErr w:type="spellStart"/>
            <w:r w:rsidRPr="00066A27">
              <w:rPr>
                <w:rFonts w:ascii="Helvetica Neue" w:hAnsi="Helvetica Neue"/>
                <w:color w:val="333333"/>
                <w:sz w:val="16"/>
                <w:szCs w:val="16"/>
              </w:rPr>
              <w:t>serveur</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écoute</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en</w:t>
            </w:r>
            <w:proofErr w:type="spellEnd"/>
            <w:r w:rsidRPr="00066A27">
              <w:rPr>
                <w:rFonts w:ascii="Helvetica Neue" w:hAnsi="Helvetica Neue"/>
                <w:color w:val="333333"/>
                <w:sz w:val="16"/>
                <w:szCs w:val="16"/>
              </w:rPr>
              <w:t xml:space="preserve"> HTTP. En mode </w:t>
            </w:r>
            <w:proofErr w:type="spellStart"/>
            <w:proofErr w:type="gramStart"/>
            <w:r w:rsidRPr="00066A27">
              <w:rPr>
                <w:rStyle w:val="CodeHTML"/>
                <w:rFonts w:ascii="Menlo" w:hAnsi="Menlo" w:cs="Menlo"/>
                <w:color w:val="000000"/>
                <w:sz w:val="16"/>
                <w:szCs w:val="16"/>
                <w:shd w:val="clear" w:color="auto" w:fill="F0F0F0"/>
              </w:rPr>
              <w:t>ssl:true</w:t>
            </w:r>
            <w:proofErr w:type="spellEnd"/>
            <w:proofErr w:type="gramEnd"/>
            <w:r w:rsidRPr="00066A27">
              <w:rPr>
                <w:rFonts w:ascii="Helvetica Neue" w:hAnsi="Helvetica Neue"/>
                <w:color w:val="333333"/>
                <w:sz w:val="16"/>
                <w:szCs w:val="16"/>
              </w:rPr>
              <w:t xml:space="preserve">, le </w:t>
            </w:r>
            <w:proofErr w:type="spellStart"/>
            <w:r w:rsidRPr="00066A27">
              <w:rPr>
                <w:rFonts w:ascii="Helvetica Neue" w:hAnsi="Helvetica Neue"/>
                <w:color w:val="333333"/>
                <w:sz w:val="16"/>
                <w:szCs w:val="16"/>
              </w:rPr>
              <w:t>serveur</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écoute</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en</w:t>
            </w:r>
            <w:proofErr w:type="spellEnd"/>
            <w:r w:rsidRPr="00066A27">
              <w:rPr>
                <w:rFonts w:ascii="Helvetica Neue" w:hAnsi="Helvetica Neue"/>
                <w:color w:val="333333"/>
                <w:sz w:val="16"/>
                <w:szCs w:val="16"/>
              </w:rPr>
              <w:t xml:space="preserve"> HTTPS et </w:t>
            </w:r>
            <w:proofErr w:type="spellStart"/>
            <w:r w:rsidRPr="00066A27">
              <w:rPr>
                <w:rFonts w:ascii="Helvetica Neue" w:hAnsi="Helvetica Neue"/>
                <w:color w:val="333333"/>
                <w:sz w:val="16"/>
                <w:szCs w:val="16"/>
              </w:rPr>
              <w:t>nécessite</w:t>
            </w:r>
            <w:proofErr w:type="spellEnd"/>
            <w:r w:rsidRPr="00066A27">
              <w:rPr>
                <w:rFonts w:ascii="Helvetica Neue" w:hAnsi="Helvetica Neue"/>
                <w:color w:val="333333"/>
                <w:sz w:val="16"/>
                <w:szCs w:val="16"/>
              </w:rPr>
              <w:t xml:space="preserve"> la configuration de </w:t>
            </w:r>
            <w:proofErr w:type="spellStart"/>
            <w:r w:rsidRPr="00066A27">
              <w:rPr>
                <w:rFonts w:ascii="Helvetica Neue" w:hAnsi="Helvetica Neue"/>
                <w:color w:val="333333"/>
                <w:sz w:val="16"/>
                <w:szCs w:val="16"/>
              </w:rPr>
              <w:t>certificats</w:t>
            </w:r>
            <w:proofErr w:type="spellEnd"/>
            <w:r w:rsidRPr="00066A27">
              <w:rPr>
                <w:rFonts w:ascii="Helvetica Neue" w:hAnsi="Helvetica Neue"/>
                <w:color w:val="333333"/>
                <w:sz w:val="16"/>
                <w:szCs w:val="16"/>
              </w:rPr>
              <w:t xml:space="preserve"> TLS (non </w:t>
            </w:r>
            <w:proofErr w:type="spellStart"/>
            <w:r w:rsidRPr="00066A27">
              <w:rPr>
                <w:rFonts w:ascii="Helvetica Neue" w:hAnsi="Helvetica Neue"/>
                <w:color w:val="333333"/>
                <w:sz w:val="16"/>
                <w:szCs w:val="16"/>
              </w:rPr>
              <w:t>visibles</w:t>
            </w:r>
            <w:proofErr w:type="spellEnd"/>
            <w:r w:rsidRPr="00066A27">
              <w:rPr>
                <w:rFonts w:ascii="Helvetica Neue" w:hAnsi="Helvetica Neue"/>
                <w:color w:val="333333"/>
                <w:sz w:val="16"/>
                <w:szCs w:val="16"/>
              </w:rPr>
              <w:t xml:space="preserve"> dans </w:t>
            </w:r>
            <w:proofErr w:type="spellStart"/>
            <w:r w:rsidRPr="00066A27">
              <w:rPr>
                <w:rFonts w:ascii="Helvetica Neue" w:hAnsi="Helvetica Neue"/>
                <w:color w:val="333333"/>
                <w:sz w:val="16"/>
                <w:szCs w:val="16"/>
              </w:rPr>
              <w:t>ce</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fichier</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gérés</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ailleurs</w:t>
            </w:r>
            <w:proofErr w:type="spellEnd"/>
            <w:r w:rsidRPr="00066A27">
              <w:rPr>
                <w:rFonts w:ascii="Helvetica Neue" w:hAnsi="Helvetica Neue"/>
                <w:color w:val="333333"/>
                <w:sz w:val="16"/>
                <w:szCs w:val="16"/>
              </w:rPr>
              <w:t xml:space="preserve"> dans la configuration UXP).</w:t>
            </w:r>
          </w:p>
        </w:tc>
      </w:tr>
      <w:tr w:rsidR="00913E49" w14:paraId="3DB41116" w14:textId="77777777" w:rsidTr="00066A27">
        <w:tc>
          <w:tcPr>
            <w:tcW w:w="1926" w:type="dxa"/>
            <w:vAlign w:val="center"/>
          </w:tcPr>
          <w:p w14:paraId="36A4C64D" w14:textId="74C4335D"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proofErr w:type="spellStart"/>
            <w:proofErr w:type="gramStart"/>
            <w:r w:rsidRPr="00066A27">
              <w:rPr>
                <w:rStyle w:val="lev"/>
                <w:rFonts w:ascii="Helvetica Neue" w:hAnsi="Helvetica Neue"/>
                <w:color w:val="000000"/>
                <w:sz w:val="16"/>
                <w:szCs w:val="16"/>
              </w:rPr>
              <w:t>cors.origin</w:t>
            </w:r>
            <w:proofErr w:type="spellEnd"/>
            <w:proofErr w:type="gramEnd"/>
          </w:p>
        </w:tc>
        <w:tc>
          <w:tcPr>
            <w:tcW w:w="2889" w:type="dxa"/>
            <w:vAlign w:val="center"/>
          </w:tcPr>
          <w:p w14:paraId="6A58442C" w14:textId="25F36CA6"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Style w:val="CodeHTML"/>
                <w:rFonts w:ascii="Menlo" w:hAnsi="Menlo" w:cs="Menlo"/>
                <w:color w:val="000000"/>
                <w:sz w:val="16"/>
                <w:szCs w:val="16"/>
                <w:shd w:val="clear" w:color="auto" w:fill="F0F0F0"/>
              </w:rPr>
              <w:t>"</w:t>
            </w:r>
            <w:proofErr w:type="gramStart"/>
            <w:r w:rsidRPr="00066A27">
              <w:rPr>
                <w:rStyle w:val="CodeHTML"/>
                <w:rFonts w:ascii="Menlo" w:hAnsi="Menlo" w:cs="Menlo"/>
                <w:color w:val="000000"/>
                <w:sz w:val="16"/>
                <w:szCs w:val="16"/>
                <w:shd w:val="clear" w:color="auto" w:fill="F0F0F0"/>
              </w:rPr>
              <w:t>http</w:t>
            </w:r>
            <w:proofErr w:type="gramEnd"/>
            <w:r w:rsidRPr="00066A27">
              <w:rPr>
                <w:rStyle w:val="CodeHTML"/>
                <w:rFonts w:ascii="Menlo" w:hAnsi="Menlo" w:cs="Menlo"/>
                <w:color w:val="000000"/>
                <w:sz w:val="16"/>
                <w:szCs w:val="16"/>
                <w:shd w:val="clear" w:color="auto" w:fill="F0F0F0"/>
              </w:rPr>
              <w:t>://..."</w:t>
            </w:r>
            <w:r w:rsidRPr="00066A27">
              <w:rPr>
                <w:rFonts w:ascii="Helvetica Neue" w:hAnsi="Helvetica Neue"/>
                <w:color w:val="333333"/>
                <w:sz w:val="16"/>
                <w:szCs w:val="16"/>
              </w:rPr>
              <w:t> (</w:t>
            </w:r>
            <w:proofErr w:type="spellStart"/>
            <w:r w:rsidRPr="00066A27">
              <w:rPr>
                <w:rFonts w:ascii="Helvetica Neue" w:hAnsi="Helvetica Neue"/>
                <w:color w:val="333333"/>
                <w:sz w:val="16"/>
                <w:szCs w:val="16"/>
              </w:rPr>
              <w:t>défaut</w:t>
            </w:r>
            <w:proofErr w:type="spellEnd"/>
            <w:r w:rsidRPr="00066A27">
              <w:rPr>
                <w:rFonts w:ascii="Helvetica Neue" w:hAnsi="Helvetica Neue"/>
                <w:color w:val="333333"/>
                <w:sz w:val="16"/>
                <w:szCs w:val="16"/>
              </w:rPr>
              <w:t>) / </w:t>
            </w:r>
            <w:r w:rsidRPr="00066A27">
              <w:rPr>
                <w:rStyle w:val="CodeHTML"/>
                <w:rFonts w:ascii="Menlo" w:hAnsi="Menlo" w:cs="Menlo"/>
                <w:color w:val="000000"/>
                <w:sz w:val="16"/>
                <w:szCs w:val="16"/>
                <w:shd w:val="clear" w:color="auto" w:fill="F0F0F0"/>
              </w:rPr>
              <w:t>"https://..."</w:t>
            </w:r>
            <w:r w:rsidRPr="00066A27">
              <w:rPr>
                <w:rFonts w:ascii="Helvetica Neue" w:hAnsi="Helvetica Neue"/>
                <w:color w:val="333333"/>
                <w:sz w:val="16"/>
                <w:szCs w:val="16"/>
              </w:rPr>
              <w:t> (Entra)</w:t>
            </w:r>
          </w:p>
        </w:tc>
        <w:tc>
          <w:tcPr>
            <w:tcW w:w="5341" w:type="dxa"/>
            <w:vAlign w:val="center"/>
          </w:tcPr>
          <w:p w14:paraId="573C41C5" w14:textId="069BEB82"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Style w:val="lev"/>
                <w:rFonts w:ascii="Helvetica Neue" w:hAnsi="Helvetica Neue"/>
                <w:color w:val="000000"/>
                <w:sz w:val="16"/>
                <w:szCs w:val="16"/>
              </w:rPr>
              <w:t xml:space="preserve">DIFFÉRENCE LIÉE AU </w:t>
            </w:r>
            <w:proofErr w:type="gramStart"/>
            <w:r w:rsidRPr="00066A27">
              <w:rPr>
                <w:rStyle w:val="lev"/>
                <w:rFonts w:ascii="Helvetica Neue" w:hAnsi="Helvetica Neue"/>
                <w:color w:val="000000"/>
                <w:sz w:val="16"/>
                <w:szCs w:val="16"/>
              </w:rPr>
              <w:t>SSL</w:t>
            </w:r>
            <w:r w:rsidRPr="00066A27">
              <w:rPr>
                <w:rFonts w:ascii="Helvetica Neue" w:hAnsi="Helvetica Neue"/>
                <w:color w:val="333333"/>
                <w:sz w:val="16"/>
                <w:szCs w:val="16"/>
              </w:rPr>
              <w:t> :</w:t>
            </w:r>
            <w:proofErr w:type="gram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Spécifie</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l'origine</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autorisée</w:t>
            </w:r>
            <w:proofErr w:type="spellEnd"/>
            <w:r w:rsidRPr="00066A27">
              <w:rPr>
                <w:rFonts w:ascii="Helvetica Neue" w:hAnsi="Helvetica Neue"/>
                <w:color w:val="333333"/>
                <w:sz w:val="16"/>
                <w:szCs w:val="16"/>
              </w:rPr>
              <w:t xml:space="preserve"> pour les </w:t>
            </w:r>
            <w:proofErr w:type="spellStart"/>
            <w:r w:rsidRPr="00066A27">
              <w:rPr>
                <w:rFonts w:ascii="Helvetica Neue" w:hAnsi="Helvetica Neue"/>
                <w:color w:val="333333"/>
                <w:sz w:val="16"/>
                <w:szCs w:val="16"/>
              </w:rPr>
              <w:t>requêtes</w:t>
            </w:r>
            <w:proofErr w:type="spellEnd"/>
            <w:r w:rsidRPr="00066A27">
              <w:rPr>
                <w:rFonts w:ascii="Helvetica Neue" w:hAnsi="Helvetica Neue"/>
                <w:color w:val="333333"/>
                <w:sz w:val="16"/>
                <w:szCs w:val="16"/>
              </w:rPr>
              <w:t xml:space="preserve"> CORS. Doit </w:t>
            </w:r>
            <w:proofErr w:type="spellStart"/>
            <w:r w:rsidRPr="00066A27">
              <w:rPr>
                <w:rFonts w:ascii="Helvetica Neue" w:hAnsi="Helvetica Neue"/>
                <w:color w:val="333333"/>
                <w:sz w:val="16"/>
                <w:szCs w:val="16"/>
              </w:rPr>
              <w:t>correspondre</w:t>
            </w:r>
            <w:proofErr w:type="spellEnd"/>
            <w:r w:rsidRPr="00066A27">
              <w:rPr>
                <w:rFonts w:ascii="Helvetica Neue" w:hAnsi="Helvetica Neue"/>
                <w:color w:val="333333"/>
                <w:sz w:val="16"/>
                <w:szCs w:val="16"/>
              </w:rPr>
              <w:t xml:space="preserve"> au </w:t>
            </w:r>
            <w:proofErr w:type="spellStart"/>
            <w:r w:rsidRPr="00066A27">
              <w:rPr>
                <w:rFonts w:ascii="Helvetica Neue" w:hAnsi="Helvetica Neue"/>
                <w:color w:val="333333"/>
                <w:sz w:val="16"/>
                <w:szCs w:val="16"/>
              </w:rPr>
              <w:t>protocole</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effectivement</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utilisé</w:t>
            </w:r>
            <w:proofErr w:type="spellEnd"/>
            <w:r w:rsidRPr="00066A27">
              <w:rPr>
                <w:rFonts w:ascii="Helvetica Neue" w:hAnsi="Helvetica Neue"/>
                <w:color w:val="333333"/>
                <w:sz w:val="16"/>
                <w:szCs w:val="16"/>
              </w:rPr>
              <w:t xml:space="preserve"> (http </w:t>
            </w:r>
            <w:proofErr w:type="spellStart"/>
            <w:r w:rsidRPr="00066A27">
              <w:rPr>
                <w:rFonts w:ascii="Helvetica Neue" w:hAnsi="Helvetica Neue"/>
                <w:color w:val="333333"/>
                <w:sz w:val="16"/>
                <w:szCs w:val="16"/>
              </w:rPr>
              <w:t>ou</w:t>
            </w:r>
            <w:proofErr w:type="spellEnd"/>
            <w:r w:rsidRPr="00066A27">
              <w:rPr>
                <w:rFonts w:ascii="Helvetica Neue" w:hAnsi="Helvetica Neue"/>
                <w:color w:val="333333"/>
                <w:sz w:val="16"/>
                <w:szCs w:val="16"/>
              </w:rPr>
              <w:t xml:space="preserve"> https). En mode SSL </w:t>
            </w:r>
            <w:proofErr w:type="spellStart"/>
            <w:r w:rsidRPr="00066A27">
              <w:rPr>
                <w:rFonts w:ascii="Helvetica Neue" w:hAnsi="Helvetica Neue"/>
                <w:color w:val="333333"/>
                <w:sz w:val="16"/>
                <w:szCs w:val="16"/>
              </w:rPr>
              <w:t>activé</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l'origine</w:t>
            </w:r>
            <w:proofErr w:type="spellEnd"/>
            <w:r w:rsidRPr="00066A27">
              <w:rPr>
                <w:rFonts w:ascii="Helvetica Neue" w:hAnsi="Helvetica Neue"/>
                <w:color w:val="333333"/>
                <w:sz w:val="16"/>
                <w:szCs w:val="16"/>
              </w:rPr>
              <w:t xml:space="preserve"> doit </w:t>
            </w:r>
            <w:proofErr w:type="spellStart"/>
            <w:r w:rsidRPr="00066A27">
              <w:rPr>
                <w:rFonts w:ascii="Helvetica Neue" w:hAnsi="Helvetica Neue"/>
                <w:color w:val="333333"/>
                <w:sz w:val="16"/>
                <w:szCs w:val="16"/>
              </w:rPr>
              <w:t>impérativement</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être</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en</w:t>
            </w:r>
            <w:proofErr w:type="spellEnd"/>
            <w:r w:rsidRPr="00066A27">
              <w:rPr>
                <w:rFonts w:ascii="Helvetica Neue" w:hAnsi="Helvetica Neue"/>
                <w:color w:val="333333"/>
                <w:sz w:val="16"/>
                <w:szCs w:val="16"/>
              </w:rPr>
              <w:t> </w:t>
            </w:r>
            <w:r w:rsidRPr="00066A27">
              <w:rPr>
                <w:rStyle w:val="CodeHTML"/>
                <w:rFonts w:ascii="Menlo" w:hAnsi="Menlo" w:cs="Menlo"/>
                <w:color w:val="000000"/>
                <w:sz w:val="16"/>
                <w:szCs w:val="16"/>
                <w:shd w:val="clear" w:color="auto" w:fill="F0F0F0"/>
              </w:rPr>
              <w:t>https://</w:t>
            </w:r>
            <w:r w:rsidRPr="00066A27">
              <w:rPr>
                <w:rFonts w:ascii="Helvetica Neue" w:hAnsi="Helvetica Neue"/>
                <w:color w:val="333333"/>
                <w:sz w:val="16"/>
                <w:szCs w:val="16"/>
              </w:rPr>
              <w:t>.</w:t>
            </w:r>
          </w:p>
        </w:tc>
      </w:tr>
      <w:tr w:rsidR="00913E49" w14:paraId="113B6973" w14:textId="77777777" w:rsidTr="00066A27">
        <w:tc>
          <w:tcPr>
            <w:tcW w:w="1926" w:type="dxa"/>
            <w:vAlign w:val="center"/>
          </w:tcPr>
          <w:p w14:paraId="40004FC2" w14:textId="26A68D7B"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proofErr w:type="spellStart"/>
            <w:proofErr w:type="gramStart"/>
            <w:r w:rsidRPr="00066A27">
              <w:rPr>
                <w:rStyle w:val="lev"/>
                <w:rFonts w:ascii="Helvetica Neue" w:hAnsi="Helvetica Neue"/>
                <w:color w:val="000000"/>
                <w:sz w:val="16"/>
                <w:szCs w:val="16"/>
              </w:rPr>
              <w:t>cors.preflightContinue</w:t>
            </w:r>
            <w:proofErr w:type="spellEnd"/>
            <w:proofErr w:type="gramEnd"/>
          </w:p>
        </w:tc>
        <w:tc>
          <w:tcPr>
            <w:tcW w:w="2889" w:type="dxa"/>
            <w:vAlign w:val="center"/>
          </w:tcPr>
          <w:p w14:paraId="6700AC5A" w14:textId="5E8E6473"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r w:rsidRPr="00066A27">
              <w:rPr>
                <w:rStyle w:val="CodeHTML"/>
                <w:rFonts w:ascii="Menlo" w:hAnsi="Menlo" w:cs="Menlo"/>
                <w:color w:val="000000"/>
                <w:sz w:val="16"/>
                <w:szCs w:val="16"/>
                <w:shd w:val="clear" w:color="auto" w:fill="F0F0F0"/>
              </w:rPr>
              <w:t>false</w:t>
            </w:r>
          </w:p>
        </w:tc>
        <w:tc>
          <w:tcPr>
            <w:tcW w:w="5341" w:type="dxa"/>
            <w:vAlign w:val="center"/>
          </w:tcPr>
          <w:p w14:paraId="1FE0E199" w14:textId="17B07588" w:rsidR="00913E49" w:rsidRPr="00066A27" w:rsidRDefault="00913E49" w:rsidP="00913E49">
            <w:pPr>
              <w:spacing w:after="240"/>
              <w:jc w:val="both"/>
              <w:rPr>
                <w:rFonts w:ascii="Helvetica Neue" w:eastAsia="Times New Roman" w:hAnsi="Helvetica Neue" w:cs="Times New Roman"/>
                <w:color w:val="333333"/>
                <w:sz w:val="16"/>
                <w:szCs w:val="16"/>
                <w:lang w:val="fr-FR" w:eastAsia="fr-FR"/>
              </w:rPr>
            </w:pPr>
            <w:proofErr w:type="spellStart"/>
            <w:r w:rsidRPr="00066A27">
              <w:rPr>
                <w:rFonts w:ascii="Helvetica Neue" w:hAnsi="Helvetica Neue"/>
                <w:color w:val="333333"/>
                <w:sz w:val="16"/>
                <w:szCs w:val="16"/>
              </w:rPr>
              <w:t>Contrôle</w:t>
            </w:r>
            <w:proofErr w:type="spellEnd"/>
            <w:r w:rsidRPr="00066A27">
              <w:rPr>
                <w:rFonts w:ascii="Helvetica Neue" w:hAnsi="Helvetica Neue"/>
                <w:color w:val="333333"/>
                <w:sz w:val="16"/>
                <w:szCs w:val="16"/>
              </w:rPr>
              <w:t xml:space="preserve"> le </w:t>
            </w:r>
            <w:proofErr w:type="spellStart"/>
            <w:r w:rsidRPr="00066A27">
              <w:rPr>
                <w:rFonts w:ascii="Helvetica Neue" w:hAnsi="Helvetica Neue"/>
                <w:color w:val="333333"/>
                <w:sz w:val="16"/>
                <w:szCs w:val="16"/>
              </w:rPr>
              <w:t>comportement</w:t>
            </w:r>
            <w:proofErr w:type="spellEnd"/>
            <w:r w:rsidRPr="00066A27">
              <w:rPr>
                <w:rFonts w:ascii="Helvetica Neue" w:hAnsi="Helvetica Neue"/>
                <w:color w:val="333333"/>
                <w:sz w:val="16"/>
                <w:szCs w:val="16"/>
              </w:rPr>
              <w:t xml:space="preserve"> du middleware CORS face aux </w:t>
            </w:r>
            <w:proofErr w:type="spellStart"/>
            <w:r w:rsidRPr="00066A27">
              <w:rPr>
                <w:rFonts w:ascii="Helvetica Neue" w:hAnsi="Helvetica Neue"/>
                <w:color w:val="333333"/>
                <w:sz w:val="16"/>
                <w:szCs w:val="16"/>
              </w:rPr>
              <w:t>requêtes</w:t>
            </w:r>
            <w:proofErr w:type="spellEnd"/>
            <w:r w:rsidRPr="00066A27">
              <w:rPr>
                <w:rFonts w:ascii="Helvetica Neue" w:hAnsi="Helvetica Neue"/>
                <w:color w:val="333333"/>
                <w:sz w:val="16"/>
                <w:szCs w:val="16"/>
              </w:rPr>
              <w:t xml:space="preserve"> OPTIONS de preflight. La </w:t>
            </w:r>
            <w:proofErr w:type="spellStart"/>
            <w:r w:rsidRPr="00066A27">
              <w:rPr>
                <w:rFonts w:ascii="Helvetica Neue" w:hAnsi="Helvetica Neue"/>
                <w:color w:val="333333"/>
                <w:sz w:val="16"/>
                <w:szCs w:val="16"/>
              </w:rPr>
              <w:t>valeur</w:t>
            </w:r>
            <w:proofErr w:type="spellEnd"/>
            <w:r w:rsidRPr="00066A27">
              <w:rPr>
                <w:rFonts w:ascii="Helvetica Neue" w:hAnsi="Helvetica Neue"/>
                <w:color w:val="333333"/>
                <w:sz w:val="16"/>
                <w:szCs w:val="16"/>
              </w:rPr>
              <w:t> </w:t>
            </w:r>
            <w:r w:rsidRPr="00066A27">
              <w:rPr>
                <w:rStyle w:val="CodeHTML"/>
                <w:rFonts w:ascii="Menlo" w:hAnsi="Menlo" w:cs="Menlo"/>
                <w:color w:val="000000"/>
                <w:sz w:val="16"/>
                <w:szCs w:val="16"/>
                <w:shd w:val="clear" w:color="auto" w:fill="F0F0F0"/>
              </w:rPr>
              <w:t>false</w:t>
            </w:r>
            <w:r w:rsidRPr="00066A27">
              <w:rPr>
                <w:rFonts w:ascii="Helvetica Neue" w:hAnsi="Helvetica Neue"/>
                <w:color w:val="333333"/>
                <w:sz w:val="16"/>
                <w:szCs w:val="16"/>
              </w:rPr>
              <w:t> </w:t>
            </w:r>
            <w:proofErr w:type="spellStart"/>
            <w:r w:rsidRPr="00066A27">
              <w:rPr>
                <w:rFonts w:ascii="Helvetica Neue" w:hAnsi="Helvetica Neue"/>
                <w:color w:val="333333"/>
                <w:sz w:val="16"/>
                <w:szCs w:val="16"/>
              </w:rPr>
              <w:t>indique</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que</w:t>
            </w:r>
            <w:proofErr w:type="spellEnd"/>
            <w:r w:rsidRPr="00066A27">
              <w:rPr>
                <w:rFonts w:ascii="Helvetica Neue" w:hAnsi="Helvetica Neue"/>
                <w:color w:val="333333"/>
                <w:sz w:val="16"/>
                <w:szCs w:val="16"/>
              </w:rPr>
              <w:t xml:space="preserve"> le middleware CORS </w:t>
            </w:r>
            <w:proofErr w:type="spellStart"/>
            <w:r w:rsidRPr="00066A27">
              <w:rPr>
                <w:rFonts w:ascii="Helvetica Neue" w:hAnsi="Helvetica Neue"/>
                <w:color w:val="333333"/>
                <w:sz w:val="16"/>
                <w:szCs w:val="16"/>
              </w:rPr>
              <w:t>finalisera</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lui-même</w:t>
            </w:r>
            <w:proofErr w:type="spellEnd"/>
            <w:r w:rsidRPr="00066A27">
              <w:rPr>
                <w:rFonts w:ascii="Helvetica Neue" w:hAnsi="Helvetica Neue"/>
                <w:color w:val="333333"/>
                <w:sz w:val="16"/>
                <w:szCs w:val="16"/>
              </w:rPr>
              <w:t xml:space="preserve"> la </w:t>
            </w:r>
            <w:proofErr w:type="spellStart"/>
            <w:r w:rsidRPr="00066A27">
              <w:rPr>
                <w:rFonts w:ascii="Helvetica Neue" w:hAnsi="Helvetica Neue"/>
                <w:color w:val="333333"/>
                <w:sz w:val="16"/>
                <w:szCs w:val="16"/>
              </w:rPr>
              <w:t>réponse</w:t>
            </w:r>
            <w:proofErr w:type="spellEnd"/>
            <w:r w:rsidRPr="00066A27">
              <w:rPr>
                <w:rFonts w:ascii="Helvetica Neue" w:hAnsi="Helvetica Neue"/>
                <w:color w:val="333333"/>
                <w:sz w:val="16"/>
                <w:szCs w:val="16"/>
              </w:rPr>
              <w:t xml:space="preserve"> aux </w:t>
            </w:r>
            <w:proofErr w:type="spellStart"/>
            <w:r w:rsidRPr="00066A27">
              <w:rPr>
                <w:rFonts w:ascii="Helvetica Neue" w:hAnsi="Helvetica Neue"/>
                <w:color w:val="333333"/>
                <w:sz w:val="16"/>
                <w:szCs w:val="16"/>
              </w:rPr>
              <w:t>requêtes</w:t>
            </w:r>
            <w:proofErr w:type="spellEnd"/>
            <w:r w:rsidRPr="00066A27">
              <w:rPr>
                <w:rFonts w:ascii="Helvetica Neue" w:hAnsi="Helvetica Neue"/>
                <w:color w:val="333333"/>
                <w:sz w:val="16"/>
                <w:szCs w:val="16"/>
              </w:rPr>
              <w:t xml:space="preserve"> preflight sans les passer au handler </w:t>
            </w:r>
            <w:proofErr w:type="spellStart"/>
            <w:r w:rsidRPr="00066A27">
              <w:rPr>
                <w:rFonts w:ascii="Helvetica Neue" w:hAnsi="Helvetica Neue"/>
                <w:color w:val="333333"/>
                <w:sz w:val="16"/>
                <w:szCs w:val="16"/>
              </w:rPr>
              <w:t>suivant</w:t>
            </w:r>
            <w:proofErr w:type="spellEnd"/>
            <w:r w:rsidRPr="00066A27">
              <w:rPr>
                <w:rFonts w:ascii="Helvetica Neue" w:hAnsi="Helvetica Neue"/>
                <w:color w:val="333333"/>
                <w:sz w:val="16"/>
                <w:szCs w:val="16"/>
              </w:rPr>
              <w:t>.</w:t>
            </w:r>
          </w:p>
        </w:tc>
      </w:tr>
    </w:tbl>
    <w:p w14:paraId="763B297C" w14:textId="77777777" w:rsidR="00913E49" w:rsidRDefault="00913E49" w:rsidP="00FB2E52">
      <w:pPr>
        <w:shd w:val="clear" w:color="auto" w:fill="FFFFFF"/>
        <w:spacing w:after="240"/>
        <w:jc w:val="both"/>
        <w:rPr>
          <w:rFonts w:ascii="Helvetica Neue" w:eastAsia="Times New Roman" w:hAnsi="Helvetica Neue" w:cs="Times New Roman"/>
          <w:color w:val="333333"/>
          <w:lang w:val="fr-FR" w:eastAsia="fr-FR"/>
        </w:rPr>
      </w:pPr>
    </w:p>
    <w:p w14:paraId="04757D79" w14:textId="77777777" w:rsidR="00913E49" w:rsidRPr="00913E49" w:rsidRDefault="00913E49" w:rsidP="00913E49">
      <w:pPr>
        <w:shd w:val="clear" w:color="auto" w:fill="FFFFFF"/>
        <w:spacing w:after="240"/>
        <w:jc w:val="both"/>
        <w:rPr>
          <w:rFonts w:ascii="Helvetica Neue" w:eastAsia="Times New Roman" w:hAnsi="Helvetica Neue" w:cs="Times New Roman"/>
          <w:color w:val="333333"/>
          <w:lang w:val="fr-FR" w:eastAsia="fr-FR"/>
        </w:rPr>
      </w:pPr>
      <w:r w:rsidRPr="00913E49">
        <w:rPr>
          <w:rFonts w:ascii="Helvetica Neue" w:eastAsia="Times New Roman" w:hAnsi="Helvetica Neue" w:cs="Times New Roman"/>
          <w:b/>
          <w:bCs/>
          <w:color w:val="000000"/>
          <w:lang w:val="fr-FR" w:eastAsia="fr-FR"/>
        </w:rPr>
        <w:t>Différences clés entre les deux configurations :</w:t>
      </w:r>
    </w:p>
    <w:p w14:paraId="2A5B4999" w14:textId="77777777" w:rsidR="00913E49" w:rsidRPr="00913E49" w:rsidRDefault="00913E49" w:rsidP="00913E49">
      <w:pPr>
        <w:shd w:val="clear" w:color="auto" w:fill="FFFFFF"/>
        <w:spacing w:after="240"/>
        <w:jc w:val="both"/>
        <w:rPr>
          <w:rFonts w:ascii="Helvetica Neue" w:eastAsia="Times New Roman" w:hAnsi="Helvetica Neue" w:cs="Times New Roman"/>
          <w:color w:val="333333"/>
          <w:lang w:val="fr-FR" w:eastAsia="fr-FR"/>
        </w:rPr>
      </w:pPr>
      <w:r w:rsidRPr="00913E49">
        <w:rPr>
          <w:rFonts w:ascii="Helvetica Neue" w:eastAsia="Times New Roman" w:hAnsi="Helvetica Neue" w:cs="Times New Roman"/>
          <w:color w:val="333333"/>
          <w:lang w:val="fr-FR" w:eastAsia="fr-FR"/>
        </w:rPr>
        <w:t>La configuration </w:t>
      </w:r>
      <w:r w:rsidRPr="00913E49">
        <w:rPr>
          <w:rFonts w:ascii="Helvetica Neue" w:eastAsia="Times New Roman" w:hAnsi="Helvetica Neue" w:cs="Times New Roman"/>
          <w:b/>
          <w:bCs/>
          <w:color w:val="000000"/>
          <w:lang w:val="fr-FR" w:eastAsia="fr-FR"/>
        </w:rPr>
        <w:t>Entra ID</w:t>
      </w:r>
      <w:r w:rsidRPr="00913E49">
        <w:rPr>
          <w:rFonts w:ascii="Helvetica Neue" w:eastAsia="Times New Roman" w:hAnsi="Helvetica Neue" w:cs="Times New Roman"/>
          <w:color w:val="333333"/>
          <w:lang w:val="fr-FR" w:eastAsia="fr-FR"/>
        </w:rPr>
        <w:t> se distingue par l'activation du mode </w:t>
      </w:r>
      <w:r w:rsidRPr="00913E49">
        <w:rPr>
          <w:rFonts w:ascii="Helvetica Neue" w:eastAsia="Times New Roman" w:hAnsi="Helvetica Neue" w:cs="Times New Roman"/>
          <w:b/>
          <w:bCs/>
          <w:color w:val="000000"/>
          <w:lang w:val="fr-FR" w:eastAsia="fr-FR"/>
        </w:rPr>
        <w:t>HTTPS</w:t>
      </w:r>
      <w:r w:rsidRPr="00913E49">
        <w:rPr>
          <w:rFonts w:ascii="Helvetica Neue" w:eastAsia="Times New Roman" w:hAnsi="Helvetica Neue" w:cs="Times New Roman"/>
          <w:color w:val="333333"/>
          <w:lang w:val="fr-FR" w:eastAsia="fr-FR"/>
        </w:rPr>
        <w:t> (</w:t>
      </w:r>
      <w:proofErr w:type="spellStart"/>
      <w:proofErr w:type="gramStart"/>
      <w:r w:rsidRPr="00913E49">
        <w:rPr>
          <w:rFonts w:ascii="Menlo" w:eastAsia="Times New Roman" w:hAnsi="Menlo" w:cs="Menlo"/>
          <w:color w:val="000000"/>
          <w:shd w:val="clear" w:color="auto" w:fill="F0F0F0"/>
          <w:lang w:val="fr-FR" w:eastAsia="fr-FR"/>
        </w:rPr>
        <w:t>ssl:true</w:t>
      </w:r>
      <w:proofErr w:type="spellEnd"/>
      <w:proofErr w:type="gramEnd"/>
      <w:r w:rsidRPr="00913E49">
        <w:rPr>
          <w:rFonts w:ascii="Helvetica Neue" w:eastAsia="Times New Roman" w:hAnsi="Helvetica Neue" w:cs="Times New Roman"/>
          <w:color w:val="333333"/>
          <w:lang w:val="fr-FR" w:eastAsia="fr-FR"/>
        </w:rPr>
        <w:t xml:space="preserve">), rendu nécessaire par les exigences de sécurité de Microsoft Azure Entra ID qui impose HTTPS pour les redirections </w:t>
      </w:r>
      <w:proofErr w:type="spellStart"/>
      <w:r w:rsidRPr="00913E49">
        <w:rPr>
          <w:rFonts w:ascii="Helvetica Neue" w:eastAsia="Times New Roman" w:hAnsi="Helvetica Neue" w:cs="Times New Roman"/>
          <w:color w:val="333333"/>
          <w:lang w:val="fr-FR" w:eastAsia="fr-FR"/>
        </w:rPr>
        <w:t>OAuth</w:t>
      </w:r>
      <w:proofErr w:type="spellEnd"/>
      <w:r w:rsidRPr="00913E49">
        <w:rPr>
          <w:rFonts w:ascii="Helvetica Neue" w:eastAsia="Times New Roman" w:hAnsi="Helvetica Neue" w:cs="Times New Roman"/>
          <w:color w:val="333333"/>
          <w:lang w:val="fr-FR" w:eastAsia="fr-FR"/>
        </w:rPr>
        <w:t>. L'activation de HTTPS entraîne automatiquement la modification du protocole dans l'URL CORS (</w:t>
      </w:r>
      <w:r w:rsidRPr="00913E49">
        <w:rPr>
          <w:rFonts w:ascii="Menlo" w:eastAsia="Times New Roman" w:hAnsi="Menlo" w:cs="Menlo"/>
          <w:color w:val="000000"/>
          <w:shd w:val="clear" w:color="auto" w:fill="F0F0F0"/>
          <w:lang w:val="fr-FR" w:eastAsia="fr-FR"/>
        </w:rPr>
        <w:t>https://</w:t>
      </w:r>
      <w:r w:rsidRPr="00913E49">
        <w:rPr>
          <w:rFonts w:ascii="Helvetica Neue" w:eastAsia="Times New Roman" w:hAnsi="Helvetica Neue" w:cs="Times New Roman"/>
          <w:color w:val="333333"/>
          <w:lang w:val="fr-FR" w:eastAsia="fr-FR"/>
        </w:rPr>
        <w:t> au lieu de </w:t>
      </w:r>
      <w:r w:rsidRPr="00913E49">
        <w:rPr>
          <w:rFonts w:ascii="Menlo" w:eastAsia="Times New Roman" w:hAnsi="Menlo" w:cs="Menlo"/>
          <w:color w:val="000000"/>
          <w:shd w:val="clear" w:color="auto" w:fill="F0F0F0"/>
          <w:lang w:val="fr-FR" w:eastAsia="fr-FR"/>
        </w:rPr>
        <w:t>http://</w:t>
      </w:r>
      <w:r w:rsidRPr="00913E49">
        <w:rPr>
          <w:rFonts w:ascii="Helvetica Neue" w:eastAsia="Times New Roman" w:hAnsi="Helvetica Neue" w:cs="Times New Roman"/>
          <w:color w:val="333333"/>
          <w:lang w:val="fr-FR" w:eastAsia="fr-FR"/>
        </w:rPr>
        <w:t>). L'authentification Azure Entra ID nécessite un niveau de sécurité accru, justifiant l'utilisation systématique de connexions chiffrées TLS.</w:t>
      </w:r>
    </w:p>
    <w:p w14:paraId="10930A32" w14:textId="1EFCB3FD" w:rsidR="00913E49" w:rsidRPr="00913E49" w:rsidRDefault="00913E49" w:rsidP="006C666A">
      <w:pPr>
        <w:pStyle w:val="Titre4"/>
      </w:pPr>
      <w:r w:rsidRPr="00913E49">
        <w:t>Fichier </w:t>
      </w:r>
      <w:r w:rsidRPr="00913E49">
        <w:rPr>
          <w:rStyle w:val="CodeHTML"/>
          <w:rFonts w:ascii="Menlo" w:hAnsi="Menlo" w:cs="Menlo"/>
          <w:color w:val="000000"/>
          <w:shd w:val="clear" w:color="auto" w:fill="F0F0F0"/>
        </w:rPr>
        <w:t>mb-</w:t>
      </w:r>
      <w:proofErr w:type="spellStart"/>
      <w:proofErr w:type="gramStart"/>
      <w:r w:rsidRPr="00913E49">
        <w:rPr>
          <w:rStyle w:val="CodeHTML"/>
          <w:rFonts w:ascii="Menlo" w:hAnsi="Menlo" w:cs="Menlo"/>
          <w:color w:val="000000"/>
          <w:shd w:val="clear" w:color="auto" w:fill="F0F0F0"/>
        </w:rPr>
        <w:t>package.json</w:t>
      </w:r>
      <w:proofErr w:type="spellEnd"/>
      <w:proofErr w:type="gramEnd"/>
      <w:r w:rsidRPr="00913E49">
        <w:t> - Manifeste Applicatif</w:t>
      </w:r>
    </w:p>
    <w:p w14:paraId="73FADE94" w14:textId="77777777" w:rsidR="00913E49" w:rsidRPr="00913E49" w:rsidRDefault="00913E49" w:rsidP="00913E49">
      <w:pPr>
        <w:pStyle w:val="NormalWeb"/>
        <w:shd w:val="clear" w:color="auto" w:fill="FFFFFF"/>
        <w:spacing w:after="240"/>
        <w:jc w:val="both"/>
        <w:rPr>
          <w:rFonts w:ascii="Helvetica Neue" w:hAnsi="Helvetica Neue"/>
          <w:color w:val="333333"/>
          <w:sz w:val="20"/>
          <w:szCs w:val="20"/>
        </w:rPr>
      </w:pPr>
      <w:r w:rsidRPr="00913E49">
        <w:rPr>
          <w:rFonts w:ascii="Helvetica Neue" w:hAnsi="Helvetica Neue"/>
          <w:color w:val="333333"/>
          <w:sz w:val="20"/>
          <w:szCs w:val="20"/>
        </w:rPr>
        <w:t xml:space="preserve">Le </w:t>
      </w:r>
      <w:proofErr w:type="spellStart"/>
      <w:r w:rsidRPr="00913E49">
        <w:rPr>
          <w:rFonts w:ascii="Helvetica Neue" w:hAnsi="Helvetica Neue"/>
          <w:color w:val="333333"/>
          <w:sz w:val="20"/>
          <w:szCs w:val="20"/>
        </w:rPr>
        <w:t>fichier</w:t>
      </w:r>
      <w:proofErr w:type="spellEnd"/>
      <w:r w:rsidRPr="00913E49">
        <w:rPr>
          <w:rFonts w:ascii="Helvetica Neue" w:hAnsi="Helvetica Neue"/>
          <w:color w:val="333333"/>
          <w:sz w:val="20"/>
          <w:szCs w:val="20"/>
        </w:rPr>
        <w:t> </w:t>
      </w:r>
      <w:r w:rsidRPr="00913E49">
        <w:rPr>
          <w:rStyle w:val="CodeHTML"/>
          <w:rFonts w:ascii="Menlo" w:hAnsi="Menlo" w:cs="Menlo"/>
          <w:b/>
          <w:bCs/>
          <w:color w:val="000000"/>
          <w:shd w:val="clear" w:color="auto" w:fill="F0F0F0"/>
        </w:rPr>
        <w:t>mb-</w:t>
      </w:r>
      <w:proofErr w:type="spellStart"/>
      <w:proofErr w:type="gramStart"/>
      <w:r w:rsidRPr="00913E49">
        <w:rPr>
          <w:rStyle w:val="CodeHTML"/>
          <w:rFonts w:ascii="Menlo" w:hAnsi="Menlo" w:cs="Menlo"/>
          <w:b/>
          <w:bCs/>
          <w:color w:val="000000"/>
          <w:shd w:val="clear" w:color="auto" w:fill="F0F0F0"/>
        </w:rPr>
        <w:t>package.json</w:t>
      </w:r>
      <w:proofErr w:type="spellEnd"/>
      <w:proofErr w:type="gramEnd"/>
      <w:r w:rsidRPr="00913E49">
        <w:rPr>
          <w:rFonts w:ascii="Helvetica Neue" w:hAnsi="Helvetica Neue"/>
          <w:color w:val="333333"/>
          <w:sz w:val="20"/>
          <w:szCs w:val="20"/>
        </w:rPr>
        <w:t> (</w:t>
      </w:r>
      <w:proofErr w:type="spellStart"/>
      <w:r w:rsidRPr="00913E49">
        <w:rPr>
          <w:rFonts w:ascii="Helvetica Neue" w:hAnsi="Helvetica Neue"/>
          <w:color w:val="333333"/>
          <w:sz w:val="20"/>
          <w:szCs w:val="20"/>
        </w:rPr>
        <w:t>MisysBoard</w:t>
      </w:r>
      <w:proofErr w:type="spellEnd"/>
      <w:r w:rsidRPr="00913E49">
        <w:rPr>
          <w:rFonts w:ascii="Helvetica Neue" w:hAnsi="Helvetica Neue"/>
          <w:color w:val="333333"/>
          <w:sz w:val="20"/>
          <w:szCs w:val="20"/>
        </w:rPr>
        <w:t xml:space="preserve"> Package) </w:t>
      </w:r>
      <w:proofErr w:type="spellStart"/>
      <w:r w:rsidRPr="00913E49">
        <w:rPr>
          <w:rFonts w:ascii="Helvetica Neue" w:hAnsi="Helvetica Neue"/>
          <w:color w:val="333333"/>
          <w:sz w:val="20"/>
          <w:szCs w:val="20"/>
        </w:rPr>
        <w:t>constitue</w:t>
      </w:r>
      <w:proofErr w:type="spellEnd"/>
      <w:r w:rsidRPr="00913E49">
        <w:rPr>
          <w:rFonts w:ascii="Helvetica Neue" w:hAnsi="Helvetica Neue"/>
          <w:color w:val="333333"/>
          <w:sz w:val="20"/>
          <w:szCs w:val="20"/>
        </w:rPr>
        <w:t xml:space="preserve"> le </w:t>
      </w:r>
      <w:proofErr w:type="spellStart"/>
      <w:r w:rsidRPr="00913E49">
        <w:rPr>
          <w:rFonts w:ascii="Helvetica Neue" w:hAnsi="Helvetica Neue"/>
          <w:color w:val="333333"/>
          <w:sz w:val="20"/>
          <w:szCs w:val="20"/>
        </w:rPr>
        <w:t>manifeste</w:t>
      </w:r>
      <w:proofErr w:type="spellEnd"/>
      <w:r w:rsidRPr="00913E49">
        <w:rPr>
          <w:rFonts w:ascii="Helvetica Neue" w:hAnsi="Helvetica Neue"/>
          <w:color w:val="333333"/>
          <w:sz w:val="20"/>
          <w:szCs w:val="20"/>
        </w:rPr>
        <w:t xml:space="preserve"> </w:t>
      </w:r>
      <w:proofErr w:type="spellStart"/>
      <w:r w:rsidRPr="00913E49">
        <w:rPr>
          <w:rFonts w:ascii="Helvetica Neue" w:hAnsi="Helvetica Neue"/>
          <w:color w:val="333333"/>
          <w:sz w:val="20"/>
          <w:szCs w:val="20"/>
        </w:rPr>
        <w:t>applicatif</w:t>
      </w:r>
      <w:proofErr w:type="spellEnd"/>
      <w:r w:rsidRPr="00913E49">
        <w:rPr>
          <w:rFonts w:ascii="Helvetica Neue" w:hAnsi="Helvetica Neue"/>
          <w:color w:val="333333"/>
          <w:sz w:val="20"/>
          <w:szCs w:val="20"/>
        </w:rPr>
        <w:t xml:space="preserve"> </w:t>
      </w:r>
      <w:proofErr w:type="spellStart"/>
      <w:r w:rsidRPr="00913E49">
        <w:rPr>
          <w:rFonts w:ascii="Helvetica Neue" w:hAnsi="Helvetica Neue"/>
          <w:color w:val="333333"/>
          <w:sz w:val="20"/>
          <w:szCs w:val="20"/>
        </w:rPr>
        <w:t>d'UXP</w:t>
      </w:r>
      <w:proofErr w:type="spellEnd"/>
      <w:r w:rsidRPr="00913E49">
        <w:rPr>
          <w:rFonts w:ascii="Helvetica Neue" w:hAnsi="Helvetica Neue"/>
          <w:color w:val="333333"/>
          <w:sz w:val="20"/>
          <w:szCs w:val="20"/>
        </w:rPr>
        <w:t xml:space="preserve"> et </w:t>
      </w:r>
      <w:proofErr w:type="spellStart"/>
      <w:r w:rsidRPr="00913E49">
        <w:rPr>
          <w:rFonts w:ascii="Helvetica Neue" w:hAnsi="Helvetica Neue"/>
          <w:color w:val="333333"/>
          <w:sz w:val="20"/>
          <w:szCs w:val="20"/>
        </w:rPr>
        <w:t>définit</w:t>
      </w:r>
      <w:proofErr w:type="spellEnd"/>
      <w:r w:rsidRPr="00913E49">
        <w:rPr>
          <w:rFonts w:ascii="Helvetica Neue" w:hAnsi="Helvetica Neue"/>
          <w:color w:val="333333"/>
          <w:sz w:val="20"/>
          <w:szCs w:val="20"/>
        </w:rPr>
        <w:t xml:space="preserve"> les aspects </w:t>
      </w:r>
      <w:proofErr w:type="spellStart"/>
      <w:r w:rsidRPr="00913E49">
        <w:rPr>
          <w:rFonts w:ascii="Helvetica Neue" w:hAnsi="Helvetica Neue"/>
          <w:color w:val="333333"/>
          <w:sz w:val="20"/>
          <w:szCs w:val="20"/>
        </w:rPr>
        <w:t>fonctionnels</w:t>
      </w:r>
      <w:proofErr w:type="spellEnd"/>
      <w:r w:rsidRPr="00913E49">
        <w:rPr>
          <w:rFonts w:ascii="Helvetica Neue" w:hAnsi="Helvetica Neue"/>
          <w:color w:val="333333"/>
          <w:sz w:val="20"/>
          <w:szCs w:val="20"/>
        </w:rPr>
        <w:t xml:space="preserve"> et </w:t>
      </w:r>
      <w:proofErr w:type="spellStart"/>
      <w:r w:rsidRPr="00913E49">
        <w:rPr>
          <w:rFonts w:ascii="Helvetica Neue" w:hAnsi="Helvetica Neue"/>
          <w:color w:val="333333"/>
          <w:sz w:val="20"/>
          <w:szCs w:val="20"/>
        </w:rPr>
        <w:t>d'intégration</w:t>
      </w:r>
      <w:proofErr w:type="spellEnd"/>
      <w:r w:rsidRPr="00913E49">
        <w:rPr>
          <w:rFonts w:ascii="Helvetica Neue" w:hAnsi="Helvetica Neue"/>
          <w:color w:val="333333"/>
          <w:sz w:val="20"/>
          <w:szCs w:val="20"/>
        </w:rPr>
        <w:t xml:space="preserve"> de </w:t>
      </w:r>
      <w:proofErr w:type="spellStart"/>
      <w:proofErr w:type="gramStart"/>
      <w:r w:rsidRPr="00913E49">
        <w:rPr>
          <w:rFonts w:ascii="Helvetica Neue" w:hAnsi="Helvetica Neue"/>
          <w:color w:val="333333"/>
          <w:sz w:val="20"/>
          <w:szCs w:val="20"/>
        </w:rPr>
        <w:t>l'application</w:t>
      </w:r>
      <w:proofErr w:type="spellEnd"/>
      <w:r w:rsidRPr="00913E49">
        <w:rPr>
          <w:rFonts w:ascii="Helvetica Neue" w:hAnsi="Helvetica Neue"/>
          <w:color w:val="333333"/>
          <w:sz w:val="20"/>
          <w:szCs w:val="20"/>
        </w:rPr>
        <w:t xml:space="preserve"> :</w:t>
      </w:r>
      <w:proofErr w:type="gramEnd"/>
      <w:r w:rsidRPr="00913E49">
        <w:rPr>
          <w:rFonts w:ascii="Helvetica Neue" w:hAnsi="Helvetica Neue"/>
          <w:color w:val="333333"/>
          <w:sz w:val="20"/>
          <w:szCs w:val="20"/>
        </w:rPr>
        <w:t xml:space="preserve"> modules à charger, services backend à </w:t>
      </w:r>
      <w:proofErr w:type="spellStart"/>
      <w:r w:rsidRPr="00913E49">
        <w:rPr>
          <w:rFonts w:ascii="Helvetica Neue" w:hAnsi="Helvetica Neue"/>
          <w:color w:val="333333"/>
          <w:sz w:val="20"/>
          <w:szCs w:val="20"/>
        </w:rPr>
        <w:t>consommer</w:t>
      </w:r>
      <w:proofErr w:type="spellEnd"/>
      <w:r w:rsidRPr="00913E49">
        <w:rPr>
          <w:rFonts w:ascii="Helvetica Neue" w:hAnsi="Helvetica Neue"/>
          <w:color w:val="333333"/>
          <w:sz w:val="20"/>
          <w:szCs w:val="20"/>
        </w:rPr>
        <w:t xml:space="preserve">, configuration </w:t>
      </w:r>
      <w:proofErr w:type="spellStart"/>
      <w:r w:rsidRPr="00913E49">
        <w:rPr>
          <w:rFonts w:ascii="Helvetica Neue" w:hAnsi="Helvetica Neue"/>
          <w:color w:val="333333"/>
          <w:sz w:val="20"/>
          <w:szCs w:val="20"/>
        </w:rPr>
        <w:t>d'authentification</w:t>
      </w:r>
      <w:proofErr w:type="spellEnd"/>
      <w:r w:rsidRPr="00913E49">
        <w:rPr>
          <w:rFonts w:ascii="Helvetica Neue" w:hAnsi="Helvetica Neue"/>
          <w:color w:val="333333"/>
          <w:sz w:val="20"/>
          <w:szCs w:val="20"/>
        </w:rPr>
        <w:t xml:space="preserve">, </w:t>
      </w:r>
      <w:proofErr w:type="spellStart"/>
      <w:r w:rsidRPr="00913E49">
        <w:rPr>
          <w:rFonts w:ascii="Helvetica Neue" w:hAnsi="Helvetica Neue"/>
          <w:color w:val="333333"/>
          <w:sz w:val="20"/>
          <w:szCs w:val="20"/>
        </w:rPr>
        <w:t>internationalisation</w:t>
      </w:r>
      <w:proofErr w:type="spellEnd"/>
      <w:r w:rsidRPr="00913E49">
        <w:rPr>
          <w:rFonts w:ascii="Helvetica Neue" w:hAnsi="Helvetica Neue"/>
          <w:color w:val="333333"/>
          <w:sz w:val="20"/>
          <w:szCs w:val="20"/>
        </w:rPr>
        <w:t>.</w:t>
      </w:r>
    </w:p>
    <w:p w14:paraId="7A39B95D" w14:textId="77777777" w:rsidR="00913E49" w:rsidRPr="00913E49" w:rsidRDefault="00913E49" w:rsidP="00913E49">
      <w:pPr>
        <w:pStyle w:val="NormalWeb"/>
        <w:shd w:val="clear" w:color="auto" w:fill="FFFFFF"/>
        <w:spacing w:after="240"/>
        <w:jc w:val="both"/>
        <w:rPr>
          <w:rFonts w:ascii="Helvetica Neue" w:hAnsi="Helvetica Neue"/>
          <w:color w:val="333333"/>
          <w:sz w:val="20"/>
          <w:szCs w:val="20"/>
        </w:rPr>
      </w:pPr>
      <w:r w:rsidRPr="00913E49">
        <w:rPr>
          <w:rStyle w:val="lev"/>
          <w:rFonts w:ascii="Helvetica Neue" w:hAnsi="Helvetica Neue"/>
          <w:color w:val="000000"/>
          <w:szCs w:val="20"/>
        </w:rPr>
        <w:t xml:space="preserve">Structure commune aux deux </w:t>
      </w:r>
      <w:proofErr w:type="gramStart"/>
      <w:r w:rsidRPr="00913E49">
        <w:rPr>
          <w:rStyle w:val="lev"/>
          <w:rFonts w:ascii="Helvetica Neue" w:hAnsi="Helvetica Neue"/>
          <w:color w:val="000000"/>
          <w:szCs w:val="20"/>
        </w:rPr>
        <w:t>configurations :</w:t>
      </w:r>
      <w:proofErr w:type="gramEnd"/>
    </w:p>
    <w:p w14:paraId="138930AE" w14:textId="77777777" w:rsidR="00913E49" w:rsidRPr="00913E49" w:rsidRDefault="00913E49" w:rsidP="00913E49">
      <w:pPr>
        <w:pStyle w:val="NormalWeb"/>
        <w:shd w:val="clear" w:color="auto" w:fill="FFFFFF"/>
        <w:spacing w:after="240"/>
        <w:jc w:val="both"/>
        <w:rPr>
          <w:rFonts w:ascii="Helvetica Neue" w:hAnsi="Helvetica Neue"/>
          <w:color w:val="333333"/>
          <w:sz w:val="20"/>
          <w:szCs w:val="20"/>
        </w:rPr>
      </w:pPr>
      <w:r w:rsidRPr="00913E49">
        <w:rPr>
          <w:rFonts w:ascii="Helvetica Neue" w:hAnsi="Helvetica Neue"/>
          <w:color w:val="333333"/>
          <w:sz w:val="20"/>
          <w:szCs w:val="20"/>
        </w:rPr>
        <w:t>Les sections </w:t>
      </w:r>
      <w:r w:rsidRPr="00913E49">
        <w:rPr>
          <w:rStyle w:val="CodeHTML"/>
          <w:rFonts w:ascii="Menlo" w:hAnsi="Menlo" w:cs="Menlo"/>
          <w:color w:val="000000"/>
          <w:shd w:val="clear" w:color="auto" w:fill="F0F0F0"/>
        </w:rPr>
        <w:t>packages</w:t>
      </w:r>
      <w:r w:rsidRPr="00913E49">
        <w:rPr>
          <w:rFonts w:ascii="Helvetica Neue" w:hAnsi="Helvetica Neue"/>
          <w:color w:val="333333"/>
          <w:sz w:val="20"/>
          <w:szCs w:val="20"/>
        </w:rPr>
        <w:t>, </w:t>
      </w:r>
      <w:proofErr w:type="spellStart"/>
      <w:r w:rsidRPr="00913E49">
        <w:rPr>
          <w:rStyle w:val="CodeHTML"/>
          <w:rFonts w:ascii="Menlo" w:hAnsi="Menlo" w:cs="Menlo"/>
          <w:color w:val="000000"/>
          <w:shd w:val="clear" w:color="auto" w:fill="F0F0F0"/>
        </w:rPr>
        <w:t>globalFiles</w:t>
      </w:r>
      <w:proofErr w:type="spellEnd"/>
      <w:r w:rsidRPr="00913E49">
        <w:rPr>
          <w:rFonts w:ascii="Helvetica Neue" w:hAnsi="Helvetica Neue"/>
          <w:color w:val="333333"/>
          <w:sz w:val="20"/>
          <w:szCs w:val="20"/>
        </w:rPr>
        <w:t>, et </w:t>
      </w:r>
      <w:proofErr w:type="spellStart"/>
      <w:r w:rsidRPr="00913E49">
        <w:rPr>
          <w:rStyle w:val="CodeHTML"/>
          <w:rFonts w:ascii="Menlo" w:hAnsi="Menlo" w:cs="Menlo"/>
          <w:color w:val="000000"/>
          <w:shd w:val="clear" w:color="auto" w:fill="F0F0F0"/>
        </w:rPr>
        <w:t>appPrefLanguage</w:t>
      </w:r>
      <w:proofErr w:type="spellEnd"/>
      <w:r w:rsidRPr="00913E49">
        <w:rPr>
          <w:rFonts w:ascii="Helvetica Neue" w:hAnsi="Helvetica Neue"/>
          <w:color w:val="333333"/>
          <w:sz w:val="20"/>
          <w:szCs w:val="20"/>
        </w:rPr>
        <w:t> </w:t>
      </w:r>
      <w:proofErr w:type="spellStart"/>
      <w:r w:rsidRPr="00913E49">
        <w:rPr>
          <w:rFonts w:ascii="Helvetica Neue" w:hAnsi="Helvetica Neue"/>
          <w:color w:val="333333"/>
          <w:sz w:val="20"/>
          <w:szCs w:val="20"/>
        </w:rPr>
        <w:t>sont</w:t>
      </w:r>
      <w:proofErr w:type="spellEnd"/>
      <w:r w:rsidRPr="00913E49">
        <w:rPr>
          <w:rFonts w:ascii="Helvetica Neue" w:hAnsi="Helvetica Neue"/>
          <w:color w:val="333333"/>
          <w:sz w:val="20"/>
          <w:szCs w:val="20"/>
        </w:rPr>
        <w:t xml:space="preserve"> </w:t>
      </w:r>
      <w:proofErr w:type="spellStart"/>
      <w:r w:rsidRPr="00913E49">
        <w:rPr>
          <w:rFonts w:ascii="Helvetica Neue" w:hAnsi="Helvetica Neue"/>
          <w:color w:val="333333"/>
          <w:sz w:val="20"/>
          <w:szCs w:val="20"/>
        </w:rPr>
        <w:t>identiques</w:t>
      </w:r>
      <w:proofErr w:type="spellEnd"/>
      <w:r w:rsidRPr="00913E49">
        <w:rPr>
          <w:rFonts w:ascii="Helvetica Neue" w:hAnsi="Helvetica Neue"/>
          <w:color w:val="333333"/>
          <w:sz w:val="20"/>
          <w:szCs w:val="20"/>
        </w:rPr>
        <w:t xml:space="preserve"> dans les deux </w:t>
      </w:r>
      <w:proofErr w:type="gramStart"/>
      <w:r w:rsidRPr="00913E49">
        <w:rPr>
          <w:rFonts w:ascii="Helvetica Neue" w:hAnsi="Helvetica Neue"/>
          <w:color w:val="333333"/>
          <w:sz w:val="20"/>
          <w:szCs w:val="20"/>
        </w:rPr>
        <w:t>configurations :</w:t>
      </w:r>
      <w:proofErr w:type="gramEnd"/>
    </w:p>
    <w:p w14:paraId="26CAF956" w14:textId="77777777" w:rsidR="00913E49" w:rsidRPr="00FB2E52" w:rsidRDefault="00913E49" w:rsidP="00FB2E52">
      <w:pPr>
        <w:shd w:val="clear" w:color="auto" w:fill="FFFFFF"/>
        <w:spacing w:after="240"/>
        <w:jc w:val="both"/>
        <w:rPr>
          <w:rFonts w:ascii="Helvetica Neue" w:eastAsia="Times New Roman" w:hAnsi="Helvetica Neue" w:cs="Times New Roman"/>
          <w:color w:val="333333"/>
          <w:lang w:val="fr-FR" w:eastAsia="fr-FR"/>
        </w:rPr>
      </w:pPr>
    </w:p>
    <w:tbl>
      <w:tblPr>
        <w:tblStyle w:val="Grilledutableau"/>
        <w:tblW w:w="0" w:type="auto"/>
        <w:tblLook w:val="04A0" w:firstRow="1" w:lastRow="0" w:firstColumn="1" w:lastColumn="0" w:noHBand="0" w:noVBand="1"/>
      </w:tblPr>
      <w:tblGrid>
        <w:gridCol w:w="10156"/>
      </w:tblGrid>
      <w:tr w:rsidR="00913E49" w14:paraId="5EF40CA9" w14:textId="77777777" w:rsidTr="00913E49">
        <w:tc>
          <w:tcPr>
            <w:tcW w:w="10156" w:type="dxa"/>
          </w:tcPr>
          <w:p w14:paraId="6A59E0CD"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token"/>
                <w:rFonts w:ascii="Menlo" w:hAnsi="Menlo" w:cs="Menlo"/>
                <w:color w:val="333333"/>
                <w:sz w:val="16"/>
                <w:szCs w:val="16"/>
                <w:bdr w:val="none" w:sz="0" w:space="0" w:color="auto" w:frame="1"/>
              </w:rPr>
              <w:t>{</w:t>
            </w:r>
          </w:p>
          <w:p w14:paraId="15121216"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"packages"</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714C81E6"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"addons"</w:t>
            </w:r>
            <w:r w:rsidRPr="00913E49">
              <w:rPr>
                <w:rStyle w:val="token"/>
                <w:rFonts w:ascii="Menlo" w:hAnsi="Menlo" w:cs="Menlo"/>
                <w:color w:val="333333"/>
                <w:sz w:val="16"/>
                <w:szCs w:val="16"/>
                <w:bdr w:val="none" w:sz="0" w:space="0" w:color="auto" w:frame="1"/>
              </w:rPr>
              <w:t>,</w:t>
            </w:r>
          </w:p>
          <w:p w14:paraId="1F203F54"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overrides.json</w:t>
            </w:r>
            <w:proofErr w:type="spellEnd"/>
            <w:r w:rsidRPr="00913E49">
              <w:rPr>
                <w:rStyle w:val="token"/>
                <w:rFonts w:ascii="Menlo" w:hAnsi="Menlo" w:cs="Menlo"/>
                <w:color w:val="183691"/>
                <w:sz w:val="16"/>
                <w:szCs w:val="16"/>
                <w:bdr w:val="none" w:sz="0" w:space="0" w:color="auto" w:frame="1"/>
              </w:rPr>
              <w:t>"</w:t>
            </w:r>
          </w:p>
          <w:p w14:paraId="332A4D36"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78E0E655"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globalFiles</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66F14349"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"help"</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"./addons/</w:t>
            </w:r>
            <w:proofErr w:type="spellStart"/>
            <w:r w:rsidRPr="00913E49">
              <w:rPr>
                <w:rStyle w:val="token"/>
                <w:rFonts w:ascii="Menlo" w:hAnsi="Menlo" w:cs="Menlo"/>
                <w:color w:val="183691"/>
                <w:sz w:val="16"/>
                <w:szCs w:val="16"/>
                <w:bdr w:val="none" w:sz="0" w:space="0" w:color="auto" w:frame="1"/>
              </w:rPr>
              <w:t>help.json</w:t>
            </w:r>
            <w:proofErr w:type="spellEnd"/>
            <w:r w:rsidRPr="00913E49">
              <w:rPr>
                <w:rStyle w:val="token"/>
                <w:rFonts w:ascii="Menlo" w:hAnsi="Menlo" w:cs="Menlo"/>
                <w:color w:val="183691"/>
                <w:sz w:val="16"/>
                <w:szCs w:val="16"/>
                <w:bdr w:val="none" w:sz="0" w:space="0" w:color="auto" w:frame="1"/>
              </w:rPr>
              <w:t>"</w:t>
            </w:r>
          </w:p>
          <w:p w14:paraId="50AF43D3"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6EC9DC9A"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appPrefLanguage</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5120EFD0"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selectedLanguage</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en</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333333"/>
                <w:sz w:val="16"/>
                <w:szCs w:val="16"/>
                <w:bdr w:val="none" w:sz="0" w:space="0" w:color="auto" w:frame="1"/>
              </w:rPr>
              <w:t>,</w:t>
            </w:r>
          </w:p>
          <w:p w14:paraId="779CDFBE"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"translations"</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58406C6A"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3A8C0A08"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"label"</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en</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333333"/>
                <w:sz w:val="16"/>
                <w:szCs w:val="16"/>
                <w:bdr w:val="none" w:sz="0" w:space="0" w:color="auto" w:frame="1"/>
              </w:rPr>
              <w:t>,</w:t>
            </w:r>
          </w:p>
          <w:p w14:paraId="2969A17C"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"path"</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"app/core/translations/</w:t>
            </w:r>
            <w:proofErr w:type="spellStart"/>
            <w:r w:rsidRPr="00913E49">
              <w:rPr>
                <w:rStyle w:val="token"/>
                <w:rFonts w:ascii="Menlo" w:hAnsi="Menlo" w:cs="Menlo"/>
                <w:color w:val="183691"/>
                <w:sz w:val="16"/>
                <w:szCs w:val="16"/>
                <w:bdr w:val="none" w:sz="0" w:space="0" w:color="auto" w:frame="1"/>
              </w:rPr>
              <w:t>en.json</w:t>
            </w:r>
            <w:proofErr w:type="spellEnd"/>
            <w:r w:rsidRPr="00913E49">
              <w:rPr>
                <w:rStyle w:val="token"/>
                <w:rFonts w:ascii="Menlo" w:hAnsi="Menlo" w:cs="Menlo"/>
                <w:color w:val="183691"/>
                <w:sz w:val="16"/>
                <w:szCs w:val="16"/>
                <w:bdr w:val="none" w:sz="0" w:space="0" w:color="auto" w:frame="1"/>
              </w:rPr>
              <w:t>"</w:t>
            </w:r>
          </w:p>
          <w:p w14:paraId="5464DDF3"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3CA38D31"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696C6970"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"label"</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fr</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333333"/>
                <w:sz w:val="16"/>
                <w:szCs w:val="16"/>
                <w:bdr w:val="none" w:sz="0" w:space="0" w:color="auto" w:frame="1"/>
              </w:rPr>
              <w:t>,</w:t>
            </w:r>
          </w:p>
          <w:p w14:paraId="7F15E951"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"path"</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"app/core/translations/</w:t>
            </w:r>
            <w:proofErr w:type="spellStart"/>
            <w:r w:rsidRPr="00913E49">
              <w:rPr>
                <w:rStyle w:val="token"/>
                <w:rFonts w:ascii="Menlo" w:hAnsi="Menlo" w:cs="Menlo"/>
                <w:color w:val="183691"/>
                <w:sz w:val="16"/>
                <w:szCs w:val="16"/>
                <w:bdr w:val="none" w:sz="0" w:space="0" w:color="auto" w:frame="1"/>
              </w:rPr>
              <w:t>fr.json</w:t>
            </w:r>
            <w:proofErr w:type="spellEnd"/>
            <w:r w:rsidRPr="00913E49">
              <w:rPr>
                <w:rStyle w:val="token"/>
                <w:rFonts w:ascii="Menlo" w:hAnsi="Menlo" w:cs="Menlo"/>
                <w:color w:val="183691"/>
                <w:sz w:val="16"/>
                <w:szCs w:val="16"/>
                <w:bdr w:val="none" w:sz="0" w:space="0" w:color="auto" w:frame="1"/>
              </w:rPr>
              <w:t>"</w:t>
            </w:r>
          </w:p>
          <w:p w14:paraId="06A4BD65"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79026DA1"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6D34C48E"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579735B4" w14:textId="1B983CBD" w:rsidR="00913E49" w:rsidRPr="00913E49" w:rsidRDefault="00913E49" w:rsidP="00913E49">
            <w:pPr>
              <w:pStyle w:val="PrformatHTML"/>
              <w:shd w:val="clear" w:color="auto" w:fill="F5F5F5"/>
              <w:rPr>
                <w:rFonts w:ascii="Consolas" w:hAnsi="Consolas" w:cs="Consolas"/>
                <w:color w:val="333333"/>
                <w:sz w:val="24"/>
                <w:szCs w:val="24"/>
                <w:lang w:val="fr-FR"/>
              </w:rPr>
            </w:pPr>
            <w:r w:rsidRPr="00913E49">
              <w:rPr>
                <w:rStyle w:val="token"/>
                <w:rFonts w:ascii="Menlo" w:hAnsi="Menlo" w:cs="Menlo"/>
                <w:color w:val="333333"/>
                <w:sz w:val="16"/>
                <w:szCs w:val="16"/>
                <w:bdr w:val="none" w:sz="0" w:space="0" w:color="auto" w:frame="1"/>
              </w:rPr>
              <w:t>}</w:t>
            </w:r>
          </w:p>
        </w:tc>
      </w:tr>
    </w:tbl>
    <w:p w14:paraId="4D43C42B" w14:textId="77777777" w:rsidR="00FB2E52" w:rsidRDefault="00FB2E52" w:rsidP="00FB2E52">
      <w:pPr>
        <w:pStyle w:val="Bodycopy"/>
        <w:jc w:val="both"/>
        <w:rPr>
          <w:lang w:val="fr-FR"/>
        </w:rPr>
      </w:pPr>
    </w:p>
    <w:p w14:paraId="6EAD5AE7" w14:textId="77777777" w:rsidR="00913E49" w:rsidRPr="00913E49" w:rsidRDefault="00913E49" w:rsidP="00913E49">
      <w:pPr>
        <w:numPr>
          <w:ilvl w:val="0"/>
          <w:numId w:val="54"/>
        </w:numPr>
        <w:shd w:val="clear" w:color="auto" w:fill="FFFFFF"/>
        <w:spacing w:before="100" w:beforeAutospacing="1" w:after="0"/>
        <w:jc w:val="both"/>
        <w:rPr>
          <w:rFonts w:ascii="Helvetica Neue" w:eastAsia="Times New Roman" w:hAnsi="Helvetica Neue" w:cs="Times New Roman"/>
          <w:color w:val="333333"/>
          <w:lang w:val="fr-FR" w:eastAsia="fr-FR"/>
        </w:rPr>
      </w:pPr>
      <w:proofErr w:type="gramStart"/>
      <w:r w:rsidRPr="00913E49">
        <w:rPr>
          <w:rFonts w:ascii="Menlo" w:eastAsia="Times New Roman" w:hAnsi="Menlo" w:cs="Menlo"/>
          <w:b/>
          <w:bCs/>
          <w:color w:val="000000"/>
          <w:shd w:val="clear" w:color="auto" w:fill="F0F0F0"/>
          <w:lang w:val="fr-FR" w:eastAsia="fr-FR"/>
        </w:rPr>
        <w:t>packages</w:t>
      </w:r>
      <w:proofErr w:type="gramEnd"/>
      <w:r w:rsidRPr="00913E49">
        <w:rPr>
          <w:rFonts w:ascii="Helvetica Neue" w:eastAsia="Times New Roman" w:hAnsi="Helvetica Neue" w:cs="Times New Roman"/>
          <w:color w:val="333333"/>
          <w:lang w:val="fr-FR" w:eastAsia="fr-FR"/>
        </w:rPr>
        <w:t> : Liste des packages de modules à charger au démarrage. </w:t>
      </w:r>
      <w:r w:rsidRPr="00913E49">
        <w:rPr>
          <w:rFonts w:ascii="Menlo" w:eastAsia="Times New Roman" w:hAnsi="Menlo" w:cs="Menlo"/>
          <w:color w:val="000000"/>
          <w:shd w:val="clear" w:color="auto" w:fill="F0F0F0"/>
          <w:lang w:val="fr-FR" w:eastAsia="fr-FR"/>
        </w:rPr>
        <w:t>"</w:t>
      </w:r>
      <w:proofErr w:type="spellStart"/>
      <w:r w:rsidRPr="00913E49">
        <w:rPr>
          <w:rFonts w:ascii="Menlo" w:eastAsia="Times New Roman" w:hAnsi="Menlo" w:cs="Menlo"/>
          <w:color w:val="000000"/>
          <w:shd w:val="clear" w:color="auto" w:fill="F0F0F0"/>
          <w:lang w:val="fr-FR" w:eastAsia="fr-FR"/>
        </w:rPr>
        <w:t>addons</w:t>
      </w:r>
      <w:proofErr w:type="spellEnd"/>
      <w:r w:rsidRPr="00913E49">
        <w:rPr>
          <w:rFonts w:ascii="Menlo" w:eastAsia="Times New Roman" w:hAnsi="Menlo" w:cs="Menlo"/>
          <w:color w:val="000000"/>
          <w:shd w:val="clear" w:color="auto" w:fill="F0F0F0"/>
          <w:lang w:val="fr-FR" w:eastAsia="fr-FR"/>
        </w:rPr>
        <w:t>"</w:t>
      </w:r>
      <w:r w:rsidRPr="00913E49">
        <w:rPr>
          <w:rFonts w:ascii="Helvetica Neue" w:eastAsia="Times New Roman" w:hAnsi="Helvetica Neue" w:cs="Times New Roman"/>
          <w:color w:val="333333"/>
          <w:lang w:val="fr-FR" w:eastAsia="fr-FR"/>
        </w:rPr>
        <w:t xml:space="preserve"> charge tout le répertoire </w:t>
      </w:r>
      <w:proofErr w:type="spellStart"/>
      <w:r w:rsidRPr="00913E49">
        <w:rPr>
          <w:rFonts w:ascii="Helvetica Neue" w:eastAsia="Times New Roman" w:hAnsi="Helvetica Neue" w:cs="Times New Roman"/>
          <w:color w:val="333333"/>
          <w:lang w:val="fr-FR" w:eastAsia="fr-FR"/>
        </w:rPr>
        <w:t>addons</w:t>
      </w:r>
      <w:proofErr w:type="spellEnd"/>
      <w:r w:rsidRPr="00913E49">
        <w:rPr>
          <w:rFonts w:ascii="Helvetica Neue" w:eastAsia="Times New Roman" w:hAnsi="Helvetica Neue" w:cs="Times New Roman"/>
          <w:color w:val="333333"/>
          <w:lang w:val="fr-FR" w:eastAsia="fr-FR"/>
        </w:rPr>
        <w:t>/, </w:t>
      </w:r>
      <w:r w:rsidRPr="00913E49">
        <w:rPr>
          <w:rFonts w:ascii="Menlo" w:eastAsia="Times New Roman" w:hAnsi="Menlo" w:cs="Menlo"/>
          <w:color w:val="000000"/>
          <w:shd w:val="clear" w:color="auto" w:fill="F0F0F0"/>
          <w:lang w:val="fr-FR" w:eastAsia="fr-FR"/>
        </w:rPr>
        <w:t>"</w:t>
      </w:r>
      <w:proofErr w:type="spellStart"/>
      <w:proofErr w:type="gramStart"/>
      <w:r w:rsidRPr="00913E49">
        <w:rPr>
          <w:rFonts w:ascii="Menlo" w:eastAsia="Times New Roman" w:hAnsi="Menlo" w:cs="Menlo"/>
          <w:color w:val="000000"/>
          <w:shd w:val="clear" w:color="auto" w:fill="F0F0F0"/>
          <w:lang w:val="fr-FR" w:eastAsia="fr-FR"/>
        </w:rPr>
        <w:t>overrides.json</w:t>
      </w:r>
      <w:proofErr w:type="spellEnd"/>
      <w:proofErr w:type="gramEnd"/>
      <w:r w:rsidRPr="00913E49">
        <w:rPr>
          <w:rFonts w:ascii="Menlo" w:eastAsia="Times New Roman" w:hAnsi="Menlo" w:cs="Menlo"/>
          <w:color w:val="000000"/>
          <w:shd w:val="clear" w:color="auto" w:fill="F0F0F0"/>
          <w:lang w:val="fr-FR" w:eastAsia="fr-FR"/>
        </w:rPr>
        <w:t>"</w:t>
      </w:r>
      <w:r w:rsidRPr="00913E49">
        <w:rPr>
          <w:rFonts w:ascii="Helvetica Neue" w:eastAsia="Times New Roman" w:hAnsi="Helvetica Neue" w:cs="Times New Roman"/>
          <w:color w:val="333333"/>
          <w:lang w:val="fr-FR" w:eastAsia="fr-FR"/>
        </w:rPr>
        <w:t> permet de surcharger certaines configurations par défaut.</w:t>
      </w:r>
    </w:p>
    <w:p w14:paraId="0B85469C" w14:textId="77777777" w:rsidR="00913E49" w:rsidRPr="00913E49" w:rsidRDefault="00913E49" w:rsidP="00913E49">
      <w:pPr>
        <w:numPr>
          <w:ilvl w:val="0"/>
          <w:numId w:val="54"/>
        </w:numPr>
        <w:shd w:val="clear" w:color="auto" w:fill="FFFFFF"/>
        <w:spacing w:before="100" w:beforeAutospacing="1" w:after="0"/>
        <w:jc w:val="both"/>
        <w:rPr>
          <w:rFonts w:ascii="Helvetica Neue" w:eastAsia="Times New Roman" w:hAnsi="Helvetica Neue" w:cs="Times New Roman"/>
          <w:color w:val="333333"/>
          <w:lang w:val="fr-FR" w:eastAsia="fr-FR"/>
        </w:rPr>
      </w:pPr>
      <w:proofErr w:type="spellStart"/>
      <w:r w:rsidRPr="00913E49">
        <w:rPr>
          <w:rFonts w:ascii="Menlo" w:eastAsia="Times New Roman" w:hAnsi="Menlo" w:cs="Menlo"/>
          <w:b/>
          <w:bCs/>
          <w:color w:val="000000"/>
          <w:shd w:val="clear" w:color="auto" w:fill="F0F0F0"/>
          <w:lang w:val="fr-FR" w:eastAsia="fr-FR"/>
        </w:rPr>
        <w:t>globalFiles.help</w:t>
      </w:r>
      <w:proofErr w:type="spellEnd"/>
      <w:r w:rsidRPr="00913E49">
        <w:rPr>
          <w:rFonts w:ascii="Helvetica Neue" w:eastAsia="Times New Roman" w:hAnsi="Helvetica Neue" w:cs="Times New Roman"/>
          <w:color w:val="333333"/>
          <w:lang w:val="fr-FR" w:eastAsia="fr-FR"/>
        </w:rPr>
        <w:t> : Pointe vers le fichier d'aide contextuelle JSON.</w:t>
      </w:r>
    </w:p>
    <w:p w14:paraId="12F2775C" w14:textId="77777777" w:rsidR="00913E49" w:rsidRPr="00913E49" w:rsidRDefault="00913E49" w:rsidP="00913E49">
      <w:pPr>
        <w:numPr>
          <w:ilvl w:val="0"/>
          <w:numId w:val="54"/>
        </w:numPr>
        <w:shd w:val="clear" w:color="auto" w:fill="FFFFFF"/>
        <w:spacing w:before="100" w:beforeAutospacing="1" w:after="0"/>
        <w:jc w:val="both"/>
        <w:rPr>
          <w:rFonts w:ascii="Helvetica Neue" w:eastAsia="Times New Roman" w:hAnsi="Helvetica Neue" w:cs="Times New Roman"/>
          <w:color w:val="333333"/>
          <w:lang w:val="fr-FR" w:eastAsia="fr-FR"/>
        </w:rPr>
      </w:pPr>
      <w:proofErr w:type="spellStart"/>
      <w:proofErr w:type="gramStart"/>
      <w:r w:rsidRPr="00913E49">
        <w:rPr>
          <w:rFonts w:ascii="Menlo" w:eastAsia="Times New Roman" w:hAnsi="Menlo" w:cs="Menlo"/>
          <w:b/>
          <w:bCs/>
          <w:color w:val="000000"/>
          <w:shd w:val="clear" w:color="auto" w:fill="F0F0F0"/>
          <w:lang w:val="fr-FR" w:eastAsia="fr-FR"/>
        </w:rPr>
        <w:t>appPrefLanguage</w:t>
      </w:r>
      <w:proofErr w:type="spellEnd"/>
      <w:proofErr w:type="gramEnd"/>
      <w:r w:rsidRPr="00913E49">
        <w:rPr>
          <w:rFonts w:ascii="Helvetica Neue" w:eastAsia="Times New Roman" w:hAnsi="Helvetica Neue" w:cs="Times New Roman"/>
          <w:color w:val="333333"/>
          <w:lang w:val="fr-FR" w:eastAsia="fr-FR"/>
        </w:rPr>
        <w:t> : Configure l'internationalisation avec anglais (en) par défaut et support du français (</w:t>
      </w:r>
      <w:proofErr w:type="spellStart"/>
      <w:r w:rsidRPr="00913E49">
        <w:rPr>
          <w:rFonts w:ascii="Helvetica Neue" w:eastAsia="Times New Roman" w:hAnsi="Helvetica Neue" w:cs="Times New Roman"/>
          <w:color w:val="333333"/>
          <w:lang w:val="fr-FR" w:eastAsia="fr-FR"/>
        </w:rPr>
        <w:t>fr</w:t>
      </w:r>
      <w:proofErr w:type="spellEnd"/>
      <w:r w:rsidRPr="00913E49">
        <w:rPr>
          <w:rFonts w:ascii="Helvetica Neue" w:eastAsia="Times New Roman" w:hAnsi="Helvetica Neue" w:cs="Times New Roman"/>
          <w:color w:val="333333"/>
          <w:lang w:val="fr-FR" w:eastAsia="fr-FR"/>
        </w:rPr>
        <w:t>).</w:t>
      </w:r>
    </w:p>
    <w:p w14:paraId="7AD9D019" w14:textId="77777777" w:rsidR="00913E49" w:rsidRPr="00913E49" w:rsidRDefault="00913E49" w:rsidP="00913E49">
      <w:pPr>
        <w:shd w:val="clear" w:color="auto" w:fill="FFFFFF"/>
        <w:spacing w:after="240"/>
        <w:jc w:val="both"/>
        <w:rPr>
          <w:rFonts w:ascii="Helvetica Neue" w:eastAsia="Times New Roman" w:hAnsi="Helvetica Neue" w:cs="Times New Roman"/>
          <w:color w:val="333333"/>
          <w:lang w:val="fr-FR" w:eastAsia="fr-FR"/>
        </w:rPr>
      </w:pPr>
      <w:r w:rsidRPr="00913E49">
        <w:rPr>
          <w:rFonts w:ascii="Helvetica Neue" w:eastAsia="Times New Roman" w:hAnsi="Helvetica Neue" w:cs="Times New Roman"/>
          <w:b/>
          <w:bCs/>
          <w:color w:val="000000"/>
          <w:lang w:val="fr-FR" w:eastAsia="fr-FR"/>
        </w:rPr>
        <w:t>Section </w:t>
      </w:r>
      <w:r w:rsidRPr="00913E49">
        <w:rPr>
          <w:rFonts w:ascii="Menlo" w:eastAsia="Times New Roman" w:hAnsi="Menlo" w:cs="Menlo"/>
          <w:b/>
          <w:bCs/>
          <w:color w:val="000000"/>
          <w:shd w:val="clear" w:color="auto" w:fill="F0F0F0"/>
          <w:lang w:val="fr-FR" w:eastAsia="fr-FR"/>
        </w:rPr>
        <w:t>services</w:t>
      </w:r>
      <w:r w:rsidRPr="00913E49">
        <w:rPr>
          <w:rFonts w:ascii="Helvetica Neue" w:eastAsia="Times New Roman" w:hAnsi="Helvetica Neue" w:cs="Times New Roman"/>
          <w:b/>
          <w:bCs/>
          <w:color w:val="000000"/>
          <w:lang w:val="fr-FR" w:eastAsia="fr-FR"/>
        </w:rPr>
        <w:t> - Connexion aux services backend :</w:t>
      </w:r>
    </w:p>
    <w:p w14:paraId="11113A75" w14:textId="77777777" w:rsidR="00913E49" w:rsidRPr="00913E49" w:rsidRDefault="00913E49" w:rsidP="00913E49">
      <w:pPr>
        <w:shd w:val="clear" w:color="auto" w:fill="FFFFFF"/>
        <w:spacing w:after="240"/>
        <w:jc w:val="both"/>
        <w:rPr>
          <w:rFonts w:ascii="Helvetica Neue" w:eastAsia="Times New Roman" w:hAnsi="Helvetica Neue" w:cs="Times New Roman"/>
          <w:color w:val="333333"/>
          <w:lang w:val="fr-FR" w:eastAsia="fr-FR"/>
        </w:rPr>
      </w:pPr>
      <w:r w:rsidRPr="00913E49">
        <w:rPr>
          <w:rFonts w:ascii="Helvetica Neue" w:eastAsia="Times New Roman" w:hAnsi="Helvetica Neue" w:cs="Times New Roman"/>
          <w:color w:val="333333"/>
          <w:lang w:val="fr-FR" w:eastAsia="fr-FR"/>
        </w:rPr>
        <w:t>La section </w:t>
      </w:r>
      <w:r w:rsidRPr="00913E49">
        <w:rPr>
          <w:rFonts w:ascii="Menlo" w:eastAsia="Times New Roman" w:hAnsi="Menlo" w:cs="Menlo"/>
          <w:color w:val="000000"/>
          <w:shd w:val="clear" w:color="auto" w:fill="F0F0F0"/>
          <w:lang w:val="fr-FR" w:eastAsia="fr-FR"/>
        </w:rPr>
        <w:t>services</w:t>
      </w:r>
      <w:r w:rsidRPr="00913E49">
        <w:rPr>
          <w:rFonts w:ascii="Helvetica Neue" w:eastAsia="Times New Roman" w:hAnsi="Helvetica Neue" w:cs="Times New Roman"/>
          <w:color w:val="333333"/>
          <w:lang w:val="fr-FR" w:eastAsia="fr-FR"/>
        </w:rPr>
        <w:t> est </w:t>
      </w:r>
      <w:r w:rsidRPr="00913E49">
        <w:rPr>
          <w:rFonts w:ascii="Helvetica Neue" w:eastAsia="Times New Roman" w:hAnsi="Helvetica Neue" w:cs="Times New Roman"/>
          <w:b/>
          <w:bCs/>
          <w:color w:val="000000"/>
          <w:lang w:val="fr-FR" w:eastAsia="fr-FR"/>
        </w:rPr>
        <w:t>identique dans les deux configurations</w:t>
      </w:r>
      <w:r w:rsidRPr="00913E49">
        <w:rPr>
          <w:rFonts w:ascii="Helvetica Neue" w:eastAsia="Times New Roman" w:hAnsi="Helvetica Neue" w:cs="Times New Roman"/>
          <w:color w:val="333333"/>
          <w:lang w:val="fr-FR" w:eastAsia="fr-FR"/>
        </w:rPr>
        <w:t> car elle définit les connexions aux services Cargo qui ne changent pas selon le mode d'authentification choisi :</w:t>
      </w:r>
    </w:p>
    <w:tbl>
      <w:tblPr>
        <w:tblStyle w:val="Grilledutableau"/>
        <w:tblW w:w="0" w:type="auto"/>
        <w:tblLook w:val="04A0" w:firstRow="1" w:lastRow="0" w:firstColumn="1" w:lastColumn="0" w:noHBand="0" w:noVBand="1"/>
      </w:tblPr>
      <w:tblGrid>
        <w:gridCol w:w="10156"/>
      </w:tblGrid>
      <w:tr w:rsidR="00913E49" w14:paraId="71EE5D1C" w14:textId="77777777" w:rsidTr="00913E49">
        <w:tc>
          <w:tcPr>
            <w:tcW w:w="10156" w:type="dxa"/>
          </w:tcPr>
          <w:p w14:paraId="6D0422B7"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token"/>
                <w:rFonts w:ascii="Menlo" w:hAnsi="Menlo" w:cs="Menlo"/>
                <w:color w:val="333333"/>
                <w:sz w:val="16"/>
                <w:szCs w:val="16"/>
                <w:bdr w:val="none" w:sz="0" w:space="0" w:color="auto" w:frame="1"/>
              </w:rPr>
              <w:t>{</w:t>
            </w:r>
          </w:p>
          <w:p w14:paraId="52B4BC31"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"services"</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7AA48B6C"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1585B675"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"type"</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"rest"</w:t>
            </w:r>
            <w:r w:rsidRPr="00913E49">
              <w:rPr>
                <w:rStyle w:val="token"/>
                <w:rFonts w:ascii="Menlo" w:hAnsi="Menlo" w:cs="Menlo"/>
                <w:color w:val="333333"/>
                <w:sz w:val="16"/>
                <w:szCs w:val="16"/>
                <w:bdr w:val="none" w:sz="0" w:space="0" w:color="auto" w:frame="1"/>
              </w:rPr>
              <w:t>,</w:t>
            </w:r>
          </w:p>
          <w:p w14:paraId="45B56285"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"provider"</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"reporting"</w:t>
            </w:r>
            <w:r w:rsidRPr="00913E49">
              <w:rPr>
                <w:rStyle w:val="token"/>
                <w:rFonts w:ascii="Menlo" w:hAnsi="Menlo" w:cs="Menlo"/>
                <w:color w:val="333333"/>
                <w:sz w:val="16"/>
                <w:szCs w:val="16"/>
                <w:bdr w:val="none" w:sz="0" w:space="0" w:color="auto" w:frame="1"/>
              </w:rPr>
              <w:t>,</w:t>
            </w:r>
          </w:p>
          <w:p w14:paraId="5A91751C"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"name"</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"Reporting"</w:t>
            </w:r>
            <w:r w:rsidRPr="00913E49">
              <w:rPr>
                <w:rStyle w:val="token"/>
                <w:rFonts w:ascii="Menlo" w:hAnsi="Menlo" w:cs="Menlo"/>
                <w:color w:val="333333"/>
                <w:sz w:val="16"/>
                <w:szCs w:val="16"/>
                <w:bdr w:val="none" w:sz="0" w:space="0" w:color="auto" w:frame="1"/>
              </w:rPr>
              <w:t>,</w:t>
            </w:r>
          </w:p>
          <w:p w14:paraId="1946A97D"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url</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"http://FR1SWPSKTP00849:9181/</w:t>
            </w:r>
            <w:proofErr w:type="spellStart"/>
            <w:r w:rsidRPr="00913E49">
              <w:rPr>
                <w:rStyle w:val="token"/>
                <w:rFonts w:ascii="Menlo" w:hAnsi="Menlo" w:cs="Menlo"/>
                <w:color w:val="183691"/>
                <w:sz w:val="16"/>
                <w:szCs w:val="16"/>
                <w:bdr w:val="none" w:sz="0" w:space="0" w:color="auto" w:frame="1"/>
              </w:rPr>
              <w:t>api</w:t>
            </w:r>
            <w:proofErr w:type="spellEnd"/>
            <w:r w:rsidRPr="00913E49">
              <w:rPr>
                <w:rStyle w:val="token"/>
                <w:rFonts w:ascii="Menlo" w:hAnsi="Menlo" w:cs="Menlo"/>
                <w:color w:val="183691"/>
                <w:sz w:val="16"/>
                <w:szCs w:val="16"/>
                <w:bdr w:val="none" w:sz="0" w:space="0" w:color="auto" w:frame="1"/>
              </w:rPr>
              <w:t>/report/types"</w:t>
            </w:r>
            <w:r w:rsidRPr="00913E49">
              <w:rPr>
                <w:rStyle w:val="token"/>
                <w:rFonts w:ascii="Menlo" w:hAnsi="Menlo" w:cs="Menlo"/>
                <w:color w:val="333333"/>
                <w:sz w:val="16"/>
                <w:szCs w:val="16"/>
                <w:bdr w:val="none" w:sz="0" w:space="0" w:color="auto" w:frame="1"/>
              </w:rPr>
              <w:t>,</w:t>
            </w:r>
          </w:p>
          <w:p w14:paraId="46E0CC9E"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"token"</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"master"</w:t>
            </w:r>
            <w:r w:rsidRPr="00913E49">
              <w:rPr>
                <w:rStyle w:val="token"/>
                <w:rFonts w:ascii="Menlo" w:hAnsi="Menlo" w:cs="Menlo"/>
                <w:color w:val="333333"/>
                <w:sz w:val="16"/>
                <w:szCs w:val="16"/>
                <w:bdr w:val="none" w:sz="0" w:space="0" w:color="auto" w:frame="1"/>
              </w:rPr>
              <w:t>,</w:t>
            </w:r>
          </w:p>
          <w:p w14:paraId="3916A9AF"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"options"</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357861B6"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dataSourceQueryType</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sql</w:t>
            </w:r>
            <w:proofErr w:type="spellEnd"/>
            <w:r w:rsidRPr="00913E49">
              <w:rPr>
                <w:rStyle w:val="token"/>
                <w:rFonts w:ascii="Menlo" w:hAnsi="Menlo" w:cs="Menlo"/>
                <w:color w:val="183691"/>
                <w:sz w:val="16"/>
                <w:szCs w:val="16"/>
                <w:bdr w:val="none" w:sz="0" w:space="0" w:color="auto" w:frame="1"/>
              </w:rPr>
              <w:t>"</w:t>
            </w:r>
          </w:p>
          <w:p w14:paraId="6649535D"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2610053B"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"timeout"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0086B3"/>
                <w:sz w:val="16"/>
                <w:szCs w:val="16"/>
                <w:bdr w:val="none" w:sz="0" w:space="0" w:color="auto" w:frame="1"/>
              </w:rPr>
              <w:t>9000000</w:t>
            </w:r>
          </w:p>
          <w:p w14:paraId="4FA5783B"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1A025A6F"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6754167C"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"name"</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reportServices</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333333"/>
                <w:sz w:val="16"/>
                <w:szCs w:val="16"/>
                <w:bdr w:val="none" w:sz="0" w:space="0" w:color="auto" w:frame="1"/>
              </w:rPr>
              <w:t>,</w:t>
            </w:r>
          </w:p>
          <w:p w14:paraId="1FEF7BCD"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"provider"</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reportServices</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333333"/>
                <w:sz w:val="16"/>
                <w:szCs w:val="16"/>
                <w:bdr w:val="none" w:sz="0" w:space="0" w:color="auto" w:frame="1"/>
              </w:rPr>
              <w:t>,</w:t>
            </w:r>
          </w:p>
          <w:p w14:paraId="416D1867"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"type"</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"rest"</w:t>
            </w:r>
            <w:r w:rsidRPr="00913E49">
              <w:rPr>
                <w:rStyle w:val="token"/>
                <w:rFonts w:ascii="Menlo" w:hAnsi="Menlo" w:cs="Menlo"/>
                <w:color w:val="333333"/>
                <w:sz w:val="16"/>
                <w:szCs w:val="16"/>
                <w:bdr w:val="none" w:sz="0" w:space="0" w:color="auto" w:frame="1"/>
              </w:rPr>
              <w:t>,</w:t>
            </w:r>
          </w:p>
          <w:p w14:paraId="114DF259"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url</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"http://FR1SWPSKTP00849:9181"</w:t>
            </w:r>
            <w:r w:rsidRPr="00913E49">
              <w:rPr>
                <w:rStyle w:val="token"/>
                <w:rFonts w:ascii="Menlo" w:hAnsi="Menlo" w:cs="Menlo"/>
                <w:color w:val="333333"/>
                <w:sz w:val="16"/>
                <w:szCs w:val="16"/>
                <w:bdr w:val="none" w:sz="0" w:space="0" w:color="auto" w:frame="1"/>
              </w:rPr>
              <w:t>,</w:t>
            </w:r>
          </w:p>
          <w:p w14:paraId="76570C62"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"token"</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"master"</w:t>
            </w:r>
            <w:r w:rsidRPr="00913E49">
              <w:rPr>
                <w:rStyle w:val="token"/>
                <w:rFonts w:ascii="Menlo" w:hAnsi="Menlo" w:cs="Menlo"/>
                <w:color w:val="333333"/>
                <w:sz w:val="16"/>
                <w:szCs w:val="16"/>
                <w:bdr w:val="none" w:sz="0" w:space="0" w:color="auto" w:frame="1"/>
              </w:rPr>
              <w:t>,</w:t>
            </w:r>
          </w:p>
          <w:p w14:paraId="0482F375"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"options"</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2EC2798A"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"timeout"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0086B3"/>
                <w:sz w:val="16"/>
                <w:szCs w:val="16"/>
                <w:bdr w:val="none" w:sz="0" w:space="0" w:color="auto" w:frame="1"/>
              </w:rPr>
              <w:t>900000</w:t>
            </w:r>
          </w:p>
          <w:p w14:paraId="75BD7926"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00DD94BB"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4F9F6907"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"name"</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cashServices</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333333"/>
                <w:sz w:val="16"/>
                <w:szCs w:val="16"/>
                <w:bdr w:val="none" w:sz="0" w:space="0" w:color="auto" w:frame="1"/>
              </w:rPr>
              <w:t>,</w:t>
            </w:r>
          </w:p>
          <w:p w14:paraId="318D19FF"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"provider"</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cashServices</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333333"/>
                <w:sz w:val="16"/>
                <w:szCs w:val="16"/>
                <w:bdr w:val="none" w:sz="0" w:space="0" w:color="auto" w:frame="1"/>
              </w:rPr>
              <w:t>,</w:t>
            </w:r>
          </w:p>
          <w:p w14:paraId="0D2B1286"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"type"</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"rest"</w:t>
            </w:r>
            <w:r w:rsidRPr="00913E49">
              <w:rPr>
                <w:rStyle w:val="token"/>
                <w:rFonts w:ascii="Menlo" w:hAnsi="Menlo" w:cs="Menlo"/>
                <w:color w:val="333333"/>
                <w:sz w:val="16"/>
                <w:szCs w:val="16"/>
                <w:bdr w:val="none" w:sz="0" w:space="0" w:color="auto" w:frame="1"/>
              </w:rPr>
              <w:t>,</w:t>
            </w:r>
          </w:p>
          <w:p w14:paraId="48724BB6"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url</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"http://FR1SWPSKTP00849:8484"</w:t>
            </w:r>
            <w:r w:rsidRPr="00913E49">
              <w:rPr>
                <w:rStyle w:val="token"/>
                <w:rFonts w:ascii="Menlo" w:hAnsi="Menlo" w:cs="Menlo"/>
                <w:color w:val="333333"/>
                <w:sz w:val="16"/>
                <w:szCs w:val="16"/>
                <w:bdr w:val="none" w:sz="0" w:space="0" w:color="auto" w:frame="1"/>
              </w:rPr>
              <w:t>,</w:t>
            </w:r>
          </w:p>
          <w:p w14:paraId="63CF6553"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"token"</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"master"</w:t>
            </w:r>
            <w:r w:rsidRPr="00913E49">
              <w:rPr>
                <w:rStyle w:val="token"/>
                <w:rFonts w:ascii="Menlo" w:hAnsi="Menlo" w:cs="Menlo"/>
                <w:color w:val="333333"/>
                <w:sz w:val="16"/>
                <w:szCs w:val="16"/>
                <w:bdr w:val="none" w:sz="0" w:space="0" w:color="auto" w:frame="1"/>
              </w:rPr>
              <w:t>,</w:t>
            </w:r>
          </w:p>
          <w:p w14:paraId="266F03AF"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"options"</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0BED24F2"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"timeout"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0086B3"/>
                <w:sz w:val="16"/>
                <w:szCs w:val="16"/>
                <w:bdr w:val="none" w:sz="0" w:space="0" w:color="auto" w:frame="1"/>
              </w:rPr>
              <w:t>900000</w:t>
            </w:r>
          </w:p>
          <w:p w14:paraId="23AF1F9F"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105CEA16"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578D00DE"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"name"</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liqServices</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333333"/>
                <w:sz w:val="16"/>
                <w:szCs w:val="16"/>
                <w:bdr w:val="none" w:sz="0" w:space="0" w:color="auto" w:frame="1"/>
              </w:rPr>
              <w:t>,</w:t>
            </w:r>
          </w:p>
          <w:p w14:paraId="57672B4D"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"provider"</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liqServices</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333333"/>
                <w:sz w:val="16"/>
                <w:szCs w:val="16"/>
                <w:bdr w:val="none" w:sz="0" w:space="0" w:color="auto" w:frame="1"/>
              </w:rPr>
              <w:t>,</w:t>
            </w:r>
          </w:p>
          <w:p w14:paraId="2BF4FCF8"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"type"</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"rest"</w:t>
            </w:r>
            <w:r w:rsidRPr="00913E49">
              <w:rPr>
                <w:rStyle w:val="token"/>
                <w:rFonts w:ascii="Menlo" w:hAnsi="Menlo" w:cs="Menlo"/>
                <w:color w:val="333333"/>
                <w:sz w:val="16"/>
                <w:szCs w:val="16"/>
                <w:bdr w:val="none" w:sz="0" w:space="0" w:color="auto" w:frame="1"/>
              </w:rPr>
              <w:t>,</w:t>
            </w:r>
          </w:p>
          <w:p w14:paraId="70998152"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url</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"http://FR1SWPSKTP00849:9383"</w:t>
            </w:r>
            <w:r w:rsidRPr="00913E49">
              <w:rPr>
                <w:rStyle w:val="token"/>
                <w:rFonts w:ascii="Menlo" w:hAnsi="Menlo" w:cs="Menlo"/>
                <w:color w:val="333333"/>
                <w:sz w:val="16"/>
                <w:szCs w:val="16"/>
                <w:bdr w:val="none" w:sz="0" w:space="0" w:color="auto" w:frame="1"/>
              </w:rPr>
              <w:t>,</w:t>
            </w:r>
          </w:p>
          <w:p w14:paraId="4C030EB7"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"token"</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"master"</w:t>
            </w:r>
            <w:r w:rsidRPr="00913E49">
              <w:rPr>
                <w:rStyle w:val="token"/>
                <w:rFonts w:ascii="Menlo" w:hAnsi="Menlo" w:cs="Menlo"/>
                <w:color w:val="333333"/>
                <w:sz w:val="16"/>
                <w:szCs w:val="16"/>
                <w:bdr w:val="none" w:sz="0" w:space="0" w:color="auto" w:frame="1"/>
              </w:rPr>
              <w:t>,</w:t>
            </w:r>
          </w:p>
          <w:p w14:paraId="2C5859EC"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"options"</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547E8B99"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"timeout"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0086B3"/>
                <w:sz w:val="16"/>
                <w:szCs w:val="16"/>
                <w:bdr w:val="none" w:sz="0" w:space="0" w:color="auto" w:frame="1"/>
              </w:rPr>
              <w:t>900000</w:t>
            </w:r>
          </w:p>
          <w:p w14:paraId="15BE56C2"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421312B7"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70C1BFD5"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"name"</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scheduleServices</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333333"/>
                <w:sz w:val="16"/>
                <w:szCs w:val="16"/>
                <w:bdr w:val="none" w:sz="0" w:space="0" w:color="auto" w:frame="1"/>
              </w:rPr>
              <w:t>,</w:t>
            </w:r>
          </w:p>
          <w:p w14:paraId="53E947E9"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"provider"</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scheduleServices</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333333"/>
                <w:sz w:val="16"/>
                <w:szCs w:val="16"/>
                <w:bdr w:val="none" w:sz="0" w:space="0" w:color="auto" w:frame="1"/>
              </w:rPr>
              <w:t>,</w:t>
            </w:r>
          </w:p>
          <w:p w14:paraId="3778A750"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"type"</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"rest"</w:t>
            </w:r>
            <w:r w:rsidRPr="00913E49">
              <w:rPr>
                <w:rStyle w:val="token"/>
                <w:rFonts w:ascii="Menlo" w:hAnsi="Menlo" w:cs="Menlo"/>
                <w:color w:val="333333"/>
                <w:sz w:val="16"/>
                <w:szCs w:val="16"/>
                <w:bdr w:val="none" w:sz="0" w:space="0" w:color="auto" w:frame="1"/>
              </w:rPr>
              <w:t>,</w:t>
            </w:r>
          </w:p>
          <w:p w14:paraId="2AB77098"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url</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"http://FR1SWPSKTP00849:9282"</w:t>
            </w:r>
            <w:r w:rsidRPr="00913E49">
              <w:rPr>
                <w:rStyle w:val="token"/>
                <w:rFonts w:ascii="Menlo" w:hAnsi="Menlo" w:cs="Menlo"/>
                <w:color w:val="333333"/>
                <w:sz w:val="16"/>
                <w:szCs w:val="16"/>
                <w:bdr w:val="none" w:sz="0" w:space="0" w:color="auto" w:frame="1"/>
              </w:rPr>
              <w:t>,</w:t>
            </w:r>
          </w:p>
          <w:p w14:paraId="5A674A76"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"token"</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"master"</w:t>
            </w:r>
            <w:r w:rsidRPr="00913E49">
              <w:rPr>
                <w:rStyle w:val="token"/>
                <w:rFonts w:ascii="Menlo" w:hAnsi="Menlo" w:cs="Menlo"/>
                <w:color w:val="333333"/>
                <w:sz w:val="16"/>
                <w:szCs w:val="16"/>
                <w:bdr w:val="none" w:sz="0" w:space="0" w:color="auto" w:frame="1"/>
              </w:rPr>
              <w:t>,</w:t>
            </w:r>
          </w:p>
          <w:p w14:paraId="47A08980"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"options"</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74C7DE45"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"timeout"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0086B3"/>
                <w:sz w:val="16"/>
                <w:szCs w:val="16"/>
                <w:bdr w:val="none" w:sz="0" w:space="0" w:color="auto" w:frame="1"/>
              </w:rPr>
              <w:t>900000</w:t>
            </w:r>
          </w:p>
          <w:p w14:paraId="32A6F70D"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4A607C79"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7294041F"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"name"</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engineServices</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333333"/>
                <w:sz w:val="16"/>
                <w:szCs w:val="16"/>
                <w:bdr w:val="none" w:sz="0" w:space="0" w:color="auto" w:frame="1"/>
              </w:rPr>
              <w:t>,</w:t>
            </w:r>
          </w:p>
          <w:p w14:paraId="336F151F"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"provider"</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engineServices</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333333"/>
                <w:sz w:val="16"/>
                <w:szCs w:val="16"/>
                <w:bdr w:val="none" w:sz="0" w:space="0" w:color="auto" w:frame="1"/>
              </w:rPr>
              <w:t>,</w:t>
            </w:r>
          </w:p>
          <w:p w14:paraId="478A037A"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"type"</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"rest"</w:t>
            </w:r>
            <w:r w:rsidRPr="00913E49">
              <w:rPr>
                <w:rStyle w:val="token"/>
                <w:rFonts w:ascii="Menlo" w:hAnsi="Menlo" w:cs="Menlo"/>
                <w:color w:val="333333"/>
                <w:sz w:val="16"/>
                <w:szCs w:val="16"/>
                <w:bdr w:val="none" w:sz="0" w:space="0" w:color="auto" w:frame="1"/>
              </w:rPr>
              <w:t>,</w:t>
            </w:r>
          </w:p>
          <w:p w14:paraId="14B44886"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url</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"http://FR1SWPSKTP00849:8585"</w:t>
            </w:r>
            <w:r w:rsidRPr="00913E49">
              <w:rPr>
                <w:rStyle w:val="token"/>
                <w:rFonts w:ascii="Menlo" w:hAnsi="Menlo" w:cs="Menlo"/>
                <w:color w:val="333333"/>
                <w:sz w:val="16"/>
                <w:szCs w:val="16"/>
                <w:bdr w:val="none" w:sz="0" w:space="0" w:color="auto" w:frame="1"/>
              </w:rPr>
              <w:t>,</w:t>
            </w:r>
          </w:p>
          <w:p w14:paraId="634EF10E"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"token"</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"master"</w:t>
            </w:r>
            <w:r w:rsidRPr="00913E49">
              <w:rPr>
                <w:rStyle w:val="token"/>
                <w:rFonts w:ascii="Menlo" w:hAnsi="Menlo" w:cs="Menlo"/>
                <w:color w:val="333333"/>
                <w:sz w:val="16"/>
                <w:szCs w:val="16"/>
                <w:bdr w:val="none" w:sz="0" w:space="0" w:color="auto" w:frame="1"/>
              </w:rPr>
              <w:t>,</w:t>
            </w:r>
          </w:p>
          <w:p w14:paraId="66827EA6"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"options"</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37419AF8"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lastRenderedPageBreak/>
              <w:t xml:space="preserve">            </w:t>
            </w:r>
            <w:r w:rsidRPr="00913E49">
              <w:rPr>
                <w:rStyle w:val="token"/>
                <w:rFonts w:ascii="Menlo" w:hAnsi="Menlo" w:cs="Menlo"/>
                <w:color w:val="183691"/>
                <w:sz w:val="16"/>
                <w:szCs w:val="16"/>
                <w:bdr w:val="none" w:sz="0" w:space="0" w:color="auto" w:frame="1"/>
              </w:rPr>
              <w:t>"timeout"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0086B3"/>
                <w:sz w:val="16"/>
                <w:szCs w:val="16"/>
                <w:bdr w:val="none" w:sz="0" w:space="0" w:color="auto" w:frame="1"/>
              </w:rPr>
              <w:t>900000</w:t>
            </w:r>
          </w:p>
          <w:p w14:paraId="6AE2EED0"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1EF08FC9"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1DA22EE9" w14:textId="0525061F" w:rsidR="00913E49" w:rsidRPr="00913E49" w:rsidRDefault="00913E49" w:rsidP="00913E49">
            <w:pPr>
              <w:pStyle w:val="PrformatHTML"/>
              <w:shd w:val="clear" w:color="auto" w:fill="F5F5F5"/>
              <w:rPr>
                <w:rFonts w:ascii="Consolas" w:hAnsi="Consolas" w:cs="Consolas"/>
                <w:color w:val="333333"/>
                <w:sz w:val="24"/>
                <w:szCs w:val="24"/>
                <w:lang w:val="fr-FR"/>
              </w:rPr>
            </w:pPr>
            <w:r w:rsidRPr="00913E49">
              <w:rPr>
                <w:rStyle w:val="token"/>
                <w:rFonts w:ascii="Menlo" w:hAnsi="Menlo" w:cs="Menlo"/>
                <w:color w:val="333333"/>
                <w:sz w:val="16"/>
                <w:szCs w:val="16"/>
                <w:bdr w:val="none" w:sz="0" w:space="0" w:color="auto" w:frame="1"/>
              </w:rPr>
              <w:t>}</w:t>
            </w:r>
          </w:p>
        </w:tc>
      </w:tr>
    </w:tbl>
    <w:p w14:paraId="3AC853EE" w14:textId="77777777" w:rsidR="00913E49" w:rsidRDefault="00913E49" w:rsidP="00FB2E52">
      <w:pPr>
        <w:pStyle w:val="Bodycopy"/>
        <w:jc w:val="both"/>
        <w:rPr>
          <w:lang w:val="fr-FR"/>
        </w:rPr>
      </w:pPr>
    </w:p>
    <w:p w14:paraId="4C9A8A6A" w14:textId="2FC162D2" w:rsidR="00FC6A5F" w:rsidRDefault="00FC6A5F">
      <w:pPr>
        <w:spacing w:line="360" w:lineRule="auto"/>
        <w:rPr>
          <w:rFonts w:ascii="Helvetica Neue" w:hAnsi="Helvetica Neue"/>
          <w:b/>
          <w:bCs/>
          <w:color w:val="000000"/>
          <w:shd w:val="clear" w:color="auto" w:fill="FFFFFF"/>
        </w:rPr>
      </w:pPr>
    </w:p>
    <w:p w14:paraId="5BFE5B93" w14:textId="11001E64" w:rsidR="00913E49" w:rsidRDefault="00913E49" w:rsidP="00FB2E52">
      <w:pPr>
        <w:pStyle w:val="Bodycopy"/>
        <w:jc w:val="both"/>
        <w:rPr>
          <w:rFonts w:ascii="Helvetica Neue" w:hAnsi="Helvetica Neue" w:cstheme="minorBidi"/>
          <w:b/>
          <w:bCs/>
          <w:color w:val="000000"/>
          <w:shd w:val="clear" w:color="auto" w:fill="FFFFFF"/>
        </w:rPr>
      </w:pPr>
      <w:proofErr w:type="spellStart"/>
      <w:r w:rsidRPr="00913E49">
        <w:rPr>
          <w:rFonts w:ascii="Helvetica Neue" w:hAnsi="Helvetica Neue" w:cstheme="minorBidi"/>
          <w:b/>
          <w:bCs/>
          <w:color w:val="000000"/>
          <w:shd w:val="clear" w:color="auto" w:fill="FFFFFF"/>
        </w:rPr>
        <w:t>Analyse</w:t>
      </w:r>
      <w:proofErr w:type="spellEnd"/>
      <w:r w:rsidRPr="00913E49">
        <w:rPr>
          <w:rFonts w:ascii="Helvetica Neue" w:hAnsi="Helvetica Neue" w:cstheme="minorBidi"/>
          <w:b/>
          <w:bCs/>
          <w:color w:val="000000"/>
          <w:shd w:val="clear" w:color="auto" w:fill="FFFFFF"/>
        </w:rPr>
        <w:t xml:space="preserve"> </w:t>
      </w:r>
      <w:r w:rsidRPr="00913E49">
        <w:rPr>
          <w:rFonts w:ascii="Helvetica Neue" w:hAnsi="Helvetica Neue" w:cstheme="minorBidi"/>
          <w:b/>
          <w:bCs/>
          <w:color w:val="000000"/>
          <w:shd w:val="clear" w:color="auto" w:fill="FFFFFF"/>
          <w:lang w:val="fr-FR"/>
        </w:rPr>
        <w:t>détaillée</w:t>
      </w:r>
      <w:r w:rsidRPr="00913E49">
        <w:rPr>
          <w:rFonts w:ascii="Helvetica Neue" w:hAnsi="Helvetica Neue" w:cstheme="minorBidi"/>
          <w:b/>
          <w:bCs/>
          <w:color w:val="000000"/>
          <w:shd w:val="clear" w:color="auto" w:fill="FFFFFF"/>
        </w:rPr>
        <w:t xml:space="preserve"> des services:</w:t>
      </w:r>
    </w:p>
    <w:tbl>
      <w:tblPr>
        <w:tblStyle w:val="Grilledutableau"/>
        <w:tblW w:w="0" w:type="auto"/>
        <w:tblLayout w:type="fixed"/>
        <w:tblLook w:val="04A0" w:firstRow="1" w:lastRow="0" w:firstColumn="1" w:lastColumn="0" w:noHBand="0" w:noVBand="1"/>
      </w:tblPr>
      <w:tblGrid>
        <w:gridCol w:w="1271"/>
        <w:gridCol w:w="1134"/>
        <w:gridCol w:w="2552"/>
        <w:gridCol w:w="708"/>
        <w:gridCol w:w="993"/>
        <w:gridCol w:w="3498"/>
      </w:tblGrid>
      <w:tr w:rsidR="00913E49" w14:paraId="6B468C13" w14:textId="77777777" w:rsidTr="00066A27">
        <w:tc>
          <w:tcPr>
            <w:tcW w:w="1271" w:type="dxa"/>
            <w:vAlign w:val="center"/>
          </w:tcPr>
          <w:p w14:paraId="0B611754" w14:textId="582AAA92" w:rsidR="00913E49" w:rsidRPr="00066A27" w:rsidRDefault="00913E49" w:rsidP="00913E49">
            <w:pPr>
              <w:pStyle w:val="Bodycopy"/>
              <w:jc w:val="both"/>
              <w:rPr>
                <w:sz w:val="16"/>
                <w:szCs w:val="16"/>
                <w:lang w:val="fr-FR"/>
              </w:rPr>
            </w:pPr>
            <w:r w:rsidRPr="00066A27">
              <w:rPr>
                <w:rFonts w:ascii="Helvetica Neue" w:hAnsi="Helvetica Neue"/>
                <w:b/>
                <w:bCs/>
                <w:color w:val="000000"/>
                <w:sz w:val="16"/>
                <w:szCs w:val="16"/>
              </w:rPr>
              <w:t>Service</w:t>
            </w:r>
          </w:p>
        </w:tc>
        <w:tc>
          <w:tcPr>
            <w:tcW w:w="1134" w:type="dxa"/>
            <w:vAlign w:val="center"/>
          </w:tcPr>
          <w:p w14:paraId="26C89B41" w14:textId="77DE8FAF" w:rsidR="00913E49" w:rsidRPr="00066A27" w:rsidRDefault="00913E49" w:rsidP="00913E49">
            <w:pPr>
              <w:pStyle w:val="Bodycopy"/>
              <w:jc w:val="both"/>
              <w:rPr>
                <w:sz w:val="16"/>
                <w:szCs w:val="16"/>
                <w:lang w:val="fr-FR"/>
              </w:rPr>
            </w:pPr>
            <w:r w:rsidRPr="00066A27">
              <w:rPr>
                <w:rFonts w:ascii="Helvetica Neue" w:hAnsi="Helvetica Neue"/>
                <w:b/>
                <w:bCs/>
                <w:color w:val="000000"/>
                <w:sz w:val="16"/>
                <w:szCs w:val="16"/>
              </w:rPr>
              <w:t>Provider</w:t>
            </w:r>
          </w:p>
        </w:tc>
        <w:tc>
          <w:tcPr>
            <w:tcW w:w="2552" w:type="dxa"/>
            <w:vAlign w:val="center"/>
          </w:tcPr>
          <w:p w14:paraId="78F8C6C1" w14:textId="303B14F3" w:rsidR="00913E49" w:rsidRPr="00066A27" w:rsidRDefault="00913E49" w:rsidP="00913E49">
            <w:pPr>
              <w:pStyle w:val="Bodycopy"/>
              <w:jc w:val="both"/>
              <w:rPr>
                <w:sz w:val="16"/>
                <w:szCs w:val="16"/>
                <w:lang w:val="fr-FR"/>
              </w:rPr>
            </w:pPr>
            <w:r w:rsidRPr="00066A27">
              <w:rPr>
                <w:rFonts w:ascii="Helvetica Neue" w:hAnsi="Helvetica Neue"/>
                <w:b/>
                <w:bCs/>
                <w:color w:val="000000"/>
                <w:sz w:val="16"/>
                <w:szCs w:val="16"/>
              </w:rPr>
              <w:t>URL</w:t>
            </w:r>
          </w:p>
        </w:tc>
        <w:tc>
          <w:tcPr>
            <w:tcW w:w="708" w:type="dxa"/>
            <w:vAlign w:val="center"/>
          </w:tcPr>
          <w:p w14:paraId="7AEDD884" w14:textId="659F892A" w:rsidR="00913E49" w:rsidRPr="00066A27" w:rsidRDefault="00913E49" w:rsidP="00913E49">
            <w:pPr>
              <w:pStyle w:val="Bodycopy"/>
              <w:jc w:val="both"/>
              <w:rPr>
                <w:sz w:val="16"/>
                <w:szCs w:val="16"/>
                <w:lang w:val="fr-FR"/>
              </w:rPr>
            </w:pPr>
            <w:r w:rsidRPr="00066A27">
              <w:rPr>
                <w:rFonts w:ascii="Helvetica Neue" w:hAnsi="Helvetica Neue"/>
                <w:b/>
                <w:bCs/>
                <w:color w:val="000000"/>
                <w:sz w:val="16"/>
                <w:szCs w:val="16"/>
              </w:rPr>
              <w:t>Port</w:t>
            </w:r>
          </w:p>
        </w:tc>
        <w:tc>
          <w:tcPr>
            <w:tcW w:w="993" w:type="dxa"/>
            <w:vAlign w:val="center"/>
          </w:tcPr>
          <w:p w14:paraId="11982A48" w14:textId="345DF6C3" w:rsidR="00913E49" w:rsidRPr="00066A27" w:rsidRDefault="00913E49" w:rsidP="00913E49">
            <w:pPr>
              <w:pStyle w:val="Bodycopy"/>
              <w:jc w:val="both"/>
              <w:rPr>
                <w:sz w:val="16"/>
                <w:szCs w:val="16"/>
                <w:lang w:val="fr-FR"/>
              </w:rPr>
            </w:pPr>
            <w:r w:rsidRPr="00066A27">
              <w:rPr>
                <w:rFonts w:ascii="Helvetica Neue" w:hAnsi="Helvetica Neue"/>
                <w:b/>
                <w:bCs/>
                <w:color w:val="000000"/>
                <w:sz w:val="16"/>
                <w:szCs w:val="16"/>
              </w:rPr>
              <w:t>Timeout</w:t>
            </w:r>
          </w:p>
        </w:tc>
        <w:tc>
          <w:tcPr>
            <w:tcW w:w="3498" w:type="dxa"/>
            <w:vAlign w:val="center"/>
          </w:tcPr>
          <w:p w14:paraId="159AB60B" w14:textId="13D05CE7" w:rsidR="00913E49" w:rsidRPr="00066A27" w:rsidRDefault="00913E49" w:rsidP="00913E49">
            <w:pPr>
              <w:pStyle w:val="Bodycopy"/>
              <w:jc w:val="both"/>
              <w:rPr>
                <w:sz w:val="16"/>
                <w:szCs w:val="16"/>
                <w:lang w:val="fr-FR"/>
              </w:rPr>
            </w:pPr>
            <w:r w:rsidRPr="00066A27">
              <w:rPr>
                <w:rFonts w:ascii="Helvetica Neue" w:hAnsi="Helvetica Neue"/>
                <w:b/>
                <w:bCs/>
                <w:color w:val="000000"/>
                <w:sz w:val="16"/>
                <w:szCs w:val="16"/>
              </w:rPr>
              <w:t>Description</w:t>
            </w:r>
          </w:p>
        </w:tc>
      </w:tr>
      <w:tr w:rsidR="00913E49" w14:paraId="6D535617" w14:textId="77777777" w:rsidTr="00066A27">
        <w:tc>
          <w:tcPr>
            <w:tcW w:w="1271" w:type="dxa"/>
            <w:vAlign w:val="center"/>
          </w:tcPr>
          <w:p w14:paraId="0C78AB11" w14:textId="3B88B707" w:rsidR="00913E49" w:rsidRPr="00066A27" w:rsidRDefault="00913E49" w:rsidP="00913E49">
            <w:pPr>
              <w:pStyle w:val="Bodycopy"/>
              <w:jc w:val="both"/>
              <w:rPr>
                <w:sz w:val="16"/>
                <w:szCs w:val="16"/>
                <w:lang w:val="fr-FR"/>
              </w:rPr>
            </w:pPr>
            <w:r w:rsidRPr="00066A27">
              <w:rPr>
                <w:rStyle w:val="lev"/>
                <w:rFonts w:ascii="Helvetica Neue" w:hAnsi="Helvetica Neue"/>
                <w:color w:val="000000"/>
                <w:sz w:val="16"/>
                <w:szCs w:val="16"/>
              </w:rPr>
              <w:t>Reporting</w:t>
            </w:r>
          </w:p>
        </w:tc>
        <w:tc>
          <w:tcPr>
            <w:tcW w:w="1134" w:type="dxa"/>
            <w:vAlign w:val="center"/>
          </w:tcPr>
          <w:p w14:paraId="0C476FE3" w14:textId="06E2485C" w:rsidR="00913E49" w:rsidRPr="00066A27" w:rsidRDefault="00913E49" w:rsidP="00913E49">
            <w:pPr>
              <w:pStyle w:val="Bodycopy"/>
              <w:jc w:val="both"/>
              <w:rPr>
                <w:sz w:val="16"/>
                <w:szCs w:val="16"/>
                <w:lang w:val="fr-FR"/>
              </w:rPr>
            </w:pPr>
            <w:r w:rsidRPr="00066A27">
              <w:rPr>
                <w:rFonts w:ascii="Helvetica Neue" w:hAnsi="Helvetica Neue"/>
                <w:color w:val="333333"/>
                <w:sz w:val="16"/>
                <w:szCs w:val="16"/>
              </w:rPr>
              <w:t>reporting</w:t>
            </w:r>
          </w:p>
        </w:tc>
        <w:tc>
          <w:tcPr>
            <w:tcW w:w="2552" w:type="dxa"/>
            <w:vAlign w:val="center"/>
          </w:tcPr>
          <w:p w14:paraId="2B9C2099" w14:textId="31FEA978" w:rsidR="00913E49" w:rsidRPr="00066A27" w:rsidRDefault="00913E49" w:rsidP="00913E49">
            <w:pPr>
              <w:pStyle w:val="Bodycopy"/>
              <w:jc w:val="both"/>
              <w:rPr>
                <w:sz w:val="16"/>
                <w:szCs w:val="16"/>
                <w:lang w:val="fr-FR"/>
              </w:rPr>
            </w:pPr>
            <w:hyperlink r:id="rId18" w:history="1">
              <w:r w:rsidRPr="00066A27">
                <w:rPr>
                  <w:rStyle w:val="Lienhypertexte"/>
                  <w:color w:val="0088CC"/>
                  <w:sz w:val="16"/>
                  <w:szCs w:val="16"/>
                </w:rPr>
                <w:t>http://FR1SWPSKTP00849:9181/api/report/types</w:t>
              </w:r>
            </w:hyperlink>
          </w:p>
        </w:tc>
        <w:tc>
          <w:tcPr>
            <w:tcW w:w="708" w:type="dxa"/>
            <w:vAlign w:val="center"/>
          </w:tcPr>
          <w:p w14:paraId="1F9B4BDA" w14:textId="11B83557" w:rsidR="00913E49" w:rsidRPr="00066A27" w:rsidRDefault="00913E49" w:rsidP="00913E49">
            <w:pPr>
              <w:pStyle w:val="Bodycopy"/>
              <w:jc w:val="both"/>
              <w:rPr>
                <w:sz w:val="16"/>
                <w:szCs w:val="16"/>
                <w:lang w:val="fr-FR"/>
              </w:rPr>
            </w:pPr>
            <w:r w:rsidRPr="00066A27">
              <w:rPr>
                <w:rFonts w:ascii="Helvetica Neue" w:hAnsi="Helvetica Neue"/>
                <w:color w:val="333333"/>
                <w:sz w:val="16"/>
                <w:szCs w:val="16"/>
              </w:rPr>
              <w:t>9181</w:t>
            </w:r>
          </w:p>
        </w:tc>
        <w:tc>
          <w:tcPr>
            <w:tcW w:w="993" w:type="dxa"/>
            <w:vAlign w:val="center"/>
          </w:tcPr>
          <w:p w14:paraId="23B99B80" w14:textId="62E30ECA" w:rsidR="00913E49" w:rsidRPr="00066A27" w:rsidRDefault="00913E49" w:rsidP="00913E49">
            <w:pPr>
              <w:pStyle w:val="Bodycopy"/>
              <w:jc w:val="both"/>
              <w:rPr>
                <w:sz w:val="16"/>
                <w:szCs w:val="16"/>
                <w:lang w:val="fr-FR"/>
              </w:rPr>
            </w:pPr>
            <w:r w:rsidRPr="00066A27">
              <w:rPr>
                <w:rFonts w:ascii="Helvetica Neue" w:hAnsi="Helvetica Neue"/>
                <w:color w:val="333333"/>
                <w:sz w:val="16"/>
                <w:szCs w:val="16"/>
              </w:rPr>
              <w:t xml:space="preserve">9000000 </w:t>
            </w:r>
            <w:proofErr w:type="spellStart"/>
            <w:r w:rsidRPr="00066A27">
              <w:rPr>
                <w:rFonts w:ascii="Helvetica Neue" w:hAnsi="Helvetica Neue"/>
                <w:color w:val="333333"/>
                <w:sz w:val="16"/>
                <w:szCs w:val="16"/>
              </w:rPr>
              <w:t>ms</w:t>
            </w:r>
            <w:proofErr w:type="spellEnd"/>
            <w:r w:rsidRPr="00066A27">
              <w:rPr>
                <w:rFonts w:ascii="Helvetica Neue" w:hAnsi="Helvetica Neue"/>
                <w:color w:val="333333"/>
                <w:sz w:val="16"/>
                <w:szCs w:val="16"/>
              </w:rPr>
              <w:t xml:space="preserve"> (2h30)</w:t>
            </w:r>
          </w:p>
        </w:tc>
        <w:tc>
          <w:tcPr>
            <w:tcW w:w="3498" w:type="dxa"/>
            <w:vAlign w:val="center"/>
          </w:tcPr>
          <w:p w14:paraId="228F44E9" w14:textId="3BBB4076" w:rsidR="00913E49" w:rsidRPr="00066A27" w:rsidRDefault="00913E49" w:rsidP="00913E49">
            <w:pPr>
              <w:pStyle w:val="Bodycopy"/>
              <w:jc w:val="both"/>
              <w:rPr>
                <w:sz w:val="16"/>
                <w:szCs w:val="16"/>
                <w:lang w:val="fr-FR"/>
              </w:rPr>
            </w:pPr>
            <w:r w:rsidRPr="00066A27">
              <w:rPr>
                <w:rFonts w:ascii="Helvetica Neue" w:hAnsi="Helvetica Neue"/>
                <w:color w:val="333333"/>
                <w:sz w:val="16"/>
                <w:szCs w:val="16"/>
              </w:rPr>
              <w:t xml:space="preserve">Service de </w:t>
            </w:r>
            <w:proofErr w:type="spellStart"/>
            <w:r w:rsidRPr="00066A27">
              <w:rPr>
                <w:rFonts w:ascii="Helvetica Neue" w:hAnsi="Helvetica Neue"/>
                <w:color w:val="333333"/>
                <w:sz w:val="16"/>
                <w:szCs w:val="16"/>
              </w:rPr>
              <w:t>génération</w:t>
            </w:r>
            <w:proofErr w:type="spellEnd"/>
            <w:r w:rsidRPr="00066A27">
              <w:rPr>
                <w:rFonts w:ascii="Helvetica Neue" w:hAnsi="Helvetica Neue"/>
                <w:color w:val="333333"/>
                <w:sz w:val="16"/>
                <w:szCs w:val="16"/>
              </w:rPr>
              <w:t xml:space="preserve"> de rapports. Timeout très </w:t>
            </w:r>
            <w:proofErr w:type="spellStart"/>
            <w:r w:rsidRPr="00066A27">
              <w:rPr>
                <w:rFonts w:ascii="Helvetica Neue" w:hAnsi="Helvetica Neue"/>
                <w:color w:val="333333"/>
                <w:sz w:val="16"/>
                <w:szCs w:val="16"/>
              </w:rPr>
              <w:t>élevé</w:t>
            </w:r>
            <w:proofErr w:type="spellEnd"/>
            <w:r w:rsidRPr="00066A27">
              <w:rPr>
                <w:rFonts w:ascii="Helvetica Neue" w:hAnsi="Helvetica Neue"/>
                <w:color w:val="333333"/>
                <w:sz w:val="16"/>
                <w:szCs w:val="16"/>
              </w:rPr>
              <w:t xml:space="preserve"> pour </w:t>
            </w:r>
            <w:proofErr w:type="spellStart"/>
            <w:r w:rsidRPr="00066A27">
              <w:rPr>
                <w:rFonts w:ascii="Helvetica Neue" w:hAnsi="Helvetica Neue"/>
                <w:color w:val="333333"/>
                <w:sz w:val="16"/>
                <w:szCs w:val="16"/>
              </w:rPr>
              <w:t>permettre</w:t>
            </w:r>
            <w:proofErr w:type="spellEnd"/>
            <w:r w:rsidRPr="00066A27">
              <w:rPr>
                <w:rFonts w:ascii="Helvetica Neue" w:hAnsi="Helvetica Neue"/>
                <w:color w:val="333333"/>
                <w:sz w:val="16"/>
                <w:szCs w:val="16"/>
              </w:rPr>
              <w:t xml:space="preserve"> la </w:t>
            </w:r>
            <w:proofErr w:type="spellStart"/>
            <w:r w:rsidRPr="00066A27">
              <w:rPr>
                <w:rFonts w:ascii="Helvetica Neue" w:hAnsi="Helvetica Neue"/>
                <w:color w:val="333333"/>
                <w:sz w:val="16"/>
                <w:szCs w:val="16"/>
              </w:rPr>
              <w:t>génération</w:t>
            </w:r>
            <w:proofErr w:type="spellEnd"/>
            <w:r w:rsidRPr="00066A27">
              <w:rPr>
                <w:rFonts w:ascii="Helvetica Neue" w:hAnsi="Helvetica Neue"/>
                <w:color w:val="333333"/>
                <w:sz w:val="16"/>
                <w:szCs w:val="16"/>
              </w:rPr>
              <w:t xml:space="preserve"> de rapports complexes sur de gros volumes de données.</w:t>
            </w:r>
          </w:p>
        </w:tc>
      </w:tr>
      <w:tr w:rsidR="00913E49" w14:paraId="61428ADA" w14:textId="77777777" w:rsidTr="00066A27">
        <w:tc>
          <w:tcPr>
            <w:tcW w:w="1271" w:type="dxa"/>
            <w:vAlign w:val="center"/>
          </w:tcPr>
          <w:p w14:paraId="311A9A15" w14:textId="19A4C9FC" w:rsidR="00913E49" w:rsidRPr="00066A27" w:rsidRDefault="00913E49" w:rsidP="00913E49">
            <w:pPr>
              <w:pStyle w:val="Bodycopy"/>
              <w:jc w:val="both"/>
              <w:rPr>
                <w:sz w:val="16"/>
                <w:szCs w:val="16"/>
                <w:lang w:val="fr-FR"/>
              </w:rPr>
            </w:pPr>
            <w:proofErr w:type="spellStart"/>
            <w:r w:rsidRPr="00066A27">
              <w:rPr>
                <w:rStyle w:val="lev"/>
                <w:rFonts w:ascii="Helvetica Neue" w:hAnsi="Helvetica Neue"/>
                <w:color w:val="000000"/>
                <w:sz w:val="16"/>
                <w:szCs w:val="16"/>
              </w:rPr>
              <w:t>reportServices</w:t>
            </w:r>
            <w:proofErr w:type="spellEnd"/>
          </w:p>
        </w:tc>
        <w:tc>
          <w:tcPr>
            <w:tcW w:w="1134" w:type="dxa"/>
            <w:vAlign w:val="center"/>
          </w:tcPr>
          <w:p w14:paraId="6495D67E" w14:textId="61E5773A" w:rsidR="00913E49" w:rsidRPr="00066A27" w:rsidRDefault="00913E49" w:rsidP="00913E49">
            <w:pPr>
              <w:pStyle w:val="Bodycopy"/>
              <w:jc w:val="both"/>
              <w:rPr>
                <w:sz w:val="16"/>
                <w:szCs w:val="16"/>
                <w:lang w:val="fr-FR"/>
              </w:rPr>
            </w:pPr>
            <w:proofErr w:type="spellStart"/>
            <w:r w:rsidRPr="00066A27">
              <w:rPr>
                <w:rFonts w:ascii="Helvetica Neue" w:hAnsi="Helvetica Neue"/>
                <w:color w:val="333333"/>
                <w:sz w:val="16"/>
                <w:szCs w:val="16"/>
              </w:rPr>
              <w:t>reportServices</w:t>
            </w:r>
            <w:proofErr w:type="spellEnd"/>
          </w:p>
        </w:tc>
        <w:tc>
          <w:tcPr>
            <w:tcW w:w="2552" w:type="dxa"/>
            <w:vAlign w:val="center"/>
          </w:tcPr>
          <w:p w14:paraId="635288D2" w14:textId="3B1BCC21" w:rsidR="00913E49" w:rsidRPr="00066A27" w:rsidRDefault="00913E49" w:rsidP="00913E49">
            <w:pPr>
              <w:pStyle w:val="Bodycopy"/>
              <w:jc w:val="both"/>
              <w:rPr>
                <w:sz w:val="16"/>
                <w:szCs w:val="16"/>
                <w:lang w:val="fr-FR"/>
              </w:rPr>
            </w:pPr>
            <w:hyperlink r:id="rId19" w:history="1">
              <w:r w:rsidRPr="00066A27">
                <w:rPr>
                  <w:rStyle w:val="Lienhypertexte"/>
                  <w:color w:val="0088CC"/>
                  <w:sz w:val="16"/>
                  <w:szCs w:val="16"/>
                </w:rPr>
                <w:t>http://FR1SWPSKTP00849:9181</w:t>
              </w:r>
            </w:hyperlink>
          </w:p>
        </w:tc>
        <w:tc>
          <w:tcPr>
            <w:tcW w:w="708" w:type="dxa"/>
            <w:vAlign w:val="center"/>
          </w:tcPr>
          <w:p w14:paraId="7057D374" w14:textId="3472E295" w:rsidR="00913E49" w:rsidRPr="00066A27" w:rsidRDefault="00913E49" w:rsidP="00913E49">
            <w:pPr>
              <w:pStyle w:val="Bodycopy"/>
              <w:jc w:val="both"/>
              <w:rPr>
                <w:sz w:val="16"/>
                <w:szCs w:val="16"/>
                <w:lang w:val="fr-FR"/>
              </w:rPr>
            </w:pPr>
            <w:r w:rsidRPr="00066A27">
              <w:rPr>
                <w:rFonts w:ascii="Helvetica Neue" w:hAnsi="Helvetica Neue"/>
                <w:color w:val="333333"/>
                <w:sz w:val="16"/>
                <w:szCs w:val="16"/>
              </w:rPr>
              <w:t>9181</w:t>
            </w:r>
          </w:p>
        </w:tc>
        <w:tc>
          <w:tcPr>
            <w:tcW w:w="993" w:type="dxa"/>
            <w:vAlign w:val="center"/>
          </w:tcPr>
          <w:p w14:paraId="7457E9F2" w14:textId="366B4ABE" w:rsidR="00913E49" w:rsidRPr="00066A27" w:rsidRDefault="00913E49" w:rsidP="00913E49">
            <w:pPr>
              <w:pStyle w:val="Bodycopy"/>
              <w:jc w:val="both"/>
              <w:rPr>
                <w:sz w:val="16"/>
                <w:szCs w:val="16"/>
                <w:lang w:val="fr-FR"/>
              </w:rPr>
            </w:pPr>
            <w:r w:rsidRPr="00066A27">
              <w:rPr>
                <w:rFonts w:ascii="Helvetica Neue" w:hAnsi="Helvetica Neue"/>
                <w:color w:val="333333"/>
                <w:sz w:val="16"/>
                <w:szCs w:val="16"/>
              </w:rPr>
              <w:t xml:space="preserve">900000 </w:t>
            </w:r>
            <w:proofErr w:type="spellStart"/>
            <w:r w:rsidRPr="00066A27">
              <w:rPr>
                <w:rFonts w:ascii="Helvetica Neue" w:hAnsi="Helvetica Neue"/>
                <w:color w:val="333333"/>
                <w:sz w:val="16"/>
                <w:szCs w:val="16"/>
              </w:rPr>
              <w:t>ms</w:t>
            </w:r>
            <w:proofErr w:type="spellEnd"/>
            <w:r w:rsidRPr="00066A27">
              <w:rPr>
                <w:rFonts w:ascii="Helvetica Neue" w:hAnsi="Helvetica Neue"/>
                <w:color w:val="333333"/>
                <w:sz w:val="16"/>
                <w:szCs w:val="16"/>
              </w:rPr>
              <w:t xml:space="preserve"> (15 min)</w:t>
            </w:r>
          </w:p>
        </w:tc>
        <w:tc>
          <w:tcPr>
            <w:tcW w:w="3498" w:type="dxa"/>
            <w:vAlign w:val="center"/>
          </w:tcPr>
          <w:p w14:paraId="6BB6DCD3" w14:textId="4D1F21FB" w:rsidR="00913E49" w:rsidRPr="00066A27" w:rsidRDefault="00913E49" w:rsidP="00913E49">
            <w:pPr>
              <w:pStyle w:val="Bodycopy"/>
              <w:jc w:val="both"/>
              <w:rPr>
                <w:sz w:val="16"/>
                <w:szCs w:val="16"/>
                <w:lang w:val="fr-FR"/>
              </w:rPr>
            </w:pPr>
            <w:r w:rsidRPr="00066A27">
              <w:rPr>
                <w:rFonts w:ascii="Helvetica Neue" w:hAnsi="Helvetica Neue"/>
                <w:color w:val="333333"/>
                <w:sz w:val="16"/>
                <w:szCs w:val="16"/>
              </w:rPr>
              <w:t>Service de gestion des rapports (</w:t>
            </w:r>
            <w:proofErr w:type="spellStart"/>
            <w:r w:rsidRPr="00066A27">
              <w:rPr>
                <w:rFonts w:ascii="Helvetica Neue" w:hAnsi="Helvetica Neue"/>
                <w:color w:val="333333"/>
                <w:sz w:val="16"/>
                <w:szCs w:val="16"/>
              </w:rPr>
              <w:t>même</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serveur</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que</w:t>
            </w:r>
            <w:proofErr w:type="spellEnd"/>
            <w:r w:rsidRPr="00066A27">
              <w:rPr>
                <w:rFonts w:ascii="Helvetica Neue" w:hAnsi="Helvetica Neue"/>
                <w:color w:val="333333"/>
                <w:sz w:val="16"/>
                <w:szCs w:val="16"/>
              </w:rPr>
              <w:t xml:space="preserve"> Reporting </w:t>
            </w:r>
            <w:proofErr w:type="spellStart"/>
            <w:r w:rsidRPr="00066A27">
              <w:rPr>
                <w:rFonts w:ascii="Helvetica Neue" w:hAnsi="Helvetica Neue"/>
                <w:color w:val="333333"/>
                <w:sz w:val="16"/>
                <w:szCs w:val="16"/>
              </w:rPr>
              <w:t>mais</w:t>
            </w:r>
            <w:proofErr w:type="spellEnd"/>
            <w:r w:rsidRPr="00066A27">
              <w:rPr>
                <w:rFonts w:ascii="Helvetica Neue" w:hAnsi="Helvetica Neue"/>
                <w:color w:val="333333"/>
                <w:sz w:val="16"/>
                <w:szCs w:val="16"/>
              </w:rPr>
              <w:t xml:space="preserve"> endpoint </w:t>
            </w:r>
            <w:proofErr w:type="spellStart"/>
            <w:r w:rsidRPr="00066A27">
              <w:rPr>
                <w:rFonts w:ascii="Helvetica Neue" w:hAnsi="Helvetica Neue"/>
                <w:color w:val="333333"/>
                <w:sz w:val="16"/>
                <w:szCs w:val="16"/>
              </w:rPr>
              <w:t>différent</w:t>
            </w:r>
            <w:proofErr w:type="spellEnd"/>
            <w:r w:rsidRPr="00066A27">
              <w:rPr>
                <w:rFonts w:ascii="Helvetica Neue" w:hAnsi="Helvetica Neue"/>
                <w:color w:val="333333"/>
                <w:sz w:val="16"/>
                <w:szCs w:val="16"/>
              </w:rPr>
              <w:t>).</w:t>
            </w:r>
          </w:p>
        </w:tc>
      </w:tr>
      <w:tr w:rsidR="00913E49" w14:paraId="58D3E686" w14:textId="77777777" w:rsidTr="00066A27">
        <w:tc>
          <w:tcPr>
            <w:tcW w:w="1271" w:type="dxa"/>
            <w:vAlign w:val="center"/>
          </w:tcPr>
          <w:p w14:paraId="50D5C54E" w14:textId="3E67748C" w:rsidR="00913E49" w:rsidRPr="00066A27" w:rsidRDefault="00913E49" w:rsidP="00913E49">
            <w:pPr>
              <w:pStyle w:val="Bodycopy"/>
              <w:jc w:val="both"/>
              <w:rPr>
                <w:sz w:val="16"/>
                <w:szCs w:val="16"/>
                <w:lang w:val="fr-FR"/>
              </w:rPr>
            </w:pPr>
            <w:proofErr w:type="spellStart"/>
            <w:r w:rsidRPr="00066A27">
              <w:rPr>
                <w:rStyle w:val="lev"/>
                <w:rFonts w:ascii="Helvetica Neue" w:hAnsi="Helvetica Neue"/>
                <w:color w:val="000000"/>
                <w:sz w:val="16"/>
                <w:szCs w:val="16"/>
              </w:rPr>
              <w:t>cashServices</w:t>
            </w:r>
            <w:proofErr w:type="spellEnd"/>
          </w:p>
        </w:tc>
        <w:tc>
          <w:tcPr>
            <w:tcW w:w="1134" w:type="dxa"/>
            <w:vAlign w:val="center"/>
          </w:tcPr>
          <w:p w14:paraId="33FF21B2" w14:textId="21EEFAF3" w:rsidR="00913E49" w:rsidRPr="00066A27" w:rsidRDefault="00913E49" w:rsidP="00913E49">
            <w:pPr>
              <w:pStyle w:val="Bodycopy"/>
              <w:jc w:val="both"/>
              <w:rPr>
                <w:sz w:val="16"/>
                <w:szCs w:val="16"/>
                <w:lang w:val="fr-FR"/>
              </w:rPr>
            </w:pPr>
            <w:proofErr w:type="spellStart"/>
            <w:r w:rsidRPr="00066A27">
              <w:rPr>
                <w:rFonts w:ascii="Helvetica Neue" w:hAnsi="Helvetica Neue"/>
                <w:color w:val="333333"/>
                <w:sz w:val="16"/>
                <w:szCs w:val="16"/>
              </w:rPr>
              <w:t>cashServices</w:t>
            </w:r>
            <w:proofErr w:type="spellEnd"/>
          </w:p>
        </w:tc>
        <w:tc>
          <w:tcPr>
            <w:tcW w:w="2552" w:type="dxa"/>
            <w:vAlign w:val="center"/>
          </w:tcPr>
          <w:p w14:paraId="5DBC73C4" w14:textId="681DF8D1" w:rsidR="00913E49" w:rsidRPr="00066A27" w:rsidRDefault="00913E49" w:rsidP="00913E49">
            <w:pPr>
              <w:pStyle w:val="Bodycopy"/>
              <w:jc w:val="both"/>
              <w:rPr>
                <w:sz w:val="16"/>
                <w:szCs w:val="16"/>
                <w:lang w:val="fr-FR"/>
              </w:rPr>
            </w:pPr>
            <w:hyperlink r:id="rId20" w:history="1">
              <w:r w:rsidRPr="00066A27">
                <w:rPr>
                  <w:rStyle w:val="Lienhypertexte"/>
                  <w:color w:val="0088CC"/>
                  <w:sz w:val="16"/>
                  <w:szCs w:val="16"/>
                </w:rPr>
                <w:t>http://FR1SWPSKTP00849:8484</w:t>
              </w:r>
            </w:hyperlink>
          </w:p>
        </w:tc>
        <w:tc>
          <w:tcPr>
            <w:tcW w:w="708" w:type="dxa"/>
            <w:vAlign w:val="center"/>
          </w:tcPr>
          <w:p w14:paraId="21B218B2" w14:textId="60DF6123" w:rsidR="00913E49" w:rsidRPr="00066A27" w:rsidRDefault="00913E49" w:rsidP="00913E49">
            <w:pPr>
              <w:pStyle w:val="Bodycopy"/>
              <w:jc w:val="both"/>
              <w:rPr>
                <w:sz w:val="16"/>
                <w:szCs w:val="16"/>
                <w:lang w:val="fr-FR"/>
              </w:rPr>
            </w:pPr>
            <w:r w:rsidRPr="00066A27">
              <w:rPr>
                <w:rFonts w:ascii="Helvetica Neue" w:hAnsi="Helvetica Neue"/>
                <w:color w:val="333333"/>
                <w:sz w:val="16"/>
                <w:szCs w:val="16"/>
              </w:rPr>
              <w:t>8484</w:t>
            </w:r>
          </w:p>
        </w:tc>
        <w:tc>
          <w:tcPr>
            <w:tcW w:w="993" w:type="dxa"/>
            <w:vAlign w:val="center"/>
          </w:tcPr>
          <w:p w14:paraId="486A2D1F" w14:textId="749E552D" w:rsidR="00913E49" w:rsidRPr="00066A27" w:rsidRDefault="00913E49" w:rsidP="00913E49">
            <w:pPr>
              <w:pStyle w:val="Bodycopy"/>
              <w:jc w:val="both"/>
              <w:rPr>
                <w:sz w:val="16"/>
                <w:szCs w:val="16"/>
                <w:lang w:val="fr-FR"/>
              </w:rPr>
            </w:pPr>
            <w:r w:rsidRPr="00066A27">
              <w:rPr>
                <w:rFonts w:ascii="Helvetica Neue" w:hAnsi="Helvetica Neue"/>
                <w:color w:val="333333"/>
                <w:sz w:val="16"/>
                <w:szCs w:val="16"/>
              </w:rPr>
              <w:t xml:space="preserve">900000 </w:t>
            </w:r>
            <w:proofErr w:type="spellStart"/>
            <w:r w:rsidRPr="00066A27">
              <w:rPr>
                <w:rFonts w:ascii="Helvetica Neue" w:hAnsi="Helvetica Neue"/>
                <w:color w:val="333333"/>
                <w:sz w:val="16"/>
                <w:szCs w:val="16"/>
              </w:rPr>
              <w:t>ms</w:t>
            </w:r>
            <w:proofErr w:type="spellEnd"/>
            <w:r w:rsidRPr="00066A27">
              <w:rPr>
                <w:rFonts w:ascii="Helvetica Neue" w:hAnsi="Helvetica Neue"/>
                <w:color w:val="333333"/>
                <w:sz w:val="16"/>
                <w:szCs w:val="16"/>
              </w:rPr>
              <w:t xml:space="preserve"> (15 min)</w:t>
            </w:r>
          </w:p>
        </w:tc>
        <w:tc>
          <w:tcPr>
            <w:tcW w:w="3498" w:type="dxa"/>
            <w:vAlign w:val="center"/>
          </w:tcPr>
          <w:p w14:paraId="2C51CA8A" w14:textId="79369AE7" w:rsidR="00913E49" w:rsidRPr="00066A27" w:rsidRDefault="00913E49" w:rsidP="00913E49">
            <w:pPr>
              <w:pStyle w:val="Bodycopy"/>
              <w:jc w:val="both"/>
              <w:rPr>
                <w:sz w:val="16"/>
                <w:szCs w:val="16"/>
                <w:lang w:val="fr-FR"/>
              </w:rPr>
            </w:pPr>
            <w:r w:rsidRPr="00066A27">
              <w:rPr>
                <w:rFonts w:ascii="Helvetica Neue" w:hAnsi="Helvetica Neue"/>
                <w:color w:val="333333"/>
                <w:sz w:val="16"/>
                <w:szCs w:val="16"/>
              </w:rPr>
              <w:t xml:space="preserve">Service Cargo Cashman - gestion de </w:t>
            </w:r>
            <w:proofErr w:type="spellStart"/>
            <w:r w:rsidRPr="00066A27">
              <w:rPr>
                <w:rFonts w:ascii="Helvetica Neue" w:hAnsi="Helvetica Neue"/>
                <w:color w:val="333333"/>
                <w:sz w:val="16"/>
                <w:szCs w:val="16"/>
              </w:rPr>
              <w:t>trésorerie</w:t>
            </w:r>
            <w:proofErr w:type="spellEnd"/>
            <w:r w:rsidRPr="00066A27">
              <w:rPr>
                <w:rFonts w:ascii="Helvetica Neue" w:hAnsi="Helvetica Neue"/>
                <w:color w:val="333333"/>
                <w:sz w:val="16"/>
                <w:szCs w:val="16"/>
              </w:rPr>
              <w:t xml:space="preserve"> (positions, </w:t>
            </w:r>
            <w:proofErr w:type="spellStart"/>
            <w:r w:rsidRPr="00066A27">
              <w:rPr>
                <w:rFonts w:ascii="Helvetica Neue" w:hAnsi="Helvetica Neue"/>
                <w:color w:val="333333"/>
                <w:sz w:val="16"/>
                <w:szCs w:val="16"/>
              </w:rPr>
              <w:t>mouvements</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bancaires</w:t>
            </w:r>
            <w:proofErr w:type="spellEnd"/>
            <w:r w:rsidRPr="00066A27">
              <w:rPr>
                <w:rFonts w:ascii="Helvetica Neue" w:hAnsi="Helvetica Neue"/>
                <w:color w:val="333333"/>
                <w:sz w:val="16"/>
                <w:szCs w:val="16"/>
              </w:rPr>
              <w:t>, rapprochements).</w:t>
            </w:r>
          </w:p>
        </w:tc>
      </w:tr>
      <w:tr w:rsidR="00913E49" w14:paraId="69352371" w14:textId="77777777" w:rsidTr="00066A27">
        <w:tc>
          <w:tcPr>
            <w:tcW w:w="1271" w:type="dxa"/>
            <w:vAlign w:val="center"/>
          </w:tcPr>
          <w:p w14:paraId="543F8D14" w14:textId="3EE17DFD" w:rsidR="00913E49" w:rsidRPr="00066A27" w:rsidRDefault="00913E49" w:rsidP="00913E49">
            <w:pPr>
              <w:pStyle w:val="Bodycopy"/>
              <w:jc w:val="both"/>
              <w:rPr>
                <w:sz w:val="16"/>
                <w:szCs w:val="16"/>
                <w:lang w:val="fr-FR"/>
              </w:rPr>
            </w:pPr>
            <w:proofErr w:type="spellStart"/>
            <w:r w:rsidRPr="00066A27">
              <w:rPr>
                <w:rStyle w:val="lev"/>
                <w:rFonts w:ascii="Helvetica Neue" w:hAnsi="Helvetica Neue"/>
                <w:color w:val="000000"/>
                <w:sz w:val="16"/>
                <w:szCs w:val="16"/>
              </w:rPr>
              <w:t>liqServices</w:t>
            </w:r>
            <w:proofErr w:type="spellEnd"/>
          </w:p>
        </w:tc>
        <w:tc>
          <w:tcPr>
            <w:tcW w:w="1134" w:type="dxa"/>
            <w:vAlign w:val="center"/>
          </w:tcPr>
          <w:p w14:paraId="25140F69" w14:textId="6BAB264E" w:rsidR="00913E49" w:rsidRPr="00066A27" w:rsidRDefault="00913E49" w:rsidP="00913E49">
            <w:pPr>
              <w:pStyle w:val="Bodycopy"/>
              <w:jc w:val="both"/>
              <w:rPr>
                <w:sz w:val="16"/>
                <w:szCs w:val="16"/>
                <w:lang w:val="fr-FR"/>
              </w:rPr>
            </w:pPr>
            <w:proofErr w:type="spellStart"/>
            <w:r w:rsidRPr="00066A27">
              <w:rPr>
                <w:rFonts w:ascii="Helvetica Neue" w:hAnsi="Helvetica Neue"/>
                <w:color w:val="333333"/>
                <w:sz w:val="16"/>
                <w:szCs w:val="16"/>
              </w:rPr>
              <w:t>liqServices</w:t>
            </w:r>
            <w:proofErr w:type="spellEnd"/>
          </w:p>
        </w:tc>
        <w:tc>
          <w:tcPr>
            <w:tcW w:w="2552" w:type="dxa"/>
            <w:vAlign w:val="center"/>
          </w:tcPr>
          <w:p w14:paraId="0D9FEC24" w14:textId="1FE95E8C" w:rsidR="00913E49" w:rsidRPr="00066A27" w:rsidRDefault="00913E49" w:rsidP="00913E49">
            <w:pPr>
              <w:pStyle w:val="Bodycopy"/>
              <w:jc w:val="both"/>
              <w:rPr>
                <w:sz w:val="16"/>
                <w:szCs w:val="16"/>
                <w:lang w:val="fr-FR"/>
              </w:rPr>
            </w:pPr>
            <w:hyperlink r:id="rId21" w:history="1">
              <w:r w:rsidRPr="00066A27">
                <w:rPr>
                  <w:rStyle w:val="Lienhypertexte"/>
                  <w:color w:val="0088CC"/>
                  <w:sz w:val="16"/>
                  <w:szCs w:val="16"/>
                </w:rPr>
                <w:t>http://FR1SWPSKTP00849:9383</w:t>
              </w:r>
            </w:hyperlink>
          </w:p>
        </w:tc>
        <w:tc>
          <w:tcPr>
            <w:tcW w:w="708" w:type="dxa"/>
            <w:vAlign w:val="center"/>
          </w:tcPr>
          <w:p w14:paraId="4B32CF02" w14:textId="56DCDD07" w:rsidR="00913E49" w:rsidRPr="00066A27" w:rsidRDefault="00913E49" w:rsidP="00913E49">
            <w:pPr>
              <w:pStyle w:val="Bodycopy"/>
              <w:jc w:val="both"/>
              <w:rPr>
                <w:sz w:val="16"/>
                <w:szCs w:val="16"/>
                <w:lang w:val="fr-FR"/>
              </w:rPr>
            </w:pPr>
            <w:r w:rsidRPr="00066A27">
              <w:rPr>
                <w:rFonts w:ascii="Helvetica Neue" w:hAnsi="Helvetica Neue"/>
                <w:color w:val="333333"/>
                <w:sz w:val="16"/>
                <w:szCs w:val="16"/>
              </w:rPr>
              <w:t>9383</w:t>
            </w:r>
          </w:p>
        </w:tc>
        <w:tc>
          <w:tcPr>
            <w:tcW w:w="993" w:type="dxa"/>
            <w:vAlign w:val="center"/>
          </w:tcPr>
          <w:p w14:paraId="773C66D3" w14:textId="721829E9" w:rsidR="00913E49" w:rsidRPr="00066A27" w:rsidRDefault="00913E49" w:rsidP="00913E49">
            <w:pPr>
              <w:pStyle w:val="Bodycopy"/>
              <w:jc w:val="both"/>
              <w:rPr>
                <w:sz w:val="16"/>
                <w:szCs w:val="16"/>
                <w:lang w:val="fr-FR"/>
              </w:rPr>
            </w:pPr>
            <w:r w:rsidRPr="00066A27">
              <w:rPr>
                <w:rFonts w:ascii="Helvetica Neue" w:hAnsi="Helvetica Neue"/>
                <w:color w:val="333333"/>
                <w:sz w:val="16"/>
                <w:szCs w:val="16"/>
              </w:rPr>
              <w:t xml:space="preserve">900000 </w:t>
            </w:r>
            <w:proofErr w:type="spellStart"/>
            <w:r w:rsidRPr="00066A27">
              <w:rPr>
                <w:rFonts w:ascii="Helvetica Neue" w:hAnsi="Helvetica Neue"/>
                <w:color w:val="333333"/>
                <w:sz w:val="16"/>
                <w:szCs w:val="16"/>
              </w:rPr>
              <w:t>ms</w:t>
            </w:r>
            <w:proofErr w:type="spellEnd"/>
            <w:r w:rsidRPr="00066A27">
              <w:rPr>
                <w:rFonts w:ascii="Helvetica Neue" w:hAnsi="Helvetica Neue"/>
                <w:color w:val="333333"/>
                <w:sz w:val="16"/>
                <w:szCs w:val="16"/>
              </w:rPr>
              <w:t xml:space="preserve"> (15 min)</w:t>
            </w:r>
          </w:p>
        </w:tc>
        <w:tc>
          <w:tcPr>
            <w:tcW w:w="3498" w:type="dxa"/>
            <w:vAlign w:val="center"/>
          </w:tcPr>
          <w:p w14:paraId="6341AA75" w14:textId="240CBDB7" w:rsidR="00913E49" w:rsidRPr="00066A27" w:rsidRDefault="00913E49" w:rsidP="00913E49">
            <w:pPr>
              <w:pStyle w:val="Bodycopy"/>
              <w:jc w:val="both"/>
              <w:rPr>
                <w:sz w:val="16"/>
                <w:szCs w:val="16"/>
                <w:lang w:val="fr-FR"/>
              </w:rPr>
            </w:pPr>
            <w:r w:rsidRPr="00066A27">
              <w:rPr>
                <w:rFonts w:ascii="Helvetica Neue" w:hAnsi="Helvetica Neue"/>
                <w:color w:val="333333"/>
                <w:sz w:val="16"/>
                <w:szCs w:val="16"/>
              </w:rPr>
              <w:t xml:space="preserve">Service Cargo Liquidity - gestion de </w:t>
            </w:r>
            <w:proofErr w:type="spellStart"/>
            <w:r w:rsidRPr="00066A27">
              <w:rPr>
                <w:rFonts w:ascii="Helvetica Neue" w:hAnsi="Helvetica Neue"/>
                <w:color w:val="333333"/>
                <w:sz w:val="16"/>
                <w:szCs w:val="16"/>
              </w:rPr>
              <w:t>liquidité</w:t>
            </w:r>
            <w:proofErr w:type="spellEnd"/>
            <w:r w:rsidRPr="00066A27">
              <w:rPr>
                <w:rFonts w:ascii="Helvetica Neue" w:hAnsi="Helvetica Neue"/>
                <w:color w:val="333333"/>
                <w:sz w:val="16"/>
                <w:szCs w:val="16"/>
              </w:rPr>
              <w:t xml:space="preserve"> et projections de </w:t>
            </w:r>
            <w:proofErr w:type="spellStart"/>
            <w:r w:rsidRPr="00066A27">
              <w:rPr>
                <w:rFonts w:ascii="Helvetica Neue" w:hAnsi="Helvetica Neue"/>
                <w:color w:val="333333"/>
                <w:sz w:val="16"/>
                <w:szCs w:val="16"/>
              </w:rPr>
              <w:t>trésorerie</w:t>
            </w:r>
            <w:proofErr w:type="spellEnd"/>
            <w:r w:rsidRPr="00066A27">
              <w:rPr>
                <w:rFonts w:ascii="Helvetica Neue" w:hAnsi="Helvetica Neue"/>
                <w:color w:val="333333"/>
                <w:sz w:val="16"/>
                <w:szCs w:val="16"/>
              </w:rPr>
              <w:t>.</w:t>
            </w:r>
          </w:p>
        </w:tc>
      </w:tr>
      <w:tr w:rsidR="00913E49" w14:paraId="20C735A0" w14:textId="77777777" w:rsidTr="00066A27">
        <w:tc>
          <w:tcPr>
            <w:tcW w:w="1271" w:type="dxa"/>
            <w:vAlign w:val="center"/>
          </w:tcPr>
          <w:p w14:paraId="369D9732" w14:textId="17D6E8E1" w:rsidR="00913E49" w:rsidRPr="00066A27" w:rsidRDefault="00913E49" w:rsidP="00913E49">
            <w:pPr>
              <w:pStyle w:val="Bodycopy"/>
              <w:jc w:val="both"/>
              <w:rPr>
                <w:sz w:val="16"/>
                <w:szCs w:val="16"/>
                <w:lang w:val="fr-FR"/>
              </w:rPr>
            </w:pPr>
            <w:proofErr w:type="spellStart"/>
            <w:r w:rsidRPr="00066A27">
              <w:rPr>
                <w:rStyle w:val="lev"/>
                <w:rFonts w:ascii="Helvetica Neue" w:hAnsi="Helvetica Neue"/>
                <w:color w:val="000000"/>
                <w:sz w:val="16"/>
                <w:szCs w:val="16"/>
              </w:rPr>
              <w:t>scheduleServices</w:t>
            </w:r>
            <w:proofErr w:type="spellEnd"/>
          </w:p>
        </w:tc>
        <w:tc>
          <w:tcPr>
            <w:tcW w:w="1134" w:type="dxa"/>
            <w:vAlign w:val="center"/>
          </w:tcPr>
          <w:p w14:paraId="56BE1747" w14:textId="2AB0B996" w:rsidR="00913E49" w:rsidRPr="00066A27" w:rsidRDefault="00913E49" w:rsidP="00913E49">
            <w:pPr>
              <w:pStyle w:val="Bodycopy"/>
              <w:jc w:val="both"/>
              <w:rPr>
                <w:sz w:val="16"/>
                <w:szCs w:val="16"/>
                <w:lang w:val="fr-FR"/>
              </w:rPr>
            </w:pPr>
            <w:proofErr w:type="spellStart"/>
            <w:r w:rsidRPr="00066A27">
              <w:rPr>
                <w:rFonts w:ascii="Helvetica Neue" w:hAnsi="Helvetica Neue"/>
                <w:color w:val="333333"/>
                <w:sz w:val="16"/>
                <w:szCs w:val="16"/>
              </w:rPr>
              <w:t>scheduleServices</w:t>
            </w:r>
            <w:proofErr w:type="spellEnd"/>
          </w:p>
        </w:tc>
        <w:tc>
          <w:tcPr>
            <w:tcW w:w="2552" w:type="dxa"/>
            <w:vAlign w:val="center"/>
          </w:tcPr>
          <w:p w14:paraId="558FEEE2" w14:textId="58CC6BA9" w:rsidR="00913E49" w:rsidRPr="00066A27" w:rsidRDefault="00913E49" w:rsidP="00913E49">
            <w:pPr>
              <w:pStyle w:val="Bodycopy"/>
              <w:jc w:val="both"/>
              <w:rPr>
                <w:sz w:val="16"/>
                <w:szCs w:val="16"/>
                <w:lang w:val="fr-FR"/>
              </w:rPr>
            </w:pPr>
            <w:hyperlink r:id="rId22" w:history="1">
              <w:r w:rsidRPr="00066A27">
                <w:rPr>
                  <w:rStyle w:val="Lienhypertexte"/>
                  <w:color w:val="0088CC"/>
                  <w:sz w:val="16"/>
                  <w:szCs w:val="16"/>
                </w:rPr>
                <w:t>http://FR1SWPSKTP00849:9282</w:t>
              </w:r>
            </w:hyperlink>
          </w:p>
        </w:tc>
        <w:tc>
          <w:tcPr>
            <w:tcW w:w="708" w:type="dxa"/>
            <w:vAlign w:val="center"/>
          </w:tcPr>
          <w:p w14:paraId="0DCC4A1E" w14:textId="354B06C4" w:rsidR="00913E49" w:rsidRPr="00066A27" w:rsidRDefault="00913E49" w:rsidP="00913E49">
            <w:pPr>
              <w:pStyle w:val="Bodycopy"/>
              <w:jc w:val="both"/>
              <w:rPr>
                <w:sz w:val="16"/>
                <w:szCs w:val="16"/>
                <w:lang w:val="fr-FR"/>
              </w:rPr>
            </w:pPr>
            <w:r w:rsidRPr="00066A27">
              <w:rPr>
                <w:rFonts w:ascii="Helvetica Neue" w:hAnsi="Helvetica Neue"/>
                <w:color w:val="333333"/>
                <w:sz w:val="16"/>
                <w:szCs w:val="16"/>
              </w:rPr>
              <w:t>9282</w:t>
            </w:r>
          </w:p>
        </w:tc>
        <w:tc>
          <w:tcPr>
            <w:tcW w:w="993" w:type="dxa"/>
            <w:vAlign w:val="center"/>
          </w:tcPr>
          <w:p w14:paraId="71441798" w14:textId="1A4F54EA" w:rsidR="00913E49" w:rsidRPr="00066A27" w:rsidRDefault="00913E49" w:rsidP="00913E49">
            <w:pPr>
              <w:pStyle w:val="Bodycopy"/>
              <w:jc w:val="both"/>
              <w:rPr>
                <w:sz w:val="16"/>
                <w:szCs w:val="16"/>
                <w:lang w:val="fr-FR"/>
              </w:rPr>
            </w:pPr>
            <w:r w:rsidRPr="00066A27">
              <w:rPr>
                <w:rFonts w:ascii="Helvetica Neue" w:hAnsi="Helvetica Neue"/>
                <w:color w:val="333333"/>
                <w:sz w:val="16"/>
                <w:szCs w:val="16"/>
              </w:rPr>
              <w:t xml:space="preserve">900000 </w:t>
            </w:r>
            <w:proofErr w:type="spellStart"/>
            <w:r w:rsidRPr="00066A27">
              <w:rPr>
                <w:rFonts w:ascii="Helvetica Neue" w:hAnsi="Helvetica Neue"/>
                <w:color w:val="333333"/>
                <w:sz w:val="16"/>
                <w:szCs w:val="16"/>
              </w:rPr>
              <w:t>ms</w:t>
            </w:r>
            <w:proofErr w:type="spellEnd"/>
            <w:r w:rsidRPr="00066A27">
              <w:rPr>
                <w:rFonts w:ascii="Helvetica Neue" w:hAnsi="Helvetica Neue"/>
                <w:color w:val="333333"/>
                <w:sz w:val="16"/>
                <w:szCs w:val="16"/>
              </w:rPr>
              <w:t xml:space="preserve"> (15 min)</w:t>
            </w:r>
          </w:p>
        </w:tc>
        <w:tc>
          <w:tcPr>
            <w:tcW w:w="3498" w:type="dxa"/>
            <w:vAlign w:val="center"/>
          </w:tcPr>
          <w:p w14:paraId="5C4A12FC" w14:textId="707941F6" w:rsidR="00913E49" w:rsidRPr="00066A27" w:rsidRDefault="00913E49" w:rsidP="00913E49">
            <w:pPr>
              <w:pStyle w:val="Bodycopy"/>
              <w:jc w:val="both"/>
              <w:rPr>
                <w:sz w:val="16"/>
                <w:szCs w:val="16"/>
                <w:lang w:val="fr-FR"/>
              </w:rPr>
            </w:pPr>
            <w:r w:rsidRPr="00066A27">
              <w:rPr>
                <w:rFonts w:ascii="Helvetica Neue" w:hAnsi="Helvetica Neue"/>
                <w:color w:val="333333"/>
                <w:sz w:val="16"/>
                <w:szCs w:val="16"/>
              </w:rPr>
              <w:t xml:space="preserve">Service Cargo Schedule - </w:t>
            </w:r>
            <w:proofErr w:type="spellStart"/>
            <w:r w:rsidRPr="00066A27">
              <w:rPr>
                <w:rFonts w:ascii="Helvetica Neue" w:hAnsi="Helvetica Neue"/>
                <w:color w:val="333333"/>
                <w:sz w:val="16"/>
                <w:szCs w:val="16"/>
              </w:rPr>
              <w:t>ordonnancement</w:t>
            </w:r>
            <w:proofErr w:type="spellEnd"/>
            <w:r w:rsidRPr="00066A27">
              <w:rPr>
                <w:rFonts w:ascii="Helvetica Neue" w:hAnsi="Helvetica Neue"/>
                <w:color w:val="333333"/>
                <w:sz w:val="16"/>
                <w:szCs w:val="16"/>
              </w:rPr>
              <w:t xml:space="preserve"> des </w:t>
            </w:r>
            <w:proofErr w:type="spellStart"/>
            <w:r w:rsidRPr="00066A27">
              <w:rPr>
                <w:rFonts w:ascii="Helvetica Neue" w:hAnsi="Helvetica Neue"/>
                <w:color w:val="333333"/>
                <w:sz w:val="16"/>
                <w:szCs w:val="16"/>
              </w:rPr>
              <w:t>traitements</w:t>
            </w:r>
            <w:proofErr w:type="spellEnd"/>
            <w:r w:rsidRPr="00066A27">
              <w:rPr>
                <w:rFonts w:ascii="Helvetica Neue" w:hAnsi="Helvetica Neue"/>
                <w:color w:val="333333"/>
                <w:sz w:val="16"/>
                <w:szCs w:val="16"/>
              </w:rPr>
              <w:t xml:space="preserve"> batch et </w:t>
            </w:r>
            <w:proofErr w:type="spellStart"/>
            <w:r w:rsidRPr="00066A27">
              <w:rPr>
                <w:rFonts w:ascii="Helvetica Neue" w:hAnsi="Helvetica Neue"/>
                <w:color w:val="333333"/>
                <w:sz w:val="16"/>
                <w:szCs w:val="16"/>
              </w:rPr>
              <w:t>tâches</w:t>
            </w:r>
            <w:proofErr w:type="spellEnd"/>
            <w:r w:rsidRPr="00066A27">
              <w:rPr>
                <w:rFonts w:ascii="Helvetica Neue" w:hAnsi="Helvetica Neue"/>
                <w:color w:val="333333"/>
                <w:sz w:val="16"/>
                <w:szCs w:val="16"/>
              </w:rPr>
              <w:t xml:space="preserve"> </w:t>
            </w:r>
            <w:proofErr w:type="spellStart"/>
            <w:r w:rsidRPr="00066A27">
              <w:rPr>
                <w:rFonts w:ascii="Helvetica Neue" w:hAnsi="Helvetica Neue"/>
                <w:color w:val="333333"/>
                <w:sz w:val="16"/>
                <w:szCs w:val="16"/>
              </w:rPr>
              <w:t>planifiées</w:t>
            </w:r>
            <w:proofErr w:type="spellEnd"/>
            <w:r w:rsidRPr="00066A27">
              <w:rPr>
                <w:rFonts w:ascii="Helvetica Neue" w:hAnsi="Helvetica Neue"/>
                <w:color w:val="333333"/>
                <w:sz w:val="16"/>
                <w:szCs w:val="16"/>
              </w:rPr>
              <w:t>.</w:t>
            </w:r>
          </w:p>
        </w:tc>
      </w:tr>
      <w:tr w:rsidR="00913E49" w14:paraId="41904CEB" w14:textId="77777777" w:rsidTr="00066A27">
        <w:tc>
          <w:tcPr>
            <w:tcW w:w="1271" w:type="dxa"/>
            <w:vAlign w:val="center"/>
          </w:tcPr>
          <w:p w14:paraId="1560FA11" w14:textId="76E479F8" w:rsidR="00913E49" w:rsidRPr="00066A27" w:rsidRDefault="00913E49" w:rsidP="00913E49">
            <w:pPr>
              <w:pStyle w:val="Bodycopy"/>
              <w:jc w:val="both"/>
              <w:rPr>
                <w:sz w:val="16"/>
                <w:szCs w:val="16"/>
                <w:lang w:val="fr-FR"/>
              </w:rPr>
            </w:pPr>
            <w:proofErr w:type="spellStart"/>
            <w:r w:rsidRPr="00066A27">
              <w:rPr>
                <w:rStyle w:val="lev"/>
                <w:rFonts w:ascii="Helvetica Neue" w:hAnsi="Helvetica Neue"/>
                <w:color w:val="000000"/>
                <w:sz w:val="16"/>
                <w:szCs w:val="16"/>
              </w:rPr>
              <w:t>engineServices</w:t>
            </w:r>
            <w:proofErr w:type="spellEnd"/>
          </w:p>
        </w:tc>
        <w:tc>
          <w:tcPr>
            <w:tcW w:w="1134" w:type="dxa"/>
            <w:vAlign w:val="center"/>
          </w:tcPr>
          <w:p w14:paraId="446627D5" w14:textId="362805D2" w:rsidR="00913E49" w:rsidRPr="00066A27" w:rsidRDefault="00913E49" w:rsidP="00913E49">
            <w:pPr>
              <w:pStyle w:val="Bodycopy"/>
              <w:jc w:val="both"/>
              <w:rPr>
                <w:sz w:val="16"/>
                <w:szCs w:val="16"/>
                <w:lang w:val="fr-FR"/>
              </w:rPr>
            </w:pPr>
            <w:proofErr w:type="spellStart"/>
            <w:r w:rsidRPr="00066A27">
              <w:rPr>
                <w:rFonts w:ascii="Helvetica Neue" w:hAnsi="Helvetica Neue"/>
                <w:color w:val="333333"/>
                <w:sz w:val="16"/>
                <w:szCs w:val="16"/>
              </w:rPr>
              <w:t>engineServices</w:t>
            </w:r>
            <w:proofErr w:type="spellEnd"/>
          </w:p>
        </w:tc>
        <w:tc>
          <w:tcPr>
            <w:tcW w:w="2552" w:type="dxa"/>
            <w:vAlign w:val="center"/>
          </w:tcPr>
          <w:p w14:paraId="1E12DF10" w14:textId="38742454" w:rsidR="00913E49" w:rsidRPr="00066A27" w:rsidRDefault="00913E49" w:rsidP="00913E49">
            <w:pPr>
              <w:pStyle w:val="Bodycopy"/>
              <w:jc w:val="both"/>
              <w:rPr>
                <w:sz w:val="16"/>
                <w:szCs w:val="16"/>
                <w:lang w:val="fr-FR"/>
              </w:rPr>
            </w:pPr>
            <w:hyperlink r:id="rId23" w:history="1">
              <w:r w:rsidRPr="00066A27">
                <w:rPr>
                  <w:rStyle w:val="Lienhypertexte"/>
                  <w:color w:val="0088CC"/>
                  <w:sz w:val="16"/>
                  <w:szCs w:val="16"/>
                </w:rPr>
                <w:t>http://FR1SWPSKTP00849:8585</w:t>
              </w:r>
            </w:hyperlink>
          </w:p>
        </w:tc>
        <w:tc>
          <w:tcPr>
            <w:tcW w:w="708" w:type="dxa"/>
            <w:vAlign w:val="center"/>
          </w:tcPr>
          <w:p w14:paraId="550423A1" w14:textId="5AA27897" w:rsidR="00913E49" w:rsidRPr="00066A27" w:rsidRDefault="00913E49" w:rsidP="00913E49">
            <w:pPr>
              <w:pStyle w:val="Bodycopy"/>
              <w:jc w:val="both"/>
              <w:rPr>
                <w:sz w:val="16"/>
                <w:szCs w:val="16"/>
                <w:lang w:val="fr-FR"/>
              </w:rPr>
            </w:pPr>
            <w:r w:rsidRPr="00066A27">
              <w:rPr>
                <w:rFonts w:ascii="Helvetica Neue" w:hAnsi="Helvetica Neue"/>
                <w:color w:val="333333"/>
                <w:sz w:val="16"/>
                <w:szCs w:val="16"/>
              </w:rPr>
              <w:t>8585</w:t>
            </w:r>
          </w:p>
        </w:tc>
        <w:tc>
          <w:tcPr>
            <w:tcW w:w="993" w:type="dxa"/>
            <w:vAlign w:val="center"/>
          </w:tcPr>
          <w:p w14:paraId="1AD7C7E2" w14:textId="25F91D09" w:rsidR="00913E49" w:rsidRPr="00066A27" w:rsidRDefault="00913E49" w:rsidP="00913E49">
            <w:pPr>
              <w:pStyle w:val="Bodycopy"/>
              <w:jc w:val="both"/>
              <w:rPr>
                <w:sz w:val="16"/>
                <w:szCs w:val="16"/>
                <w:lang w:val="fr-FR"/>
              </w:rPr>
            </w:pPr>
            <w:r w:rsidRPr="00066A27">
              <w:rPr>
                <w:rFonts w:ascii="Helvetica Neue" w:hAnsi="Helvetica Neue"/>
                <w:color w:val="333333"/>
                <w:sz w:val="16"/>
                <w:szCs w:val="16"/>
              </w:rPr>
              <w:t xml:space="preserve">900000 </w:t>
            </w:r>
            <w:proofErr w:type="spellStart"/>
            <w:r w:rsidRPr="00066A27">
              <w:rPr>
                <w:rFonts w:ascii="Helvetica Neue" w:hAnsi="Helvetica Neue"/>
                <w:color w:val="333333"/>
                <w:sz w:val="16"/>
                <w:szCs w:val="16"/>
              </w:rPr>
              <w:t>ms</w:t>
            </w:r>
            <w:proofErr w:type="spellEnd"/>
            <w:r w:rsidRPr="00066A27">
              <w:rPr>
                <w:rFonts w:ascii="Helvetica Neue" w:hAnsi="Helvetica Neue"/>
                <w:color w:val="333333"/>
                <w:sz w:val="16"/>
                <w:szCs w:val="16"/>
              </w:rPr>
              <w:t xml:space="preserve"> (15 min)</w:t>
            </w:r>
          </w:p>
        </w:tc>
        <w:tc>
          <w:tcPr>
            <w:tcW w:w="3498" w:type="dxa"/>
            <w:vAlign w:val="center"/>
          </w:tcPr>
          <w:p w14:paraId="631BEE42" w14:textId="60DBB67D" w:rsidR="00913E49" w:rsidRPr="00066A27" w:rsidRDefault="00913E49" w:rsidP="00913E49">
            <w:pPr>
              <w:pStyle w:val="Bodycopy"/>
              <w:jc w:val="both"/>
              <w:rPr>
                <w:sz w:val="16"/>
                <w:szCs w:val="16"/>
                <w:lang w:val="fr-FR"/>
              </w:rPr>
            </w:pPr>
            <w:r w:rsidRPr="00066A27">
              <w:rPr>
                <w:rFonts w:ascii="Helvetica Neue" w:hAnsi="Helvetica Neue"/>
                <w:color w:val="333333"/>
                <w:sz w:val="16"/>
                <w:szCs w:val="16"/>
              </w:rPr>
              <w:t xml:space="preserve">Service Cargo Engine - </w:t>
            </w:r>
            <w:proofErr w:type="spellStart"/>
            <w:r w:rsidRPr="00066A27">
              <w:rPr>
                <w:rFonts w:ascii="Helvetica Neue" w:hAnsi="Helvetica Neue"/>
                <w:color w:val="333333"/>
                <w:sz w:val="16"/>
                <w:szCs w:val="16"/>
              </w:rPr>
              <w:t>moteur</w:t>
            </w:r>
            <w:proofErr w:type="spellEnd"/>
            <w:r w:rsidRPr="00066A27">
              <w:rPr>
                <w:rFonts w:ascii="Helvetica Neue" w:hAnsi="Helvetica Neue"/>
                <w:color w:val="333333"/>
                <w:sz w:val="16"/>
                <w:szCs w:val="16"/>
              </w:rPr>
              <w:t xml:space="preserve"> de </w:t>
            </w:r>
            <w:proofErr w:type="spellStart"/>
            <w:r w:rsidRPr="00066A27">
              <w:rPr>
                <w:rFonts w:ascii="Helvetica Neue" w:hAnsi="Helvetica Neue"/>
                <w:color w:val="333333"/>
                <w:sz w:val="16"/>
                <w:szCs w:val="16"/>
              </w:rPr>
              <w:t>règles</w:t>
            </w:r>
            <w:proofErr w:type="spellEnd"/>
            <w:r w:rsidRPr="00066A27">
              <w:rPr>
                <w:rFonts w:ascii="Helvetica Neue" w:hAnsi="Helvetica Neue"/>
                <w:color w:val="333333"/>
                <w:sz w:val="16"/>
                <w:szCs w:val="16"/>
              </w:rPr>
              <w:t xml:space="preserve"> métier et workflows de validation.</w:t>
            </w:r>
          </w:p>
        </w:tc>
      </w:tr>
    </w:tbl>
    <w:p w14:paraId="29130D15" w14:textId="77777777" w:rsidR="00913E49" w:rsidRDefault="00913E49" w:rsidP="00FB2E52">
      <w:pPr>
        <w:pStyle w:val="Bodycopy"/>
        <w:jc w:val="both"/>
        <w:rPr>
          <w:lang w:val="fr-FR"/>
        </w:rPr>
      </w:pPr>
    </w:p>
    <w:p w14:paraId="57330C18" w14:textId="77777777" w:rsidR="00913E49" w:rsidRPr="00913E49" w:rsidRDefault="00913E49" w:rsidP="00913E49">
      <w:pPr>
        <w:shd w:val="clear" w:color="auto" w:fill="FFFFFF"/>
        <w:spacing w:after="240"/>
        <w:jc w:val="both"/>
        <w:rPr>
          <w:rFonts w:ascii="Helvetica Neue" w:eastAsia="Times New Roman" w:hAnsi="Helvetica Neue" w:cs="Times New Roman"/>
          <w:color w:val="333333"/>
          <w:lang w:val="fr-FR" w:eastAsia="fr-FR"/>
        </w:rPr>
      </w:pPr>
      <w:r w:rsidRPr="00913E49">
        <w:rPr>
          <w:rFonts w:ascii="Helvetica Neue" w:eastAsia="Times New Roman" w:hAnsi="Helvetica Neue" w:cs="Times New Roman"/>
          <w:color w:val="333333"/>
          <w:lang w:val="fr-FR" w:eastAsia="fr-FR"/>
        </w:rPr>
        <w:t>Tous les services sont configurés avec </w:t>
      </w:r>
      <w:r w:rsidRPr="00913E49">
        <w:rPr>
          <w:rFonts w:ascii="Menlo" w:eastAsia="Times New Roman" w:hAnsi="Menlo" w:cs="Menlo"/>
          <w:color w:val="000000"/>
          <w:shd w:val="clear" w:color="auto" w:fill="F0F0F0"/>
          <w:lang w:val="fr-FR" w:eastAsia="fr-FR"/>
        </w:rPr>
        <w:t>"</w:t>
      </w:r>
      <w:proofErr w:type="spellStart"/>
      <w:r w:rsidRPr="00913E49">
        <w:rPr>
          <w:rFonts w:ascii="Menlo" w:eastAsia="Times New Roman" w:hAnsi="Menlo" w:cs="Menlo"/>
          <w:color w:val="000000"/>
          <w:shd w:val="clear" w:color="auto" w:fill="F0F0F0"/>
          <w:lang w:val="fr-FR" w:eastAsia="fr-FR"/>
        </w:rPr>
        <w:t>token</w:t>
      </w:r>
      <w:proofErr w:type="spellEnd"/>
      <w:proofErr w:type="gramStart"/>
      <w:r w:rsidRPr="00913E49">
        <w:rPr>
          <w:rFonts w:ascii="Menlo" w:eastAsia="Times New Roman" w:hAnsi="Menlo" w:cs="Menlo"/>
          <w:color w:val="000000"/>
          <w:shd w:val="clear" w:color="auto" w:fill="F0F0F0"/>
          <w:lang w:val="fr-FR" w:eastAsia="fr-FR"/>
        </w:rPr>
        <w:t>":</w:t>
      </w:r>
      <w:proofErr w:type="gramEnd"/>
      <w:r w:rsidRPr="00913E49">
        <w:rPr>
          <w:rFonts w:ascii="Menlo" w:eastAsia="Times New Roman" w:hAnsi="Menlo" w:cs="Menlo"/>
          <w:color w:val="000000"/>
          <w:shd w:val="clear" w:color="auto" w:fill="F0F0F0"/>
          <w:lang w:val="fr-FR" w:eastAsia="fr-FR"/>
        </w:rPr>
        <w:t xml:space="preserve"> "master"</w:t>
      </w:r>
      <w:r w:rsidRPr="00913E49">
        <w:rPr>
          <w:rFonts w:ascii="Helvetica Neue" w:eastAsia="Times New Roman" w:hAnsi="Helvetica Neue" w:cs="Times New Roman"/>
          <w:color w:val="333333"/>
          <w:lang w:val="fr-FR" w:eastAsia="fr-FR"/>
        </w:rPr>
        <w:t>, ce qui signifie qu'ils utilisent la configuration d'authentification définie dans la section </w:t>
      </w:r>
      <w:proofErr w:type="spellStart"/>
      <w:proofErr w:type="gramStart"/>
      <w:r w:rsidRPr="00913E49">
        <w:rPr>
          <w:rFonts w:ascii="Menlo" w:eastAsia="Times New Roman" w:hAnsi="Menlo" w:cs="Menlo"/>
          <w:color w:val="000000"/>
          <w:shd w:val="clear" w:color="auto" w:fill="F0F0F0"/>
          <w:lang w:val="fr-FR" w:eastAsia="fr-FR"/>
        </w:rPr>
        <w:t>authorizations.master</w:t>
      </w:r>
      <w:proofErr w:type="spellEnd"/>
      <w:proofErr w:type="gramEnd"/>
      <w:r w:rsidRPr="00913E49">
        <w:rPr>
          <w:rFonts w:ascii="Helvetica Neue" w:eastAsia="Times New Roman" w:hAnsi="Helvetica Neue" w:cs="Times New Roman"/>
          <w:color w:val="333333"/>
          <w:lang w:val="fr-FR" w:eastAsia="fr-FR"/>
        </w:rPr>
        <w:t> (voir ci-dessous). Les timeouts sont configurés de manière généreuse (15 minutes par défaut) pour permettre l'exécution de requêtes métier complexes sans interruption prématurée.</w:t>
      </w:r>
    </w:p>
    <w:p w14:paraId="5C63E8EE" w14:textId="77777777" w:rsidR="00913E49" w:rsidRPr="00913E49" w:rsidRDefault="00913E49" w:rsidP="00913E49">
      <w:pPr>
        <w:shd w:val="clear" w:color="auto" w:fill="FFFFFF"/>
        <w:spacing w:after="240"/>
        <w:jc w:val="both"/>
        <w:rPr>
          <w:rFonts w:ascii="Helvetica Neue" w:eastAsia="Times New Roman" w:hAnsi="Helvetica Neue" w:cs="Times New Roman"/>
          <w:color w:val="333333"/>
          <w:lang w:val="fr-FR" w:eastAsia="fr-FR"/>
        </w:rPr>
      </w:pPr>
      <w:r w:rsidRPr="00913E49">
        <w:rPr>
          <w:rFonts w:ascii="Helvetica Neue" w:eastAsia="Times New Roman" w:hAnsi="Helvetica Neue" w:cs="Times New Roman"/>
          <w:b/>
          <w:bCs/>
          <w:color w:val="000000"/>
          <w:lang w:val="fr-FR" w:eastAsia="fr-FR"/>
        </w:rPr>
        <w:t>Section </w:t>
      </w:r>
      <w:proofErr w:type="spellStart"/>
      <w:r w:rsidRPr="00913E49">
        <w:rPr>
          <w:rFonts w:ascii="Menlo" w:eastAsia="Times New Roman" w:hAnsi="Menlo" w:cs="Menlo"/>
          <w:b/>
          <w:bCs/>
          <w:color w:val="000000"/>
          <w:shd w:val="clear" w:color="auto" w:fill="F0F0F0"/>
          <w:lang w:val="fr-FR" w:eastAsia="fr-FR"/>
        </w:rPr>
        <w:t>authorizations</w:t>
      </w:r>
      <w:proofErr w:type="spellEnd"/>
      <w:r w:rsidRPr="00913E49">
        <w:rPr>
          <w:rFonts w:ascii="Helvetica Neue" w:eastAsia="Times New Roman" w:hAnsi="Helvetica Neue" w:cs="Times New Roman"/>
          <w:b/>
          <w:bCs/>
          <w:color w:val="000000"/>
          <w:lang w:val="fr-FR" w:eastAsia="fr-FR"/>
        </w:rPr>
        <w:t xml:space="preserve"> - Configuration de l'authentification </w:t>
      </w:r>
      <w:proofErr w:type="spellStart"/>
      <w:r w:rsidRPr="00913E49">
        <w:rPr>
          <w:rFonts w:ascii="Helvetica Neue" w:eastAsia="Times New Roman" w:hAnsi="Helvetica Neue" w:cs="Times New Roman"/>
          <w:b/>
          <w:bCs/>
          <w:color w:val="000000"/>
          <w:lang w:val="fr-FR" w:eastAsia="fr-FR"/>
        </w:rPr>
        <w:t>OpenID</w:t>
      </w:r>
      <w:proofErr w:type="spellEnd"/>
      <w:r w:rsidRPr="00913E49">
        <w:rPr>
          <w:rFonts w:ascii="Helvetica Neue" w:eastAsia="Times New Roman" w:hAnsi="Helvetica Neue" w:cs="Times New Roman"/>
          <w:b/>
          <w:bCs/>
          <w:color w:val="000000"/>
          <w:lang w:val="fr-FR" w:eastAsia="fr-FR"/>
        </w:rPr>
        <w:t xml:space="preserve"> </w:t>
      </w:r>
      <w:proofErr w:type="spellStart"/>
      <w:r w:rsidRPr="00913E49">
        <w:rPr>
          <w:rFonts w:ascii="Helvetica Neue" w:eastAsia="Times New Roman" w:hAnsi="Helvetica Neue" w:cs="Times New Roman"/>
          <w:b/>
          <w:bCs/>
          <w:color w:val="000000"/>
          <w:lang w:val="fr-FR" w:eastAsia="fr-FR"/>
        </w:rPr>
        <w:t>Connect</w:t>
      </w:r>
      <w:proofErr w:type="spellEnd"/>
      <w:r w:rsidRPr="00913E49">
        <w:rPr>
          <w:rFonts w:ascii="Helvetica Neue" w:eastAsia="Times New Roman" w:hAnsi="Helvetica Neue" w:cs="Times New Roman"/>
          <w:b/>
          <w:bCs/>
          <w:color w:val="000000"/>
          <w:lang w:val="fr-FR" w:eastAsia="fr-FR"/>
        </w:rPr>
        <w:t xml:space="preserve"> :</w:t>
      </w:r>
    </w:p>
    <w:p w14:paraId="7FEBE818" w14:textId="77777777" w:rsidR="00913E49" w:rsidRPr="00913E49" w:rsidRDefault="00913E49" w:rsidP="00913E49">
      <w:pPr>
        <w:shd w:val="clear" w:color="auto" w:fill="FFFFFF"/>
        <w:spacing w:after="240"/>
        <w:jc w:val="both"/>
        <w:rPr>
          <w:rFonts w:ascii="Helvetica Neue" w:eastAsia="Times New Roman" w:hAnsi="Helvetica Neue" w:cs="Times New Roman"/>
          <w:color w:val="333333"/>
          <w:lang w:val="fr-FR" w:eastAsia="fr-FR"/>
        </w:rPr>
      </w:pPr>
      <w:r w:rsidRPr="00913E49">
        <w:rPr>
          <w:rFonts w:ascii="Helvetica Neue" w:eastAsia="Times New Roman" w:hAnsi="Helvetica Neue" w:cs="Times New Roman"/>
          <w:color w:val="333333"/>
          <w:lang w:val="fr-FR" w:eastAsia="fr-FR"/>
        </w:rPr>
        <w:t>C'est dans la section </w:t>
      </w:r>
      <w:proofErr w:type="spellStart"/>
      <w:r w:rsidRPr="00913E49">
        <w:rPr>
          <w:rFonts w:ascii="Menlo" w:eastAsia="Times New Roman" w:hAnsi="Menlo" w:cs="Menlo"/>
          <w:color w:val="000000"/>
          <w:shd w:val="clear" w:color="auto" w:fill="F0F0F0"/>
          <w:lang w:val="fr-FR" w:eastAsia="fr-FR"/>
        </w:rPr>
        <w:t>authorizations</w:t>
      </w:r>
      <w:proofErr w:type="spellEnd"/>
      <w:r w:rsidRPr="00913E49">
        <w:rPr>
          <w:rFonts w:ascii="Helvetica Neue" w:eastAsia="Times New Roman" w:hAnsi="Helvetica Neue" w:cs="Times New Roman"/>
          <w:color w:val="333333"/>
          <w:lang w:val="fr-FR" w:eastAsia="fr-FR"/>
        </w:rPr>
        <w:t> que se situent les </w:t>
      </w:r>
      <w:r w:rsidRPr="00913E49">
        <w:rPr>
          <w:rFonts w:ascii="Helvetica Neue" w:eastAsia="Times New Roman" w:hAnsi="Helvetica Neue" w:cs="Times New Roman"/>
          <w:b/>
          <w:bCs/>
          <w:color w:val="000000"/>
          <w:lang w:val="fr-FR" w:eastAsia="fr-FR"/>
        </w:rPr>
        <w:t>différences majeures</w:t>
      </w:r>
      <w:r w:rsidRPr="00913E49">
        <w:rPr>
          <w:rFonts w:ascii="Helvetica Neue" w:eastAsia="Times New Roman" w:hAnsi="Helvetica Neue" w:cs="Times New Roman"/>
          <w:color w:val="333333"/>
          <w:lang w:val="fr-FR" w:eastAsia="fr-FR"/>
        </w:rPr>
        <w:t> entre les deux configurations, reflétant le choix entre </w:t>
      </w:r>
      <w:proofErr w:type="spellStart"/>
      <w:r w:rsidRPr="00913E49">
        <w:rPr>
          <w:rFonts w:ascii="Helvetica Neue" w:eastAsia="Times New Roman" w:hAnsi="Helvetica Neue" w:cs="Times New Roman"/>
          <w:b/>
          <w:bCs/>
          <w:color w:val="000000"/>
          <w:lang w:val="fr-FR" w:eastAsia="fr-FR"/>
        </w:rPr>
        <w:t>Okta</w:t>
      </w:r>
      <w:proofErr w:type="spellEnd"/>
      <w:r w:rsidRPr="00913E49">
        <w:rPr>
          <w:rFonts w:ascii="Helvetica Neue" w:eastAsia="Times New Roman" w:hAnsi="Helvetica Neue" w:cs="Times New Roman"/>
          <w:color w:val="333333"/>
          <w:lang w:val="fr-FR" w:eastAsia="fr-FR"/>
        </w:rPr>
        <w:t> (défaut) et </w:t>
      </w:r>
      <w:r w:rsidRPr="00913E49">
        <w:rPr>
          <w:rFonts w:ascii="Helvetica Neue" w:eastAsia="Times New Roman" w:hAnsi="Helvetica Neue" w:cs="Times New Roman"/>
          <w:b/>
          <w:bCs/>
          <w:color w:val="000000"/>
          <w:lang w:val="fr-FR" w:eastAsia="fr-FR"/>
        </w:rPr>
        <w:t>Azure Entra ID</w:t>
      </w:r>
      <w:r w:rsidRPr="00913E49">
        <w:rPr>
          <w:rFonts w:ascii="Helvetica Neue" w:eastAsia="Times New Roman" w:hAnsi="Helvetica Neue" w:cs="Times New Roman"/>
          <w:color w:val="333333"/>
          <w:lang w:val="fr-FR" w:eastAsia="fr-FR"/>
        </w:rPr>
        <w:t>.</w:t>
      </w:r>
    </w:p>
    <w:p w14:paraId="1833E7AB" w14:textId="77777777" w:rsidR="00913E49" w:rsidRDefault="00913E49" w:rsidP="00913E49">
      <w:pPr>
        <w:shd w:val="clear" w:color="auto" w:fill="FFFFFF"/>
        <w:spacing w:after="240"/>
        <w:jc w:val="both"/>
        <w:rPr>
          <w:rFonts w:ascii="Helvetica Neue" w:eastAsia="Times New Roman" w:hAnsi="Helvetica Neue" w:cs="Times New Roman"/>
          <w:b/>
          <w:bCs/>
          <w:color w:val="000000"/>
          <w:lang w:val="fr-FR" w:eastAsia="fr-FR"/>
        </w:rPr>
      </w:pPr>
      <w:r w:rsidRPr="00913E49">
        <w:rPr>
          <w:rFonts w:ascii="Helvetica Neue" w:eastAsia="Times New Roman" w:hAnsi="Helvetica Neue" w:cs="Times New Roman"/>
          <w:b/>
          <w:bCs/>
          <w:color w:val="000000"/>
          <w:lang w:val="fr-FR" w:eastAsia="fr-FR"/>
        </w:rPr>
        <w:t>Configuration par défaut (mb-</w:t>
      </w:r>
      <w:proofErr w:type="spellStart"/>
      <w:proofErr w:type="gramStart"/>
      <w:r w:rsidRPr="00913E49">
        <w:rPr>
          <w:rFonts w:ascii="Helvetica Neue" w:eastAsia="Times New Roman" w:hAnsi="Helvetica Neue" w:cs="Times New Roman"/>
          <w:b/>
          <w:bCs/>
          <w:color w:val="000000"/>
          <w:lang w:val="fr-FR" w:eastAsia="fr-FR"/>
        </w:rPr>
        <w:t>package.json</w:t>
      </w:r>
      <w:proofErr w:type="spellEnd"/>
      <w:proofErr w:type="gramEnd"/>
      <w:r w:rsidRPr="00913E49">
        <w:rPr>
          <w:rFonts w:ascii="Helvetica Neue" w:eastAsia="Times New Roman" w:hAnsi="Helvetica Neue" w:cs="Times New Roman"/>
          <w:b/>
          <w:bCs/>
          <w:color w:val="000000"/>
          <w:lang w:val="fr-FR" w:eastAsia="fr-FR"/>
        </w:rPr>
        <w:t xml:space="preserve">) - Authentification </w:t>
      </w:r>
      <w:proofErr w:type="spellStart"/>
      <w:r w:rsidRPr="00913E49">
        <w:rPr>
          <w:rFonts w:ascii="Helvetica Neue" w:eastAsia="Times New Roman" w:hAnsi="Helvetica Neue" w:cs="Times New Roman"/>
          <w:b/>
          <w:bCs/>
          <w:color w:val="000000"/>
          <w:lang w:val="fr-FR" w:eastAsia="fr-FR"/>
        </w:rPr>
        <w:t>Okta</w:t>
      </w:r>
      <w:proofErr w:type="spellEnd"/>
      <w:r w:rsidRPr="00913E49">
        <w:rPr>
          <w:rFonts w:ascii="Helvetica Neue" w:eastAsia="Times New Roman" w:hAnsi="Helvetica Neue" w:cs="Times New Roman"/>
          <w:b/>
          <w:bCs/>
          <w:color w:val="000000"/>
          <w:lang w:val="fr-FR" w:eastAsia="fr-FR"/>
        </w:rPr>
        <w:t xml:space="preserve"> :</w:t>
      </w:r>
    </w:p>
    <w:tbl>
      <w:tblPr>
        <w:tblStyle w:val="Grilledutableau"/>
        <w:tblW w:w="0" w:type="auto"/>
        <w:tblLook w:val="04A0" w:firstRow="1" w:lastRow="0" w:firstColumn="1" w:lastColumn="0" w:noHBand="0" w:noVBand="1"/>
      </w:tblPr>
      <w:tblGrid>
        <w:gridCol w:w="10156"/>
      </w:tblGrid>
      <w:tr w:rsidR="00913E49" w14:paraId="474901E3" w14:textId="77777777" w:rsidTr="00913E49">
        <w:tc>
          <w:tcPr>
            <w:tcW w:w="10156" w:type="dxa"/>
          </w:tcPr>
          <w:p w14:paraId="76C6A5FC"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token"/>
                <w:rFonts w:ascii="Menlo" w:hAnsi="Menlo" w:cs="Menlo"/>
                <w:color w:val="333333"/>
                <w:sz w:val="16"/>
                <w:szCs w:val="16"/>
                <w:bdr w:val="none" w:sz="0" w:space="0" w:color="auto" w:frame="1"/>
              </w:rPr>
              <w:t>{</w:t>
            </w:r>
          </w:p>
          <w:p w14:paraId="3DDA9B59"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"authorizations"</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06868744"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"master"</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71FFFEB0"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"type"</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openidconnect</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333333"/>
                <w:sz w:val="16"/>
                <w:szCs w:val="16"/>
                <w:bdr w:val="none" w:sz="0" w:space="0" w:color="auto" w:frame="1"/>
              </w:rPr>
              <w:t>,</w:t>
            </w:r>
          </w:p>
          <w:p w14:paraId="04DA8E9E"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"wellKnown"</w:t>
            </w:r>
            <w:r w:rsidRPr="00913E49">
              <w:rPr>
                <w:rStyle w:val="token"/>
                <w:rFonts w:ascii="Menlo" w:hAnsi="Menlo" w:cs="Menlo"/>
                <w:color w:val="A71D5D"/>
                <w:sz w:val="16"/>
                <w:szCs w:val="16"/>
                <w:bdr w:val="none" w:sz="0" w:space="0" w:color="auto" w:frame="1"/>
              </w:rPr>
              <w:t>:</w:t>
            </w:r>
            <w:r w:rsidRPr="00913E49">
              <w:rPr>
                <w:rStyle w:val="token"/>
                <w:rFonts w:ascii="Menlo" w:hAnsi="Menlo" w:cs="Menlo"/>
                <w:color w:val="183691"/>
                <w:sz w:val="16"/>
                <w:szCs w:val="16"/>
                <w:bdr w:val="none" w:sz="0" w:space="0" w:color="auto" w:frame="1"/>
              </w:rPr>
              <w:t>"https://integrator-4389338.okta.com/oauth2/austc4wfoctYfkifc697/.well-known/oauth-authorization-server"</w:t>
            </w:r>
            <w:r w:rsidRPr="00913E49">
              <w:rPr>
                <w:rStyle w:val="token"/>
                <w:rFonts w:ascii="Menlo" w:hAnsi="Menlo" w:cs="Menlo"/>
                <w:color w:val="333333"/>
                <w:sz w:val="16"/>
                <w:szCs w:val="16"/>
                <w:bdr w:val="none" w:sz="0" w:space="0" w:color="auto" w:frame="1"/>
              </w:rPr>
              <w:t>,</w:t>
            </w:r>
          </w:p>
          <w:p w14:paraId="4F9DED6F"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"parameters"</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78AA9157"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redirect_uri</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"http://FR1SWPSKTP00849:3006/login/callback"</w:t>
            </w:r>
            <w:r w:rsidRPr="00913E49">
              <w:rPr>
                <w:rStyle w:val="token"/>
                <w:rFonts w:ascii="Menlo" w:hAnsi="Menlo" w:cs="Menlo"/>
                <w:color w:val="333333"/>
                <w:sz w:val="16"/>
                <w:szCs w:val="16"/>
                <w:bdr w:val="none" w:sz="0" w:space="0" w:color="auto" w:frame="1"/>
              </w:rPr>
              <w:t>,</w:t>
            </w:r>
          </w:p>
          <w:p w14:paraId="4296A487"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response_type</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"code"</w:t>
            </w:r>
            <w:r w:rsidRPr="00913E49">
              <w:rPr>
                <w:rStyle w:val="token"/>
                <w:rFonts w:ascii="Menlo" w:hAnsi="Menlo" w:cs="Menlo"/>
                <w:color w:val="333333"/>
                <w:sz w:val="16"/>
                <w:szCs w:val="16"/>
                <w:bdr w:val="none" w:sz="0" w:space="0" w:color="auto" w:frame="1"/>
              </w:rPr>
              <w:t>,</w:t>
            </w:r>
          </w:p>
          <w:p w14:paraId="28329481"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"scope"</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openid</w:t>
            </w:r>
            <w:proofErr w:type="spellEnd"/>
            <w:r w:rsidRPr="00913E49">
              <w:rPr>
                <w:rStyle w:val="token"/>
                <w:rFonts w:ascii="Menlo" w:hAnsi="Menlo" w:cs="Menlo"/>
                <w:color w:val="183691"/>
                <w:sz w:val="16"/>
                <w:szCs w:val="16"/>
                <w:bdr w:val="none" w:sz="0" w:space="0" w:color="auto" w:frame="1"/>
              </w:rPr>
              <w:t xml:space="preserve"> profile email </w:t>
            </w:r>
            <w:proofErr w:type="spellStart"/>
            <w:r w:rsidRPr="00913E49">
              <w:rPr>
                <w:rStyle w:val="token"/>
                <w:rFonts w:ascii="Menlo" w:hAnsi="Menlo" w:cs="Menlo"/>
                <w:color w:val="183691"/>
                <w:sz w:val="16"/>
                <w:szCs w:val="16"/>
                <w:bdr w:val="none" w:sz="0" w:space="0" w:color="auto" w:frame="1"/>
              </w:rPr>
              <w:t>offline_access</w:t>
            </w:r>
            <w:proofErr w:type="spellEnd"/>
            <w:r w:rsidRPr="00913E49">
              <w:rPr>
                <w:rStyle w:val="token"/>
                <w:rFonts w:ascii="Menlo" w:hAnsi="Menlo" w:cs="Menlo"/>
                <w:color w:val="183691"/>
                <w:sz w:val="16"/>
                <w:szCs w:val="16"/>
                <w:bdr w:val="none" w:sz="0" w:space="0" w:color="auto" w:frame="1"/>
              </w:rPr>
              <w:t>"</w:t>
            </w:r>
          </w:p>
          <w:p w14:paraId="3777DAF3"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0C177E10"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"proxy"</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7C4BE0DC"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"enabled"</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0086B3"/>
                <w:sz w:val="16"/>
                <w:szCs w:val="16"/>
                <w:bdr w:val="none" w:sz="0" w:space="0" w:color="auto" w:frame="1"/>
              </w:rPr>
              <w:t>false</w:t>
            </w:r>
            <w:r w:rsidRPr="00913E49">
              <w:rPr>
                <w:rStyle w:val="token"/>
                <w:rFonts w:ascii="Menlo" w:hAnsi="Menlo" w:cs="Menlo"/>
                <w:color w:val="333333"/>
                <w:sz w:val="16"/>
                <w:szCs w:val="16"/>
                <w:bdr w:val="none" w:sz="0" w:space="0" w:color="auto" w:frame="1"/>
              </w:rPr>
              <w:t>,</w:t>
            </w:r>
          </w:p>
          <w:p w14:paraId="05FE48D8"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httpProxy</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"http://squid:3128"</w:t>
            </w:r>
            <w:r w:rsidRPr="00913E49">
              <w:rPr>
                <w:rStyle w:val="token"/>
                <w:rFonts w:ascii="Menlo" w:hAnsi="Menlo" w:cs="Menlo"/>
                <w:color w:val="333333"/>
                <w:sz w:val="16"/>
                <w:szCs w:val="16"/>
                <w:bdr w:val="none" w:sz="0" w:space="0" w:color="auto" w:frame="1"/>
              </w:rPr>
              <w:t>,</w:t>
            </w:r>
          </w:p>
          <w:p w14:paraId="073D2FC2"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noProxy</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"cargo"</w:t>
            </w:r>
          </w:p>
          <w:p w14:paraId="515DDC2C"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18D474C1"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"logout"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"http://FR1SWPSKTP00849:9181/</w:t>
            </w:r>
            <w:proofErr w:type="spellStart"/>
            <w:r w:rsidRPr="00913E49">
              <w:rPr>
                <w:rStyle w:val="token"/>
                <w:rFonts w:ascii="Menlo" w:hAnsi="Menlo" w:cs="Menlo"/>
                <w:color w:val="183691"/>
                <w:sz w:val="16"/>
                <w:szCs w:val="16"/>
                <w:bdr w:val="none" w:sz="0" w:space="0" w:color="auto" w:frame="1"/>
              </w:rPr>
              <w:t>api</w:t>
            </w:r>
            <w:proofErr w:type="spellEnd"/>
            <w:r w:rsidRPr="00913E49">
              <w:rPr>
                <w:rStyle w:val="token"/>
                <w:rFonts w:ascii="Menlo" w:hAnsi="Menlo" w:cs="Menlo"/>
                <w:color w:val="183691"/>
                <w:sz w:val="16"/>
                <w:szCs w:val="16"/>
                <w:bdr w:val="none" w:sz="0" w:space="0" w:color="auto" w:frame="1"/>
              </w:rPr>
              <w:t>/report/authentication/logout"</w:t>
            </w:r>
            <w:r w:rsidRPr="00913E49">
              <w:rPr>
                <w:rStyle w:val="token"/>
                <w:rFonts w:ascii="Menlo" w:hAnsi="Menlo" w:cs="Menlo"/>
                <w:color w:val="333333"/>
                <w:sz w:val="16"/>
                <w:szCs w:val="16"/>
                <w:bdr w:val="none" w:sz="0" w:space="0" w:color="auto" w:frame="1"/>
              </w:rPr>
              <w:t>,</w:t>
            </w:r>
          </w:p>
          <w:p w14:paraId="298FD1C1"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lastRenderedPageBreak/>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logoutRedirect</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"https://integrator-4389338.okta.com/oauth2/austc4wfoctYfkifc697/v1/logout"</w:t>
            </w:r>
            <w:r w:rsidRPr="00913E49">
              <w:rPr>
                <w:rStyle w:val="token"/>
                <w:rFonts w:ascii="Menlo" w:hAnsi="Menlo" w:cs="Menlo"/>
                <w:color w:val="333333"/>
                <w:sz w:val="16"/>
                <w:szCs w:val="16"/>
                <w:bdr w:val="none" w:sz="0" w:space="0" w:color="auto" w:frame="1"/>
              </w:rPr>
              <w:t>,</w:t>
            </w:r>
          </w:p>
          <w:p w14:paraId="0D6E9117"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clientID</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"0oatc308ei2QXCUnM697"</w:t>
            </w:r>
            <w:r w:rsidRPr="00913E49">
              <w:rPr>
                <w:rStyle w:val="token"/>
                <w:rFonts w:ascii="Menlo" w:hAnsi="Menlo" w:cs="Menlo"/>
                <w:color w:val="333333"/>
                <w:sz w:val="16"/>
                <w:szCs w:val="16"/>
                <w:bdr w:val="none" w:sz="0" w:space="0" w:color="auto" w:frame="1"/>
              </w:rPr>
              <w:t>,</w:t>
            </w:r>
          </w:p>
          <w:p w14:paraId="65C0C6C4"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clientSecret</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"1OZNHpTd1ebjMPU8wKzkXajkyKfZs552ML2CZVUDKw6sDjVE2ATsq8PE0X-GuvLt"</w:t>
            </w:r>
            <w:r w:rsidRPr="00913E49">
              <w:rPr>
                <w:rStyle w:val="token"/>
                <w:rFonts w:ascii="Menlo" w:hAnsi="Menlo" w:cs="Menlo"/>
                <w:color w:val="333333"/>
                <w:sz w:val="16"/>
                <w:szCs w:val="16"/>
                <w:bdr w:val="none" w:sz="0" w:space="0" w:color="auto" w:frame="1"/>
              </w:rPr>
              <w:t>,</w:t>
            </w:r>
          </w:p>
          <w:p w14:paraId="2F963BE0"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"access"</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"http://FR1SWPSKTP00849:9181/</w:t>
            </w:r>
            <w:proofErr w:type="spellStart"/>
            <w:r w:rsidRPr="00913E49">
              <w:rPr>
                <w:rStyle w:val="token"/>
                <w:rFonts w:ascii="Menlo" w:hAnsi="Menlo" w:cs="Menlo"/>
                <w:color w:val="183691"/>
                <w:sz w:val="16"/>
                <w:szCs w:val="16"/>
                <w:bdr w:val="none" w:sz="0" w:space="0" w:color="auto" w:frame="1"/>
              </w:rPr>
              <w:t>api</w:t>
            </w:r>
            <w:proofErr w:type="spellEnd"/>
            <w:r w:rsidRPr="00913E49">
              <w:rPr>
                <w:rStyle w:val="token"/>
                <w:rFonts w:ascii="Menlo" w:hAnsi="Menlo" w:cs="Menlo"/>
                <w:color w:val="183691"/>
                <w:sz w:val="16"/>
                <w:szCs w:val="16"/>
                <w:bdr w:val="none" w:sz="0" w:space="0" w:color="auto" w:frame="1"/>
              </w:rPr>
              <w:t>/access"</w:t>
            </w:r>
            <w:r w:rsidRPr="00913E49">
              <w:rPr>
                <w:rStyle w:val="token"/>
                <w:rFonts w:ascii="Menlo" w:hAnsi="Menlo" w:cs="Menlo"/>
                <w:color w:val="333333"/>
                <w:sz w:val="16"/>
                <w:szCs w:val="16"/>
                <w:bdr w:val="none" w:sz="0" w:space="0" w:color="auto" w:frame="1"/>
              </w:rPr>
              <w:t>,</w:t>
            </w:r>
          </w:p>
          <w:p w14:paraId="3183BEB7"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validateUri</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"http://FR1SWPSKTP00849:9181/api/report/authentication/validate"</w:t>
            </w:r>
            <w:r w:rsidRPr="00913E49">
              <w:rPr>
                <w:rStyle w:val="token"/>
                <w:rFonts w:ascii="Menlo" w:hAnsi="Menlo" w:cs="Menlo"/>
                <w:color w:val="333333"/>
                <w:sz w:val="16"/>
                <w:szCs w:val="16"/>
                <w:bdr w:val="none" w:sz="0" w:space="0" w:color="auto" w:frame="1"/>
              </w:rPr>
              <w:t>,</w:t>
            </w:r>
          </w:p>
          <w:p w14:paraId="2638511E"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loginUri</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"http://FR1SWPSKTP00849:3006/login"</w:t>
            </w:r>
            <w:r w:rsidRPr="00913E49">
              <w:rPr>
                <w:rStyle w:val="token"/>
                <w:rFonts w:ascii="Menlo" w:hAnsi="Menlo" w:cs="Menlo"/>
                <w:color w:val="333333"/>
                <w:sz w:val="16"/>
                <w:szCs w:val="16"/>
                <w:bdr w:val="none" w:sz="0" w:space="0" w:color="auto" w:frame="1"/>
              </w:rPr>
              <w:t>,</w:t>
            </w:r>
          </w:p>
          <w:p w14:paraId="598CAF2F"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loginHintParameter</w:t>
            </w:r>
            <w:proofErr w:type="spellEnd"/>
            <w:r w:rsidRPr="00913E49">
              <w:rPr>
                <w:rStyle w:val="token"/>
                <w:rFonts w:ascii="Menlo" w:hAnsi="Menlo" w:cs="Menlo"/>
                <w:color w:val="183691"/>
                <w:sz w:val="16"/>
                <w:szCs w:val="16"/>
                <w:bdr w:val="none" w:sz="0" w:space="0" w:color="auto" w:frame="1"/>
              </w:rPr>
              <w:t>"</w:t>
            </w:r>
            <w:r w:rsidRPr="00913E49">
              <w:rPr>
                <w:rStyle w:val="token"/>
                <w:rFonts w:ascii="Menlo" w:hAnsi="Menlo" w:cs="Menlo"/>
                <w:color w:val="A71D5D"/>
                <w:sz w:val="16"/>
                <w:szCs w:val="16"/>
                <w:bdr w:val="none" w:sz="0" w:space="0" w:color="auto" w:frame="1"/>
              </w:rPr>
              <w:t>:</w:t>
            </w: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183691"/>
                <w:sz w:val="16"/>
                <w:szCs w:val="16"/>
                <w:bdr w:val="none" w:sz="0" w:space="0" w:color="auto" w:frame="1"/>
              </w:rPr>
              <w:t>"</w:t>
            </w:r>
            <w:proofErr w:type="spellStart"/>
            <w:r w:rsidRPr="00913E49">
              <w:rPr>
                <w:rStyle w:val="token"/>
                <w:rFonts w:ascii="Menlo" w:hAnsi="Menlo" w:cs="Menlo"/>
                <w:color w:val="183691"/>
                <w:sz w:val="16"/>
                <w:szCs w:val="16"/>
                <w:bdr w:val="none" w:sz="0" w:space="0" w:color="auto" w:frame="1"/>
              </w:rPr>
              <w:t>preferred_username</w:t>
            </w:r>
            <w:proofErr w:type="spellEnd"/>
            <w:r w:rsidRPr="00913E49">
              <w:rPr>
                <w:rStyle w:val="token"/>
                <w:rFonts w:ascii="Menlo" w:hAnsi="Menlo" w:cs="Menlo"/>
                <w:color w:val="183691"/>
                <w:sz w:val="16"/>
                <w:szCs w:val="16"/>
                <w:bdr w:val="none" w:sz="0" w:space="0" w:color="auto" w:frame="1"/>
              </w:rPr>
              <w:t>"</w:t>
            </w:r>
          </w:p>
          <w:p w14:paraId="05297C43"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2390D62E" w14:textId="77777777" w:rsidR="00913E49" w:rsidRPr="00913E49" w:rsidRDefault="00913E49" w:rsidP="00913E49">
            <w:pPr>
              <w:pStyle w:val="PrformatHTML"/>
              <w:shd w:val="clear" w:color="auto" w:fill="F5F5F5"/>
              <w:rPr>
                <w:rStyle w:val="CodeHTML"/>
                <w:rFonts w:ascii="Menlo" w:hAnsi="Menlo" w:cs="Menlo"/>
                <w:color w:val="000000"/>
                <w:sz w:val="16"/>
                <w:szCs w:val="16"/>
                <w:bdr w:val="none" w:sz="0" w:space="0" w:color="auto" w:frame="1"/>
              </w:rPr>
            </w:pPr>
            <w:r w:rsidRPr="00913E49">
              <w:rPr>
                <w:rStyle w:val="CodeHTML"/>
                <w:rFonts w:ascii="Menlo" w:hAnsi="Menlo" w:cs="Menlo"/>
                <w:color w:val="000000"/>
                <w:sz w:val="16"/>
                <w:szCs w:val="16"/>
                <w:bdr w:val="none" w:sz="0" w:space="0" w:color="auto" w:frame="1"/>
              </w:rPr>
              <w:t xml:space="preserve">    </w:t>
            </w:r>
            <w:r w:rsidRPr="00913E49">
              <w:rPr>
                <w:rStyle w:val="token"/>
                <w:rFonts w:ascii="Menlo" w:hAnsi="Menlo" w:cs="Menlo"/>
                <w:color w:val="333333"/>
                <w:sz w:val="16"/>
                <w:szCs w:val="16"/>
                <w:bdr w:val="none" w:sz="0" w:space="0" w:color="auto" w:frame="1"/>
              </w:rPr>
              <w:t>}</w:t>
            </w:r>
          </w:p>
          <w:p w14:paraId="57B49F1D" w14:textId="2C3D75DA" w:rsidR="00913E49" w:rsidRPr="00913E49" w:rsidRDefault="00913E49" w:rsidP="00913E49">
            <w:pPr>
              <w:pStyle w:val="PrformatHTML"/>
              <w:shd w:val="clear" w:color="auto" w:fill="F5F5F5"/>
              <w:rPr>
                <w:rFonts w:ascii="Consolas" w:hAnsi="Consolas" w:cs="Consolas"/>
                <w:color w:val="333333"/>
                <w:sz w:val="24"/>
                <w:szCs w:val="24"/>
                <w:lang w:val="fr-FR"/>
              </w:rPr>
            </w:pPr>
            <w:r w:rsidRPr="00913E49">
              <w:rPr>
                <w:rStyle w:val="token"/>
                <w:rFonts w:ascii="Menlo" w:hAnsi="Menlo" w:cs="Menlo"/>
                <w:color w:val="333333"/>
                <w:sz w:val="16"/>
                <w:szCs w:val="16"/>
                <w:bdr w:val="none" w:sz="0" w:space="0" w:color="auto" w:frame="1"/>
              </w:rPr>
              <w:t>}</w:t>
            </w:r>
          </w:p>
        </w:tc>
      </w:tr>
    </w:tbl>
    <w:p w14:paraId="6622C98C" w14:textId="77777777" w:rsidR="00913E49" w:rsidRDefault="00913E49" w:rsidP="00913E49">
      <w:pPr>
        <w:shd w:val="clear" w:color="auto" w:fill="FFFFFF"/>
        <w:spacing w:after="240"/>
        <w:jc w:val="both"/>
        <w:rPr>
          <w:rFonts w:ascii="Helvetica Neue" w:eastAsia="Times New Roman" w:hAnsi="Helvetica Neue" w:cs="Times New Roman"/>
          <w:color w:val="333333"/>
          <w:lang w:val="fr-FR" w:eastAsia="fr-FR"/>
        </w:rPr>
      </w:pPr>
    </w:p>
    <w:p w14:paraId="2CD99187" w14:textId="167AFBFF" w:rsidR="00066A27" w:rsidRDefault="00066A27" w:rsidP="00913E49">
      <w:pPr>
        <w:shd w:val="clear" w:color="auto" w:fill="FFFFFF"/>
        <w:spacing w:after="240"/>
        <w:jc w:val="both"/>
        <w:rPr>
          <w:rFonts w:ascii="Helvetica Neue" w:hAnsi="Helvetica Neue"/>
          <w:b/>
          <w:bCs/>
          <w:color w:val="000000"/>
          <w:shd w:val="clear" w:color="auto" w:fill="FFFFFF"/>
        </w:rPr>
      </w:pPr>
      <w:r w:rsidRPr="00066A27">
        <w:rPr>
          <w:rFonts w:ascii="Helvetica Neue" w:hAnsi="Helvetica Neue"/>
          <w:b/>
          <w:bCs/>
          <w:color w:val="000000"/>
          <w:shd w:val="clear" w:color="auto" w:fill="FFFFFF"/>
        </w:rPr>
        <w:t>Configuration Azure Entra ID (mb-package-Entra-11132025.json</w:t>
      </w:r>
      <w:proofErr w:type="gramStart"/>
      <w:r w:rsidRPr="00066A27">
        <w:rPr>
          <w:rFonts w:ascii="Helvetica Neue" w:hAnsi="Helvetica Neue"/>
          <w:b/>
          <w:bCs/>
          <w:color w:val="000000"/>
          <w:shd w:val="clear" w:color="auto" w:fill="FFFFFF"/>
        </w:rPr>
        <w:t>) :</w:t>
      </w:r>
      <w:proofErr w:type="gramEnd"/>
    </w:p>
    <w:tbl>
      <w:tblPr>
        <w:tblStyle w:val="Grilledutableau"/>
        <w:tblW w:w="0" w:type="auto"/>
        <w:tblLook w:val="04A0" w:firstRow="1" w:lastRow="0" w:firstColumn="1" w:lastColumn="0" w:noHBand="0" w:noVBand="1"/>
      </w:tblPr>
      <w:tblGrid>
        <w:gridCol w:w="10156"/>
      </w:tblGrid>
      <w:tr w:rsidR="00066A27" w14:paraId="201B1156" w14:textId="77777777" w:rsidTr="00066A27">
        <w:tc>
          <w:tcPr>
            <w:tcW w:w="10156" w:type="dxa"/>
          </w:tcPr>
          <w:p w14:paraId="05280E1D"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token"/>
                <w:rFonts w:ascii="Menlo" w:hAnsi="Menlo" w:cs="Menlo"/>
                <w:color w:val="333333"/>
                <w:sz w:val="16"/>
                <w:szCs w:val="16"/>
                <w:bdr w:val="none" w:sz="0" w:space="0" w:color="auto" w:frame="1"/>
              </w:rPr>
              <w:t>{</w:t>
            </w:r>
          </w:p>
          <w:p w14:paraId="6CB225E8"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"authorizations"</w:t>
            </w:r>
            <w:r w:rsidRPr="00066A27">
              <w:rPr>
                <w:rStyle w:val="token"/>
                <w:rFonts w:ascii="Menlo" w:hAnsi="Menlo" w:cs="Menlo"/>
                <w:color w:val="A71D5D"/>
                <w:sz w:val="16"/>
                <w:szCs w:val="16"/>
                <w:bdr w:val="none" w:sz="0" w:space="0" w:color="auto" w:frame="1"/>
              </w:rPr>
              <w:t>:</w:t>
            </w: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333333"/>
                <w:sz w:val="16"/>
                <w:szCs w:val="16"/>
                <w:bdr w:val="none" w:sz="0" w:space="0" w:color="auto" w:frame="1"/>
              </w:rPr>
              <w:t>{</w:t>
            </w:r>
          </w:p>
          <w:p w14:paraId="0965180A"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"master"</w:t>
            </w:r>
            <w:r w:rsidRPr="00066A27">
              <w:rPr>
                <w:rStyle w:val="token"/>
                <w:rFonts w:ascii="Menlo" w:hAnsi="Menlo" w:cs="Menlo"/>
                <w:color w:val="A71D5D"/>
                <w:sz w:val="16"/>
                <w:szCs w:val="16"/>
                <w:bdr w:val="none" w:sz="0" w:space="0" w:color="auto" w:frame="1"/>
              </w:rPr>
              <w:t>:</w:t>
            </w: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333333"/>
                <w:sz w:val="16"/>
                <w:szCs w:val="16"/>
                <w:bdr w:val="none" w:sz="0" w:space="0" w:color="auto" w:frame="1"/>
              </w:rPr>
              <w:t>{</w:t>
            </w:r>
          </w:p>
          <w:p w14:paraId="0657FA8C"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"type"</w:t>
            </w:r>
            <w:r w:rsidRPr="00066A27">
              <w:rPr>
                <w:rStyle w:val="token"/>
                <w:rFonts w:ascii="Menlo" w:hAnsi="Menlo" w:cs="Menlo"/>
                <w:color w:val="A71D5D"/>
                <w:sz w:val="16"/>
                <w:szCs w:val="16"/>
                <w:bdr w:val="none" w:sz="0" w:space="0" w:color="auto" w:frame="1"/>
              </w:rPr>
              <w:t>:</w:t>
            </w: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w:t>
            </w:r>
            <w:proofErr w:type="spellStart"/>
            <w:r w:rsidRPr="00066A27">
              <w:rPr>
                <w:rStyle w:val="token"/>
                <w:rFonts w:ascii="Menlo" w:hAnsi="Menlo" w:cs="Menlo"/>
                <w:color w:val="183691"/>
                <w:sz w:val="16"/>
                <w:szCs w:val="16"/>
                <w:bdr w:val="none" w:sz="0" w:space="0" w:color="auto" w:frame="1"/>
              </w:rPr>
              <w:t>openidconnect</w:t>
            </w:r>
            <w:proofErr w:type="spellEnd"/>
            <w:r w:rsidRPr="00066A27">
              <w:rPr>
                <w:rStyle w:val="token"/>
                <w:rFonts w:ascii="Menlo" w:hAnsi="Menlo" w:cs="Menlo"/>
                <w:color w:val="183691"/>
                <w:sz w:val="16"/>
                <w:szCs w:val="16"/>
                <w:bdr w:val="none" w:sz="0" w:space="0" w:color="auto" w:frame="1"/>
              </w:rPr>
              <w:t>"</w:t>
            </w:r>
            <w:r w:rsidRPr="00066A27">
              <w:rPr>
                <w:rStyle w:val="token"/>
                <w:rFonts w:ascii="Menlo" w:hAnsi="Menlo" w:cs="Menlo"/>
                <w:color w:val="333333"/>
                <w:sz w:val="16"/>
                <w:szCs w:val="16"/>
                <w:bdr w:val="none" w:sz="0" w:space="0" w:color="auto" w:frame="1"/>
              </w:rPr>
              <w:t>,</w:t>
            </w:r>
          </w:p>
          <w:p w14:paraId="78338833"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"wellKnown"</w:t>
            </w:r>
            <w:r w:rsidRPr="00066A27">
              <w:rPr>
                <w:rStyle w:val="token"/>
                <w:rFonts w:ascii="Menlo" w:hAnsi="Menlo" w:cs="Menlo"/>
                <w:color w:val="A71D5D"/>
                <w:sz w:val="16"/>
                <w:szCs w:val="16"/>
                <w:bdr w:val="none" w:sz="0" w:space="0" w:color="auto" w:frame="1"/>
              </w:rPr>
              <w:t>:</w:t>
            </w:r>
            <w:r w:rsidRPr="00066A27">
              <w:rPr>
                <w:rStyle w:val="token"/>
                <w:rFonts w:ascii="Menlo" w:hAnsi="Menlo" w:cs="Menlo"/>
                <w:color w:val="183691"/>
                <w:sz w:val="16"/>
                <w:szCs w:val="16"/>
                <w:bdr w:val="none" w:sz="0" w:space="0" w:color="auto" w:frame="1"/>
              </w:rPr>
              <w:t>"https://login.microsoftonline.com/1b522496-fd3e-4416-a867-81605400e7d1/v2.0/.well-known/openid-configuration"</w:t>
            </w:r>
            <w:r w:rsidRPr="00066A27">
              <w:rPr>
                <w:rStyle w:val="token"/>
                <w:rFonts w:ascii="Menlo" w:hAnsi="Menlo" w:cs="Menlo"/>
                <w:color w:val="333333"/>
                <w:sz w:val="16"/>
                <w:szCs w:val="16"/>
                <w:bdr w:val="none" w:sz="0" w:space="0" w:color="auto" w:frame="1"/>
              </w:rPr>
              <w:t>,</w:t>
            </w:r>
          </w:p>
          <w:p w14:paraId="6BFD0755"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"parameters"</w:t>
            </w:r>
            <w:r w:rsidRPr="00066A27">
              <w:rPr>
                <w:rStyle w:val="token"/>
                <w:rFonts w:ascii="Menlo" w:hAnsi="Menlo" w:cs="Menlo"/>
                <w:color w:val="A71D5D"/>
                <w:sz w:val="16"/>
                <w:szCs w:val="16"/>
                <w:bdr w:val="none" w:sz="0" w:space="0" w:color="auto" w:frame="1"/>
              </w:rPr>
              <w:t>:</w:t>
            </w: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333333"/>
                <w:sz w:val="16"/>
                <w:szCs w:val="16"/>
                <w:bdr w:val="none" w:sz="0" w:space="0" w:color="auto" w:frame="1"/>
              </w:rPr>
              <w:t>{</w:t>
            </w:r>
          </w:p>
          <w:p w14:paraId="650F3CFD"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w:t>
            </w:r>
            <w:proofErr w:type="spellStart"/>
            <w:r w:rsidRPr="00066A27">
              <w:rPr>
                <w:rStyle w:val="token"/>
                <w:rFonts w:ascii="Menlo" w:hAnsi="Menlo" w:cs="Menlo"/>
                <w:color w:val="183691"/>
                <w:sz w:val="16"/>
                <w:szCs w:val="16"/>
                <w:bdr w:val="none" w:sz="0" w:space="0" w:color="auto" w:frame="1"/>
              </w:rPr>
              <w:t>redirect_uri</w:t>
            </w:r>
            <w:proofErr w:type="spellEnd"/>
            <w:r w:rsidRPr="00066A27">
              <w:rPr>
                <w:rStyle w:val="token"/>
                <w:rFonts w:ascii="Menlo" w:hAnsi="Menlo" w:cs="Menlo"/>
                <w:color w:val="183691"/>
                <w:sz w:val="16"/>
                <w:szCs w:val="16"/>
                <w:bdr w:val="none" w:sz="0" w:space="0" w:color="auto" w:frame="1"/>
              </w:rPr>
              <w:t>"</w:t>
            </w:r>
            <w:r w:rsidRPr="00066A27">
              <w:rPr>
                <w:rStyle w:val="token"/>
                <w:rFonts w:ascii="Menlo" w:hAnsi="Menlo" w:cs="Menlo"/>
                <w:color w:val="A71D5D"/>
                <w:sz w:val="16"/>
                <w:szCs w:val="16"/>
                <w:bdr w:val="none" w:sz="0" w:space="0" w:color="auto" w:frame="1"/>
              </w:rPr>
              <w:t>:</w:t>
            </w: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"https://FR1SWPSKTP00849:3006/login/callback"</w:t>
            </w:r>
            <w:r w:rsidRPr="00066A27">
              <w:rPr>
                <w:rStyle w:val="token"/>
                <w:rFonts w:ascii="Menlo" w:hAnsi="Menlo" w:cs="Menlo"/>
                <w:color w:val="333333"/>
                <w:sz w:val="16"/>
                <w:szCs w:val="16"/>
                <w:bdr w:val="none" w:sz="0" w:space="0" w:color="auto" w:frame="1"/>
              </w:rPr>
              <w:t>,</w:t>
            </w:r>
          </w:p>
          <w:p w14:paraId="14A3B285"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w:t>
            </w:r>
            <w:proofErr w:type="spellStart"/>
            <w:r w:rsidRPr="00066A27">
              <w:rPr>
                <w:rStyle w:val="token"/>
                <w:rFonts w:ascii="Menlo" w:hAnsi="Menlo" w:cs="Menlo"/>
                <w:color w:val="183691"/>
                <w:sz w:val="16"/>
                <w:szCs w:val="16"/>
                <w:bdr w:val="none" w:sz="0" w:space="0" w:color="auto" w:frame="1"/>
              </w:rPr>
              <w:t>response_type</w:t>
            </w:r>
            <w:proofErr w:type="spellEnd"/>
            <w:r w:rsidRPr="00066A27">
              <w:rPr>
                <w:rStyle w:val="token"/>
                <w:rFonts w:ascii="Menlo" w:hAnsi="Menlo" w:cs="Menlo"/>
                <w:color w:val="183691"/>
                <w:sz w:val="16"/>
                <w:szCs w:val="16"/>
                <w:bdr w:val="none" w:sz="0" w:space="0" w:color="auto" w:frame="1"/>
              </w:rPr>
              <w:t>"</w:t>
            </w:r>
            <w:r w:rsidRPr="00066A27">
              <w:rPr>
                <w:rStyle w:val="token"/>
                <w:rFonts w:ascii="Menlo" w:hAnsi="Menlo" w:cs="Menlo"/>
                <w:color w:val="A71D5D"/>
                <w:sz w:val="16"/>
                <w:szCs w:val="16"/>
                <w:bdr w:val="none" w:sz="0" w:space="0" w:color="auto" w:frame="1"/>
              </w:rPr>
              <w:t>:</w:t>
            </w: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"code"</w:t>
            </w:r>
            <w:r w:rsidRPr="00066A27">
              <w:rPr>
                <w:rStyle w:val="token"/>
                <w:rFonts w:ascii="Menlo" w:hAnsi="Menlo" w:cs="Menlo"/>
                <w:color w:val="333333"/>
                <w:sz w:val="16"/>
                <w:szCs w:val="16"/>
                <w:bdr w:val="none" w:sz="0" w:space="0" w:color="auto" w:frame="1"/>
              </w:rPr>
              <w:t>,</w:t>
            </w:r>
          </w:p>
          <w:p w14:paraId="67044E6A"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"scope"</w:t>
            </w:r>
            <w:r w:rsidRPr="00066A27">
              <w:rPr>
                <w:rStyle w:val="token"/>
                <w:rFonts w:ascii="Menlo" w:hAnsi="Menlo" w:cs="Menlo"/>
                <w:color w:val="A71D5D"/>
                <w:sz w:val="16"/>
                <w:szCs w:val="16"/>
                <w:bdr w:val="none" w:sz="0" w:space="0" w:color="auto" w:frame="1"/>
              </w:rPr>
              <w:t>:</w:t>
            </w: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w:t>
            </w:r>
            <w:proofErr w:type="spellStart"/>
            <w:r w:rsidRPr="00066A27">
              <w:rPr>
                <w:rStyle w:val="token"/>
                <w:rFonts w:ascii="Menlo" w:hAnsi="Menlo" w:cs="Menlo"/>
                <w:color w:val="183691"/>
                <w:sz w:val="16"/>
                <w:szCs w:val="16"/>
                <w:bdr w:val="none" w:sz="0" w:space="0" w:color="auto" w:frame="1"/>
              </w:rPr>
              <w:t>openid</w:t>
            </w:r>
            <w:proofErr w:type="spellEnd"/>
            <w:r w:rsidRPr="00066A27">
              <w:rPr>
                <w:rStyle w:val="token"/>
                <w:rFonts w:ascii="Menlo" w:hAnsi="Menlo" w:cs="Menlo"/>
                <w:color w:val="183691"/>
                <w:sz w:val="16"/>
                <w:szCs w:val="16"/>
                <w:bdr w:val="none" w:sz="0" w:space="0" w:color="auto" w:frame="1"/>
              </w:rPr>
              <w:t xml:space="preserve"> profile email </w:t>
            </w:r>
            <w:proofErr w:type="spellStart"/>
            <w:r w:rsidRPr="00066A27">
              <w:rPr>
                <w:rStyle w:val="token"/>
                <w:rFonts w:ascii="Menlo" w:hAnsi="Menlo" w:cs="Menlo"/>
                <w:color w:val="183691"/>
                <w:sz w:val="16"/>
                <w:szCs w:val="16"/>
                <w:bdr w:val="none" w:sz="0" w:space="0" w:color="auto" w:frame="1"/>
              </w:rPr>
              <w:t>offline_access</w:t>
            </w:r>
            <w:proofErr w:type="spellEnd"/>
            <w:r w:rsidRPr="00066A27">
              <w:rPr>
                <w:rStyle w:val="token"/>
                <w:rFonts w:ascii="Menlo" w:hAnsi="Menlo" w:cs="Menlo"/>
                <w:color w:val="183691"/>
                <w:sz w:val="16"/>
                <w:szCs w:val="16"/>
                <w:bdr w:val="none" w:sz="0" w:space="0" w:color="auto" w:frame="1"/>
              </w:rPr>
              <w:t xml:space="preserve"> 2376ad8b-87eb-4216-be66-b22000a0a29e/</w:t>
            </w:r>
            <w:proofErr w:type="spellStart"/>
            <w:r w:rsidRPr="00066A27">
              <w:rPr>
                <w:rStyle w:val="token"/>
                <w:rFonts w:ascii="Menlo" w:hAnsi="Menlo" w:cs="Menlo"/>
                <w:color w:val="183691"/>
                <w:sz w:val="16"/>
                <w:szCs w:val="16"/>
                <w:bdr w:val="none" w:sz="0" w:space="0" w:color="auto" w:frame="1"/>
              </w:rPr>
              <w:t>User.Read</w:t>
            </w:r>
            <w:proofErr w:type="spellEnd"/>
            <w:r w:rsidRPr="00066A27">
              <w:rPr>
                <w:rStyle w:val="token"/>
                <w:rFonts w:ascii="Menlo" w:hAnsi="Menlo" w:cs="Menlo"/>
                <w:color w:val="183691"/>
                <w:sz w:val="16"/>
                <w:szCs w:val="16"/>
                <w:bdr w:val="none" w:sz="0" w:space="0" w:color="auto" w:frame="1"/>
              </w:rPr>
              <w:t>"</w:t>
            </w:r>
          </w:p>
          <w:p w14:paraId="2B4117E5"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333333"/>
                <w:sz w:val="16"/>
                <w:szCs w:val="16"/>
                <w:bdr w:val="none" w:sz="0" w:space="0" w:color="auto" w:frame="1"/>
              </w:rPr>
              <w:t>},</w:t>
            </w:r>
          </w:p>
          <w:p w14:paraId="7B3E686E"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"proxy"</w:t>
            </w:r>
            <w:r w:rsidRPr="00066A27">
              <w:rPr>
                <w:rStyle w:val="token"/>
                <w:rFonts w:ascii="Menlo" w:hAnsi="Menlo" w:cs="Menlo"/>
                <w:color w:val="A71D5D"/>
                <w:sz w:val="16"/>
                <w:szCs w:val="16"/>
                <w:bdr w:val="none" w:sz="0" w:space="0" w:color="auto" w:frame="1"/>
              </w:rPr>
              <w:t>:</w:t>
            </w: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333333"/>
                <w:sz w:val="16"/>
                <w:szCs w:val="16"/>
                <w:bdr w:val="none" w:sz="0" w:space="0" w:color="auto" w:frame="1"/>
              </w:rPr>
              <w:t>{</w:t>
            </w:r>
          </w:p>
          <w:p w14:paraId="243945AA"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"enabled"</w:t>
            </w:r>
            <w:r w:rsidRPr="00066A27">
              <w:rPr>
                <w:rStyle w:val="token"/>
                <w:rFonts w:ascii="Menlo" w:hAnsi="Menlo" w:cs="Menlo"/>
                <w:color w:val="A71D5D"/>
                <w:sz w:val="16"/>
                <w:szCs w:val="16"/>
                <w:bdr w:val="none" w:sz="0" w:space="0" w:color="auto" w:frame="1"/>
              </w:rPr>
              <w:t>:</w:t>
            </w: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0086B3"/>
                <w:sz w:val="16"/>
                <w:szCs w:val="16"/>
                <w:bdr w:val="none" w:sz="0" w:space="0" w:color="auto" w:frame="1"/>
              </w:rPr>
              <w:t>false</w:t>
            </w:r>
            <w:r w:rsidRPr="00066A27">
              <w:rPr>
                <w:rStyle w:val="token"/>
                <w:rFonts w:ascii="Menlo" w:hAnsi="Menlo" w:cs="Menlo"/>
                <w:color w:val="333333"/>
                <w:sz w:val="16"/>
                <w:szCs w:val="16"/>
                <w:bdr w:val="none" w:sz="0" w:space="0" w:color="auto" w:frame="1"/>
              </w:rPr>
              <w:t>,</w:t>
            </w:r>
          </w:p>
          <w:p w14:paraId="44324E6B"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w:t>
            </w:r>
            <w:proofErr w:type="spellStart"/>
            <w:r w:rsidRPr="00066A27">
              <w:rPr>
                <w:rStyle w:val="token"/>
                <w:rFonts w:ascii="Menlo" w:hAnsi="Menlo" w:cs="Menlo"/>
                <w:color w:val="183691"/>
                <w:sz w:val="16"/>
                <w:szCs w:val="16"/>
                <w:bdr w:val="none" w:sz="0" w:space="0" w:color="auto" w:frame="1"/>
              </w:rPr>
              <w:t>httpProxy</w:t>
            </w:r>
            <w:proofErr w:type="spellEnd"/>
            <w:r w:rsidRPr="00066A27">
              <w:rPr>
                <w:rStyle w:val="token"/>
                <w:rFonts w:ascii="Menlo" w:hAnsi="Menlo" w:cs="Menlo"/>
                <w:color w:val="183691"/>
                <w:sz w:val="16"/>
                <w:szCs w:val="16"/>
                <w:bdr w:val="none" w:sz="0" w:space="0" w:color="auto" w:frame="1"/>
              </w:rPr>
              <w:t>"</w:t>
            </w:r>
            <w:r w:rsidRPr="00066A27">
              <w:rPr>
                <w:rStyle w:val="token"/>
                <w:rFonts w:ascii="Menlo" w:hAnsi="Menlo" w:cs="Menlo"/>
                <w:color w:val="A71D5D"/>
                <w:sz w:val="16"/>
                <w:szCs w:val="16"/>
                <w:bdr w:val="none" w:sz="0" w:space="0" w:color="auto" w:frame="1"/>
              </w:rPr>
              <w:t>:</w:t>
            </w: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"http://squid:3128"</w:t>
            </w:r>
            <w:r w:rsidRPr="00066A27">
              <w:rPr>
                <w:rStyle w:val="token"/>
                <w:rFonts w:ascii="Menlo" w:hAnsi="Menlo" w:cs="Menlo"/>
                <w:color w:val="333333"/>
                <w:sz w:val="16"/>
                <w:szCs w:val="16"/>
                <w:bdr w:val="none" w:sz="0" w:space="0" w:color="auto" w:frame="1"/>
              </w:rPr>
              <w:t>,</w:t>
            </w:r>
          </w:p>
          <w:p w14:paraId="58F73988"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w:t>
            </w:r>
            <w:proofErr w:type="spellStart"/>
            <w:r w:rsidRPr="00066A27">
              <w:rPr>
                <w:rStyle w:val="token"/>
                <w:rFonts w:ascii="Menlo" w:hAnsi="Menlo" w:cs="Menlo"/>
                <w:color w:val="183691"/>
                <w:sz w:val="16"/>
                <w:szCs w:val="16"/>
                <w:bdr w:val="none" w:sz="0" w:space="0" w:color="auto" w:frame="1"/>
              </w:rPr>
              <w:t>noProxy</w:t>
            </w:r>
            <w:proofErr w:type="spellEnd"/>
            <w:r w:rsidRPr="00066A27">
              <w:rPr>
                <w:rStyle w:val="token"/>
                <w:rFonts w:ascii="Menlo" w:hAnsi="Menlo" w:cs="Menlo"/>
                <w:color w:val="183691"/>
                <w:sz w:val="16"/>
                <w:szCs w:val="16"/>
                <w:bdr w:val="none" w:sz="0" w:space="0" w:color="auto" w:frame="1"/>
              </w:rPr>
              <w:t>"</w:t>
            </w:r>
            <w:r w:rsidRPr="00066A27">
              <w:rPr>
                <w:rStyle w:val="token"/>
                <w:rFonts w:ascii="Menlo" w:hAnsi="Menlo" w:cs="Menlo"/>
                <w:color w:val="A71D5D"/>
                <w:sz w:val="16"/>
                <w:szCs w:val="16"/>
                <w:bdr w:val="none" w:sz="0" w:space="0" w:color="auto" w:frame="1"/>
              </w:rPr>
              <w:t>:</w:t>
            </w: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"cargo"</w:t>
            </w:r>
          </w:p>
          <w:p w14:paraId="1F670E5E"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333333"/>
                <w:sz w:val="16"/>
                <w:szCs w:val="16"/>
                <w:bdr w:val="none" w:sz="0" w:space="0" w:color="auto" w:frame="1"/>
              </w:rPr>
              <w:t>},</w:t>
            </w:r>
          </w:p>
          <w:p w14:paraId="4F9EFE92"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"logout"</w:t>
            </w:r>
            <w:r w:rsidRPr="00066A27">
              <w:rPr>
                <w:rStyle w:val="token"/>
                <w:rFonts w:ascii="Menlo" w:hAnsi="Menlo" w:cs="Menlo"/>
                <w:color w:val="A71D5D"/>
                <w:sz w:val="16"/>
                <w:szCs w:val="16"/>
                <w:bdr w:val="none" w:sz="0" w:space="0" w:color="auto" w:frame="1"/>
              </w:rPr>
              <w:t>:</w:t>
            </w: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"https://FR1SWPSKTP00849:9181/</w:t>
            </w:r>
            <w:proofErr w:type="spellStart"/>
            <w:r w:rsidRPr="00066A27">
              <w:rPr>
                <w:rStyle w:val="token"/>
                <w:rFonts w:ascii="Menlo" w:hAnsi="Menlo" w:cs="Menlo"/>
                <w:color w:val="183691"/>
                <w:sz w:val="16"/>
                <w:szCs w:val="16"/>
                <w:bdr w:val="none" w:sz="0" w:space="0" w:color="auto" w:frame="1"/>
              </w:rPr>
              <w:t>api</w:t>
            </w:r>
            <w:proofErr w:type="spellEnd"/>
            <w:r w:rsidRPr="00066A27">
              <w:rPr>
                <w:rStyle w:val="token"/>
                <w:rFonts w:ascii="Menlo" w:hAnsi="Menlo" w:cs="Menlo"/>
                <w:color w:val="183691"/>
                <w:sz w:val="16"/>
                <w:szCs w:val="16"/>
                <w:bdr w:val="none" w:sz="0" w:space="0" w:color="auto" w:frame="1"/>
              </w:rPr>
              <w:t>/report/authentication/logout"</w:t>
            </w:r>
            <w:r w:rsidRPr="00066A27">
              <w:rPr>
                <w:rStyle w:val="token"/>
                <w:rFonts w:ascii="Menlo" w:hAnsi="Menlo" w:cs="Menlo"/>
                <w:color w:val="333333"/>
                <w:sz w:val="16"/>
                <w:szCs w:val="16"/>
                <w:bdr w:val="none" w:sz="0" w:space="0" w:color="auto" w:frame="1"/>
              </w:rPr>
              <w:t>,</w:t>
            </w:r>
          </w:p>
          <w:p w14:paraId="2198F963"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w:t>
            </w:r>
            <w:proofErr w:type="spellStart"/>
            <w:r w:rsidRPr="00066A27">
              <w:rPr>
                <w:rStyle w:val="token"/>
                <w:rFonts w:ascii="Menlo" w:hAnsi="Menlo" w:cs="Menlo"/>
                <w:color w:val="183691"/>
                <w:sz w:val="16"/>
                <w:szCs w:val="16"/>
                <w:bdr w:val="none" w:sz="0" w:space="0" w:color="auto" w:frame="1"/>
              </w:rPr>
              <w:t>logoutRedirect</w:t>
            </w:r>
            <w:proofErr w:type="spellEnd"/>
            <w:r w:rsidRPr="00066A27">
              <w:rPr>
                <w:rStyle w:val="token"/>
                <w:rFonts w:ascii="Menlo" w:hAnsi="Menlo" w:cs="Menlo"/>
                <w:color w:val="183691"/>
                <w:sz w:val="16"/>
                <w:szCs w:val="16"/>
                <w:bdr w:val="none" w:sz="0" w:space="0" w:color="auto" w:frame="1"/>
              </w:rPr>
              <w:t>"</w:t>
            </w:r>
            <w:r w:rsidRPr="00066A27">
              <w:rPr>
                <w:rStyle w:val="token"/>
                <w:rFonts w:ascii="Menlo" w:hAnsi="Menlo" w:cs="Menlo"/>
                <w:color w:val="A71D5D"/>
                <w:sz w:val="16"/>
                <w:szCs w:val="16"/>
                <w:bdr w:val="none" w:sz="0" w:space="0" w:color="auto" w:frame="1"/>
              </w:rPr>
              <w:t>:</w:t>
            </w: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"https://login.microsoftonline.com/1b522496-fd3e-4416-a867-81605400e7d1/oauth2/v2.0/logout"</w:t>
            </w:r>
            <w:r w:rsidRPr="00066A27">
              <w:rPr>
                <w:rStyle w:val="token"/>
                <w:rFonts w:ascii="Menlo" w:hAnsi="Menlo" w:cs="Menlo"/>
                <w:color w:val="333333"/>
                <w:sz w:val="16"/>
                <w:szCs w:val="16"/>
                <w:bdr w:val="none" w:sz="0" w:space="0" w:color="auto" w:frame="1"/>
              </w:rPr>
              <w:t>,</w:t>
            </w:r>
          </w:p>
          <w:p w14:paraId="04A41659"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w:t>
            </w:r>
            <w:proofErr w:type="spellStart"/>
            <w:r w:rsidRPr="00066A27">
              <w:rPr>
                <w:rStyle w:val="token"/>
                <w:rFonts w:ascii="Menlo" w:hAnsi="Menlo" w:cs="Menlo"/>
                <w:color w:val="183691"/>
                <w:sz w:val="16"/>
                <w:szCs w:val="16"/>
                <w:bdr w:val="none" w:sz="0" w:space="0" w:color="auto" w:frame="1"/>
              </w:rPr>
              <w:t>clientID</w:t>
            </w:r>
            <w:proofErr w:type="spellEnd"/>
            <w:r w:rsidRPr="00066A27">
              <w:rPr>
                <w:rStyle w:val="token"/>
                <w:rFonts w:ascii="Menlo" w:hAnsi="Menlo" w:cs="Menlo"/>
                <w:color w:val="183691"/>
                <w:sz w:val="16"/>
                <w:szCs w:val="16"/>
                <w:bdr w:val="none" w:sz="0" w:space="0" w:color="auto" w:frame="1"/>
              </w:rPr>
              <w:t>"</w:t>
            </w:r>
            <w:r w:rsidRPr="00066A27">
              <w:rPr>
                <w:rStyle w:val="token"/>
                <w:rFonts w:ascii="Menlo" w:hAnsi="Menlo" w:cs="Menlo"/>
                <w:color w:val="A71D5D"/>
                <w:sz w:val="16"/>
                <w:szCs w:val="16"/>
                <w:bdr w:val="none" w:sz="0" w:space="0" w:color="auto" w:frame="1"/>
              </w:rPr>
              <w:t>:</w:t>
            </w: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"2376ad8b-87eb-4216-be66-b22000a0a29e"</w:t>
            </w:r>
            <w:r w:rsidRPr="00066A27">
              <w:rPr>
                <w:rStyle w:val="token"/>
                <w:rFonts w:ascii="Menlo" w:hAnsi="Menlo" w:cs="Menlo"/>
                <w:color w:val="333333"/>
                <w:sz w:val="16"/>
                <w:szCs w:val="16"/>
                <w:bdr w:val="none" w:sz="0" w:space="0" w:color="auto" w:frame="1"/>
              </w:rPr>
              <w:t>,</w:t>
            </w:r>
          </w:p>
          <w:p w14:paraId="25F9FD78"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w:t>
            </w:r>
            <w:proofErr w:type="spellStart"/>
            <w:r w:rsidRPr="00066A27">
              <w:rPr>
                <w:rStyle w:val="token"/>
                <w:rFonts w:ascii="Menlo" w:hAnsi="Menlo" w:cs="Menlo"/>
                <w:color w:val="183691"/>
                <w:sz w:val="16"/>
                <w:szCs w:val="16"/>
                <w:bdr w:val="none" w:sz="0" w:space="0" w:color="auto" w:frame="1"/>
              </w:rPr>
              <w:t>clientSecret</w:t>
            </w:r>
            <w:proofErr w:type="spellEnd"/>
            <w:r w:rsidRPr="00066A27">
              <w:rPr>
                <w:rStyle w:val="token"/>
                <w:rFonts w:ascii="Menlo" w:hAnsi="Menlo" w:cs="Menlo"/>
                <w:color w:val="183691"/>
                <w:sz w:val="16"/>
                <w:szCs w:val="16"/>
                <w:bdr w:val="none" w:sz="0" w:space="0" w:color="auto" w:frame="1"/>
              </w:rPr>
              <w:t>"</w:t>
            </w:r>
            <w:r w:rsidRPr="00066A27">
              <w:rPr>
                <w:rStyle w:val="token"/>
                <w:rFonts w:ascii="Menlo" w:hAnsi="Menlo" w:cs="Menlo"/>
                <w:color w:val="A71D5D"/>
                <w:sz w:val="16"/>
                <w:szCs w:val="16"/>
                <w:bdr w:val="none" w:sz="0" w:space="0" w:color="auto" w:frame="1"/>
              </w:rPr>
              <w:t>:</w:t>
            </w: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"0J38Q~igXsDM57~pkpqHROKUzihxKBOGDLIe0c83"</w:t>
            </w:r>
            <w:r w:rsidRPr="00066A27">
              <w:rPr>
                <w:rStyle w:val="token"/>
                <w:rFonts w:ascii="Menlo" w:hAnsi="Menlo" w:cs="Menlo"/>
                <w:color w:val="333333"/>
                <w:sz w:val="16"/>
                <w:szCs w:val="16"/>
                <w:bdr w:val="none" w:sz="0" w:space="0" w:color="auto" w:frame="1"/>
              </w:rPr>
              <w:t>,</w:t>
            </w:r>
          </w:p>
          <w:p w14:paraId="027DB3B9"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"access"</w:t>
            </w:r>
            <w:r w:rsidRPr="00066A27">
              <w:rPr>
                <w:rStyle w:val="token"/>
                <w:rFonts w:ascii="Menlo" w:hAnsi="Menlo" w:cs="Menlo"/>
                <w:color w:val="A71D5D"/>
                <w:sz w:val="16"/>
                <w:szCs w:val="16"/>
                <w:bdr w:val="none" w:sz="0" w:space="0" w:color="auto" w:frame="1"/>
              </w:rPr>
              <w:t>:</w:t>
            </w: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"http://FR1SWPSKTP00849:9181/</w:t>
            </w:r>
            <w:proofErr w:type="spellStart"/>
            <w:r w:rsidRPr="00066A27">
              <w:rPr>
                <w:rStyle w:val="token"/>
                <w:rFonts w:ascii="Menlo" w:hAnsi="Menlo" w:cs="Menlo"/>
                <w:color w:val="183691"/>
                <w:sz w:val="16"/>
                <w:szCs w:val="16"/>
                <w:bdr w:val="none" w:sz="0" w:space="0" w:color="auto" w:frame="1"/>
              </w:rPr>
              <w:t>api</w:t>
            </w:r>
            <w:proofErr w:type="spellEnd"/>
            <w:r w:rsidRPr="00066A27">
              <w:rPr>
                <w:rStyle w:val="token"/>
                <w:rFonts w:ascii="Menlo" w:hAnsi="Menlo" w:cs="Menlo"/>
                <w:color w:val="183691"/>
                <w:sz w:val="16"/>
                <w:szCs w:val="16"/>
                <w:bdr w:val="none" w:sz="0" w:space="0" w:color="auto" w:frame="1"/>
              </w:rPr>
              <w:t>/access"</w:t>
            </w:r>
            <w:r w:rsidRPr="00066A27">
              <w:rPr>
                <w:rStyle w:val="token"/>
                <w:rFonts w:ascii="Menlo" w:hAnsi="Menlo" w:cs="Menlo"/>
                <w:color w:val="333333"/>
                <w:sz w:val="16"/>
                <w:szCs w:val="16"/>
                <w:bdr w:val="none" w:sz="0" w:space="0" w:color="auto" w:frame="1"/>
              </w:rPr>
              <w:t>,</w:t>
            </w:r>
          </w:p>
          <w:p w14:paraId="2B646C7E"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w:t>
            </w:r>
            <w:proofErr w:type="spellStart"/>
            <w:r w:rsidRPr="00066A27">
              <w:rPr>
                <w:rStyle w:val="token"/>
                <w:rFonts w:ascii="Menlo" w:hAnsi="Menlo" w:cs="Menlo"/>
                <w:color w:val="183691"/>
                <w:sz w:val="16"/>
                <w:szCs w:val="16"/>
                <w:bdr w:val="none" w:sz="0" w:space="0" w:color="auto" w:frame="1"/>
              </w:rPr>
              <w:t>validateUri</w:t>
            </w:r>
            <w:proofErr w:type="spellEnd"/>
            <w:r w:rsidRPr="00066A27">
              <w:rPr>
                <w:rStyle w:val="token"/>
                <w:rFonts w:ascii="Menlo" w:hAnsi="Menlo" w:cs="Menlo"/>
                <w:color w:val="183691"/>
                <w:sz w:val="16"/>
                <w:szCs w:val="16"/>
                <w:bdr w:val="none" w:sz="0" w:space="0" w:color="auto" w:frame="1"/>
              </w:rPr>
              <w:t>"</w:t>
            </w:r>
            <w:r w:rsidRPr="00066A27">
              <w:rPr>
                <w:rStyle w:val="token"/>
                <w:rFonts w:ascii="Menlo" w:hAnsi="Menlo" w:cs="Menlo"/>
                <w:color w:val="A71D5D"/>
                <w:sz w:val="16"/>
                <w:szCs w:val="16"/>
                <w:bdr w:val="none" w:sz="0" w:space="0" w:color="auto" w:frame="1"/>
              </w:rPr>
              <w:t>:</w:t>
            </w: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"http://FR1SWPSKTP00849:9181/api/report/authentication/validate"</w:t>
            </w:r>
            <w:r w:rsidRPr="00066A27">
              <w:rPr>
                <w:rStyle w:val="token"/>
                <w:rFonts w:ascii="Menlo" w:hAnsi="Menlo" w:cs="Menlo"/>
                <w:color w:val="333333"/>
                <w:sz w:val="16"/>
                <w:szCs w:val="16"/>
                <w:bdr w:val="none" w:sz="0" w:space="0" w:color="auto" w:frame="1"/>
              </w:rPr>
              <w:t>,</w:t>
            </w:r>
          </w:p>
          <w:p w14:paraId="46A2DEAA"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w:t>
            </w:r>
            <w:proofErr w:type="spellStart"/>
            <w:r w:rsidRPr="00066A27">
              <w:rPr>
                <w:rStyle w:val="token"/>
                <w:rFonts w:ascii="Menlo" w:hAnsi="Menlo" w:cs="Menlo"/>
                <w:color w:val="183691"/>
                <w:sz w:val="16"/>
                <w:szCs w:val="16"/>
                <w:bdr w:val="none" w:sz="0" w:space="0" w:color="auto" w:frame="1"/>
              </w:rPr>
              <w:t>loginUri</w:t>
            </w:r>
            <w:proofErr w:type="spellEnd"/>
            <w:r w:rsidRPr="00066A27">
              <w:rPr>
                <w:rStyle w:val="token"/>
                <w:rFonts w:ascii="Menlo" w:hAnsi="Menlo" w:cs="Menlo"/>
                <w:color w:val="183691"/>
                <w:sz w:val="16"/>
                <w:szCs w:val="16"/>
                <w:bdr w:val="none" w:sz="0" w:space="0" w:color="auto" w:frame="1"/>
              </w:rPr>
              <w:t>"</w:t>
            </w:r>
            <w:r w:rsidRPr="00066A27">
              <w:rPr>
                <w:rStyle w:val="token"/>
                <w:rFonts w:ascii="Menlo" w:hAnsi="Menlo" w:cs="Menlo"/>
                <w:color w:val="A71D5D"/>
                <w:sz w:val="16"/>
                <w:szCs w:val="16"/>
                <w:bdr w:val="none" w:sz="0" w:space="0" w:color="auto" w:frame="1"/>
              </w:rPr>
              <w:t>:</w:t>
            </w: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"https://FR1SWPSKTP00849:3006/login"</w:t>
            </w:r>
            <w:r w:rsidRPr="00066A27">
              <w:rPr>
                <w:rStyle w:val="token"/>
                <w:rFonts w:ascii="Menlo" w:hAnsi="Menlo" w:cs="Menlo"/>
                <w:color w:val="333333"/>
                <w:sz w:val="16"/>
                <w:szCs w:val="16"/>
                <w:bdr w:val="none" w:sz="0" w:space="0" w:color="auto" w:frame="1"/>
              </w:rPr>
              <w:t>,</w:t>
            </w:r>
          </w:p>
          <w:p w14:paraId="7144F5C6"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w:t>
            </w:r>
            <w:proofErr w:type="spellStart"/>
            <w:r w:rsidRPr="00066A27">
              <w:rPr>
                <w:rStyle w:val="token"/>
                <w:rFonts w:ascii="Menlo" w:hAnsi="Menlo" w:cs="Menlo"/>
                <w:color w:val="183691"/>
                <w:sz w:val="16"/>
                <w:szCs w:val="16"/>
                <w:bdr w:val="none" w:sz="0" w:space="0" w:color="auto" w:frame="1"/>
              </w:rPr>
              <w:t>loginHintParameter</w:t>
            </w:r>
            <w:proofErr w:type="spellEnd"/>
            <w:r w:rsidRPr="00066A27">
              <w:rPr>
                <w:rStyle w:val="token"/>
                <w:rFonts w:ascii="Menlo" w:hAnsi="Menlo" w:cs="Menlo"/>
                <w:color w:val="183691"/>
                <w:sz w:val="16"/>
                <w:szCs w:val="16"/>
                <w:bdr w:val="none" w:sz="0" w:space="0" w:color="auto" w:frame="1"/>
              </w:rPr>
              <w:t>"</w:t>
            </w:r>
            <w:r w:rsidRPr="00066A27">
              <w:rPr>
                <w:rStyle w:val="token"/>
                <w:rFonts w:ascii="Menlo" w:hAnsi="Menlo" w:cs="Menlo"/>
                <w:color w:val="A71D5D"/>
                <w:sz w:val="16"/>
                <w:szCs w:val="16"/>
                <w:bdr w:val="none" w:sz="0" w:space="0" w:color="auto" w:frame="1"/>
              </w:rPr>
              <w:t>:</w:t>
            </w: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183691"/>
                <w:sz w:val="16"/>
                <w:szCs w:val="16"/>
                <w:bdr w:val="none" w:sz="0" w:space="0" w:color="auto" w:frame="1"/>
              </w:rPr>
              <w:t>"</w:t>
            </w:r>
            <w:proofErr w:type="spellStart"/>
            <w:r w:rsidRPr="00066A27">
              <w:rPr>
                <w:rStyle w:val="token"/>
                <w:rFonts w:ascii="Menlo" w:hAnsi="Menlo" w:cs="Menlo"/>
                <w:color w:val="183691"/>
                <w:sz w:val="16"/>
                <w:szCs w:val="16"/>
                <w:bdr w:val="none" w:sz="0" w:space="0" w:color="auto" w:frame="1"/>
              </w:rPr>
              <w:t>preferred_username</w:t>
            </w:r>
            <w:proofErr w:type="spellEnd"/>
            <w:r w:rsidRPr="00066A27">
              <w:rPr>
                <w:rStyle w:val="token"/>
                <w:rFonts w:ascii="Menlo" w:hAnsi="Menlo" w:cs="Menlo"/>
                <w:color w:val="183691"/>
                <w:sz w:val="16"/>
                <w:szCs w:val="16"/>
                <w:bdr w:val="none" w:sz="0" w:space="0" w:color="auto" w:frame="1"/>
              </w:rPr>
              <w:t>"</w:t>
            </w:r>
          </w:p>
          <w:p w14:paraId="7D959AD9"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333333"/>
                <w:sz w:val="16"/>
                <w:szCs w:val="16"/>
                <w:bdr w:val="none" w:sz="0" w:space="0" w:color="auto" w:frame="1"/>
              </w:rPr>
              <w:t>}</w:t>
            </w:r>
          </w:p>
          <w:p w14:paraId="6F6262A7" w14:textId="77777777" w:rsidR="00066A27" w:rsidRPr="00066A27" w:rsidRDefault="00066A27" w:rsidP="00066A27">
            <w:pPr>
              <w:pStyle w:val="PrformatHTML"/>
              <w:shd w:val="clear" w:color="auto" w:fill="F5F5F5"/>
              <w:rPr>
                <w:rStyle w:val="CodeHTML"/>
                <w:rFonts w:ascii="Menlo" w:hAnsi="Menlo" w:cs="Menlo"/>
                <w:color w:val="000000"/>
                <w:sz w:val="16"/>
                <w:szCs w:val="16"/>
                <w:bdr w:val="none" w:sz="0" w:space="0" w:color="auto" w:frame="1"/>
              </w:rPr>
            </w:pPr>
            <w:r w:rsidRPr="00066A27">
              <w:rPr>
                <w:rStyle w:val="CodeHTML"/>
                <w:rFonts w:ascii="Menlo" w:hAnsi="Menlo" w:cs="Menlo"/>
                <w:color w:val="000000"/>
                <w:sz w:val="16"/>
                <w:szCs w:val="16"/>
                <w:bdr w:val="none" w:sz="0" w:space="0" w:color="auto" w:frame="1"/>
              </w:rPr>
              <w:t xml:space="preserve">    </w:t>
            </w:r>
            <w:r w:rsidRPr="00066A27">
              <w:rPr>
                <w:rStyle w:val="token"/>
                <w:rFonts w:ascii="Menlo" w:hAnsi="Menlo" w:cs="Menlo"/>
                <w:color w:val="333333"/>
                <w:sz w:val="16"/>
                <w:szCs w:val="16"/>
                <w:bdr w:val="none" w:sz="0" w:space="0" w:color="auto" w:frame="1"/>
              </w:rPr>
              <w:t>}</w:t>
            </w:r>
          </w:p>
          <w:p w14:paraId="39A23D6B" w14:textId="1A154773" w:rsidR="00066A27" w:rsidRPr="00066A27" w:rsidRDefault="00066A27" w:rsidP="00066A27">
            <w:pPr>
              <w:pStyle w:val="PrformatHTML"/>
              <w:shd w:val="clear" w:color="auto" w:fill="F5F5F5"/>
              <w:rPr>
                <w:rFonts w:ascii="Consolas" w:hAnsi="Consolas" w:cs="Consolas"/>
                <w:color w:val="333333"/>
                <w:sz w:val="16"/>
                <w:szCs w:val="16"/>
                <w:lang w:val="fr-FR"/>
              </w:rPr>
            </w:pPr>
            <w:r w:rsidRPr="00066A27">
              <w:rPr>
                <w:rStyle w:val="token"/>
                <w:rFonts w:ascii="Menlo" w:hAnsi="Menlo" w:cs="Menlo"/>
                <w:color w:val="333333"/>
                <w:sz w:val="16"/>
                <w:szCs w:val="16"/>
                <w:bdr w:val="none" w:sz="0" w:space="0" w:color="auto" w:frame="1"/>
              </w:rPr>
              <w:t>}</w:t>
            </w:r>
          </w:p>
        </w:tc>
      </w:tr>
    </w:tbl>
    <w:p w14:paraId="2118BF25" w14:textId="77777777" w:rsidR="00066A27" w:rsidRDefault="00066A27" w:rsidP="00913E49">
      <w:pPr>
        <w:shd w:val="clear" w:color="auto" w:fill="FFFFFF"/>
        <w:spacing w:after="240"/>
        <w:jc w:val="both"/>
        <w:rPr>
          <w:rFonts w:ascii="Helvetica Neue" w:eastAsia="Times New Roman" w:hAnsi="Helvetica Neue" w:cs="Times New Roman"/>
          <w:color w:val="333333"/>
          <w:lang w:val="fr-FR" w:eastAsia="fr-FR"/>
        </w:rPr>
      </w:pPr>
    </w:p>
    <w:p w14:paraId="7F188EBF" w14:textId="58E74171" w:rsidR="00066A27" w:rsidRDefault="00066A27" w:rsidP="00913E49">
      <w:pPr>
        <w:shd w:val="clear" w:color="auto" w:fill="FFFFFF"/>
        <w:spacing w:after="240"/>
        <w:jc w:val="both"/>
        <w:rPr>
          <w:rFonts w:ascii="Helvetica Neue" w:hAnsi="Helvetica Neue"/>
          <w:b/>
          <w:bCs/>
          <w:color w:val="000000"/>
          <w:shd w:val="clear" w:color="auto" w:fill="FFFFFF"/>
        </w:rPr>
      </w:pPr>
      <w:proofErr w:type="spellStart"/>
      <w:r w:rsidRPr="00066A27">
        <w:rPr>
          <w:rFonts w:ascii="Helvetica Neue" w:hAnsi="Helvetica Neue"/>
          <w:b/>
          <w:bCs/>
          <w:color w:val="000000"/>
          <w:shd w:val="clear" w:color="auto" w:fill="FFFFFF"/>
        </w:rPr>
        <w:t>Analyse</w:t>
      </w:r>
      <w:proofErr w:type="spellEnd"/>
      <w:r w:rsidRPr="00066A27">
        <w:rPr>
          <w:rFonts w:ascii="Helvetica Neue" w:hAnsi="Helvetica Neue"/>
          <w:b/>
          <w:bCs/>
          <w:color w:val="000000"/>
          <w:shd w:val="clear" w:color="auto" w:fill="FFFFFF"/>
        </w:rPr>
        <w:t xml:space="preserve"> comparative </w:t>
      </w:r>
      <w:proofErr w:type="spellStart"/>
      <w:r w:rsidRPr="00066A27">
        <w:rPr>
          <w:rFonts w:ascii="Helvetica Neue" w:hAnsi="Helvetica Neue"/>
          <w:b/>
          <w:bCs/>
          <w:color w:val="000000"/>
          <w:shd w:val="clear" w:color="auto" w:fill="FFFFFF"/>
        </w:rPr>
        <w:t>détaillée</w:t>
      </w:r>
      <w:proofErr w:type="spellEnd"/>
      <w:r w:rsidRPr="00066A27">
        <w:rPr>
          <w:rFonts w:ascii="Helvetica Neue" w:hAnsi="Helvetica Neue"/>
          <w:b/>
          <w:bCs/>
          <w:color w:val="000000"/>
          <w:shd w:val="clear" w:color="auto" w:fill="FFFFFF"/>
        </w:rPr>
        <w:t xml:space="preserve"> des configurations </w:t>
      </w:r>
      <w:r w:rsidRPr="00AC6A49">
        <w:rPr>
          <w:rFonts w:ascii="Helvetica Neue" w:hAnsi="Helvetica Neue"/>
          <w:b/>
          <w:bCs/>
          <w:color w:val="000000"/>
          <w:shd w:val="clear" w:color="auto" w:fill="FFFFFF"/>
          <w:lang w:val="fr-FR"/>
        </w:rPr>
        <w:t>d'authentification</w:t>
      </w:r>
      <w:r w:rsidRPr="00066A27">
        <w:rPr>
          <w:rFonts w:ascii="Helvetica Neue" w:hAnsi="Helvetica Neue"/>
          <w:b/>
          <w:bCs/>
          <w:color w:val="000000"/>
          <w:shd w:val="clear" w:color="auto" w:fill="FFFFFF"/>
        </w:rPr>
        <w:t>:</w:t>
      </w:r>
    </w:p>
    <w:tbl>
      <w:tblPr>
        <w:tblStyle w:val="Grilledutableau"/>
        <w:tblW w:w="0" w:type="auto"/>
        <w:tblLook w:val="04A0" w:firstRow="1" w:lastRow="0" w:firstColumn="1" w:lastColumn="0" w:noHBand="0" w:noVBand="1"/>
      </w:tblPr>
      <w:tblGrid>
        <w:gridCol w:w="1072"/>
        <w:gridCol w:w="3656"/>
        <w:gridCol w:w="3656"/>
        <w:gridCol w:w="1772"/>
      </w:tblGrid>
      <w:tr w:rsidR="00AC6A49" w14:paraId="62900D4E" w14:textId="77777777" w:rsidTr="00941967">
        <w:tc>
          <w:tcPr>
            <w:tcW w:w="1072" w:type="dxa"/>
            <w:vAlign w:val="center"/>
          </w:tcPr>
          <w:p w14:paraId="392674EC" w14:textId="00BC6417"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spellStart"/>
            <w:r w:rsidRPr="00AC6A49">
              <w:rPr>
                <w:rFonts w:ascii="Helvetica Neue" w:hAnsi="Helvetica Neue"/>
                <w:b/>
                <w:bCs/>
                <w:color w:val="000000"/>
                <w:sz w:val="16"/>
                <w:szCs w:val="16"/>
              </w:rPr>
              <w:t>Propriété</w:t>
            </w:r>
            <w:proofErr w:type="spellEnd"/>
          </w:p>
        </w:tc>
        <w:tc>
          <w:tcPr>
            <w:tcW w:w="2751" w:type="dxa"/>
            <w:vAlign w:val="center"/>
          </w:tcPr>
          <w:p w14:paraId="13606757" w14:textId="56587CC1"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Fonts w:ascii="Helvetica Neue" w:hAnsi="Helvetica Neue"/>
                <w:b/>
                <w:bCs/>
                <w:color w:val="000000"/>
                <w:sz w:val="16"/>
                <w:szCs w:val="16"/>
              </w:rPr>
              <w:t>Configuration Okta (</w:t>
            </w:r>
            <w:proofErr w:type="spellStart"/>
            <w:r w:rsidRPr="00AC6A49">
              <w:rPr>
                <w:rFonts w:ascii="Helvetica Neue" w:hAnsi="Helvetica Neue"/>
                <w:b/>
                <w:bCs/>
                <w:color w:val="000000"/>
                <w:sz w:val="16"/>
                <w:szCs w:val="16"/>
              </w:rPr>
              <w:t>défaut</w:t>
            </w:r>
            <w:proofErr w:type="spellEnd"/>
            <w:r w:rsidRPr="00AC6A49">
              <w:rPr>
                <w:rFonts w:ascii="Helvetica Neue" w:hAnsi="Helvetica Neue"/>
                <w:b/>
                <w:bCs/>
                <w:color w:val="000000"/>
                <w:sz w:val="16"/>
                <w:szCs w:val="16"/>
              </w:rPr>
              <w:t>)</w:t>
            </w:r>
          </w:p>
        </w:tc>
        <w:tc>
          <w:tcPr>
            <w:tcW w:w="4561" w:type="dxa"/>
            <w:vAlign w:val="center"/>
          </w:tcPr>
          <w:p w14:paraId="746933C4" w14:textId="1BB6CD03"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Fonts w:ascii="Helvetica Neue" w:hAnsi="Helvetica Neue"/>
                <w:b/>
                <w:bCs/>
                <w:color w:val="000000"/>
                <w:sz w:val="16"/>
                <w:szCs w:val="16"/>
              </w:rPr>
              <w:t>Configuration Azure Entra ID</w:t>
            </w:r>
          </w:p>
        </w:tc>
        <w:tc>
          <w:tcPr>
            <w:tcW w:w="1772" w:type="dxa"/>
            <w:vAlign w:val="center"/>
          </w:tcPr>
          <w:p w14:paraId="02F3EB21" w14:textId="4EE3A350"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spellStart"/>
            <w:r w:rsidRPr="00AC6A49">
              <w:rPr>
                <w:rFonts w:ascii="Helvetica Neue" w:hAnsi="Helvetica Neue"/>
                <w:b/>
                <w:bCs/>
                <w:color w:val="000000"/>
                <w:sz w:val="16"/>
                <w:szCs w:val="16"/>
              </w:rPr>
              <w:t>Analyse</w:t>
            </w:r>
            <w:proofErr w:type="spellEnd"/>
          </w:p>
        </w:tc>
      </w:tr>
      <w:tr w:rsidR="00AC6A49" w14:paraId="73808061" w14:textId="77777777" w:rsidTr="00941967">
        <w:tc>
          <w:tcPr>
            <w:tcW w:w="1072" w:type="dxa"/>
            <w:vAlign w:val="center"/>
          </w:tcPr>
          <w:p w14:paraId="4B5B4BA5" w14:textId="0DFD08E2"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lev"/>
                <w:rFonts w:ascii="Helvetica Neue" w:hAnsi="Helvetica Neue"/>
                <w:color w:val="000000"/>
                <w:sz w:val="16"/>
                <w:szCs w:val="16"/>
              </w:rPr>
              <w:t>type</w:t>
            </w:r>
          </w:p>
        </w:tc>
        <w:tc>
          <w:tcPr>
            <w:tcW w:w="2751" w:type="dxa"/>
            <w:vAlign w:val="center"/>
          </w:tcPr>
          <w:p w14:paraId="0871CF6A" w14:textId="3F4A9141"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w:t>
            </w:r>
            <w:proofErr w:type="spellStart"/>
            <w:r w:rsidRPr="00AC6A49">
              <w:rPr>
                <w:rStyle w:val="CodeHTML"/>
                <w:rFonts w:ascii="Menlo" w:hAnsi="Menlo" w:cs="Menlo"/>
                <w:color w:val="000000"/>
                <w:sz w:val="16"/>
                <w:szCs w:val="16"/>
                <w:shd w:val="clear" w:color="auto" w:fill="F0F0F0"/>
              </w:rPr>
              <w:t>openidconnect</w:t>
            </w:r>
            <w:proofErr w:type="spellEnd"/>
            <w:r w:rsidRPr="00AC6A49">
              <w:rPr>
                <w:rStyle w:val="CodeHTML"/>
                <w:rFonts w:ascii="Menlo" w:hAnsi="Menlo" w:cs="Menlo"/>
                <w:color w:val="000000"/>
                <w:sz w:val="16"/>
                <w:szCs w:val="16"/>
                <w:shd w:val="clear" w:color="auto" w:fill="F0F0F0"/>
              </w:rPr>
              <w:t>"</w:t>
            </w:r>
          </w:p>
        </w:tc>
        <w:tc>
          <w:tcPr>
            <w:tcW w:w="4561" w:type="dxa"/>
            <w:vAlign w:val="center"/>
          </w:tcPr>
          <w:p w14:paraId="112EBA27" w14:textId="2AB34B92"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w:t>
            </w:r>
            <w:proofErr w:type="spellStart"/>
            <w:r w:rsidRPr="00AC6A49">
              <w:rPr>
                <w:rStyle w:val="CodeHTML"/>
                <w:rFonts w:ascii="Menlo" w:hAnsi="Menlo" w:cs="Menlo"/>
                <w:color w:val="000000"/>
                <w:sz w:val="16"/>
                <w:szCs w:val="16"/>
                <w:shd w:val="clear" w:color="auto" w:fill="F0F0F0"/>
              </w:rPr>
              <w:t>openidconnect</w:t>
            </w:r>
            <w:proofErr w:type="spellEnd"/>
            <w:r w:rsidRPr="00AC6A49">
              <w:rPr>
                <w:rStyle w:val="CodeHTML"/>
                <w:rFonts w:ascii="Menlo" w:hAnsi="Menlo" w:cs="Menlo"/>
                <w:color w:val="000000"/>
                <w:sz w:val="16"/>
                <w:szCs w:val="16"/>
                <w:shd w:val="clear" w:color="auto" w:fill="F0F0F0"/>
              </w:rPr>
              <w:t>"</w:t>
            </w:r>
          </w:p>
        </w:tc>
        <w:tc>
          <w:tcPr>
            <w:tcW w:w="1772" w:type="dxa"/>
            <w:vAlign w:val="center"/>
          </w:tcPr>
          <w:p w14:paraId="48A816D3" w14:textId="3B66FB87"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spellStart"/>
            <w:r w:rsidRPr="00AC6A49">
              <w:rPr>
                <w:rFonts w:ascii="Helvetica Neue" w:hAnsi="Helvetica Neue"/>
                <w:color w:val="333333"/>
                <w:sz w:val="16"/>
                <w:szCs w:val="16"/>
              </w:rPr>
              <w:t>Identique</w:t>
            </w:r>
            <w:proofErr w:type="spellEnd"/>
            <w:r w:rsidRPr="00AC6A49">
              <w:rPr>
                <w:rFonts w:ascii="Helvetica Neue" w:hAnsi="Helvetica Neue"/>
                <w:color w:val="333333"/>
                <w:sz w:val="16"/>
                <w:szCs w:val="16"/>
              </w:rPr>
              <w:t xml:space="preserve"> - </w:t>
            </w:r>
            <w:proofErr w:type="spellStart"/>
            <w:r w:rsidRPr="00AC6A49">
              <w:rPr>
                <w:rFonts w:ascii="Helvetica Neue" w:hAnsi="Helvetica Neue"/>
                <w:color w:val="333333"/>
                <w:sz w:val="16"/>
                <w:szCs w:val="16"/>
              </w:rPr>
              <w:t>Protocole</w:t>
            </w:r>
            <w:proofErr w:type="spellEnd"/>
            <w:r w:rsidRPr="00AC6A49">
              <w:rPr>
                <w:rFonts w:ascii="Helvetica Neue" w:hAnsi="Helvetica Neue"/>
                <w:color w:val="333333"/>
                <w:sz w:val="16"/>
                <w:szCs w:val="16"/>
              </w:rPr>
              <w:t xml:space="preserve"> OpenID Connect </w:t>
            </w:r>
            <w:proofErr w:type="spellStart"/>
            <w:r w:rsidRPr="00AC6A49">
              <w:rPr>
                <w:rFonts w:ascii="Helvetica Neue" w:hAnsi="Helvetica Neue"/>
                <w:color w:val="333333"/>
                <w:sz w:val="16"/>
                <w:szCs w:val="16"/>
              </w:rPr>
              <w:t>utilisé</w:t>
            </w:r>
            <w:proofErr w:type="spellEnd"/>
            <w:r w:rsidRPr="00AC6A49">
              <w:rPr>
                <w:rFonts w:ascii="Helvetica Neue" w:hAnsi="Helvetica Neue"/>
                <w:color w:val="333333"/>
                <w:sz w:val="16"/>
                <w:szCs w:val="16"/>
              </w:rPr>
              <w:t xml:space="preserve"> dans les deux </w:t>
            </w:r>
            <w:proofErr w:type="spellStart"/>
            <w:r w:rsidRPr="00AC6A49">
              <w:rPr>
                <w:rFonts w:ascii="Helvetica Neue" w:hAnsi="Helvetica Neue"/>
                <w:color w:val="333333"/>
                <w:sz w:val="16"/>
                <w:szCs w:val="16"/>
              </w:rPr>
              <w:t>cas</w:t>
            </w:r>
            <w:proofErr w:type="spellEnd"/>
            <w:r w:rsidRPr="00AC6A49">
              <w:rPr>
                <w:rFonts w:ascii="Helvetica Neue" w:hAnsi="Helvetica Neue"/>
                <w:color w:val="333333"/>
                <w:sz w:val="16"/>
                <w:szCs w:val="16"/>
              </w:rPr>
              <w:t>.</w:t>
            </w:r>
          </w:p>
        </w:tc>
      </w:tr>
      <w:tr w:rsidR="00AC6A49" w14:paraId="7EACAF4D" w14:textId="77777777" w:rsidTr="00941967">
        <w:tc>
          <w:tcPr>
            <w:tcW w:w="1072" w:type="dxa"/>
            <w:vAlign w:val="center"/>
          </w:tcPr>
          <w:p w14:paraId="23CA0060" w14:textId="78CC3B90"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spellStart"/>
            <w:r w:rsidRPr="00AC6A49">
              <w:rPr>
                <w:rStyle w:val="lev"/>
                <w:rFonts w:ascii="Helvetica Neue" w:hAnsi="Helvetica Neue"/>
                <w:color w:val="000000"/>
                <w:sz w:val="16"/>
                <w:szCs w:val="16"/>
              </w:rPr>
              <w:t>wellKnown</w:t>
            </w:r>
            <w:proofErr w:type="spellEnd"/>
          </w:p>
        </w:tc>
        <w:tc>
          <w:tcPr>
            <w:tcW w:w="2751" w:type="dxa"/>
            <w:vAlign w:val="center"/>
          </w:tcPr>
          <w:p w14:paraId="177D3560" w14:textId="4E15F521"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https://integrator-4389338.okta.com/oauth2/austc4wfoctYfkifc697/.well-known/oauth-authorization-server</w:t>
            </w:r>
          </w:p>
        </w:tc>
        <w:tc>
          <w:tcPr>
            <w:tcW w:w="4561" w:type="dxa"/>
            <w:vAlign w:val="center"/>
          </w:tcPr>
          <w:p w14:paraId="397556D4" w14:textId="3B69C988"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https://login.microsoftonline.com/1b522496-fd3e-4416-a867-81605400e7d1/v2.0/.well-known/openid-configuration</w:t>
            </w:r>
          </w:p>
        </w:tc>
        <w:tc>
          <w:tcPr>
            <w:tcW w:w="1772" w:type="dxa"/>
            <w:vAlign w:val="center"/>
          </w:tcPr>
          <w:p w14:paraId="6590CA45" w14:textId="64653860"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lev"/>
                <w:rFonts w:ascii="Helvetica Neue" w:hAnsi="Helvetica Neue"/>
                <w:color w:val="000000"/>
                <w:sz w:val="16"/>
                <w:szCs w:val="16"/>
              </w:rPr>
              <w:t xml:space="preserve">DIFFÉRENCE </w:t>
            </w:r>
            <w:proofErr w:type="gramStart"/>
            <w:r w:rsidRPr="00AC6A49">
              <w:rPr>
                <w:rStyle w:val="lev"/>
                <w:rFonts w:ascii="Helvetica Neue" w:hAnsi="Helvetica Neue"/>
                <w:color w:val="000000"/>
                <w:sz w:val="16"/>
                <w:szCs w:val="16"/>
              </w:rPr>
              <w:t>MAJEURE</w:t>
            </w:r>
            <w:r w:rsidRPr="00AC6A49">
              <w:rPr>
                <w:rFonts w:ascii="Helvetica Neue" w:hAnsi="Helvetica Neue"/>
                <w:color w:val="333333"/>
                <w:sz w:val="16"/>
                <w:szCs w:val="16"/>
              </w:rPr>
              <w:t> :</w:t>
            </w:r>
            <w:proofErr w:type="gramEnd"/>
            <w:r w:rsidRPr="00AC6A49">
              <w:rPr>
                <w:rFonts w:ascii="Helvetica Neue" w:hAnsi="Helvetica Neue"/>
                <w:color w:val="333333"/>
                <w:sz w:val="16"/>
                <w:szCs w:val="16"/>
              </w:rPr>
              <w:t xml:space="preserve"> URL du </w:t>
            </w:r>
            <w:proofErr w:type="spellStart"/>
            <w:r w:rsidRPr="00AC6A49">
              <w:rPr>
                <w:rFonts w:ascii="Helvetica Neue" w:hAnsi="Helvetica Neue"/>
                <w:color w:val="333333"/>
                <w:sz w:val="16"/>
                <w:szCs w:val="16"/>
              </w:rPr>
              <w:t>serveur</w:t>
            </w:r>
            <w:proofErr w:type="spellEnd"/>
            <w:r w:rsidRPr="00AC6A49">
              <w:rPr>
                <w:rFonts w:ascii="Helvetica Neue" w:hAnsi="Helvetica Neue"/>
                <w:color w:val="333333"/>
                <w:sz w:val="16"/>
                <w:szCs w:val="16"/>
              </w:rPr>
              <w:t xml:space="preserve"> </w:t>
            </w:r>
            <w:proofErr w:type="spellStart"/>
            <w:r w:rsidRPr="00AC6A49">
              <w:rPr>
                <w:rFonts w:ascii="Helvetica Neue" w:hAnsi="Helvetica Neue"/>
                <w:color w:val="333333"/>
                <w:sz w:val="16"/>
                <w:szCs w:val="16"/>
              </w:rPr>
              <w:t>d'autorisation</w:t>
            </w:r>
            <w:proofErr w:type="spellEnd"/>
            <w:r w:rsidRPr="00AC6A49">
              <w:rPr>
                <w:rFonts w:ascii="Helvetica Neue" w:hAnsi="Helvetica Neue"/>
                <w:color w:val="333333"/>
                <w:sz w:val="16"/>
                <w:szCs w:val="16"/>
              </w:rPr>
              <w:t xml:space="preserve"> OpenID Connect.</w:t>
            </w:r>
            <w:r w:rsidRPr="00AC6A49">
              <w:rPr>
                <w:rFonts w:ascii="Helvetica Neue" w:hAnsi="Helvetica Neue"/>
                <w:color w:val="333333"/>
                <w:sz w:val="16"/>
                <w:szCs w:val="16"/>
              </w:rPr>
              <w:br/>
              <w:t xml:space="preserve">- </w:t>
            </w:r>
            <w:proofErr w:type="gramStart"/>
            <w:r w:rsidRPr="00AC6A49">
              <w:rPr>
                <w:rFonts w:ascii="Helvetica Neue" w:hAnsi="Helvetica Neue"/>
                <w:color w:val="333333"/>
                <w:sz w:val="16"/>
                <w:szCs w:val="16"/>
              </w:rPr>
              <w:t>Okta :</w:t>
            </w:r>
            <w:proofErr w:type="gramEnd"/>
            <w:r w:rsidRPr="00AC6A49">
              <w:rPr>
                <w:rFonts w:ascii="Helvetica Neue" w:hAnsi="Helvetica Neue"/>
                <w:color w:val="333333"/>
                <w:sz w:val="16"/>
                <w:szCs w:val="16"/>
              </w:rPr>
              <w:t xml:space="preserve"> Tenant Okta </w:t>
            </w:r>
            <w:r w:rsidRPr="00AC6A49">
              <w:rPr>
                <w:rStyle w:val="CodeHTML"/>
                <w:rFonts w:ascii="Menlo" w:hAnsi="Menlo" w:cs="Menlo"/>
                <w:color w:val="000000"/>
                <w:sz w:val="16"/>
                <w:szCs w:val="16"/>
                <w:shd w:val="clear" w:color="auto" w:fill="F0F0F0"/>
              </w:rPr>
              <w:t>integrator-4389338</w:t>
            </w:r>
            <w:r w:rsidRPr="00AC6A49">
              <w:rPr>
                <w:rFonts w:ascii="Helvetica Neue" w:hAnsi="Helvetica Neue"/>
                <w:color w:val="333333"/>
                <w:sz w:val="16"/>
                <w:szCs w:val="16"/>
              </w:rPr>
              <w:t> avec authorization server custom </w:t>
            </w:r>
            <w:r w:rsidRPr="00AC6A49">
              <w:rPr>
                <w:rStyle w:val="CodeHTML"/>
                <w:rFonts w:ascii="Menlo" w:hAnsi="Menlo" w:cs="Menlo"/>
                <w:color w:val="000000"/>
                <w:sz w:val="16"/>
                <w:szCs w:val="16"/>
                <w:shd w:val="clear" w:color="auto" w:fill="F0F0F0"/>
              </w:rPr>
              <w:t>austc4wfoctYfkifc697</w:t>
            </w:r>
            <w:r w:rsidRPr="00AC6A49">
              <w:rPr>
                <w:rFonts w:ascii="Helvetica Neue" w:hAnsi="Helvetica Neue"/>
                <w:color w:val="333333"/>
                <w:sz w:val="16"/>
                <w:szCs w:val="16"/>
              </w:rPr>
              <w:br/>
              <w:t xml:space="preserve">- </w:t>
            </w:r>
            <w:proofErr w:type="gramStart"/>
            <w:r w:rsidRPr="00AC6A49">
              <w:rPr>
                <w:rFonts w:ascii="Helvetica Neue" w:hAnsi="Helvetica Neue"/>
                <w:color w:val="333333"/>
                <w:sz w:val="16"/>
                <w:szCs w:val="16"/>
              </w:rPr>
              <w:t>Azure :</w:t>
            </w:r>
            <w:proofErr w:type="gramEnd"/>
            <w:r w:rsidRPr="00AC6A49">
              <w:rPr>
                <w:rFonts w:ascii="Helvetica Neue" w:hAnsi="Helvetica Neue"/>
                <w:color w:val="333333"/>
                <w:sz w:val="16"/>
                <w:szCs w:val="16"/>
              </w:rPr>
              <w:t xml:space="preserve"> Tenant Azure Entra ID </w:t>
            </w:r>
            <w:r w:rsidRPr="00AC6A49">
              <w:rPr>
                <w:rStyle w:val="CodeHTML"/>
                <w:rFonts w:ascii="Menlo" w:hAnsi="Menlo" w:cs="Menlo"/>
                <w:color w:val="000000"/>
                <w:sz w:val="16"/>
                <w:szCs w:val="16"/>
                <w:shd w:val="clear" w:color="auto" w:fill="F0F0F0"/>
              </w:rPr>
              <w:t>1b522496-</w:t>
            </w:r>
            <w:r w:rsidRPr="00AC6A49">
              <w:rPr>
                <w:rStyle w:val="CodeHTML"/>
                <w:rFonts w:ascii="Menlo" w:hAnsi="Menlo" w:cs="Menlo"/>
                <w:color w:val="000000"/>
                <w:sz w:val="16"/>
                <w:szCs w:val="16"/>
                <w:shd w:val="clear" w:color="auto" w:fill="F0F0F0"/>
              </w:rPr>
              <w:lastRenderedPageBreak/>
              <w:t>fd3e-4416-a867-81605400e7d1</w:t>
            </w:r>
            <w:r w:rsidRPr="00AC6A49">
              <w:rPr>
                <w:rFonts w:ascii="Helvetica Neue" w:hAnsi="Helvetica Neue"/>
                <w:color w:val="333333"/>
                <w:sz w:val="16"/>
                <w:szCs w:val="16"/>
              </w:rPr>
              <w:t>, endpoint v2.0 Microsoft Identity Platform.</w:t>
            </w:r>
          </w:p>
        </w:tc>
      </w:tr>
      <w:tr w:rsidR="00AC6A49" w14:paraId="5363B39B" w14:textId="77777777" w:rsidTr="00941967">
        <w:tc>
          <w:tcPr>
            <w:tcW w:w="1072" w:type="dxa"/>
            <w:vAlign w:val="center"/>
          </w:tcPr>
          <w:p w14:paraId="41CE0EF0" w14:textId="1A30B024"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spellStart"/>
            <w:r w:rsidRPr="00AC6A49">
              <w:rPr>
                <w:rStyle w:val="lev"/>
                <w:rFonts w:ascii="Helvetica Neue" w:hAnsi="Helvetica Neue"/>
                <w:color w:val="000000"/>
                <w:sz w:val="16"/>
                <w:szCs w:val="16"/>
              </w:rPr>
              <w:lastRenderedPageBreak/>
              <w:t>redirect_uri</w:t>
            </w:r>
            <w:proofErr w:type="spellEnd"/>
          </w:p>
        </w:tc>
        <w:tc>
          <w:tcPr>
            <w:tcW w:w="2751" w:type="dxa"/>
            <w:vAlign w:val="center"/>
          </w:tcPr>
          <w:p w14:paraId="191FF1AB" w14:textId="58E212D1"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http://FR1SWPSKTP00849:3006/login/callback</w:t>
            </w:r>
          </w:p>
        </w:tc>
        <w:tc>
          <w:tcPr>
            <w:tcW w:w="4561" w:type="dxa"/>
            <w:vAlign w:val="center"/>
          </w:tcPr>
          <w:p w14:paraId="7986F6D9" w14:textId="73F8CF8A"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https://FR1SWPSKTP00849:3006/login/callback</w:t>
            </w:r>
          </w:p>
        </w:tc>
        <w:tc>
          <w:tcPr>
            <w:tcW w:w="1772" w:type="dxa"/>
            <w:vAlign w:val="center"/>
          </w:tcPr>
          <w:p w14:paraId="49B8D8D8" w14:textId="2B3EC563"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lev"/>
                <w:rFonts w:ascii="Helvetica Neue" w:hAnsi="Helvetica Neue"/>
                <w:color w:val="000000"/>
                <w:sz w:val="16"/>
                <w:szCs w:val="16"/>
              </w:rPr>
              <w:t xml:space="preserve">DIFFÉRENCE DE </w:t>
            </w:r>
            <w:proofErr w:type="gramStart"/>
            <w:r w:rsidRPr="00AC6A49">
              <w:rPr>
                <w:rStyle w:val="lev"/>
                <w:rFonts w:ascii="Helvetica Neue" w:hAnsi="Helvetica Neue"/>
                <w:color w:val="000000"/>
                <w:sz w:val="16"/>
                <w:szCs w:val="16"/>
              </w:rPr>
              <w:t>PROTOCOLE</w:t>
            </w:r>
            <w:r w:rsidRPr="00AC6A49">
              <w:rPr>
                <w:rFonts w:ascii="Helvetica Neue" w:hAnsi="Helvetica Neue"/>
                <w:color w:val="333333"/>
                <w:sz w:val="16"/>
                <w:szCs w:val="16"/>
              </w:rPr>
              <w:t> :</w:t>
            </w:r>
            <w:proofErr w:type="gramEnd"/>
            <w:r w:rsidRPr="00AC6A49">
              <w:rPr>
                <w:rFonts w:ascii="Helvetica Neue" w:hAnsi="Helvetica Neue"/>
                <w:color w:val="333333"/>
                <w:sz w:val="16"/>
                <w:szCs w:val="16"/>
              </w:rPr>
              <w:t xml:space="preserve"> HTTP vs HTTPS. Azure Entra ID impose HTTPS pour les redirect URI </w:t>
            </w:r>
            <w:proofErr w:type="spellStart"/>
            <w:r w:rsidRPr="00AC6A49">
              <w:rPr>
                <w:rFonts w:ascii="Helvetica Neue" w:hAnsi="Helvetica Neue"/>
                <w:color w:val="333333"/>
                <w:sz w:val="16"/>
                <w:szCs w:val="16"/>
              </w:rPr>
              <w:t>en</w:t>
            </w:r>
            <w:proofErr w:type="spellEnd"/>
            <w:r w:rsidRPr="00AC6A49">
              <w:rPr>
                <w:rFonts w:ascii="Helvetica Neue" w:hAnsi="Helvetica Neue"/>
                <w:color w:val="333333"/>
                <w:sz w:val="16"/>
                <w:szCs w:val="16"/>
              </w:rPr>
              <w:t xml:space="preserve"> production (</w:t>
            </w:r>
            <w:proofErr w:type="spellStart"/>
            <w:r w:rsidRPr="00AC6A49">
              <w:rPr>
                <w:rFonts w:ascii="Helvetica Neue" w:hAnsi="Helvetica Neue"/>
                <w:color w:val="333333"/>
                <w:sz w:val="16"/>
                <w:szCs w:val="16"/>
              </w:rPr>
              <w:t>requis</w:t>
            </w:r>
            <w:proofErr w:type="spellEnd"/>
            <w:r w:rsidRPr="00AC6A49">
              <w:rPr>
                <w:rFonts w:ascii="Helvetica Neue" w:hAnsi="Helvetica Neue"/>
                <w:color w:val="333333"/>
                <w:sz w:val="16"/>
                <w:szCs w:val="16"/>
              </w:rPr>
              <w:t xml:space="preserve"> par Microsoft pour la </w:t>
            </w:r>
            <w:proofErr w:type="spellStart"/>
            <w:r w:rsidRPr="00AC6A49">
              <w:rPr>
                <w:rFonts w:ascii="Helvetica Neue" w:hAnsi="Helvetica Neue"/>
                <w:color w:val="333333"/>
                <w:sz w:val="16"/>
                <w:szCs w:val="16"/>
              </w:rPr>
              <w:t>sécurité</w:t>
            </w:r>
            <w:proofErr w:type="spellEnd"/>
            <w:r w:rsidRPr="00AC6A49">
              <w:rPr>
                <w:rFonts w:ascii="Helvetica Neue" w:hAnsi="Helvetica Neue"/>
                <w:color w:val="333333"/>
                <w:sz w:val="16"/>
                <w:szCs w:val="16"/>
              </w:rPr>
              <w:t>).</w:t>
            </w:r>
          </w:p>
        </w:tc>
      </w:tr>
      <w:tr w:rsidR="00AC6A49" w14:paraId="1C65B21A" w14:textId="77777777" w:rsidTr="00941967">
        <w:tc>
          <w:tcPr>
            <w:tcW w:w="1072" w:type="dxa"/>
            <w:vAlign w:val="center"/>
          </w:tcPr>
          <w:p w14:paraId="32EE12AF" w14:textId="22274228"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spellStart"/>
            <w:r w:rsidRPr="00AC6A49">
              <w:rPr>
                <w:rStyle w:val="lev"/>
                <w:rFonts w:ascii="Helvetica Neue" w:hAnsi="Helvetica Neue"/>
                <w:color w:val="000000"/>
                <w:sz w:val="16"/>
                <w:szCs w:val="16"/>
              </w:rPr>
              <w:t>response_type</w:t>
            </w:r>
            <w:proofErr w:type="spellEnd"/>
          </w:p>
        </w:tc>
        <w:tc>
          <w:tcPr>
            <w:tcW w:w="2751" w:type="dxa"/>
            <w:vAlign w:val="center"/>
          </w:tcPr>
          <w:p w14:paraId="724F8116" w14:textId="5721AE2E"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"code"</w:t>
            </w:r>
          </w:p>
        </w:tc>
        <w:tc>
          <w:tcPr>
            <w:tcW w:w="4561" w:type="dxa"/>
            <w:vAlign w:val="center"/>
          </w:tcPr>
          <w:p w14:paraId="6F182E10" w14:textId="4223F6A6"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"code"</w:t>
            </w:r>
          </w:p>
        </w:tc>
        <w:tc>
          <w:tcPr>
            <w:tcW w:w="1772" w:type="dxa"/>
            <w:vAlign w:val="center"/>
          </w:tcPr>
          <w:p w14:paraId="0DAC0C6F" w14:textId="78BA1345"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spellStart"/>
            <w:r w:rsidRPr="00AC6A49">
              <w:rPr>
                <w:rFonts w:ascii="Helvetica Neue" w:hAnsi="Helvetica Neue"/>
                <w:color w:val="333333"/>
                <w:sz w:val="16"/>
                <w:szCs w:val="16"/>
              </w:rPr>
              <w:t>Identique</w:t>
            </w:r>
            <w:proofErr w:type="spellEnd"/>
            <w:r w:rsidRPr="00AC6A49">
              <w:rPr>
                <w:rFonts w:ascii="Helvetica Neue" w:hAnsi="Helvetica Neue"/>
                <w:color w:val="333333"/>
                <w:sz w:val="16"/>
                <w:szCs w:val="16"/>
              </w:rPr>
              <w:t xml:space="preserve"> - Authorization Code Flow (flux le plus </w:t>
            </w:r>
            <w:proofErr w:type="spellStart"/>
            <w:r w:rsidRPr="00AC6A49">
              <w:rPr>
                <w:rFonts w:ascii="Helvetica Neue" w:hAnsi="Helvetica Neue"/>
                <w:color w:val="333333"/>
                <w:sz w:val="16"/>
                <w:szCs w:val="16"/>
              </w:rPr>
              <w:t>sécurisé</w:t>
            </w:r>
            <w:proofErr w:type="spellEnd"/>
            <w:r w:rsidRPr="00AC6A49">
              <w:rPr>
                <w:rFonts w:ascii="Helvetica Neue" w:hAnsi="Helvetica Neue"/>
                <w:color w:val="333333"/>
                <w:sz w:val="16"/>
                <w:szCs w:val="16"/>
              </w:rPr>
              <w:t xml:space="preserve"> </w:t>
            </w:r>
            <w:proofErr w:type="spellStart"/>
            <w:r w:rsidRPr="00AC6A49">
              <w:rPr>
                <w:rFonts w:ascii="Helvetica Neue" w:hAnsi="Helvetica Neue"/>
                <w:color w:val="333333"/>
                <w:sz w:val="16"/>
                <w:szCs w:val="16"/>
              </w:rPr>
              <w:t>d'OAuth</w:t>
            </w:r>
            <w:proofErr w:type="spellEnd"/>
            <w:r w:rsidRPr="00AC6A49">
              <w:rPr>
                <w:rFonts w:ascii="Helvetica Neue" w:hAnsi="Helvetica Neue"/>
                <w:color w:val="333333"/>
                <w:sz w:val="16"/>
                <w:szCs w:val="16"/>
              </w:rPr>
              <w:t xml:space="preserve"> 2.0).</w:t>
            </w:r>
          </w:p>
        </w:tc>
      </w:tr>
      <w:tr w:rsidR="00AC6A49" w14:paraId="5E03276A" w14:textId="77777777" w:rsidTr="00941967">
        <w:tc>
          <w:tcPr>
            <w:tcW w:w="1072" w:type="dxa"/>
            <w:vAlign w:val="center"/>
          </w:tcPr>
          <w:p w14:paraId="046E56A2" w14:textId="15823D86"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lev"/>
                <w:rFonts w:ascii="Helvetica Neue" w:hAnsi="Helvetica Neue"/>
                <w:color w:val="000000"/>
                <w:sz w:val="16"/>
                <w:szCs w:val="16"/>
              </w:rPr>
              <w:t>scope</w:t>
            </w:r>
          </w:p>
        </w:tc>
        <w:tc>
          <w:tcPr>
            <w:tcW w:w="2751" w:type="dxa"/>
            <w:vAlign w:val="center"/>
          </w:tcPr>
          <w:p w14:paraId="17FE2765" w14:textId="407EF01B"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w:t>
            </w:r>
            <w:proofErr w:type="spellStart"/>
            <w:proofErr w:type="gramStart"/>
            <w:r w:rsidRPr="00AC6A49">
              <w:rPr>
                <w:rStyle w:val="CodeHTML"/>
                <w:rFonts w:ascii="Menlo" w:hAnsi="Menlo" w:cs="Menlo"/>
                <w:color w:val="000000"/>
                <w:sz w:val="16"/>
                <w:szCs w:val="16"/>
                <w:shd w:val="clear" w:color="auto" w:fill="F0F0F0"/>
              </w:rPr>
              <w:t>openid</w:t>
            </w:r>
            <w:proofErr w:type="spellEnd"/>
            <w:proofErr w:type="gramEnd"/>
            <w:r w:rsidRPr="00AC6A49">
              <w:rPr>
                <w:rStyle w:val="CodeHTML"/>
                <w:rFonts w:ascii="Menlo" w:hAnsi="Menlo" w:cs="Menlo"/>
                <w:color w:val="000000"/>
                <w:sz w:val="16"/>
                <w:szCs w:val="16"/>
                <w:shd w:val="clear" w:color="auto" w:fill="F0F0F0"/>
              </w:rPr>
              <w:t xml:space="preserve"> profile email </w:t>
            </w:r>
            <w:proofErr w:type="spellStart"/>
            <w:r w:rsidRPr="00AC6A49">
              <w:rPr>
                <w:rStyle w:val="CodeHTML"/>
                <w:rFonts w:ascii="Menlo" w:hAnsi="Menlo" w:cs="Menlo"/>
                <w:color w:val="000000"/>
                <w:sz w:val="16"/>
                <w:szCs w:val="16"/>
                <w:shd w:val="clear" w:color="auto" w:fill="F0F0F0"/>
              </w:rPr>
              <w:t>offline_access</w:t>
            </w:r>
            <w:proofErr w:type="spellEnd"/>
            <w:r w:rsidRPr="00AC6A49">
              <w:rPr>
                <w:rStyle w:val="CodeHTML"/>
                <w:rFonts w:ascii="Menlo" w:hAnsi="Menlo" w:cs="Menlo"/>
                <w:color w:val="000000"/>
                <w:sz w:val="16"/>
                <w:szCs w:val="16"/>
                <w:shd w:val="clear" w:color="auto" w:fill="F0F0F0"/>
              </w:rPr>
              <w:t>"</w:t>
            </w:r>
          </w:p>
        </w:tc>
        <w:tc>
          <w:tcPr>
            <w:tcW w:w="4561" w:type="dxa"/>
            <w:vAlign w:val="center"/>
          </w:tcPr>
          <w:p w14:paraId="0C3A1D6B" w14:textId="60CE1F03"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w:t>
            </w:r>
            <w:proofErr w:type="spellStart"/>
            <w:proofErr w:type="gramStart"/>
            <w:r w:rsidRPr="00AC6A49">
              <w:rPr>
                <w:rStyle w:val="CodeHTML"/>
                <w:rFonts w:ascii="Menlo" w:hAnsi="Menlo" w:cs="Menlo"/>
                <w:color w:val="000000"/>
                <w:sz w:val="16"/>
                <w:szCs w:val="16"/>
                <w:shd w:val="clear" w:color="auto" w:fill="F0F0F0"/>
              </w:rPr>
              <w:t>openid</w:t>
            </w:r>
            <w:proofErr w:type="spellEnd"/>
            <w:proofErr w:type="gramEnd"/>
            <w:r w:rsidRPr="00AC6A49">
              <w:rPr>
                <w:rStyle w:val="CodeHTML"/>
                <w:rFonts w:ascii="Menlo" w:hAnsi="Menlo" w:cs="Menlo"/>
                <w:color w:val="000000"/>
                <w:sz w:val="16"/>
                <w:szCs w:val="16"/>
                <w:shd w:val="clear" w:color="auto" w:fill="F0F0F0"/>
              </w:rPr>
              <w:t xml:space="preserve"> profile email </w:t>
            </w:r>
            <w:proofErr w:type="spellStart"/>
            <w:r w:rsidRPr="00AC6A49">
              <w:rPr>
                <w:rStyle w:val="CodeHTML"/>
                <w:rFonts w:ascii="Menlo" w:hAnsi="Menlo" w:cs="Menlo"/>
                <w:color w:val="000000"/>
                <w:sz w:val="16"/>
                <w:szCs w:val="16"/>
                <w:shd w:val="clear" w:color="auto" w:fill="F0F0F0"/>
              </w:rPr>
              <w:t>offline_access</w:t>
            </w:r>
            <w:proofErr w:type="spellEnd"/>
            <w:r w:rsidRPr="00AC6A49">
              <w:rPr>
                <w:rStyle w:val="CodeHTML"/>
                <w:rFonts w:ascii="Menlo" w:hAnsi="Menlo" w:cs="Menlo"/>
                <w:color w:val="000000"/>
                <w:sz w:val="16"/>
                <w:szCs w:val="16"/>
                <w:shd w:val="clear" w:color="auto" w:fill="F0F0F0"/>
              </w:rPr>
              <w:t xml:space="preserve"> 2376ad8b-87eb-4216-be66-b22000a0a29e/</w:t>
            </w:r>
            <w:proofErr w:type="spellStart"/>
            <w:r w:rsidRPr="00AC6A49">
              <w:rPr>
                <w:rStyle w:val="CodeHTML"/>
                <w:rFonts w:ascii="Menlo" w:hAnsi="Menlo" w:cs="Menlo"/>
                <w:color w:val="000000"/>
                <w:sz w:val="16"/>
                <w:szCs w:val="16"/>
                <w:shd w:val="clear" w:color="auto" w:fill="F0F0F0"/>
              </w:rPr>
              <w:t>User.Read</w:t>
            </w:r>
            <w:proofErr w:type="spellEnd"/>
            <w:r w:rsidRPr="00AC6A49">
              <w:rPr>
                <w:rStyle w:val="CodeHTML"/>
                <w:rFonts w:ascii="Menlo" w:hAnsi="Menlo" w:cs="Menlo"/>
                <w:color w:val="000000"/>
                <w:sz w:val="16"/>
                <w:szCs w:val="16"/>
                <w:shd w:val="clear" w:color="auto" w:fill="F0F0F0"/>
              </w:rPr>
              <w:t>"</w:t>
            </w:r>
          </w:p>
        </w:tc>
        <w:tc>
          <w:tcPr>
            <w:tcW w:w="1772" w:type="dxa"/>
            <w:vAlign w:val="center"/>
          </w:tcPr>
          <w:p w14:paraId="2C874F8A" w14:textId="5E88A2CF"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lev"/>
                <w:rFonts w:ascii="Helvetica Neue" w:hAnsi="Helvetica Neue"/>
                <w:color w:val="000000"/>
                <w:sz w:val="16"/>
                <w:szCs w:val="16"/>
              </w:rPr>
              <w:t xml:space="preserve">DIFFÉRENCE DE </w:t>
            </w:r>
            <w:proofErr w:type="gramStart"/>
            <w:r w:rsidRPr="00AC6A49">
              <w:rPr>
                <w:rStyle w:val="lev"/>
                <w:rFonts w:ascii="Helvetica Neue" w:hAnsi="Helvetica Neue"/>
                <w:color w:val="000000"/>
                <w:sz w:val="16"/>
                <w:szCs w:val="16"/>
              </w:rPr>
              <w:t>SCOPE</w:t>
            </w:r>
            <w:r w:rsidRPr="00AC6A49">
              <w:rPr>
                <w:rFonts w:ascii="Helvetica Neue" w:hAnsi="Helvetica Neue"/>
                <w:color w:val="333333"/>
                <w:sz w:val="16"/>
                <w:szCs w:val="16"/>
              </w:rPr>
              <w:t> :</w:t>
            </w:r>
            <w:proofErr w:type="gramEnd"/>
            <w:r w:rsidRPr="00AC6A49">
              <w:rPr>
                <w:rFonts w:ascii="Helvetica Neue" w:hAnsi="Helvetica Neue"/>
                <w:color w:val="333333"/>
                <w:sz w:val="16"/>
                <w:szCs w:val="16"/>
              </w:rPr>
              <w:br/>
              <w:t xml:space="preserve">- </w:t>
            </w:r>
            <w:proofErr w:type="gramStart"/>
            <w:r w:rsidRPr="00AC6A49">
              <w:rPr>
                <w:rFonts w:ascii="Helvetica Neue" w:hAnsi="Helvetica Neue"/>
                <w:color w:val="333333"/>
                <w:sz w:val="16"/>
                <w:szCs w:val="16"/>
              </w:rPr>
              <w:t>Okta :</w:t>
            </w:r>
            <w:proofErr w:type="gramEnd"/>
            <w:r w:rsidRPr="00AC6A49">
              <w:rPr>
                <w:rFonts w:ascii="Helvetica Neue" w:hAnsi="Helvetica Neue"/>
                <w:color w:val="333333"/>
                <w:sz w:val="16"/>
                <w:szCs w:val="16"/>
              </w:rPr>
              <w:t xml:space="preserve"> Scopes standard OpenID Connect </w:t>
            </w:r>
            <w:proofErr w:type="spellStart"/>
            <w:r w:rsidRPr="00AC6A49">
              <w:rPr>
                <w:rFonts w:ascii="Helvetica Neue" w:hAnsi="Helvetica Neue"/>
                <w:color w:val="333333"/>
                <w:sz w:val="16"/>
                <w:szCs w:val="16"/>
              </w:rPr>
              <w:t>uniquement</w:t>
            </w:r>
            <w:proofErr w:type="spellEnd"/>
            <w:r w:rsidRPr="00AC6A49">
              <w:rPr>
                <w:rFonts w:ascii="Helvetica Neue" w:hAnsi="Helvetica Neue"/>
                <w:color w:val="333333"/>
                <w:sz w:val="16"/>
                <w:szCs w:val="16"/>
              </w:rPr>
              <w:t>.</w:t>
            </w:r>
            <w:r w:rsidRPr="00AC6A49">
              <w:rPr>
                <w:rFonts w:ascii="Helvetica Neue" w:hAnsi="Helvetica Neue"/>
                <w:color w:val="333333"/>
                <w:sz w:val="16"/>
                <w:szCs w:val="16"/>
              </w:rPr>
              <w:br/>
              <w:t xml:space="preserve">- </w:t>
            </w:r>
            <w:proofErr w:type="gramStart"/>
            <w:r w:rsidRPr="00AC6A49">
              <w:rPr>
                <w:rFonts w:ascii="Helvetica Neue" w:hAnsi="Helvetica Neue"/>
                <w:color w:val="333333"/>
                <w:sz w:val="16"/>
                <w:szCs w:val="16"/>
              </w:rPr>
              <w:t>Azure :</w:t>
            </w:r>
            <w:proofErr w:type="gramEnd"/>
            <w:r w:rsidRPr="00AC6A49">
              <w:rPr>
                <w:rFonts w:ascii="Helvetica Neue" w:hAnsi="Helvetica Neue"/>
                <w:color w:val="333333"/>
                <w:sz w:val="16"/>
                <w:szCs w:val="16"/>
              </w:rPr>
              <w:t xml:space="preserve"> Scopes standard + scope </w:t>
            </w:r>
            <w:proofErr w:type="spellStart"/>
            <w:r w:rsidRPr="00AC6A49">
              <w:rPr>
                <w:rFonts w:ascii="Helvetica Neue" w:hAnsi="Helvetica Neue"/>
                <w:color w:val="333333"/>
                <w:sz w:val="16"/>
                <w:szCs w:val="16"/>
              </w:rPr>
              <w:t>spécifique</w:t>
            </w:r>
            <w:proofErr w:type="spellEnd"/>
            <w:r w:rsidRPr="00AC6A49">
              <w:rPr>
                <w:rFonts w:ascii="Helvetica Neue" w:hAnsi="Helvetica Neue"/>
                <w:color w:val="333333"/>
                <w:sz w:val="16"/>
                <w:szCs w:val="16"/>
              </w:rPr>
              <w:t xml:space="preserve"> Azure </w:t>
            </w:r>
            <w:r w:rsidRPr="00AC6A49">
              <w:rPr>
                <w:rStyle w:val="CodeHTML"/>
                <w:rFonts w:ascii="Menlo" w:hAnsi="Menlo" w:cs="Menlo"/>
                <w:color w:val="000000"/>
                <w:sz w:val="16"/>
                <w:szCs w:val="16"/>
                <w:shd w:val="clear" w:color="auto" w:fill="F0F0F0"/>
              </w:rPr>
              <w:t>{Application-ID}/</w:t>
            </w:r>
            <w:proofErr w:type="spellStart"/>
            <w:r w:rsidRPr="00AC6A49">
              <w:rPr>
                <w:rStyle w:val="CodeHTML"/>
                <w:rFonts w:ascii="Menlo" w:hAnsi="Menlo" w:cs="Menlo"/>
                <w:color w:val="000000"/>
                <w:sz w:val="16"/>
                <w:szCs w:val="16"/>
                <w:shd w:val="clear" w:color="auto" w:fill="F0F0F0"/>
              </w:rPr>
              <w:t>User.Read</w:t>
            </w:r>
            <w:proofErr w:type="spellEnd"/>
            <w:r w:rsidRPr="00AC6A49">
              <w:rPr>
                <w:rFonts w:ascii="Helvetica Neue" w:hAnsi="Helvetica Neue"/>
                <w:color w:val="333333"/>
                <w:sz w:val="16"/>
                <w:szCs w:val="16"/>
              </w:rPr>
              <w:t> </w:t>
            </w:r>
            <w:proofErr w:type="spellStart"/>
            <w:r w:rsidRPr="00AC6A49">
              <w:rPr>
                <w:rFonts w:ascii="Helvetica Neue" w:hAnsi="Helvetica Neue"/>
                <w:color w:val="333333"/>
                <w:sz w:val="16"/>
                <w:szCs w:val="16"/>
              </w:rPr>
              <w:t>donnant</w:t>
            </w:r>
            <w:proofErr w:type="spellEnd"/>
            <w:r w:rsidRPr="00AC6A49">
              <w:rPr>
                <w:rFonts w:ascii="Helvetica Neue" w:hAnsi="Helvetica Neue"/>
                <w:color w:val="333333"/>
                <w:sz w:val="16"/>
                <w:szCs w:val="16"/>
              </w:rPr>
              <w:t xml:space="preserve"> </w:t>
            </w:r>
            <w:proofErr w:type="spellStart"/>
            <w:r w:rsidRPr="00AC6A49">
              <w:rPr>
                <w:rFonts w:ascii="Helvetica Neue" w:hAnsi="Helvetica Neue"/>
                <w:color w:val="333333"/>
                <w:sz w:val="16"/>
                <w:szCs w:val="16"/>
              </w:rPr>
              <w:t>accès</w:t>
            </w:r>
            <w:proofErr w:type="spellEnd"/>
            <w:r w:rsidRPr="00AC6A49">
              <w:rPr>
                <w:rFonts w:ascii="Helvetica Neue" w:hAnsi="Helvetica Neue"/>
                <w:color w:val="333333"/>
                <w:sz w:val="16"/>
                <w:szCs w:val="16"/>
              </w:rPr>
              <w:t xml:space="preserve"> au </w:t>
            </w:r>
            <w:proofErr w:type="spellStart"/>
            <w:r w:rsidRPr="00AC6A49">
              <w:rPr>
                <w:rFonts w:ascii="Helvetica Neue" w:hAnsi="Helvetica Neue"/>
                <w:color w:val="333333"/>
                <w:sz w:val="16"/>
                <w:szCs w:val="16"/>
              </w:rPr>
              <w:t>profil</w:t>
            </w:r>
            <w:proofErr w:type="spellEnd"/>
            <w:r w:rsidRPr="00AC6A49">
              <w:rPr>
                <w:rFonts w:ascii="Helvetica Neue" w:hAnsi="Helvetica Neue"/>
                <w:color w:val="333333"/>
                <w:sz w:val="16"/>
                <w:szCs w:val="16"/>
              </w:rPr>
              <w:t xml:space="preserve"> Microsoft Graph de </w:t>
            </w:r>
            <w:proofErr w:type="spellStart"/>
            <w:r w:rsidRPr="00AC6A49">
              <w:rPr>
                <w:rFonts w:ascii="Helvetica Neue" w:hAnsi="Helvetica Neue"/>
                <w:color w:val="333333"/>
                <w:sz w:val="16"/>
                <w:szCs w:val="16"/>
              </w:rPr>
              <w:t>l'utilisateur</w:t>
            </w:r>
            <w:proofErr w:type="spellEnd"/>
            <w:r w:rsidRPr="00AC6A49">
              <w:rPr>
                <w:rFonts w:ascii="Helvetica Neue" w:hAnsi="Helvetica Neue"/>
                <w:color w:val="333333"/>
                <w:sz w:val="16"/>
                <w:szCs w:val="16"/>
              </w:rPr>
              <w:t>. Le GUID </w:t>
            </w:r>
            <w:r w:rsidRPr="00AC6A49">
              <w:rPr>
                <w:rStyle w:val="CodeHTML"/>
                <w:rFonts w:ascii="Menlo" w:hAnsi="Menlo" w:cs="Menlo"/>
                <w:color w:val="000000"/>
                <w:sz w:val="16"/>
                <w:szCs w:val="16"/>
                <w:shd w:val="clear" w:color="auto" w:fill="F0F0F0"/>
              </w:rPr>
              <w:t>2376ad8b-87eb-4216-be66-b22000a0a29e</w:t>
            </w:r>
            <w:r w:rsidRPr="00AC6A49">
              <w:rPr>
                <w:rFonts w:ascii="Helvetica Neue" w:hAnsi="Helvetica Neue"/>
                <w:color w:val="333333"/>
                <w:sz w:val="16"/>
                <w:szCs w:val="16"/>
              </w:rPr>
              <w:t xml:space="preserve"> est </w:t>
            </w:r>
            <w:proofErr w:type="spellStart"/>
            <w:r w:rsidRPr="00AC6A49">
              <w:rPr>
                <w:rFonts w:ascii="Helvetica Neue" w:hAnsi="Helvetica Neue"/>
                <w:color w:val="333333"/>
                <w:sz w:val="16"/>
                <w:szCs w:val="16"/>
              </w:rPr>
              <w:t>l'Application</w:t>
            </w:r>
            <w:proofErr w:type="spellEnd"/>
            <w:r w:rsidRPr="00AC6A49">
              <w:rPr>
                <w:rFonts w:ascii="Helvetica Neue" w:hAnsi="Helvetica Neue"/>
                <w:color w:val="333333"/>
                <w:sz w:val="16"/>
                <w:szCs w:val="16"/>
              </w:rPr>
              <w:t xml:space="preserve"> ID de </w:t>
            </w:r>
            <w:proofErr w:type="spellStart"/>
            <w:r w:rsidRPr="00AC6A49">
              <w:rPr>
                <w:rFonts w:ascii="Helvetica Neue" w:hAnsi="Helvetica Neue"/>
                <w:color w:val="333333"/>
                <w:sz w:val="16"/>
                <w:szCs w:val="16"/>
              </w:rPr>
              <w:t>l'app</w:t>
            </w:r>
            <w:proofErr w:type="spellEnd"/>
            <w:r w:rsidRPr="00AC6A49">
              <w:rPr>
                <w:rFonts w:ascii="Helvetica Neue" w:hAnsi="Helvetica Neue"/>
                <w:color w:val="333333"/>
                <w:sz w:val="16"/>
                <w:szCs w:val="16"/>
              </w:rPr>
              <w:t xml:space="preserve"> registration dans Azure AD.</w:t>
            </w:r>
          </w:p>
        </w:tc>
      </w:tr>
      <w:tr w:rsidR="00AC6A49" w14:paraId="43A712D0" w14:textId="77777777" w:rsidTr="00941967">
        <w:tc>
          <w:tcPr>
            <w:tcW w:w="1072" w:type="dxa"/>
            <w:vAlign w:val="center"/>
          </w:tcPr>
          <w:p w14:paraId="3A0BF5E2" w14:textId="3ADACE8B"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spellStart"/>
            <w:r w:rsidRPr="00AC6A49">
              <w:rPr>
                <w:rStyle w:val="lev"/>
                <w:rFonts w:ascii="Helvetica Neue" w:hAnsi="Helvetica Neue"/>
                <w:color w:val="000000"/>
                <w:sz w:val="16"/>
                <w:szCs w:val="16"/>
              </w:rPr>
              <w:t>clientID</w:t>
            </w:r>
            <w:proofErr w:type="spellEnd"/>
          </w:p>
        </w:tc>
        <w:tc>
          <w:tcPr>
            <w:tcW w:w="2751" w:type="dxa"/>
            <w:vAlign w:val="center"/>
          </w:tcPr>
          <w:p w14:paraId="77E4B9E9" w14:textId="7732812F"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0oatc308ei2QXCUnM697</w:t>
            </w:r>
          </w:p>
        </w:tc>
        <w:tc>
          <w:tcPr>
            <w:tcW w:w="4561" w:type="dxa"/>
            <w:vAlign w:val="center"/>
          </w:tcPr>
          <w:p w14:paraId="1CBD258B" w14:textId="6792EE58"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2376ad8b-87eb-4216-be66-b22000a0a29e</w:t>
            </w:r>
          </w:p>
        </w:tc>
        <w:tc>
          <w:tcPr>
            <w:tcW w:w="1772" w:type="dxa"/>
            <w:vAlign w:val="center"/>
          </w:tcPr>
          <w:p w14:paraId="1F560FC1" w14:textId="0ACE92FE"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gramStart"/>
            <w:r w:rsidRPr="00AC6A49">
              <w:rPr>
                <w:rStyle w:val="lev"/>
                <w:rFonts w:ascii="Helvetica Neue" w:hAnsi="Helvetica Neue"/>
                <w:color w:val="000000"/>
                <w:sz w:val="16"/>
                <w:szCs w:val="16"/>
              </w:rPr>
              <w:t>DIFFÉRENCE</w:t>
            </w:r>
            <w:r w:rsidRPr="00AC6A49">
              <w:rPr>
                <w:rFonts w:ascii="Helvetica Neue" w:hAnsi="Helvetica Neue"/>
                <w:color w:val="333333"/>
                <w:sz w:val="16"/>
                <w:szCs w:val="16"/>
              </w:rPr>
              <w:t> :</w:t>
            </w:r>
            <w:proofErr w:type="gramEnd"/>
            <w:r w:rsidRPr="00AC6A49">
              <w:rPr>
                <w:rFonts w:ascii="Helvetica Neue" w:hAnsi="Helvetica Neue"/>
                <w:color w:val="333333"/>
                <w:sz w:val="16"/>
                <w:szCs w:val="16"/>
              </w:rPr>
              <w:t xml:space="preserve"> </w:t>
            </w:r>
            <w:proofErr w:type="spellStart"/>
            <w:r w:rsidRPr="00AC6A49">
              <w:rPr>
                <w:rFonts w:ascii="Helvetica Neue" w:hAnsi="Helvetica Neue"/>
                <w:color w:val="333333"/>
                <w:sz w:val="16"/>
                <w:szCs w:val="16"/>
              </w:rPr>
              <w:t>Identifiant</w:t>
            </w:r>
            <w:proofErr w:type="spellEnd"/>
            <w:r w:rsidRPr="00AC6A49">
              <w:rPr>
                <w:rFonts w:ascii="Helvetica Neue" w:hAnsi="Helvetica Neue"/>
                <w:color w:val="333333"/>
                <w:sz w:val="16"/>
                <w:szCs w:val="16"/>
              </w:rPr>
              <w:t xml:space="preserve"> client OAuth </w:t>
            </w:r>
            <w:proofErr w:type="spellStart"/>
            <w:r w:rsidRPr="00AC6A49">
              <w:rPr>
                <w:rFonts w:ascii="Helvetica Neue" w:hAnsi="Helvetica Neue"/>
                <w:color w:val="333333"/>
                <w:sz w:val="16"/>
                <w:szCs w:val="16"/>
              </w:rPr>
              <w:t>enregistré</w:t>
            </w:r>
            <w:proofErr w:type="spellEnd"/>
            <w:r w:rsidRPr="00AC6A49">
              <w:rPr>
                <w:rFonts w:ascii="Helvetica Neue" w:hAnsi="Helvetica Neue"/>
                <w:color w:val="333333"/>
                <w:sz w:val="16"/>
                <w:szCs w:val="16"/>
              </w:rPr>
              <w:t xml:space="preserve"> </w:t>
            </w:r>
            <w:proofErr w:type="spellStart"/>
            <w:r w:rsidRPr="00AC6A49">
              <w:rPr>
                <w:rFonts w:ascii="Helvetica Neue" w:hAnsi="Helvetica Neue"/>
                <w:color w:val="333333"/>
                <w:sz w:val="16"/>
                <w:szCs w:val="16"/>
              </w:rPr>
              <w:t>auprès</w:t>
            </w:r>
            <w:proofErr w:type="spellEnd"/>
            <w:r w:rsidRPr="00AC6A49">
              <w:rPr>
                <w:rFonts w:ascii="Helvetica Neue" w:hAnsi="Helvetica Neue"/>
                <w:color w:val="333333"/>
                <w:sz w:val="16"/>
                <w:szCs w:val="16"/>
              </w:rPr>
              <w:t xml:space="preserve"> du provider.</w:t>
            </w:r>
            <w:r w:rsidRPr="00AC6A49">
              <w:rPr>
                <w:rFonts w:ascii="Helvetica Neue" w:hAnsi="Helvetica Neue"/>
                <w:color w:val="333333"/>
                <w:sz w:val="16"/>
                <w:szCs w:val="16"/>
              </w:rPr>
              <w:br/>
              <w:t xml:space="preserve">- </w:t>
            </w:r>
            <w:proofErr w:type="gramStart"/>
            <w:r w:rsidRPr="00AC6A49">
              <w:rPr>
                <w:rFonts w:ascii="Helvetica Neue" w:hAnsi="Helvetica Neue"/>
                <w:color w:val="333333"/>
                <w:sz w:val="16"/>
                <w:szCs w:val="16"/>
              </w:rPr>
              <w:t>Okta :</w:t>
            </w:r>
            <w:proofErr w:type="gramEnd"/>
            <w:r w:rsidRPr="00AC6A49">
              <w:rPr>
                <w:rFonts w:ascii="Helvetica Neue" w:hAnsi="Helvetica Neue"/>
                <w:color w:val="333333"/>
                <w:sz w:val="16"/>
                <w:szCs w:val="16"/>
              </w:rPr>
              <w:t xml:space="preserve"> ID application Okta</w:t>
            </w:r>
            <w:r w:rsidRPr="00AC6A49">
              <w:rPr>
                <w:rFonts w:ascii="Helvetica Neue" w:hAnsi="Helvetica Neue"/>
                <w:color w:val="333333"/>
                <w:sz w:val="16"/>
                <w:szCs w:val="16"/>
              </w:rPr>
              <w:br/>
              <w:t xml:space="preserve">- </w:t>
            </w:r>
            <w:proofErr w:type="gramStart"/>
            <w:r w:rsidRPr="00AC6A49">
              <w:rPr>
                <w:rFonts w:ascii="Helvetica Neue" w:hAnsi="Helvetica Neue"/>
                <w:color w:val="333333"/>
                <w:sz w:val="16"/>
                <w:szCs w:val="16"/>
              </w:rPr>
              <w:t>Azure :</w:t>
            </w:r>
            <w:proofErr w:type="gramEnd"/>
            <w:r w:rsidRPr="00AC6A49">
              <w:rPr>
                <w:rFonts w:ascii="Helvetica Neue" w:hAnsi="Helvetica Neue"/>
                <w:color w:val="333333"/>
                <w:sz w:val="16"/>
                <w:szCs w:val="16"/>
              </w:rPr>
              <w:t xml:space="preserve"> Application (client) ID de </w:t>
            </w:r>
            <w:proofErr w:type="spellStart"/>
            <w:r w:rsidRPr="00AC6A49">
              <w:rPr>
                <w:rFonts w:ascii="Helvetica Neue" w:hAnsi="Helvetica Neue"/>
                <w:color w:val="333333"/>
                <w:sz w:val="16"/>
                <w:szCs w:val="16"/>
              </w:rPr>
              <w:t>l'App</w:t>
            </w:r>
            <w:proofErr w:type="spellEnd"/>
            <w:r w:rsidRPr="00AC6A49">
              <w:rPr>
                <w:rFonts w:ascii="Helvetica Neue" w:hAnsi="Helvetica Neue"/>
                <w:color w:val="333333"/>
                <w:sz w:val="16"/>
                <w:szCs w:val="16"/>
              </w:rPr>
              <w:t xml:space="preserve"> Registration Azure AD</w:t>
            </w:r>
          </w:p>
        </w:tc>
      </w:tr>
      <w:tr w:rsidR="00AC6A49" w14:paraId="0383D785" w14:textId="77777777" w:rsidTr="00941967">
        <w:tc>
          <w:tcPr>
            <w:tcW w:w="1072" w:type="dxa"/>
            <w:vAlign w:val="center"/>
          </w:tcPr>
          <w:p w14:paraId="7B899C23" w14:textId="31E9D8C4"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spellStart"/>
            <w:r w:rsidRPr="00AC6A49">
              <w:rPr>
                <w:rStyle w:val="lev"/>
                <w:rFonts w:ascii="Helvetica Neue" w:hAnsi="Helvetica Neue"/>
                <w:color w:val="000000"/>
                <w:sz w:val="16"/>
                <w:szCs w:val="16"/>
              </w:rPr>
              <w:t>clientSecret</w:t>
            </w:r>
            <w:proofErr w:type="spellEnd"/>
          </w:p>
        </w:tc>
        <w:tc>
          <w:tcPr>
            <w:tcW w:w="2751" w:type="dxa"/>
            <w:vAlign w:val="center"/>
          </w:tcPr>
          <w:p w14:paraId="6937DE1A" w14:textId="732D9D68"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1OZNHpTd1ebjMPU8wKzkXajkyKfZs552ML2CZVUDKw6sDjVE2ATsq8PE0X-GuvLt</w:t>
            </w:r>
          </w:p>
        </w:tc>
        <w:tc>
          <w:tcPr>
            <w:tcW w:w="4561" w:type="dxa"/>
            <w:vAlign w:val="center"/>
          </w:tcPr>
          <w:p w14:paraId="1F508129" w14:textId="37FCA68D"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0J38Q~igXsDM57~pkpqHROKUzihxKBOGDLIe0c83</w:t>
            </w:r>
          </w:p>
        </w:tc>
        <w:tc>
          <w:tcPr>
            <w:tcW w:w="1772" w:type="dxa"/>
            <w:vAlign w:val="center"/>
          </w:tcPr>
          <w:p w14:paraId="6E77C314" w14:textId="041EDAE6"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gramStart"/>
            <w:r w:rsidRPr="00AC6A49">
              <w:rPr>
                <w:rStyle w:val="lev"/>
                <w:rFonts w:ascii="Helvetica Neue" w:hAnsi="Helvetica Neue"/>
                <w:color w:val="000000"/>
                <w:sz w:val="16"/>
                <w:szCs w:val="16"/>
              </w:rPr>
              <w:t>DIFFÉRENCE</w:t>
            </w:r>
            <w:r w:rsidRPr="00AC6A49">
              <w:rPr>
                <w:rFonts w:ascii="Helvetica Neue" w:hAnsi="Helvetica Neue"/>
                <w:color w:val="333333"/>
                <w:sz w:val="16"/>
                <w:szCs w:val="16"/>
              </w:rPr>
              <w:t> :</w:t>
            </w:r>
            <w:proofErr w:type="gramEnd"/>
            <w:r w:rsidRPr="00AC6A49">
              <w:rPr>
                <w:rFonts w:ascii="Helvetica Neue" w:hAnsi="Helvetica Neue"/>
                <w:color w:val="333333"/>
                <w:sz w:val="16"/>
                <w:szCs w:val="16"/>
              </w:rPr>
              <w:t xml:space="preserve"> Secret client OAuth </w:t>
            </w:r>
            <w:proofErr w:type="spellStart"/>
            <w:r w:rsidRPr="00AC6A49">
              <w:rPr>
                <w:rFonts w:ascii="Helvetica Neue" w:hAnsi="Helvetica Neue"/>
                <w:color w:val="333333"/>
                <w:sz w:val="16"/>
                <w:szCs w:val="16"/>
              </w:rPr>
              <w:t>correspondant</w:t>
            </w:r>
            <w:proofErr w:type="spellEnd"/>
            <w:r w:rsidRPr="00AC6A49">
              <w:rPr>
                <w:rFonts w:ascii="Helvetica Neue" w:hAnsi="Helvetica Neue"/>
                <w:color w:val="333333"/>
                <w:sz w:val="16"/>
                <w:szCs w:val="16"/>
              </w:rPr>
              <w:t>.</w:t>
            </w:r>
            <w:r w:rsidRPr="00AC6A49">
              <w:rPr>
                <w:rFonts w:ascii="Helvetica Neue" w:hAnsi="Helvetica Neue"/>
                <w:color w:val="333333"/>
                <w:sz w:val="16"/>
                <w:szCs w:val="16"/>
              </w:rPr>
              <w:br/>
            </w:r>
            <w:r w:rsidRPr="00AC6A49">
              <w:rPr>
                <w:rStyle w:val="lev"/>
                <w:rFonts w:ascii="Helvetica Neue" w:hAnsi="Helvetica Neue"/>
                <w:color w:val="000000"/>
                <w:sz w:val="16"/>
                <w:szCs w:val="16"/>
              </w:rPr>
              <w:t xml:space="preserve">IMPORTANT </w:t>
            </w:r>
            <w:proofErr w:type="gramStart"/>
            <w:r w:rsidRPr="00AC6A49">
              <w:rPr>
                <w:rStyle w:val="lev"/>
                <w:rFonts w:ascii="Helvetica Neue" w:hAnsi="Helvetica Neue"/>
                <w:color w:val="000000"/>
                <w:sz w:val="16"/>
                <w:szCs w:val="16"/>
              </w:rPr>
              <w:t>SÉCURITÉ</w:t>
            </w:r>
            <w:r w:rsidRPr="00AC6A49">
              <w:rPr>
                <w:rFonts w:ascii="Helvetica Neue" w:hAnsi="Helvetica Neue"/>
                <w:color w:val="333333"/>
                <w:sz w:val="16"/>
                <w:szCs w:val="16"/>
              </w:rPr>
              <w:t> :</w:t>
            </w:r>
            <w:proofErr w:type="gramEnd"/>
            <w:r w:rsidRPr="00AC6A49">
              <w:rPr>
                <w:rFonts w:ascii="Helvetica Neue" w:hAnsi="Helvetica Neue"/>
                <w:color w:val="333333"/>
                <w:sz w:val="16"/>
                <w:szCs w:val="16"/>
              </w:rPr>
              <w:t xml:space="preserve"> </w:t>
            </w:r>
            <w:proofErr w:type="spellStart"/>
            <w:r w:rsidRPr="00AC6A49">
              <w:rPr>
                <w:rFonts w:ascii="Helvetica Neue" w:hAnsi="Helvetica Neue"/>
                <w:color w:val="333333"/>
                <w:sz w:val="16"/>
                <w:szCs w:val="16"/>
              </w:rPr>
              <w:t>Ces</w:t>
            </w:r>
            <w:proofErr w:type="spellEnd"/>
            <w:r w:rsidRPr="00AC6A49">
              <w:rPr>
                <w:rFonts w:ascii="Helvetica Neue" w:hAnsi="Helvetica Neue"/>
                <w:color w:val="333333"/>
                <w:sz w:val="16"/>
                <w:szCs w:val="16"/>
              </w:rPr>
              <w:t xml:space="preserve"> secrets </w:t>
            </w:r>
            <w:proofErr w:type="spellStart"/>
            <w:r w:rsidRPr="00AC6A49">
              <w:rPr>
                <w:rFonts w:ascii="Helvetica Neue" w:hAnsi="Helvetica Neue"/>
                <w:color w:val="333333"/>
                <w:sz w:val="16"/>
                <w:szCs w:val="16"/>
              </w:rPr>
              <w:t>devraient</w:t>
            </w:r>
            <w:proofErr w:type="spellEnd"/>
            <w:r w:rsidRPr="00AC6A49">
              <w:rPr>
                <w:rFonts w:ascii="Helvetica Neue" w:hAnsi="Helvetica Neue"/>
                <w:color w:val="333333"/>
                <w:sz w:val="16"/>
                <w:szCs w:val="16"/>
              </w:rPr>
              <w:t xml:space="preserve"> </w:t>
            </w:r>
            <w:proofErr w:type="spellStart"/>
            <w:r w:rsidRPr="00AC6A49">
              <w:rPr>
                <w:rFonts w:ascii="Helvetica Neue" w:hAnsi="Helvetica Neue"/>
                <w:color w:val="333333"/>
                <w:sz w:val="16"/>
                <w:szCs w:val="16"/>
              </w:rPr>
              <w:t>être</w:t>
            </w:r>
            <w:proofErr w:type="spellEnd"/>
            <w:r w:rsidRPr="00AC6A49">
              <w:rPr>
                <w:rFonts w:ascii="Helvetica Neue" w:hAnsi="Helvetica Neue"/>
                <w:color w:val="333333"/>
                <w:sz w:val="16"/>
                <w:szCs w:val="16"/>
              </w:rPr>
              <w:t xml:space="preserve"> </w:t>
            </w:r>
            <w:proofErr w:type="spellStart"/>
            <w:r w:rsidRPr="00AC6A49">
              <w:rPr>
                <w:rFonts w:ascii="Helvetica Neue" w:hAnsi="Helvetica Neue"/>
                <w:color w:val="333333"/>
                <w:sz w:val="16"/>
                <w:szCs w:val="16"/>
              </w:rPr>
              <w:t>externalisés</w:t>
            </w:r>
            <w:proofErr w:type="spellEnd"/>
            <w:r w:rsidRPr="00AC6A49">
              <w:rPr>
                <w:rFonts w:ascii="Helvetica Neue" w:hAnsi="Helvetica Neue"/>
                <w:color w:val="333333"/>
                <w:sz w:val="16"/>
                <w:szCs w:val="16"/>
              </w:rPr>
              <w:t xml:space="preserve"> (variables </w:t>
            </w:r>
            <w:proofErr w:type="spellStart"/>
            <w:r w:rsidRPr="00AC6A49">
              <w:rPr>
                <w:rFonts w:ascii="Helvetica Neue" w:hAnsi="Helvetica Neue"/>
                <w:color w:val="333333"/>
                <w:sz w:val="16"/>
                <w:szCs w:val="16"/>
              </w:rPr>
              <w:t>d'environnement</w:t>
            </w:r>
            <w:proofErr w:type="spellEnd"/>
            <w:r w:rsidRPr="00AC6A49">
              <w:rPr>
                <w:rFonts w:ascii="Helvetica Neue" w:hAnsi="Helvetica Neue"/>
                <w:color w:val="333333"/>
                <w:sz w:val="16"/>
                <w:szCs w:val="16"/>
              </w:rPr>
              <w:t xml:space="preserve">, </w:t>
            </w:r>
            <w:proofErr w:type="spellStart"/>
            <w:r w:rsidRPr="00AC6A49">
              <w:rPr>
                <w:rFonts w:ascii="Helvetica Neue" w:hAnsi="Helvetica Neue"/>
                <w:color w:val="333333"/>
                <w:sz w:val="16"/>
                <w:szCs w:val="16"/>
              </w:rPr>
              <w:t>coffre</w:t>
            </w:r>
            <w:proofErr w:type="spellEnd"/>
            <w:r w:rsidRPr="00AC6A49">
              <w:rPr>
                <w:rFonts w:ascii="Helvetica Neue" w:hAnsi="Helvetica Neue"/>
                <w:color w:val="333333"/>
                <w:sz w:val="16"/>
                <w:szCs w:val="16"/>
              </w:rPr>
              <w:t xml:space="preserve">-fort de secrets) et ne pas </w:t>
            </w:r>
            <w:proofErr w:type="spellStart"/>
            <w:r w:rsidRPr="00AC6A49">
              <w:rPr>
                <w:rFonts w:ascii="Helvetica Neue" w:hAnsi="Helvetica Neue"/>
                <w:color w:val="333333"/>
                <w:sz w:val="16"/>
                <w:szCs w:val="16"/>
              </w:rPr>
              <w:t>apparaître</w:t>
            </w:r>
            <w:proofErr w:type="spellEnd"/>
            <w:r w:rsidRPr="00AC6A49">
              <w:rPr>
                <w:rFonts w:ascii="Helvetica Neue" w:hAnsi="Helvetica Neue"/>
                <w:color w:val="333333"/>
                <w:sz w:val="16"/>
                <w:szCs w:val="16"/>
              </w:rPr>
              <w:t xml:space="preserve"> </w:t>
            </w:r>
            <w:proofErr w:type="spellStart"/>
            <w:r w:rsidRPr="00AC6A49">
              <w:rPr>
                <w:rFonts w:ascii="Helvetica Neue" w:hAnsi="Helvetica Neue"/>
                <w:color w:val="333333"/>
                <w:sz w:val="16"/>
                <w:szCs w:val="16"/>
              </w:rPr>
              <w:t>en</w:t>
            </w:r>
            <w:proofErr w:type="spellEnd"/>
            <w:r w:rsidRPr="00AC6A49">
              <w:rPr>
                <w:rFonts w:ascii="Helvetica Neue" w:hAnsi="Helvetica Neue"/>
                <w:color w:val="333333"/>
                <w:sz w:val="16"/>
                <w:szCs w:val="16"/>
              </w:rPr>
              <w:t xml:space="preserve"> </w:t>
            </w:r>
            <w:proofErr w:type="spellStart"/>
            <w:r w:rsidRPr="00AC6A49">
              <w:rPr>
                <w:rFonts w:ascii="Helvetica Neue" w:hAnsi="Helvetica Neue"/>
                <w:color w:val="333333"/>
                <w:sz w:val="16"/>
                <w:szCs w:val="16"/>
              </w:rPr>
              <w:t>clair</w:t>
            </w:r>
            <w:proofErr w:type="spellEnd"/>
            <w:r w:rsidRPr="00AC6A49">
              <w:rPr>
                <w:rFonts w:ascii="Helvetica Neue" w:hAnsi="Helvetica Neue"/>
                <w:color w:val="333333"/>
                <w:sz w:val="16"/>
                <w:szCs w:val="16"/>
              </w:rPr>
              <w:t xml:space="preserve"> dans les </w:t>
            </w:r>
            <w:proofErr w:type="spellStart"/>
            <w:r w:rsidRPr="00AC6A49">
              <w:rPr>
                <w:rFonts w:ascii="Helvetica Neue" w:hAnsi="Helvetica Neue"/>
                <w:color w:val="333333"/>
                <w:sz w:val="16"/>
                <w:szCs w:val="16"/>
              </w:rPr>
              <w:t>fichiers</w:t>
            </w:r>
            <w:proofErr w:type="spellEnd"/>
            <w:r w:rsidRPr="00AC6A49">
              <w:rPr>
                <w:rFonts w:ascii="Helvetica Neue" w:hAnsi="Helvetica Neue"/>
                <w:color w:val="333333"/>
                <w:sz w:val="16"/>
                <w:szCs w:val="16"/>
              </w:rPr>
              <w:t xml:space="preserve"> de </w:t>
            </w:r>
            <w:r w:rsidRPr="00AC6A49">
              <w:rPr>
                <w:rFonts w:ascii="Helvetica Neue" w:hAnsi="Helvetica Neue"/>
                <w:color w:val="333333"/>
                <w:sz w:val="16"/>
                <w:szCs w:val="16"/>
              </w:rPr>
              <w:lastRenderedPageBreak/>
              <w:t xml:space="preserve">configuration </w:t>
            </w:r>
            <w:proofErr w:type="spellStart"/>
            <w:r w:rsidRPr="00AC6A49">
              <w:rPr>
                <w:rFonts w:ascii="Helvetica Neue" w:hAnsi="Helvetica Neue"/>
                <w:color w:val="333333"/>
                <w:sz w:val="16"/>
                <w:szCs w:val="16"/>
              </w:rPr>
              <w:t>versionnés</w:t>
            </w:r>
            <w:proofErr w:type="spellEnd"/>
            <w:r w:rsidRPr="00AC6A49">
              <w:rPr>
                <w:rFonts w:ascii="Helvetica Neue" w:hAnsi="Helvetica Neue"/>
                <w:color w:val="333333"/>
                <w:sz w:val="16"/>
                <w:szCs w:val="16"/>
              </w:rPr>
              <w:t>.</w:t>
            </w:r>
          </w:p>
        </w:tc>
      </w:tr>
      <w:tr w:rsidR="00AC6A49" w14:paraId="099CFCB6" w14:textId="77777777" w:rsidTr="00941967">
        <w:tc>
          <w:tcPr>
            <w:tcW w:w="1072" w:type="dxa"/>
            <w:vAlign w:val="center"/>
          </w:tcPr>
          <w:p w14:paraId="1430963E" w14:textId="585933B0"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lev"/>
                <w:rFonts w:ascii="Helvetica Neue" w:hAnsi="Helvetica Neue"/>
                <w:color w:val="000000"/>
                <w:sz w:val="16"/>
                <w:szCs w:val="16"/>
              </w:rPr>
              <w:lastRenderedPageBreak/>
              <w:t>logout</w:t>
            </w:r>
          </w:p>
        </w:tc>
        <w:tc>
          <w:tcPr>
            <w:tcW w:w="2751" w:type="dxa"/>
            <w:vAlign w:val="center"/>
          </w:tcPr>
          <w:p w14:paraId="270089B7" w14:textId="7120DB00"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http://FR1SWPSKTP00849:9181/api/report/authentication/logout</w:t>
            </w:r>
          </w:p>
        </w:tc>
        <w:tc>
          <w:tcPr>
            <w:tcW w:w="4561" w:type="dxa"/>
            <w:vAlign w:val="center"/>
          </w:tcPr>
          <w:p w14:paraId="5AAFE601" w14:textId="147E76B4"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https://FR1SWPSKTP00849:9181/api/report/authentication/logout</w:t>
            </w:r>
          </w:p>
        </w:tc>
        <w:tc>
          <w:tcPr>
            <w:tcW w:w="1772" w:type="dxa"/>
            <w:vAlign w:val="center"/>
          </w:tcPr>
          <w:p w14:paraId="29179ADE" w14:textId="529C99DA"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lev"/>
                <w:rFonts w:ascii="Helvetica Neue" w:hAnsi="Helvetica Neue"/>
                <w:color w:val="000000"/>
                <w:sz w:val="16"/>
                <w:szCs w:val="16"/>
              </w:rPr>
              <w:t xml:space="preserve">DIFFÉRENCE DE </w:t>
            </w:r>
            <w:proofErr w:type="gramStart"/>
            <w:r w:rsidRPr="00AC6A49">
              <w:rPr>
                <w:rStyle w:val="lev"/>
                <w:rFonts w:ascii="Helvetica Neue" w:hAnsi="Helvetica Neue"/>
                <w:color w:val="000000"/>
                <w:sz w:val="16"/>
                <w:szCs w:val="16"/>
              </w:rPr>
              <w:t>PROTOCOLE</w:t>
            </w:r>
            <w:r w:rsidRPr="00AC6A49">
              <w:rPr>
                <w:rFonts w:ascii="Helvetica Neue" w:hAnsi="Helvetica Neue"/>
                <w:color w:val="333333"/>
                <w:sz w:val="16"/>
                <w:szCs w:val="16"/>
              </w:rPr>
              <w:t> :</w:t>
            </w:r>
            <w:proofErr w:type="gramEnd"/>
            <w:r w:rsidRPr="00AC6A49">
              <w:rPr>
                <w:rFonts w:ascii="Helvetica Neue" w:hAnsi="Helvetica Neue"/>
                <w:color w:val="333333"/>
                <w:sz w:val="16"/>
                <w:szCs w:val="16"/>
              </w:rPr>
              <w:t xml:space="preserve"> HTTP vs HTTPS. Endpoint du service Cargo Reports pour </w:t>
            </w:r>
            <w:proofErr w:type="spellStart"/>
            <w:r w:rsidRPr="00AC6A49">
              <w:rPr>
                <w:rFonts w:ascii="Helvetica Neue" w:hAnsi="Helvetica Neue"/>
                <w:color w:val="333333"/>
                <w:sz w:val="16"/>
                <w:szCs w:val="16"/>
              </w:rPr>
              <w:t>nettoyer</w:t>
            </w:r>
            <w:proofErr w:type="spellEnd"/>
            <w:r w:rsidRPr="00AC6A49">
              <w:rPr>
                <w:rFonts w:ascii="Helvetica Neue" w:hAnsi="Helvetica Neue"/>
                <w:color w:val="333333"/>
                <w:sz w:val="16"/>
                <w:szCs w:val="16"/>
              </w:rPr>
              <w:t xml:space="preserve"> la session backend </w:t>
            </w:r>
            <w:proofErr w:type="spellStart"/>
            <w:r w:rsidRPr="00AC6A49">
              <w:rPr>
                <w:rFonts w:ascii="Helvetica Neue" w:hAnsi="Helvetica Neue"/>
                <w:color w:val="333333"/>
                <w:sz w:val="16"/>
                <w:szCs w:val="16"/>
              </w:rPr>
              <w:t>côté</w:t>
            </w:r>
            <w:proofErr w:type="spellEnd"/>
            <w:r w:rsidRPr="00AC6A49">
              <w:rPr>
                <w:rFonts w:ascii="Helvetica Neue" w:hAnsi="Helvetica Neue"/>
                <w:color w:val="333333"/>
                <w:sz w:val="16"/>
                <w:szCs w:val="16"/>
              </w:rPr>
              <w:t xml:space="preserve"> </w:t>
            </w:r>
            <w:proofErr w:type="spellStart"/>
            <w:r w:rsidRPr="00AC6A49">
              <w:rPr>
                <w:rFonts w:ascii="Helvetica Neue" w:hAnsi="Helvetica Neue"/>
                <w:color w:val="333333"/>
                <w:sz w:val="16"/>
                <w:szCs w:val="16"/>
              </w:rPr>
              <w:t>serveur</w:t>
            </w:r>
            <w:proofErr w:type="spellEnd"/>
            <w:r w:rsidRPr="00AC6A49">
              <w:rPr>
                <w:rFonts w:ascii="Helvetica Neue" w:hAnsi="Helvetica Neue"/>
                <w:color w:val="333333"/>
                <w:sz w:val="16"/>
                <w:szCs w:val="16"/>
              </w:rPr>
              <w:t>.</w:t>
            </w:r>
          </w:p>
        </w:tc>
      </w:tr>
      <w:tr w:rsidR="00AC6A49" w14:paraId="6461056D" w14:textId="77777777" w:rsidTr="00941967">
        <w:tc>
          <w:tcPr>
            <w:tcW w:w="1072" w:type="dxa"/>
            <w:vAlign w:val="center"/>
          </w:tcPr>
          <w:p w14:paraId="66977F39" w14:textId="5CC71E74"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spellStart"/>
            <w:r w:rsidRPr="00AC6A49">
              <w:rPr>
                <w:rStyle w:val="lev"/>
                <w:rFonts w:ascii="Helvetica Neue" w:hAnsi="Helvetica Neue"/>
                <w:color w:val="000000"/>
                <w:sz w:val="16"/>
                <w:szCs w:val="16"/>
              </w:rPr>
              <w:t>logoutRedirect</w:t>
            </w:r>
            <w:proofErr w:type="spellEnd"/>
          </w:p>
        </w:tc>
        <w:tc>
          <w:tcPr>
            <w:tcW w:w="2751" w:type="dxa"/>
            <w:vAlign w:val="center"/>
          </w:tcPr>
          <w:p w14:paraId="5CF894E2" w14:textId="5DE8354F"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https://integrator-4389338.okta.com/oauth2/austc4wfoctYfkifc697/v1/logout</w:t>
            </w:r>
          </w:p>
        </w:tc>
        <w:tc>
          <w:tcPr>
            <w:tcW w:w="4561" w:type="dxa"/>
            <w:vAlign w:val="center"/>
          </w:tcPr>
          <w:p w14:paraId="47748083" w14:textId="30520A7E"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https://login.microsoftonline.com/1b522496-fd3e-4416-a867-81605400e7d1/oauth2/v2.0/logout</w:t>
            </w:r>
          </w:p>
        </w:tc>
        <w:tc>
          <w:tcPr>
            <w:tcW w:w="1772" w:type="dxa"/>
            <w:vAlign w:val="center"/>
          </w:tcPr>
          <w:p w14:paraId="5B72F655" w14:textId="566941BD"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gramStart"/>
            <w:r w:rsidRPr="00AC6A49">
              <w:rPr>
                <w:rStyle w:val="lev"/>
                <w:rFonts w:ascii="Helvetica Neue" w:hAnsi="Helvetica Neue"/>
                <w:color w:val="000000"/>
                <w:sz w:val="16"/>
                <w:szCs w:val="16"/>
              </w:rPr>
              <w:t>DIFFÉRENCE</w:t>
            </w:r>
            <w:r w:rsidRPr="00AC6A49">
              <w:rPr>
                <w:rFonts w:ascii="Helvetica Neue" w:hAnsi="Helvetica Neue"/>
                <w:color w:val="333333"/>
                <w:sz w:val="16"/>
                <w:szCs w:val="16"/>
              </w:rPr>
              <w:t> :</w:t>
            </w:r>
            <w:proofErr w:type="gramEnd"/>
            <w:r w:rsidRPr="00AC6A49">
              <w:rPr>
                <w:rFonts w:ascii="Helvetica Neue" w:hAnsi="Helvetica Neue"/>
                <w:color w:val="333333"/>
                <w:sz w:val="16"/>
                <w:szCs w:val="16"/>
              </w:rPr>
              <w:t xml:space="preserve"> Endpoint de </w:t>
            </w:r>
            <w:proofErr w:type="spellStart"/>
            <w:r w:rsidRPr="00AC6A49">
              <w:rPr>
                <w:rFonts w:ascii="Helvetica Neue" w:hAnsi="Helvetica Neue"/>
                <w:color w:val="333333"/>
                <w:sz w:val="16"/>
                <w:szCs w:val="16"/>
              </w:rPr>
              <w:t>déconnexion</w:t>
            </w:r>
            <w:proofErr w:type="spellEnd"/>
            <w:r w:rsidRPr="00AC6A49">
              <w:rPr>
                <w:rFonts w:ascii="Helvetica Neue" w:hAnsi="Helvetica Neue"/>
                <w:color w:val="333333"/>
                <w:sz w:val="16"/>
                <w:szCs w:val="16"/>
              </w:rPr>
              <w:t xml:space="preserve"> du provider </w:t>
            </w:r>
            <w:proofErr w:type="spellStart"/>
            <w:r w:rsidRPr="00AC6A49">
              <w:rPr>
                <w:rFonts w:ascii="Helvetica Neue" w:hAnsi="Helvetica Neue"/>
                <w:color w:val="333333"/>
                <w:sz w:val="16"/>
                <w:szCs w:val="16"/>
              </w:rPr>
              <w:t>d'identité</w:t>
            </w:r>
            <w:proofErr w:type="spellEnd"/>
            <w:r w:rsidRPr="00AC6A49">
              <w:rPr>
                <w:rFonts w:ascii="Helvetica Neue" w:hAnsi="Helvetica Neue"/>
                <w:color w:val="333333"/>
                <w:sz w:val="16"/>
                <w:szCs w:val="16"/>
              </w:rPr>
              <w:t>.</w:t>
            </w:r>
            <w:r w:rsidRPr="00AC6A49">
              <w:rPr>
                <w:rFonts w:ascii="Helvetica Neue" w:hAnsi="Helvetica Neue"/>
                <w:color w:val="333333"/>
                <w:sz w:val="16"/>
                <w:szCs w:val="16"/>
              </w:rPr>
              <w:br/>
              <w:t xml:space="preserve">- </w:t>
            </w:r>
            <w:proofErr w:type="gramStart"/>
            <w:r w:rsidRPr="00AC6A49">
              <w:rPr>
                <w:rFonts w:ascii="Helvetica Neue" w:hAnsi="Helvetica Neue"/>
                <w:color w:val="333333"/>
                <w:sz w:val="16"/>
                <w:szCs w:val="16"/>
              </w:rPr>
              <w:t>Okta :</w:t>
            </w:r>
            <w:proofErr w:type="gramEnd"/>
            <w:r w:rsidRPr="00AC6A49">
              <w:rPr>
                <w:rFonts w:ascii="Helvetica Neue" w:hAnsi="Helvetica Neue"/>
                <w:color w:val="333333"/>
                <w:sz w:val="16"/>
                <w:szCs w:val="16"/>
              </w:rPr>
              <w:t xml:space="preserve"> Endpoint logout </w:t>
            </w:r>
            <w:proofErr w:type="spellStart"/>
            <w:r w:rsidRPr="00AC6A49">
              <w:rPr>
                <w:rFonts w:ascii="Helvetica Neue" w:hAnsi="Helvetica Neue"/>
                <w:color w:val="333333"/>
                <w:sz w:val="16"/>
                <w:szCs w:val="16"/>
              </w:rPr>
              <w:t>spécifique</w:t>
            </w:r>
            <w:proofErr w:type="spellEnd"/>
            <w:r w:rsidRPr="00AC6A49">
              <w:rPr>
                <w:rFonts w:ascii="Helvetica Neue" w:hAnsi="Helvetica Neue"/>
                <w:color w:val="333333"/>
                <w:sz w:val="16"/>
                <w:szCs w:val="16"/>
              </w:rPr>
              <w:t xml:space="preserve"> à </w:t>
            </w:r>
            <w:proofErr w:type="spellStart"/>
            <w:r w:rsidRPr="00AC6A49">
              <w:rPr>
                <w:rFonts w:ascii="Helvetica Neue" w:hAnsi="Helvetica Neue"/>
                <w:color w:val="333333"/>
                <w:sz w:val="16"/>
                <w:szCs w:val="16"/>
              </w:rPr>
              <w:t>l'authorization</w:t>
            </w:r>
            <w:proofErr w:type="spellEnd"/>
            <w:r w:rsidRPr="00AC6A49">
              <w:rPr>
                <w:rFonts w:ascii="Helvetica Neue" w:hAnsi="Helvetica Neue"/>
                <w:color w:val="333333"/>
                <w:sz w:val="16"/>
                <w:szCs w:val="16"/>
              </w:rPr>
              <w:t xml:space="preserve"> server</w:t>
            </w:r>
            <w:r w:rsidRPr="00AC6A49">
              <w:rPr>
                <w:rFonts w:ascii="Helvetica Neue" w:hAnsi="Helvetica Neue"/>
                <w:color w:val="333333"/>
                <w:sz w:val="16"/>
                <w:szCs w:val="16"/>
              </w:rPr>
              <w:br/>
              <w:t xml:space="preserve">- </w:t>
            </w:r>
            <w:proofErr w:type="gramStart"/>
            <w:r w:rsidRPr="00AC6A49">
              <w:rPr>
                <w:rFonts w:ascii="Helvetica Neue" w:hAnsi="Helvetica Neue"/>
                <w:color w:val="333333"/>
                <w:sz w:val="16"/>
                <w:szCs w:val="16"/>
              </w:rPr>
              <w:t>Azure :</w:t>
            </w:r>
            <w:proofErr w:type="gramEnd"/>
            <w:r w:rsidRPr="00AC6A49">
              <w:rPr>
                <w:rFonts w:ascii="Helvetica Neue" w:hAnsi="Helvetica Neue"/>
                <w:color w:val="333333"/>
                <w:sz w:val="16"/>
                <w:szCs w:val="16"/>
              </w:rPr>
              <w:t xml:space="preserve"> Endpoint logout Microsoft Identity Platform v2.0</w:t>
            </w:r>
          </w:p>
        </w:tc>
      </w:tr>
      <w:tr w:rsidR="00AC6A49" w14:paraId="1CFCCB5C" w14:textId="77777777" w:rsidTr="00941967">
        <w:tc>
          <w:tcPr>
            <w:tcW w:w="1072" w:type="dxa"/>
            <w:vAlign w:val="center"/>
          </w:tcPr>
          <w:p w14:paraId="791A0BAC" w14:textId="1F0BD1D2"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spellStart"/>
            <w:r w:rsidRPr="00AC6A49">
              <w:rPr>
                <w:rStyle w:val="lev"/>
                <w:rFonts w:ascii="Helvetica Neue" w:hAnsi="Helvetica Neue"/>
                <w:color w:val="000000"/>
                <w:sz w:val="16"/>
                <w:szCs w:val="16"/>
              </w:rPr>
              <w:t>loginUri</w:t>
            </w:r>
            <w:proofErr w:type="spellEnd"/>
          </w:p>
        </w:tc>
        <w:tc>
          <w:tcPr>
            <w:tcW w:w="2751" w:type="dxa"/>
            <w:vAlign w:val="center"/>
          </w:tcPr>
          <w:p w14:paraId="773EC6F5" w14:textId="237D16D2"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http://FR1SWPSKTP00849:3006/login</w:t>
            </w:r>
          </w:p>
        </w:tc>
        <w:tc>
          <w:tcPr>
            <w:tcW w:w="4561" w:type="dxa"/>
            <w:vAlign w:val="center"/>
          </w:tcPr>
          <w:p w14:paraId="3E63A069" w14:textId="10E12C3E"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https://FR1SWPSKTP00849:3006/login</w:t>
            </w:r>
          </w:p>
        </w:tc>
        <w:tc>
          <w:tcPr>
            <w:tcW w:w="1772" w:type="dxa"/>
            <w:vAlign w:val="center"/>
          </w:tcPr>
          <w:p w14:paraId="0F0DBC48" w14:textId="296AF19C"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lev"/>
                <w:rFonts w:ascii="Helvetica Neue" w:hAnsi="Helvetica Neue"/>
                <w:color w:val="000000"/>
                <w:sz w:val="16"/>
                <w:szCs w:val="16"/>
              </w:rPr>
              <w:t xml:space="preserve">DIFFÉRENCE DE </w:t>
            </w:r>
            <w:proofErr w:type="gramStart"/>
            <w:r w:rsidRPr="00AC6A49">
              <w:rPr>
                <w:rStyle w:val="lev"/>
                <w:rFonts w:ascii="Helvetica Neue" w:hAnsi="Helvetica Neue"/>
                <w:color w:val="000000"/>
                <w:sz w:val="16"/>
                <w:szCs w:val="16"/>
              </w:rPr>
              <w:t>PROTOCOLE</w:t>
            </w:r>
            <w:r w:rsidRPr="00AC6A49">
              <w:rPr>
                <w:rFonts w:ascii="Helvetica Neue" w:hAnsi="Helvetica Neue"/>
                <w:color w:val="333333"/>
                <w:sz w:val="16"/>
                <w:szCs w:val="16"/>
              </w:rPr>
              <w:t> :</w:t>
            </w:r>
            <w:proofErr w:type="gramEnd"/>
            <w:r w:rsidRPr="00AC6A49">
              <w:rPr>
                <w:rFonts w:ascii="Helvetica Neue" w:hAnsi="Helvetica Neue"/>
                <w:color w:val="333333"/>
                <w:sz w:val="16"/>
                <w:szCs w:val="16"/>
              </w:rPr>
              <w:t xml:space="preserve"> HTTP vs HTTPS. Page de login de UXP qui </w:t>
            </w:r>
            <w:proofErr w:type="spellStart"/>
            <w:r w:rsidRPr="00AC6A49">
              <w:rPr>
                <w:rFonts w:ascii="Helvetica Neue" w:hAnsi="Helvetica Neue"/>
                <w:color w:val="333333"/>
                <w:sz w:val="16"/>
                <w:szCs w:val="16"/>
              </w:rPr>
              <w:t>initie</w:t>
            </w:r>
            <w:proofErr w:type="spellEnd"/>
            <w:r w:rsidRPr="00AC6A49">
              <w:rPr>
                <w:rFonts w:ascii="Helvetica Neue" w:hAnsi="Helvetica Neue"/>
                <w:color w:val="333333"/>
                <w:sz w:val="16"/>
                <w:szCs w:val="16"/>
              </w:rPr>
              <w:t xml:space="preserve"> le flux OAuth.</w:t>
            </w:r>
          </w:p>
        </w:tc>
      </w:tr>
      <w:tr w:rsidR="00AC6A49" w14:paraId="06C19AD5" w14:textId="77777777" w:rsidTr="00941967">
        <w:tc>
          <w:tcPr>
            <w:tcW w:w="1072" w:type="dxa"/>
            <w:vAlign w:val="center"/>
          </w:tcPr>
          <w:p w14:paraId="29123A8D" w14:textId="06C3B229"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lev"/>
                <w:rFonts w:ascii="Helvetica Neue" w:hAnsi="Helvetica Neue"/>
                <w:color w:val="000000"/>
                <w:sz w:val="16"/>
                <w:szCs w:val="16"/>
              </w:rPr>
              <w:t>access</w:t>
            </w:r>
          </w:p>
        </w:tc>
        <w:tc>
          <w:tcPr>
            <w:tcW w:w="2751" w:type="dxa"/>
            <w:vAlign w:val="center"/>
          </w:tcPr>
          <w:p w14:paraId="3B5CFA8E" w14:textId="1C96831F"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http://FR1SWPSKTP00849:9181/api/access</w:t>
            </w:r>
          </w:p>
        </w:tc>
        <w:tc>
          <w:tcPr>
            <w:tcW w:w="4561" w:type="dxa"/>
            <w:vAlign w:val="center"/>
          </w:tcPr>
          <w:p w14:paraId="7904F06D" w14:textId="553106E4"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http://FR1SWPSKTP00849:9181/api/access</w:t>
            </w:r>
          </w:p>
        </w:tc>
        <w:tc>
          <w:tcPr>
            <w:tcW w:w="1772" w:type="dxa"/>
            <w:vAlign w:val="center"/>
          </w:tcPr>
          <w:p w14:paraId="4D887371" w14:textId="54E22F5F"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spellStart"/>
            <w:r w:rsidRPr="00AC6A49">
              <w:rPr>
                <w:rFonts w:ascii="Helvetica Neue" w:hAnsi="Helvetica Neue"/>
                <w:color w:val="333333"/>
                <w:sz w:val="16"/>
                <w:szCs w:val="16"/>
              </w:rPr>
              <w:t>Identique</w:t>
            </w:r>
            <w:proofErr w:type="spellEnd"/>
            <w:r w:rsidRPr="00AC6A49">
              <w:rPr>
                <w:rFonts w:ascii="Helvetica Neue" w:hAnsi="Helvetica Neue"/>
                <w:color w:val="333333"/>
                <w:sz w:val="16"/>
                <w:szCs w:val="16"/>
              </w:rPr>
              <w:t xml:space="preserve"> - Endpoint Cargo pour </w:t>
            </w:r>
            <w:proofErr w:type="spellStart"/>
            <w:r w:rsidRPr="00AC6A49">
              <w:rPr>
                <w:rFonts w:ascii="Helvetica Neue" w:hAnsi="Helvetica Neue"/>
                <w:color w:val="333333"/>
                <w:sz w:val="16"/>
                <w:szCs w:val="16"/>
              </w:rPr>
              <w:t>récupérer</w:t>
            </w:r>
            <w:proofErr w:type="spellEnd"/>
            <w:r w:rsidRPr="00AC6A49">
              <w:rPr>
                <w:rFonts w:ascii="Helvetica Neue" w:hAnsi="Helvetica Neue"/>
                <w:color w:val="333333"/>
                <w:sz w:val="16"/>
                <w:szCs w:val="16"/>
              </w:rPr>
              <w:t xml:space="preserve"> les habilitations </w:t>
            </w:r>
            <w:proofErr w:type="spellStart"/>
            <w:r w:rsidRPr="00AC6A49">
              <w:rPr>
                <w:rFonts w:ascii="Helvetica Neue" w:hAnsi="Helvetica Neue"/>
                <w:color w:val="333333"/>
                <w:sz w:val="16"/>
                <w:szCs w:val="16"/>
              </w:rPr>
              <w:t>utilisateur</w:t>
            </w:r>
            <w:proofErr w:type="spellEnd"/>
            <w:r w:rsidRPr="00AC6A49">
              <w:rPr>
                <w:rFonts w:ascii="Helvetica Neue" w:hAnsi="Helvetica Neue"/>
                <w:color w:val="333333"/>
                <w:sz w:val="16"/>
                <w:szCs w:val="16"/>
              </w:rPr>
              <w:t>.</w:t>
            </w:r>
          </w:p>
        </w:tc>
      </w:tr>
      <w:tr w:rsidR="00AC6A49" w14:paraId="3F83C36C" w14:textId="77777777" w:rsidTr="00941967">
        <w:tc>
          <w:tcPr>
            <w:tcW w:w="1072" w:type="dxa"/>
            <w:vAlign w:val="center"/>
          </w:tcPr>
          <w:p w14:paraId="4C5D9C9E" w14:textId="0440217D"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spellStart"/>
            <w:r w:rsidRPr="00AC6A49">
              <w:rPr>
                <w:rStyle w:val="lev"/>
                <w:rFonts w:ascii="Helvetica Neue" w:hAnsi="Helvetica Neue"/>
                <w:color w:val="000000"/>
                <w:sz w:val="16"/>
                <w:szCs w:val="16"/>
              </w:rPr>
              <w:t>validateUri</w:t>
            </w:r>
            <w:proofErr w:type="spellEnd"/>
          </w:p>
        </w:tc>
        <w:tc>
          <w:tcPr>
            <w:tcW w:w="2751" w:type="dxa"/>
            <w:vAlign w:val="center"/>
          </w:tcPr>
          <w:p w14:paraId="3E4E3EED" w14:textId="2B5160F3"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http://FR1SWPSKTP00849:9181/api/report/authentication/validate</w:t>
            </w:r>
          </w:p>
        </w:tc>
        <w:tc>
          <w:tcPr>
            <w:tcW w:w="4561" w:type="dxa"/>
            <w:vAlign w:val="center"/>
          </w:tcPr>
          <w:p w14:paraId="5AD0E8A8" w14:textId="6C010804"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http://FR1SWPSKTP00849:9181/api/report/authentication/validate</w:t>
            </w:r>
          </w:p>
        </w:tc>
        <w:tc>
          <w:tcPr>
            <w:tcW w:w="1772" w:type="dxa"/>
            <w:vAlign w:val="center"/>
          </w:tcPr>
          <w:p w14:paraId="1B7A57B7" w14:textId="7E9D7510"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spellStart"/>
            <w:r w:rsidRPr="00AC6A49">
              <w:rPr>
                <w:rFonts w:ascii="Helvetica Neue" w:hAnsi="Helvetica Neue"/>
                <w:color w:val="333333"/>
                <w:sz w:val="16"/>
                <w:szCs w:val="16"/>
              </w:rPr>
              <w:t>Identique</w:t>
            </w:r>
            <w:proofErr w:type="spellEnd"/>
            <w:r w:rsidRPr="00AC6A49">
              <w:rPr>
                <w:rFonts w:ascii="Helvetica Neue" w:hAnsi="Helvetica Neue"/>
                <w:color w:val="333333"/>
                <w:sz w:val="16"/>
                <w:szCs w:val="16"/>
              </w:rPr>
              <w:t xml:space="preserve"> - Endpoint Cargo pour </w:t>
            </w:r>
            <w:proofErr w:type="spellStart"/>
            <w:r w:rsidRPr="00AC6A49">
              <w:rPr>
                <w:rFonts w:ascii="Helvetica Neue" w:hAnsi="Helvetica Neue"/>
                <w:color w:val="333333"/>
                <w:sz w:val="16"/>
                <w:szCs w:val="16"/>
              </w:rPr>
              <w:t>valider</w:t>
            </w:r>
            <w:proofErr w:type="spellEnd"/>
            <w:r w:rsidRPr="00AC6A49">
              <w:rPr>
                <w:rFonts w:ascii="Helvetica Neue" w:hAnsi="Helvetica Neue"/>
                <w:color w:val="333333"/>
                <w:sz w:val="16"/>
                <w:szCs w:val="16"/>
              </w:rPr>
              <w:t xml:space="preserve"> les tokens JWT.</w:t>
            </w:r>
          </w:p>
        </w:tc>
      </w:tr>
      <w:tr w:rsidR="00AC6A49" w14:paraId="24457E40" w14:textId="77777777" w:rsidTr="00941967">
        <w:tc>
          <w:tcPr>
            <w:tcW w:w="1072" w:type="dxa"/>
            <w:vAlign w:val="center"/>
          </w:tcPr>
          <w:p w14:paraId="3CECEC10" w14:textId="79A0F180"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spellStart"/>
            <w:r w:rsidRPr="00AC6A49">
              <w:rPr>
                <w:rStyle w:val="lev"/>
                <w:rFonts w:ascii="Helvetica Neue" w:hAnsi="Helvetica Neue"/>
                <w:color w:val="000000"/>
                <w:sz w:val="16"/>
                <w:szCs w:val="16"/>
              </w:rPr>
              <w:t>loginHintParameter</w:t>
            </w:r>
            <w:proofErr w:type="spellEnd"/>
          </w:p>
        </w:tc>
        <w:tc>
          <w:tcPr>
            <w:tcW w:w="2751" w:type="dxa"/>
            <w:vAlign w:val="center"/>
          </w:tcPr>
          <w:p w14:paraId="6828F5E1" w14:textId="2E5DC418"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w:t>
            </w:r>
            <w:proofErr w:type="spellStart"/>
            <w:proofErr w:type="gramStart"/>
            <w:r w:rsidRPr="00AC6A49">
              <w:rPr>
                <w:rStyle w:val="CodeHTML"/>
                <w:rFonts w:ascii="Menlo" w:hAnsi="Menlo" w:cs="Menlo"/>
                <w:color w:val="000000"/>
                <w:sz w:val="16"/>
                <w:szCs w:val="16"/>
                <w:shd w:val="clear" w:color="auto" w:fill="F0F0F0"/>
              </w:rPr>
              <w:t>preferred</w:t>
            </w:r>
            <w:proofErr w:type="gramEnd"/>
            <w:r w:rsidRPr="00AC6A49">
              <w:rPr>
                <w:rStyle w:val="CodeHTML"/>
                <w:rFonts w:ascii="Menlo" w:hAnsi="Menlo" w:cs="Menlo"/>
                <w:color w:val="000000"/>
                <w:sz w:val="16"/>
                <w:szCs w:val="16"/>
                <w:shd w:val="clear" w:color="auto" w:fill="F0F0F0"/>
              </w:rPr>
              <w:t>_username</w:t>
            </w:r>
            <w:proofErr w:type="spellEnd"/>
            <w:r w:rsidRPr="00AC6A49">
              <w:rPr>
                <w:rStyle w:val="CodeHTML"/>
                <w:rFonts w:ascii="Menlo" w:hAnsi="Menlo" w:cs="Menlo"/>
                <w:color w:val="000000"/>
                <w:sz w:val="16"/>
                <w:szCs w:val="16"/>
                <w:shd w:val="clear" w:color="auto" w:fill="F0F0F0"/>
              </w:rPr>
              <w:t>"</w:t>
            </w:r>
          </w:p>
        </w:tc>
        <w:tc>
          <w:tcPr>
            <w:tcW w:w="4561" w:type="dxa"/>
            <w:vAlign w:val="center"/>
          </w:tcPr>
          <w:p w14:paraId="066DB14D" w14:textId="5E38ABA7"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w:t>
            </w:r>
            <w:proofErr w:type="spellStart"/>
            <w:proofErr w:type="gramStart"/>
            <w:r w:rsidRPr="00AC6A49">
              <w:rPr>
                <w:rStyle w:val="CodeHTML"/>
                <w:rFonts w:ascii="Menlo" w:hAnsi="Menlo" w:cs="Menlo"/>
                <w:color w:val="000000"/>
                <w:sz w:val="16"/>
                <w:szCs w:val="16"/>
                <w:shd w:val="clear" w:color="auto" w:fill="F0F0F0"/>
              </w:rPr>
              <w:t>preferred</w:t>
            </w:r>
            <w:proofErr w:type="gramEnd"/>
            <w:r w:rsidRPr="00AC6A49">
              <w:rPr>
                <w:rStyle w:val="CodeHTML"/>
                <w:rFonts w:ascii="Menlo" w:hAnsi="Menlo" w:cs="Menlo"/>
                <w:color w:val="000000"/>
                <w:sz w:val="16"/>
                <w:szCs w:val="16"/>
                <w:shd w:val="clear" w:color="auto" w:fill="F0F0F0"/>
              </w:rPr>
              <w:t>_username</w:t>
            </w:r>
            <w:proofErr w:type="spellEnd"/>
            <w:r w:rsidRPr="00AC6A49">
              <w:rPr>
                <w:rStyle w:val="CodeHTML"/>
                <w:rFonts w:ascii="Menlo" w:hAnsi="Menlo" w:cs="Menlo"/>
                <w:color w:val="000000"/>
                <w:sz w:val="16"/>
                <w:szCs w:val="16"/>
                <w:shd w:val="clear" w:color="auto" w:fill="F0F0F0"/>
              </w:rPr>
              <w:t>"</w:t>
            </w:r>
          </w:p>
        </w:tc>
        <w:tc>
          <w:tcPr>
            <w:tcW w:w="1772" w:type="dxa"/>
            <w:vAlign w:val="center"/>
          </w:tcPr>
          <w:p w14:paraId="3937946A" w14:textId="3F1E04D4"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spellStart"/>
            <w:r w:rsidRPr="00AC6A49">
              <w:rPr>
                <w:rFonts w:ascii="Helvetica Neue" w:hAnsi="Helvetica Neue"/>
                <w:color w:val="333333"/>
                <w:sz w:val="16"/>
                <w:szCs w:val="16"/>
              </w:rPr>
              <w:t>Identique</w:t>
            </w:r>
            <w:proofErr w:type="spellEnd"/>
            <w:r w:rsidRPr="00AC6A49">
              <w:rPr>
                <w:rFonts w:ascii="Helvetica Neue" w:hAnsi="Helvetica Neue"/>
                <w:color w:val="333333"/>
                <w:sz w:val="16"/>
                <w:szCs w:val="16"/>
              </w:rPr>
              <w:t xml:space="preserve"> - </w:t>
            </w:r>
            <w:proofErr w:type="spellStart"/>
            <w:r w:rsidRPr="00AC6A49">
              <w:rPr>
                <w:rFonts w:ascii="Helvetica Neue" w:hAnsi="Helvetica Neue"/>
                <w:color w:val="333333"/>
                <w:sz w:val="16"/>
                <w:szCs w:val="16"/>
              </w:rPr>
              <w:t>Paramètre</w:t>
            </w:r>
            <w:proofErr w:type="spellEnd"/>
            <w:r w:rsidRPr="00AC6A49">
              <w:rPr>
                <w:rFonts w:ascii="Helvetica Neue" w:hAnsi="Helvetica Neue"/>
                <w:color w:val="333333"/>
                <w:sz w:val="16"/>
                <w:szCs w:val="16"/>
              </w:rPr>
              <w:t xml:space="preserve"> de login hint </w:t>
            </w:r>
            <w:proofErr w:type="gramStart"/>
            <w:r w:rsidRPr="00AC6A49">
              <w:rPr>
                <w:rFonts w:ascii="Helvetica Neue" w:hAnsi="Helvetica Neue"/>
                <w:color w:val="333333"/>
                <w:sz w:val="16"/>
                <w:szCs w:val="16"/>
              </w:rPr>
              <w:t>pour</w:t>
            </w:r>
            <w:proofErr w:type="gramEnd"/>
            <w:r w:rsidRPr="00AC6A49">
              <w:rPr>
                <w:rFonts w:ascii="Helvetica Neue" w:hAnsi="Helvetica Neue"/>
                <w:color w:val="333333"/>
                <w:sz w:val="16"/>
                <w:szCs w:val="16"/>
              </w:rPr>
              <w:t xml:space="preserve"> </w:t>
            </w:r>
            <w:proofErr w:type="spellStart"/>
            <w:r w:rsidRPr="00AC6A49">
              <w:rPr>
                <w:rFonts w:ascii="Helvetica Neue" w:hAnsi="Helvetica Neue"/>
                <w:color w:val="333333"/>
                <w:sz w:val="16"/>
                <w:szCs w:val="16"/>
              </w:rPr>
              <w:t>pré-remplir</w:t>
            </w:r>
            <w:proofErr w:type="spellEnd"/>
            <w:r w:rsidRPr="00AC6A49">
              <w:rPr>
                <w:rFonts w:ascii="Helvetica Neue" w:hAnsi="Helvetica Neue"/>
                <w:color w:val="333333"/>
                <w:sz w:val="16"/>
                <w:szCs w:val="16"/>
              </w:rPr>
              <w:t xml:space="preserve"> </w:t>
            </w:r>
            <w:proofErr w:type="spellStart"/>
            <w:r w:rsidRPr="00AC6A49">
              <w:rPr>
                <w:rFonts w:ascii="Helvetica Neue" w:hAnsi="Helvetica Neue"/>
                <w:color w:val="333333"/>
                <w:sz w:val="16"/>
                <w:szCs w:val="16"/>
              </w:rPr>
              <w:t>l'email</w:t>
            </w:r>
            <w:proofErr w:type="spellEnd"/>
            <w:r w:rsidRPr="00AC6A49">
              <w:rPr>
                <w:rFonts w:ascii="Helvetica Neue" w:hAnsi="Helvetica Neue"/>
                <w:color w:val="333333"/>
                <w:sz w:val="16"/>
                <w:szCs w:val="16"/>
              </w:rPr>
              <w:t xml:space="preserve"> </w:t>
            </w:r>
            <w:proofErr w:type="spellStart"/>
            <w:r w:rsidRPr="00AC6A49">
              <w:rPr>
                <w:rFonts w:ascii="Helvetica Neue" w:hAnsi="Helvetica Neue"/>
                <w:color w:val="333333"/>
                <w:sz w:val="16"/>
                <w:szCs w:val="16"/>
              </w:rPr>
              <w:t>utilisateur</w:t>
            </w:r>
            <w:proofErr w:type="spellEnd"/>
            <w:r w:rsidRPr="00AC6A49">
              <w:rPr>
                <w:rFonts w:ascii="Helvetica Neue" w:hAnsi="Helvetica Neue"/>
                <w:color w:val="333333"/>
                <w:sz w:val="16"/>
                <w:szCs w:val="16"/>
              </w:rPr>
              <w:t xml:space="preserve"> sur la page de login du provider.</w:t>
            </w:r>
          </w:p>
        </w:tc>
      </w:tr>
      <w:tr w:rsidR="00AC6A49" w14:paraId="72A6D920" w14:textId="77777777" w:rsidTr="00941967">
        <w:tc>
          <w:tcPr>
            <w:tcW w:w="1072" w:type="dxa"/>
            <w:vAlign w:val="center"/>
          </w:tcPr>
          <w:p w14:paraId="649A5E38" w14:textId="7DAC06B6"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spellStart"/>
            <w:proofErr w:type="gramStart"/>
            <w:r w:rsidRPr="00AC6A49">
              <w:rPr>
                <w:rStyle w:val="lev"/>
                <w:rFonts w:ascii="Helvetica Neue" w:hAnsi="Helvetica Neue"/>
                <w:color w:val="000000"/>
                <w:sz w:val="16"/>
                <w:szCs w:val="16"/>
              </w:rPr>
              <w:t>proxy.enabled</w:t>
            </w:r>
            <w:proofErr w:type="spellEnd"/>
            <w:proofErr w:type="gramEnd"/>
          </w:p>
        </w:tc>
        <w:tc>
          <w:tcPr>
            <w:tcW w:w="2751" w:type="dxa"/>
            <w:vAlign w:val="center"/>
          </w:tcPr>
          <w:p w14:paraId="111D6469" w14:textId="4B8A822E"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false</w:t>
            </w:r>
          </w:p>
        </w:tc>
        <w:tc>
          <w:tcPr>
            <w:tcW w:w="4561" w:type="dxa"/>
            <w:vAlign w:val="center"/>
          </w:tcPr>
          <w:p w14:paraId="2FA1D05C" w14:textId="1BB1078A"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r w:rsidRPr="00AC6A49">
              <w:rPr>
                <w:rStyle w:val="CodeHTML"/>
                <w:rFonts w:ascii="Menlo" w:hAnsi="Menlo" w:cs="Menlo"/>
                <w:color w:val="000000"/>
                <w:sz w:val="16"/>
                <w:szCs w:val="16"/>
                <w:shd w:val="clear" w:color="auto" w:fill="F0F0F0"/>
              </w:rPr>
              <w:t>false</w:t>
            </w:r>
          </w:p>
        </w:tc>
        <w:tc>
          <w:tcPr>
            <w:tcW w:w="1772" w:type="dxa"/>
            <w:vAlign w:val="center"/>
          </w:tcPr>
          <w:p w14:paraId="6DC32672" w14:textId="717AF107" w:rsidR="00AC6A49" w:rsidRPr="00AC6A49" w:rsidRDefault="00AC6A49" w:rsidP="00AC6A49">
            <w:pPr>
              <w:spacing w:after="240"/>
              <w:jc w:val="both"/>
              <w:rPr>
                <w:rFonts w:ascii="Helvetica Neue" w:eastAsia="Times New Roman" w:hAnsi="Helvetica Neue" w:cs="Times New Roman"/>
                <w:color w:val="333333"/>
                <w:sz w:val="16"/>
                <w:szCs w:val="16"/>
                <w:lang w:val="fr-FR" w:eastAsia="fr-FR"/>
              </w:rPr>
            </w:pPr>
            <w:proofErr w:type="spellStart"/>
            <w:r w:rsidRPr="00AC6A49">
              <w:rPr>
                <w:rFonts w:ascii="Helvetica Neue" w:hAnsi="Helvetica Neue"/>
                <w:color w:val="333333"/>
                <w:sz w:val="16"/>
                <w:szCs w:val="16"/>
              </w:rPr>
              <w:t>Identique</w:t>
            </w:r>
            <w:proofErr w:type="spellEnd"/>
            <w:r w:rsidRPr="00AC6A49">
              <w:rPr>
                <w:rFonts w:ascii="Helvetica Neue" w:hAnsi="Helvetica Neue"/>
                <w:color w:val="333333"/>
                <w:sz w:val="16"/>
                <w:szCs w:val="16"/>
              </w:rPr>
              <w:t xml:space="preserve"> - Proxy HTTP </w:t>
            </w:r>
            <w:proofErr w:type="spellStart"/>
            <w:r w:rsidRPr="00AC6A49">
              <w:rPr>
                <w:rFonts w:ascii="Helvetica Neue" w:hAnsi="Helvetica Neue"/>
                <w:color w:val="333333"/>
                <w:sz w:val="16"/>
                <w:szCs w:val="16"/>
              </w:rPr>
              <w:t>désactivé</w:t>
            </w:r>
            <w:proofErr w:type="spellEnd"/>
            <w:r w:rsidRPr="00AC6A49">
              <w:rPr>
                <w:rFonts w:ascii="Helvetica Neue" w:hAnsi="Helvetica Neue"/>
                <w:color w:val="333333"/>
                <w:sz w:val="16"/>
                <w:szCs w:val="16"/>
              </w:rPr>
              <w:t xml:space="preserve">. Si </w:t>
            </w:r>
            <w:proofErr w:type="spellStart"/>
            <w:r w:rsidRPr="00AC6A49">
              <w:rPr>
                <w:rFonts w:ascii="Helvetica Neue" w:hAnsi="Helvetica Neue"/>
                <w:color w:val="333333"/>
                <w:sz w:val="16"/>
                <w:szCs w:val="16"/>
              </w:rPr>
              <w:t>activé</w:t>
            </w:r>
            <w:proofErr w:type="spellEnd"/>
            <w:r w:rsidRPr="00AC6A49">
              <w:rPr>
                <w:rFonts w:ascii="Helvetica Neue" w:hAnsi="Helvetica Neue"/>
                <w:color w:val="333333"/>
                <w:sz w:val="16"/>
                <w:szCs w:val="16"/>
              </w:rPr>
              <w:t xml:space="preserve">, </w:t>
            </w:r>
            <w:proofErr w:type="spellStart"/>
            <w:r w:rsidRPr="00AC6A49">
              <w:rPr>
                <w:rFonts w:ascii="Helvetica Neue" w:hAnsi="Helvetica Neue"/>
                <w:color w:val="333333"/>
                <w:sz w:val="16"/>
                <w:szCs w:val="16"/>
              </w:rPr>
              <w:t>utiliserait</w:t>
            </w:r>
            <w:proofErr w:type="spellEnd"/>
            <w:r w:rsidRPr="00AC6A49">
              <w:rPr>
                <w:rFonts w:ascii="Helvetica Neue" w:hAnsi="Helvetica Neue"/>
                <w:color w:val="333333"/>
                <w:sz w:val="16"/>
                <w:szCs w:val="16"/>
              </w:rPr>
              <w:t> </w:t>
            </w:r>
            <w:r w:rsidRPr="00AC6A49">
              <w:rPr>
                <w:rStyle w:val="CodeHTML"/>
                <w:rFonts w:ascii="Menlo" w:hAnsi="Menlo" w:cs="Menlo"/>
                <w:color w:val="000000"/>
                <w:sz w:val="16"/>
                <w:szCs w:val="16"/>
                <w:shd w:val="clear" w:color="auto" w:fill="F0F0F0"/>
              </w:rPr>
              <w:t>http://squid:3128</w:t>
            </w:r>
            <w:r w:rsidRPr="00AC6A49">
              <w:rPr>
                <w:rFonts w:ascii="Helvetica Neue" w:hAnsi="Helvetica Neue"/>
                <w:color w:val="333333"/>
                <w:sz w:val="16"/>
                <w:szCs w:val="16"/>
              </w:rPr>
              <w:t> avec exclusion pour </w:t>
            </w:r>
            <w:r w:rsidRPr="00AC6A49">
              <w:rPr>
                <w:rStyle w:val="CodeHTML"/>
                <w:rFonts w:ascii="Menlo" w:hAnsi="Menlo" w:cs="Menlo"/>
                <w:color w:val="000000"/>
                <w:sz w:val="16"/>
                <w:szCs w:val="16"/>
                <w:shd w:val="clear" w:color="auto" w:fill="F0F0F0"/>
              </w:rPr>
              <w:t>cargo</w:t>
            </w:r>
            <w:r w:rsidRPr="00AC6A49">
              <w:rPr>
                <w:rFonts w:ascii="Helvetica Neue" w:hAnsi="Helvetica Neue"/>
                <w:color w:val="333333"/>
                <w:sz w:val="16"/>
                <w:szCs w:val="16"/>
              </w:rPr>
              <w:t>.</w:t>
            </w:r>
          </w:p>
        </w:tc>
      </w:tr>
    </w:tbl>
    <w:p w14:paraId="6B81703B" w14:textId="77777777" w:rsidR="00066A27" w:rsidRDefault="00066A27" w:rsidP="00913E49">
      <w:pPr>
        <w:shd w:val="clear" w:color="auto" w:fill="FFFFFF"/>
        <w:spacing w:after="240"/>
        <w:jc w:val="both"/>
        <w:rPr>
          <w:rFonts w:ascii="Helvetica Neue" w:eastAsia="Times New Roman" w:hAnsi="Helvetica Neue" w:cs="Times New Roman"/>
          <w:color w:val="333333"/>
          <w:lang w:val="fr-FR" w:eastAsia="fr-FR"/>
        </w:rPr>
      </w:pPr>
    </w:p>
    <w:p w14:paraId="25C16F6A" w14:textId="77777777" w:rsidR="00AC6A49" w:rsidRPr="00AC6A49" w:rsidRDefault="00AC6A49" w:rsidP="00AC6A49">
      <w:pPr>
        <w:shd w:val="clear" w:color="auto" w:fill="FFFFFF"/>
        <w:spacing w:after="240"/>
        <w:jc w:val="both"/>
        <w:rPr>
          <w:rFonts w:ascii="Helvetica Neue" w:eastAsia="Times New Roman" w:hAnsi="Helvetica Neue" w:cs="Times New Roman"/>
          <w:color w:val="333333"/>
          <w:lang w:val="fr-FR" w:eastAsia="fr-FR"/>
        </w:rPr>
      </w:pPr>
      <w:r w:rsidRPr="00AC6A49">
        <w:rPr>
          <w:rFonts w:ascii="Helvetica Neue" w:eastAsia="Times New Roman" w:hAnsi="Helvetica Neue" w:cs="Times New Roman"/>
          <w:b/>
          <w:bCs/>
          <w:color w:val="000000"/>
          <w:lang w:val="fr-FR" w:eastAsia="fr-FR"/>
        </w:rPr>
        <w:t xml:space="preserve">Synthèse des différences </w:t>
      </w:r>
      <w:proofErr w:type="spellStart"/>
      <w:r w:rsidRPr="00AC6A49">
        <w:rPr>
          <w:rFonts w:ascii="Helvetica Neue" w:eastAsia="Times New Roman" w:hAnsi="Helvetica Neue" w:cs="Times New Roman"/>
          <w:b/>
          <w:bCs/>
          <w:color w:val="000000"/>
          <w:lang w:val="fr-FR" w:eastAsia="fr-FR"/>
        </w:rPr>
        <w:t>Okta</w:t>
      </w:r>
      <w:proofErr w:type="spellEnd"/>
      <w:r w:rsidRPr="00AC6A49">
        <w:rPr>
          <w:rFonts w:ascii="Helvetica Neue" w:eastAsia="Times New Roman" w:hAnsi="Helvetica Neue" w:cs="Times New Roman"/>
          <w:b/>
          <w:bCs/>
          <w:color w:val="000000"/>
          <w:lang w:val="fr-FR" w:eastAsia="fr-FR"/>
        </w:rPr>
        <w:t xml:space="preserve"> vs Azure Entra ID :</w:t>
      </w:r>
    </w:p>
    <w:p w14:paraId="08DBE983" w14:textId="77777777" w:rsidR="00AC6A49" w:rsidRPr="00AC6A49" w:rsidRDefault="00AC6A49" w:rsidP="00AC6A49">
      <w:pPr>
        <w:numPr>
          <w:ilvl w:val="0"/>
          <w:numId w:val="55"/>
        </w:numPr>
        <w:shd w:val="clear" w:color="auto" w:fill="FFFFFF"/>
        <w:spacing w:after="0"/>
        <w:jc w:val="both"/>
        <w:rPr>
          <w:rFonts w:ascii="Helvetica Neue" w:eastAsia="Times New Roman" w:hAnsi="Helvetica Neue" w:cs="Times New Roman"/>
          <w:color w:val="333333"/>
          <w:lang w:val="fr-FR" w:eastAsia="fr-FR"/>
        </w:rPr>
      </w:pPr>
      <w:r w:rsidRPr="00AC6A49">
        <w:rPr>
          <w:rFonts w:ascii="Helvetica Neue" w:eastAsia="Times New Roman" w:hAnsi="Helvetica Neue" w:cs="Times New Roman"/>
          <w:b/>
          <w:bCs/>
          <w:color w:val="000000"/>
          <w:lang w:val="fr-FR" w:eastAsia="fr-FR"/>
        </w:rPr>
        <w:t>Provider d'identité</w:t>
      </w:r>
      <w:r w:rsidRPr="00AC6A49">
        <w:rPr>
          <w:rFonts w:ascii="Helvetica Neue" w:eastAsia="Times New Roman" w:hAnsi="Helvetica Neue" w:cs="Times New Roman"/>
          <w:color w:val="333333"/>
          <w:lang w:val="fr-FR" w:eastAsia="fr-FR"/>
        </w:rPr>
        <w:t xml:space="preserve"> : </w:t>
      </w:r>
      <w:proofErr w:type="spellStart"/>
      <w:r w:rsidRPr="00AC6A49">
        <w:rPr>
          <w:rFonts w:ascii="Helvetica Neue" w:eastAsia="Times New Roman" w:hAnsi="Helvetica Neue" w:cs="Times New Roman"/>
          <w:color w:val="333333"/>
          <w:lang w:val="fr-FR" w:eastAsia="fr-FR"/>
        </w:rPr>
        <w:t>Okta</w:t>
      </w:r>
      <w:proofErr w:type="spellEnd"/>
      <w:r w:rsidRPr="00AC6A49">
        <w:rPr>
          <w:rFonts w:ascii="Helvetica Neue" w:eastAsia="Times New Roman" w:hAnsi="Helvetica Neue" w:cs="Times New Roman"/>
          <w:color w:val="333333"/>
          <w:lang w:val="fr-FR" w:eastAsia="fr-FR"/>
        </w:rPr>
        <w:t xml:space="preserve"> (SaaS tiers) vs Azure Entra ID (Microsoft Cloud, intégration native avec Office 365 / Microsoft 365)</w:t>
      </w:r>
    </w:p>
    <w:p w14:paraId="7799FC4F" w14:textId="77777777" w:rsidR="00AC6A49" w:rsidRPr="00AC6A49" w:rsidRDefault="00AC6A49" w:rsidP="00AC6A49">
      <w:pPr>
        <w:numPr>
          <w:ilvl w:val="0"/>
          <w:numId w:val="55"/>
        </w:numPr>
        <w:shd w:val="clear" w:color="auto" w:fill="FFFFFF"/>
        <w:spacing w:after="0"/>
        <w:jc w:val="both"/>
        <w:rPr>
          <w:rFonts w:ascii="Helvetica Neue" w:eastAsia="Times New Roman" w:hAnsi="Helvetica Neue" w:cs="Times New Roman"/>
          <w:color w:val="333333"/>
          <w:lang w:val="fr-FR" w:eastAsia="fr-FR"/>
        </w:rPr>
      </w:pPr>
      <w:r w:rsidRPr="00AC6A49">
        <w:rPr>
          <w:rFonts w:ascii="Helvetica Neue" w:eastAsia="Times New Roman" w:hAnsi="Helvetica Neue" w:cs="Times New Roman"/>
          <w:b/>
          <w:bCs/>
          <w:color w:val="000000"/>
          <w:lang w:val="fr-FR" w:eastAsia="fr-FR"/>
        </w:rPr>
        <w:t>Exigences de sécurité</w:t>
      </w:r>
      <w:r w:rsidRPr="00AC6A49">
        <w:rPr>
          <w:rFonts w:ascii="Helvetica Neue" w:eastAsia="Times New Roman" w:hAnsi="Helvetica Neue" w:cs="Times New Roman"/>
          <w:color w:val="333333"/>
          <w:lang w:val="fr-FR" w:eastAsia="fr-FR"/>
        </w:rPr>
        <w:t xml:space="preserve"> : Azure Entra ID impose HTTPS pour les </w:t>
      </w:r>
      <w:proofErr w:type="spellStart"/>
      <w:r w:rsidRPr="00AC6A49">
        <w:rPr>
          <w:rFonts w:ascii="Helvetica Neue" w:eastAsia="Times New Roman" w:hAnsi="Helvetica Neue" w:cs="Times New Roman"/>
          <w:color w:val="333333"/>
          <w:lang w:val="fr-FR" w:eastAsia="fr-FR"/>
        </w:rPr>
        <w:t>redirect</w:t>
      </w:r>
      <w:proofErr w:type="spellEnd"/>
      <w:r w:rsidRPr="00AC6A49">
        <w:rPr>
          <w:rFonts w:ascii="Helvetica Neue" w:eastAsia="Times New Roman" w:hAnsi="Helvetica Neue" w:cs="Times New Roman"/>
          <w:color w:val="333333"/>
          <w:lang w:val="fr-FR" w:eastAsia="fr-FR"/>
        </w:rPr>
        <w:t xml:space="preserve"> URI, d'où l'activation du SSL dans </w:t>
      </w:r>
      <w:r w:rsidRPr="00AC6A49">
        <w:rPr>
          <w:rFonts w:ascii="Menlo" w:eastAsia="Times New Roman" w:hAnsi="Menlo" w:cs="Menlo"/>
          <w:color w:val="000000"/>
          <w:shd w:val="clear" w:color="auto" w:fill="F0F0F0"/>
          <w:lang w:val="fr-FR" w:eastAsia="fr-FR"/>
        </w:rPr>
        <w:t>conf-Entra-11132025.json</w:t>
      </w:r>
    </w:p>
    <w:p w14:paraId="69716BF7" w14:textId="77777777" w:rsidR="00AC6A49" w:rsidRPr="00AC6A49" w:rsidRDefault="00AC6A49" w:rsidP="00AC6A49">
      <w:pPr>
        <w:numPr>
          <w:ilvl w:val="0"/>
          <w:numId w:val="55"/>
        </w:numPr>
        <w:shd w:val="clear" w:color="auto" w:fill="FFFFFF"/>
        <w:spacing w:after="0"/>
        <w:jc w:val="both"/>
        <w:rPr>
          <w:rFonts w:ascii="Helvetica Neue" w:eastAsia="Times New Roman" w:hAnsi="Helvetica Neue" w:cs="Times New Roman"/>
          <w:color w:val="333333"/>
          <w:lang w:val="fr-FR" w:eastAsia="fr-FR"/>
        </w:rPr>
      </w:pPr>
      <w:r w:rsidRPr="00AC6A49">
        <w:rPr>
          <w:rFonts w:ascii="Helvetica Neue" w:eastAsia="Times New Roman" w:hAnsi="Helvetica Neue" w:cs="Times New Roman"/>
          <w:b/>
          <w:bCs/>
          <w:color w:val="000000"/>
          <w:lang w:val="fr-FR" w:eastAsia="fr-FR"/>
        </w:rPr>
        <w:t>Scopes</w:t>
      </w:r>
      <w:r w:rsidRPr="00AC6A49">
        <w:rPr>
          <w:rFonts w:ascii="Helvetica Neue" w:eastAsia="Times New Roman" w:hAnsi="Helvetica Neue" w:cs="Times New Roman"/>
          <w:color w:val="333333"/>
          <w:lang w:val="fr-FR" w:eastAsia="fr-FR"/>
        </w:rPr>
        <w:t> : Azure nécessite un scope spécifique incluant l'Application ID pour accéder au Microsoft Graph API</w:t>
      </w:r>
    </w:p>
    <w:p w14:paraId="3F47D9F1" w14:textId="77777777" w:rsidR="00AC6A49" w:rsidRPr="00AC6A49" w:rsidRDefault="00AC6A49" w:rsidP="00AC6A49">
      <w:pPr>
        <w:numPr>
          <w:ilvl w:val="0"/>
          <w:numId w:val="55"/>
        </w:numPr>
        <w:shd w:val="clear" w:color="auto" w:fill="FFFFFF"/>
        <w:spacing w:after="0"/>
        <w:jc w:val="both"/>
        <w:rPr>
          <w:rFonts w:ascii="Helvetica Neue" w:eastAsia="Times New Roman" w:hAnsi="Helvetica Neue" w:cs="Times New Roman"/>
          <w:color w:val="333333"/>
          <w:lang w:val="fr-FR" w:eastAsia="fr-FR"/>
        </w:rPr>
      </w:pPr>
      <w:proofErr w:type="spellStart"/>
      <w:r w:rsidRPr="00AC6A49">
        <w:rPr>
          <w:rFonts w:ascii="Helvetica Neue" w:eastAsia="Times New Roman" w:hAnsi="Helvetica Neue" w:cs="Times New Roman"/>
          <w:b/>
          <w:bCs/>
          <w:color w:val="000000"/>
          <w:lang w:val="fr-FR" w:eastAsia="fr-FR"/>
        </w:rPr>
        <w:t>Endpoints</w:t>
      </w:r>
      <w:proofErr w:type="spellEnd"/>
      <w:r w:rsidRPr="00AC6A49">
        <w:rPr>
          <w:rFonts w:ascii="Helvetica Neue" w:eastAsia="Times New Roman" w:hAnsi="Helvetica Neue" w:cs="Times New Roman"/>
          <w:color w:val="333333"/>
          <w:lang w:val="fr-FR" w:eastAsia="fr-FR"/>
        </w:rPr>
        <w:t> : URLs complètement différentes selon le provider choisi</w:t>
      </w:r>
    </w:p>
    <w:p w14:paraId="4280CC04" w14:textId="77777777" w:rsidR="00AC6A49" w:rsidRPr="00AC6A49" w:rsidRDefault="00AC6A49" w:rsidP="00AC6A49">
      <w:pPr>
        <w:numPr>
          <w:ilvl w:val="0"/>
          <w:numId w:val="55"/>
        </w:numPr>
        <w:shd w:val="clear" w:color="auto" w:fill="FFFFFF"/>
        <w:spacing w:after="0"/>
        <w:jc w:val="both"/>
        <w:rPr>
          <w:rFonts w:ascii="Helvetica Neue" w:eastAsia="Times New Roman" w:hAnsi="Helvetica Neue" w:cs="Times New Roman"/>
          <w:color w:val="333333"/>
          <w:lang w:val="fr-FR" w:eastAsia="fr-FR"/>
        </w:rPr>
      </w:pPr>
      <w:r w:rsidRPr="00AC6A49">
        <w:rPr>
          <w:rFonts w:ascii="Helvetica Neue" w:eastAsia="Times New Roman" w:hAnsi="Helvetica Neue" w:cs="Times New Roman"/>
          <w:b/>
          <w:bCs/>
          <w:color w:val="000000"/>
          <w:lang w:val="fr-FR" w:eastAsia="fr-FR"/>
        </w:rPr>
        <w:t>Cas d'usage</w:t>
      </w:r>
      <w:r w:rsidRPr="00AC6A49">
        <w:rPr>
          <w:rFonts w:ascii="Helvetica Neue" w:eastAsia="Times New Roman" w:hAnsi="Helvetica Neue" w:cs="Times New Roman"/>
          <w:color w:val="333333"/>
          <w:lang w:val="fr-FR" w:eastAsia="fr-FR"/>
        </w:rPr>
        <w:t> :</w:t>
      </w:r>
    </w:p>
    <w:p w14:paraId="621F8AA5" w14:textId="77777777" w:rsidR="00AC6A49" w:rsidRPr="00AC6A49" w:rsidRDefault="00AC6A49" w:rsidP="00AC6A49">
      <w:pPr>
        <w:numPr>
          <w:ilvl w:val="1"/>
          <w:numId w:val="55"/>
        </w:numPr>
        <w:shd w:val="clear" w:color="auto" w:fill="FFFFFF"/>
        <w:spacing w:before="100" w:beforeAutospacing="1" w:after="0"/>
        <w:jc w:val="both"/>
        <w:rPr>
          <w:rFonts w:ascii="Helvetica Neue" w:eastAsia="Times New Roman" w:hAnsi="Helvetica Neue" w:cs="Times New Roman"/>
          <w:color w:val="333333"/>
          <w:lang w:val="fr-FR" w:eastAsia="fr-FR"/>
        </w:rPr>
      </w:pPr>
      <w:r w:rsidRPr="00AC6A49">
        <w:rPr>
          <w:rFonts w:ascii="Helvetica Neue" w:eastAsia="Times New Roman" w:hAnsi="Helvetica Neue" w:cs="Times New Roman"/>
          <w:b/>
          <w:bCs/>
          <w:color w:val="000000"/>
          <w:lang w:val="fr-FR" w:eastAsia="fr-FR"/>
        </w:rPr>
        <w:lastRenderedPageBreak/>
        <w:t xml:space="preserve">Configuration </w:t>
      </w:r>
      <w:proofErr w:type="spellStart"/>
      <w:r w:rsidRPr="00AC6A49">
        <w:rPr>
          <w:rFonts w:ascii="Helvetica Neue" w:eastAsia="Times New Roman" w:hAnsi="Helvetica Neue" w:cs="Times New Roman"/>
          <w:b/>
          <w:bCs/>
          <w:color w:val="000000"/>
          <w:lang w:val="fr-FR" w:eastAsia="fr-FR"/>
        </w:rPr>
        <w:t>Okta</w:t>
      </w:r>
      <w:proofErr w:type="spellEnd"/>
      <w:r w:rsidRPr="00AC6A49">
        <w:rPr>
          <w:rFonts w:ascii="Helvetica Neue" w:eastAsia="Times New Roman" w:hAnsi="Helvetica Neue" w:cs="Times New Roman"/>
          <w:color w:val="333333"/>
          <w:lang w:val="fr-FR" w:eastAsia="fr-FR"/>
        </w:rPr>
        <w:t xml:space="preserve"> : Convient pour des déploiements </w:t>
      </w:r>
      <w:proofErr w:type="spellStart"/>
      <w:r w:rsidRPr="00AC6A49">
        <w:rPr>
          <w:rFonts w:ascii="Helvetica Neue" w:eastAsia="Times New Roman" w:hAnsi="Helvetica Neue" w:cs="Times New Roman"/>
          <w:color w:val="333333"/>
          <w:lang w:val="fr-FR" w:eastAsia="fr-FR"/>
        </w:rPr>
        <w:t>multi-cloud</w:t>
      </w:r>
      <w:proofErr w:type="spellEnd"/>
      <w:r w:rsidRPr="00AC6A49">
        <w:rPr>
          <w:rFonts w:ascii="Helvetica Neue" w:eastAsia="Times New Roman" w:hAnsi="Helvetica Neue" w:cs="Times New Roman"/>
          <w:color w:val="333333"/>
          <w:lang w:val="fr-FR" w:eastAsia="fr-FR"/>
        </w:rPr>
        <w:t xml:space="preserve">, environnements hybrides, ou organisations utilisant déjà </w:t>
      </w:r>
      <w:proofErr w:type="spellStart"/>
      <w:r w:rsidRPr="00AC6A49">
        <w:rPr>
          <w:rFonts w:ascii="Helvetica Neue" w:eastAsia="Times New Roman" w:hAnsi="Helvetica Neue" w:cs="Times New Roman"/>
          <w:color w:val="333333"/>
          <w:lang w:val="fr-FR" w:eastAsia="fr-FR"/>
        </w:rPr>
        <w:t>Okta</w:t>
      </w:r>
      <w:proofErr w:type="spellEnd"/>
      <w:r w:rsidRPr="00AC6A49">
        <w:rPr>
          <w:rFonts w:ascii="Helvetica Neue" w:eastAsia="Times New Roman" w:hAnsi="Helvetica Neue" w:cs="Times New Roman"/>
          <w:color w:val="333333"/>
          <w:lang w:val="fr-FR" w:eastAsia="fr-FR"/>
        </w:rPr>
        <w:t xml:space="preserve"> pour le SSO</w:t>
      </w:r>
    </w:p>
    <w:p w14:paraId="6F16C9EF" w14:textId="77777777" w:rsidR="00AC6A49" w:rsidRPr="00AC6A49" w:rsidRDefault="00AC6A49" w:rsidP="00AC6A49">
      <w:pPr>
        <w:numPr>
          <w:ilvl w:val="1"/>
          <w:numId w:val="55"/>
        </w:numPr>
        <w:shd w:val="clear" w:color="auto" w:fill="FFFFFF"/>
        <w:spacing w:before="100" w:beforeAutospacing="1" w:after="0"/>
        <w:jc w:val="both"/>
        <w:rPr>
          <w:rFonts w:ascii="Helvetica Neue" w:eastAsia="Times New Roman" w:hAnsi="Helvetica Neue" w:cs="Times New Roman"/>
          <w:color w:val="333333"/>
          <w:lang w:val="fr-FR" w:eastAsia="fr-FR"/>
        </w:rPr>
      </w:pPr>
      <w:r w:rsidRPr="00AC6A49">
        <w:rPr>
          <w:rFonts w:ascii="Helvetica Neue" w:eastAsia="Times New Roman" w:hAnsi="Helvetica Neue" w:cs="Times New Roman"/>
          <w:b/>
          <w:bCs/>
          <w:color w:val="000000"/>
          <w:lang w:val="fr-FR" w:eastAsia="fr-FR"/>
        </w:rPr>
        <w:t>Configuration Azure Entra ID</w:t>
      </w:r>
      <w:r w:rsidRPr="00AC6A49">
        <w:rPr>
          <w:rFonts w:ascii="Helvetica Neue" w:eastAsia="Times New Roman" w:hAnsi="Helvetica Neue" w:cs="Times New Roman"/>
          <w:color w:val="333333"/>
          <w:lang w:val="fr-FR" w:eastAsia="fr-FR"/>
        </w:rPr>
        <w:t> : Convient pour les organisations Microsoft-</w:t>
      </w:r>
      <w:proofErr w:type="spellStart"/>
      <w:r w:rsidRPr="00AC6A49">
        <w:rPr>
          <w:rFonts w:ascii="Helvetica Neue" w:eastAsia="Times New Roman" w:hAnsi="Helvetica Neue" w:cs="Times New Roman"/>
          <w:color w:val="333333"/>
          <w:lang w:val="fr-FR" w:eastAsia="fr-FR"/>
        </w:rPr>
        <w:t>centric</w:t>
      </w:r>
      <w:proofErr w:type="spellEnd"/>
      <w:r w:rsidRPr="00AC6A49">
        <w:rPr>
          <w:rFonts w:ascii="Helvetica Neue" w:eastAsia="Times New Roman" w:hAnsi="Helvetica Neue" w:cs="Times New Roman"/>
          <w:color w:val="333333"/>
          <w:lang w:val="fr-FR" w:eastAsia="fr-FR"/>
        </w:rPr>
        <w:t xml:space="preserve"> avec écosystème Office 365, nécessitant une intégration native avec Azure AD pour la gestion des utilisateurs et des groupes</w:t>
      </w:r>
    </w:p>
    <w:p w14:paraId="6F2EBF3D" w14:textId="44E20D86" w:rsidR="00913E49" w:rsidRPr="00AC6A49" w:rsidRDefault="00AC6A49" w:rsidP="00AC6A49">
      <w:pPr>
        <w:shd w:val="clear" w:color="auto" w:fill="FFFFFF"/>
        <w:spacing w:after="240"/>
        <w:jc w:val="both"/>
        <w:rPr>
          <w:rFonts w:ascii="Helvetica Neue" w:eastAsia="Times New Roman" w:hAnsi="Helvetica Neue" w:cs="Times New Roman"/>
          <w:color w:val="333333"/>
          <w:lang w:val="fr-FR" w:eastAsia="fr-FR"/>
        </w:rPr>
      </w:pPr>
      <w:r w:rsidRPr="00AC6A49">
        <w:rPr>
          <w:rFonts w:ascii="Helvetica Neue" w:eastAsia="Times New Roman" w:hAnsi="Helvetica Neue" w:cs="Times New Roman"/>
          <w:color w:val="333333"/>
          <w:lang w:val="fr-FR" w:eastAsia="fr-FR"/>
        </w:rPr>
        <w:t>Le choix entre les deux configurations dépend de la stratégie IAM (Identity and Access Management) de l'organisation cliente.</w:t>
      </w:r>
    </w:p>
    <w:p w14:paraId="6692302A" w14:textId="77777777" w:rsidR="00AC6A49" w:rsidRDefault="00AC6A49" w:rsidP="00660844">
      <w:pPr>
        <w:pStyle w:val="TITRE30"/>
      </w:pPr>
      <w:bookmarkStart w:id="16" w:name="_Toc227318002"/>
      <w:r>
        <w:t>Gestion des Processus avec PM2</w:t>
      </w:r>
      <w:bookmarkEnd w:id="16"/>
    </w:p>
    <w:p w14:paraId="38808F0D" w14:textId="06DA6568" w:rsidR="00AC6A49" w:rsidRPr="00AC6A49" w:rsidRDefault="00AC6A49" w:rsidP="00AC6A49">
      <w:pPr>
        <w:pStyle w:val="Bodycopy"/>
        <w:jc w:val="both"/>
        <w:rPr>
          <w:lang w:val="fr-FR"/>
        </w:rPr>
      </w:pPr>
      <w:r w:rsidRPr="00AC6A49">
        <w:rPr>
          <w:rFonts w:ascii="Helvetica Neue" w:hAnsi="Helvetica Neue" w:cstheme="minorBidi"/>
          <w:b/>
          <w:bCs/>
          <w:color w:val="000000"/>
          <w:shd w:val="clear" w:color="auto" w:fill="FFFFFF"/>
        </w:rPr>
        <w:t>PM2 (Process Manager 2)</w:t>
      </w:r>
      <w:r w:rsidRPr="00AC6A49">
        <w:rPr>
          <w:rFonts w:ascii="Helvetica Neue" w:hAnsi="Helvetica Neue" w:cstheme="minorBidi"/>
          <w:color w:val="333333"/>
          <w:shd w:val="clear" w:color="auto" w:fill="FFFFFF"/>
        </w:rPr>
        <w:t xml:space="preserve"> est un </w:t>
      </w:r>
      <w:proofErr w:type="spellStart"/>
      <w:r w:rsidRPr="00AC6A49">
        <w:rPr>
          <w:rFonts w:ascii="Helvetica Neue" w:hAnsi="Helvetica Neue" w:cstheme="minorBidi"/>
          <w:color w:val="333333"/>
          <w:shd w:val="clear" w:color="auto" w:fill="FFFFFF"/>
        </w:rPr>
        <w:t>gestionnaire</w:t>
      </w:r>
      <w:proofErr w:type="spellEnd"/>
      <w:r w:rsidRPr="00AC6A49">
        <w:rPr>
          <w:rFonts w:ascii="Helvetica Neue" w:hAnsi="Helvetica Neue" w:cstheme="minorBidi"/>
          <w:color w:val="333333"/>
          <w:shd w:val="clear" w:color="auto" w:fill="FFFFFF"/>
        </w:rPr>
        <w:t xml:space="preserve"> de processus Node.js de </w:t>
      </w:r>
      <w:proofErr w:type="spellStart"/>
      <w:r w:rsidRPr="00AC6A49">
        <w:rPr>
          <w:rFonts w:ascii="Helvetica Neue" w:hAnsi="Helvetica Neue" w:cstheme="minorBidi"/>
          <w:color w:val="333333"/>
          <w:shd w:val="clear" w:color="auto" w:fill="FFFFFF"/>
        </w:rPr>
        <w:t>niveau</w:t>
      </w:r>
      <w:proofErr w:type="spellEnd"/>
      <w:r w:rsidRPr="00AC6A49">
        <w:rPr>
          <w:rFonts w:ascii="Helvetica Neue" w:hAnsi="Helvetica Neue" w:cstheme="minorBidi"/>
          <w:color w:val="333333"/>
          <w:shd w:val="clear" w:color="auto" w:fill="FFFFFF"/>
        </w:rPr>
        <w:t xml:space="preserve"> production, open source, qui </w:t>
      </w:r>
      <w:proofErr w:type="spellStart"/>
      <w:r w:rsidRPr="00AC6A49">
        <w:rPr>
          <w:rFonts w:ascii="Helvetica Neue" w:hAnsi="Helvetica Neue" w:cstheme="minorBidi"/>
          <w:color w:val="333333"/>
          <w:shd w:val="clear" w:color="auto" w:fill="FFFFFF"/>
        </w:rPr>
        <w:t>transforme</w:t>
      </w:r>
      <w:proofErr w:type="spellEnd"/>
      <w:r w:rsidRPr="00AC6A49">
        <w:rPr>
          <w:rFonts w:ascii="Helvetica Neue" w:hAnsi="Helvetica Neue" w:cstheme="minorBidi"/>
          <w:color w:val="333333"/>
          <w:shd w:val="clear" w:color="auto" w:fill="FFFFFF"/>
        </w:rPr>
        <w:t xml:space="preserve"> </w:t>
      </w:r>
      <w:proofErr w:type="spellStart"/>
      <w:r w:rsidRPr="00AC6A49">
        <w:rPr>
          <w:rFonts w:ascii="Helvetica Neue" w:hAnsi="Helvetica Neue" w:cstheme="minorBidi"/>
          <w:color w:val="333333"/>
          <w:shd w:val="clear" w:color="auto" w:fill="FFFFFF"/>
        </w:rPr>
        <w:t>une</w:t>
      </w:r>
      <w:proofErr w:type="spellEnd"/>
      <w:r w:rsidRPr="00AC6A49">
        <w:rPr>
          <w:rFonts w:ascii="Helvetica Neue" w:hAnsi="Helvetica Neue" w:cstheme="minorBidi"/>
          <w:color w:val="333333"/>
          <w:shd w:val="clear" w:color="auto" w:fill="FFFFFF"/>
        </w:rPr>
        <w:t xml:space="preserve"> application Node.js </w:t>
      </w:r>
      <w:proofErr w:type="spellStart"/>
      <w:r w:rsidRPr="00AC6A49">
        <w:rPr>
          <w:rFonts w:ascii="Helvetica Neue" w:hAnsi="Helvetica Neue" w:cstheme="minorBidi"/>
          <w:color w:val="333333"/>
          <w:shd w:val="clear" w:color="auto" w:fill="FFFFFF"/>
        </w:rPr>
        <w:t>en</w:t>
      </w:r>
      <w:proofErr w:type="spellEnd"/>
      <w:r w:rsidRPr="00AC6A49">
        <w:rPr>
          <w:rFonts w:ascii="Helvetica Neue" w:hAnsi="Helvetica Neue" w:cstheme="minorBidi"/>
          <w:color w:val="333333"/>
          <w:shd w:val="clear" w:color="auto" w:fill="FFFFFF"/>
        </w:rPr>
        <w:t xml:space="preserve"> un </w:t>
      </w:r>
      <w:proofErr w:type="spellStart"/>
      <w:r w:rsidRPr="00AC6A49">
        <w:rPr>
          <w:rFonts w:ascii="Helvetica Neue" w:hAnsi="Helvetica Neue" w:cstheme="minorBidi"/>
          <w:color w:val="333333"/>
          <w:shd w:val="clear" w:color="auto" w:fill="FFFFFF"/>
        </w:rPr>
        <w:t>véritable</w:t>
      </w:r>
      <w:proofErr w:type="spellEnd"/>
      <w:r w:rsidRPr="00AC6A49">
        <w:rPr>
          <w:rFonts w:ascii="Helvetica Neue" w:hAnsi="Helvetica Neue" w:cstheme="minorBidi"/>
          <w:color w:val="333333"/>
          <w:shd w:val="clear" w:color="auto" w:fill="FFFFFF"/>
        </w:rPr>
        <w:t xml:space="preserve"> service </w:t>
      </w:r>
      <w:proofErr w:type="spellStart"/>
      <w:r w:rsidRPr="00AC6A49">
        <w:rPr>
          <w:rFonts w:ascii="Helvetica Neue" w:hAnsi="Helvetica Neue" w:cstheme="minorBidi"/>
          <w:color w:val="333333"/>
          <w:shd w:val="clear" w:color="auto" w:fill="FFFFFF"/>
        </w:rPr>
        <w:t>d'entreprise</w:t>
      </w:r>
      <w:proofErr w:type="spellEnd"/>
      <w:r w:rsidRPr="00AC6A49">
        <w:rPr>
          <w:rFonts w:ascii="Helvetica Neue" w:hAnsi="Helvetica Neue" w:cstheme="minorBidi"/>
          <w:color w:val="333333"/>
          <w:shd w:val="clear" w:color="auto" w:fill="FFFFFF"/>
        </w:rPr>
        <w:t xml:space="preserve"> avec haute </w:t>
      </w:r>
      <w:proofErr w:type="spellStart"/>
      <w:r w:rsidRPr="00AC6A49">
        <w:rPr>
          <w:rFonts w:ascii="Helvetica Neue" w:hAnsi="Helvetica Neue" w:cstheme="minorBidi"/>
          <w:color w:val="333333"/>
          <w:shd w:val="clear" w:color="auto" w:fill="FFFFFF"/>
        </w:rPr>
        <w:t>disponibilité</w:t>
      </w:r>
      <w:proofErr w:type="spellEnd"/>
      <w:r w:rsidRPr="00AC6A49">
        <w:rPr>
          <w:rFonts w:ascii="Helvetica Neue" w:hAnsi="Helvetica Neue" w:cstheme="minorBidi"/>
          <w:color w:val="333333"/>
          <w:shd w:val="clear" w:color="auto" w:fill="FFFFFF"/>
        </w:rPr>
        <w:t xml:space="preserve">, monitoring, et gestion </w:t>
      </w:r>
      <w:proofErr w:type="spellStart"/>
      <w:r w:rsidRPr="00AC6A49">
        <w:rPr>
          <w:rFonts w:ascii="Helvetica Neue" w:hAnsi="Helvetica Neue" w:cstheme="minorBidi"/>
          <w:color w:val="333333"/>
          <w:shd w:val="clear" w:color="auto" w:fill="FFFFFF"/>
        </w:rPr>
        <w:t>avancée</w:t>
      </w:r>
      <w:proofErr w:type="spellEnd"/>
      <w:r w:rsidRPr="00AC6A49">
        <w:rPr>
          <w:rFonts w:ascii="Helvetica Neue" w:hAnsi="Helvetica Neue" w:cstheme="minorBidi"/>
          <w:color w:val="333333"/>
          <w:shd w:val="clear" w:color="auto" w:fill="FFFFFF"/>
        </w:rPr>
        <w:t xml:space="preserve"> du cycle de vie.</w:t>
      </w:r>
    </w:p>
    <w:p w14:paraId="043D92A1" w14:textId="1921448B" w:rsidR="00AC6A49" w:rsidRDefault="00AC6A49" w:rsidP="006C666A">
      <w:pPr>
        <w:pStyle w:val="Titre4"/>
      </w:pPr>
      <w:r>
        <w:t>Qu'est-ce que PM2 ?</w:t>
      </w:r>
    </w:p>
    <w:p w14:paraId="492EE59B" w14:textId="77777777" w:rsidR="00AC6A49" w:rsidRPr="003147B8" w:rsidRDefault="00AC6A49" w:rsidP="00AC6A49">
      <w:pPr>
        <w:pStyle w:val="NormalWeb"/>
        <w:shd w:val="clear" w:color="auto" w:fill="FFFFFF"/>
        <w:spacing w:after="240"/>
        <w:rPr>
          <w:rFonts w:ascii="Helvetica Neue" w:hAnsi="Helvetica Neue"/>
          <w:color w:val="333333"/>
          <w:sz w:val="20"/>
          <w:szCs w:val="20"/>
        </w:rPr>
      </w:pPr>
      <w:r w:rsidRPr="003147B8">
        <w:rPr>
          <w:rFonts w:ascii="Helvetica Neue" w:hAnsi="Helvetica Neue"/>
          <w:color w:val="333333"/>
          <w:sz w:val="20"/>
          <w:szCs w:val="20"/>
        </w:rPr>
        <w:t xml:space="preserve">PM2 est un daemon qui </w:t>
      </w:r>
      <w:proofErr w:type="spellStart"/>
      <w:r w:rsidRPr="003147B8">
        <w:rPr>
          <w:rFonts w:ascii="Helvetica Neue" w:hAnsi="Helvetica Neue"/>
          <w:color w:val="333333"/>
          <w:sz w:val="20"/>
          <w:szCs w:val="20"/>
        </w:rPr>
        <w:t>tourne</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en</w:t>
      </w:r>
      <w:proofErr w:type="spellEnd"/>
      <w:r w:rsidRPr="003147B8">
        <w:rPr>
          <w:rFonts w:ascii="Helvetica Neue" w:hAnsi="Helvetica Neue"/>
          <w:color w:val="333333"/>
          <w:sz w:val="20"/>
          <w:szCs w:val="20"/>
        </w:rPr>
        <w:t xml:space="preserve"> arrière-plan et supervise les processus Node.js. Il </w:t>
      </w:r>
      <w:proofErr w:type="spellStart"/>
      <w:r w:rsidRPr="003147B8">
        <w:rPr>
          <w:rFonts w:ascii="Helvetica Neue" w:hAnsi="Helvetica Neue"/>
          <w:color w:val="333333"/>
          <w:sz w:val="20"/>
          <w:szCs w:val="20"/>
        </w:rPr>
        <w:t>apporte</w:t>
      </w:r>
      <w:proofErr w:type="spellEnd"/>
      <w:r w:rsidRPr="003147B8">
        <w:rPr>
          <w:rFonts w:ascii="Helvetica Neue" w:hAnsi="Helvetica Neue"/>
          <w:color w:val="333333"/>
          <w:sz w:val="20"/>
          <w:szCs w:val="20"/>
        </w:rPr>
        <w:t xml:space="preserve"> des </w:t>
      </w:r>
      <w:proofErr w:type="spellStart"/>
      <w:r w:rsidRPr="003147B8">
        <w:rPr>
          <w:rFonts w:ascii="Helvetica Neue" w:hAnsi="Helvetica Neue"/>
          <w:color w:val="333333"/>
          <w:sz w:val="20"/>
          <w:szCs w:val="20"/>
        </w:rPr>
        <w:t>fonctionnalités</w:t>
      </w:r>
      <w:proofErr w:type="spellEnd"/>
      <w:r w:rsidRPr="003147B8">
        <w:rPr>
          <w:rFonts w:ascii="Helvetica Neue" w:hAnsi="Helvetica Neue"/>
          <w:color w:val="333333"/>
          <w:sz w:val="20"/>
          <w:szCs w:val="20"/>
        </w:rPr>
        <w:t xml:space="preserve"> critiques </w:t>
      </w:r>
      <w:proofErr w:type="spellStart"/>
      <w:r w:rsidRPr="003147B8">
        <w:rPr>
          <w:rFonts w:ascii="Helvetica Neue" w:hAnsi="Helvetica Neue"/>
          <w:color w:val="333333"/>
          <w:sz w:val="20"/>
          <w:szCs w:val="20"/>
        </w:rPr>
        <w:t>absentes</w:t>
      </w:r>
      <w:proofErr w:type="spellEnd"/>
      <w:r w:rsidRPr="003147B8">
        <w:rPr>
          <w:rFonts w:ascii="Helvetica Neue" w:hAnsi="Helvetica Neue"/>
          <w:color w:val="333333"/>
          <w:sz w:val="20"/>
          <w:szCs w:val="20"/>
        </w:rPr>
        <w:t xml:space="preserve"> de Node.js </w:t>
      </w:r>
      <w:proofErr w:type="spellStart"/>
      <w:proofErr w:type="gramStart"/>
      <w:r w:rsidRPr="003147B8">
        <w:rPr>
          <w:rFonts w:ascii="Helvetica Neue" w:hAnsi="Helvetica Neue"/>
          <w:color w:val="333333"/>
          <w:sz w:val="20"/>
          <w:szCs w:val="20"/>
        </w:rPr>
        <w:t>natif</w:t>
      </w:r>
      <w:proofErr w:type="spellEnd"/>
      <w:r w:rsidRPr="003147B8">
        <w:rPr>
          <w:rFonts w:ascii="Helvetica Neue" w:hAnsi="Helvetica Neue"/>
          <w:color w:val="333333"/>
          <w:sz w:val="20"/>
          <w:szCs w:val="20"/>
        </w:rPr>
        <w:t xml:space="preserve"> :</w:t>
      </w:r>
      <w:proofErr w:type="gramEnd"/>
    </w:p>
    <w:p w14:paraId="272B5137" w14:textId="77777777" w:rsidR="00AC6A49" w:rsidRPr="003147B8" w:rsidRDefault="00AC6A49" w:rsidP="00AC6A49">
      <w:pPr>
        <w:pStyle w:val="NormalWeb"/>
        <w:shd w:val="clear" w:color="auto" w:fill="FFFFFF"/>
        <w:spacing w:after="240"/>
        <w:rPr>
          <w:rFonts w:ascii="Helvetica Neue" w:hAnsi="Helvetica Neue"/>
          <w:color w:val="333333"/>
          <w:sz w:val="20"/>
          <w:szCs w:val="20"/>
        </w:rPr>
      </w:pPr>
      <w:proofErr w:type="spellStart"/>
      <w:r w:rsidRPr="003147B8">
        <w:rPr>
          <w:rStyle w:val="lev"/>
          <w:rFonts w:ascii="Helvetica Neue" w:hAnsi="Helvetica Neue"/>
          <w:color w:val="000000"/>
          <w:szCs w:val="20"/>
        </w:rPr>
        <w:t>Fonctionnalités</w:t>
      </w:r>
      <w:proofErr w:type="spellEnd"/>
      <w:r w:rsidRPr="003147B8">
        <w:rPr>
          <w:rStyle w:val="lev"/>
          <w:rFonts w:ascii="Helvetica Neue" w:hAnsi="Helvetica Neue"/>
          <w:color w:val="000000"/>
          <w:szCs w:val="20"/>
        </w:rPr>
        <w:t xml:space="preserve"> </w:t>
      </w:r>
      <w:proofErr w:type="spellStart"/>
      <w:proofErr w:type="gramStart"/>
      <w:r w:rsidRPr="003147B8">
        <w:rPr>
          <w:rStyle w:val="lev"/>
          <w:rFonts w:ascii="Helvetica Neue" w:hAnsi="Helvetica Neue"/>
          <w:color w:val="000000"/>
          <w:szCs w:val="20"/>
        </w:rPr>
        <w:t>principales</w:t>
      </w:r>
      <w:proofErr w:type="spellEnd"/>
      <w:r w:rsidRPr="003147B8">
        <w:rPr>
          <w:rStyle w:val="lev"/>
          <w:rFonts w:ascii="Helvetica Neue" w:hAnsi="Helvetica Neue"/>
          <w:color w:val="000000"/>
          <w:szCs w:val="20"/>
        </w:rPr>
        <w:t xml:space="preserve"> :</w:t>
      </w:r>
      <w:proofErr w:type="gramEnd"/>
    </w:p>
    <w:p w14:paraId="43D75FA8" w14:textId="77777777" w:rsidR="00AC6A49" w:rsidRPr="003147B8" w:rsidRDefault="00AC6A49" w:rsidP="00AC6A49">
      <w:pPr>
        <w:pStyle w:val="NormalWeb"/>
        <w:numPr>
          <w:ilvl w:val="0"/>
          <w:numId w:val="56"/>
        </w:numPr>
        <w:shd w:val="clear" w:color="auto" w:fill="FFFFFF"/>
        <w:spacing w:after="0"/>
        <w:rPr>
          <w:rFonts w:ascii="Helvetica Neue" w:hAnsi="Helvetica Neue"/>
          <w:color w:val="333333"/>
          <w:sz w:val="20"/>
          <w:szCs w:val="20"/>
        </w:rPr>
      </w:pPr>
      <w:proofErr w:type="spellStart"/>
      <w:r w:rsidRPr="003147B8">
        <w:rPr>
          <w:rStyle w:val="lev"/>
          <w:rFonts w:ascii="Helvetica Neue" w:hAnsi="Helvetica Neue"/>
          <w:color w:val="000000"/>
          <w:szCs w:val="20"/>
        </w:rPr>
        <w:t>Redémarrage</w:t>
      </w:r>
      <w:proofErr w:type="spellEnd"/>
      <w:r w:rsidRPr="003147B8">
        <w:rPr>
          <w:rStyle w:val="lev"/>
          <w:rFonts w:ascii="Helvetica Neue" w:hAnsi="Helvetica Neue"/>
          <w:color w:val="000000"/>
          <w:szCs w:val="20"/>
        </w:rPr>
        <w:t xml:space="preserve"> </w:t>
      </w:r>
      <w:proofErr w:type="spellStart"/>
      <w:proofErr w:type="gramStart"/>
      <w:r w:rsidRPr="003147B8">
        <w:rPr>
          <w:rStyle w:val="lev"/>
          <w:rFonts w:ascii="Helvetica Neue" w:hAnsi="Helvetica Neue"/>
          <w:color w:val="000000"/>
          <w:szCs w:val="20"/>
        </w:rPr>
        <w:t>automatique</w:t>
      </w:r>
      <w:proofErr w:type="spellEnd"/>
      <w:r w:rsidRPr="003147B8">
        <w:rPr>
          <w:rFonts w:ascii="Helvetica Neue" w:hAnsi="Helvetica Neue"/>
          <w:color w:val="333333"/>
          <w:sz w:val="20"/>
          <w:szCs w:val="20"/>
        </w:rPr>
        <w:t> :</w:t>
      </w:r>
      <w:proofErr w:type="gramEnd"/>
      <w:r w:rsidRPr="003147B8">
        <w:rPr>
          <w:rFonts w:ascii="Helvetica Neue" w:hAnsi="Helvetica Neue"/>
          <w:color w:val="333333"/>
          <w:sz w:val="20"/>
          <w:szCs w:val="20"/>
        </w:rPr>
        <w:t xml:space="preserve"> Si </w:t>
      </w:r>
      <w:proofErr w:type="spellStart"/>
      <w:r w:rsidRPr="003147B8">
        <w:rPr>
          <w:rFonts w:ascii="Helvetica Neue" w:hAnsi="Helvetica Neue"/>
          <w:color w:val="333333"/>
          <w:sz w:val="20"/>
          <w:szCs w:val="20"/>
        </w:rPr>
        <w:t>l'application</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crashe</w:t>
      </w:r>
      <w:proofErr w:type="spellEnd"/>
      <w:r w:rsidRPr="003147B8">
        <w:rPr>
          <w:rFonts w:ascii="Helvetica Neue" w:hAnsi="Helvetica Neue"/>
          <w:color w:val="333333"/>
          <w:sz w:val="20"/>
          <w:szCs w:val="20"/>
        </w:rPr>
        <w:t xml:space="preserve"> (exception non </w:t>
      </w:r>
      <w:proofErr w:type="spellStart"/>
      <w:r w:rsidRPr="003147B8">
        <w:rPr>
          <w:rFonts w:ascii="Helvetica Neue" w:hAnsi="Helvetica Neue"/>
          <w:color w:val="333333"/>
          <w:sz w:val="20"/>
          <w:szCs w:val="20"/>
        </w:rPr>
        <w:t>catchée</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erreur</w:t>
      </w:r>
      <w:proofErr w:type="spellEnd"/>
      <w:r w:rsidRPr="003147B8">
        <w:rPr>
          <w:rFonts w:ascii="Helvetica Neue" w:hAnsi="Helvetica Neue"/>
          <w:color w:val="333333"/>
          <w:sz w:val="20"/>
          <w:szCs w:val="20"/>
        </w:rPr>
        <w:t xml:space="preserve"> fatale), PM2 la </w:t>
      </w:r>
      <w:proofErr w:type="spellStart"/>
      <w:r w:rsidRPr="003147B8">
        <w:rPr>
          <w:rFonts w:ascii="Helvetica Neue" w:hAnsi="Helvetica Neue"/>
          <w:color w:val="333333"/>
          <w:sz w:val="20"/>
          <w:szCs w:val="20"/>
        </w:rPr>
        <w:t>redémarre</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automatiquement</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en</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quelques</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secondes</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minimisant</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ainsi</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l'interruption</w:t>
      </w:r>
      <w:proofErr w:type="spellEnd"/>
      <w:r w:rsidRPr="003147B8">
        <w:rPr>
          <w:rFonts w:ascii="Helvetica Neue" w:hAnsi="Helvetica Neue"/>
          <w:color w:val="333333"/>
          <w:sz w:val="20"/>
          <w:szCs w:val="20"/>
        </w:rPr>
        <w:t xml:space="preserve"> de service.</w:t>
      </w:r>
    </w:p>
    <w:p w14:paraId="387D7E1B" w14:textId="77777777" w:rsidR="00AC6A49" w:rsidRPr="003147B8" w:rsidRDefault="00AC6A49" w:rsidP="00AC6A49">
      <w:pPr>
        <w:pStyle w:val="NormalWeb"/>
        <w:numPr>
          <w:ilvl w:val="0"/>
          <w:numId w:val="56"/>
        </w:numPr>
        <w:shd w:val="clear" w:color="auto" w:fill="FFFFFF"/>
        <w:spacing w:after="0"/>
        <w:rPr>
          <w:rFonts w:ascii="Helvetica Neue" w:hAnsi="Helvetica Neue"/>
          <w:color w:val="333333"/>
          <w:sz w:val="20"/>
          <w:szCs w:val="20"/>
        </w:rPr>
      </w:pPr>
      <w:r w:rsidRPr="003147B8">
        <w:rPr>
          <w:rStyle w:val="lev"/>
          <w:rFonts w:ascii="Helvetica Neue" w:hAnsi="Helvetica Neue"/>
          <w:color w:val="000000"/>
          <w:szCs w:val="20"/>
        </w:rPr>
        <w:t xml:space="preserve">Mode </w:t>
      </w:r>
      <w:proofErr w:type="gramStart"/>
      <w:r w:rsidRPr="003147B8">
        <w:rPr>
          <w:rStyle w:val="lev"/>
          <w:rFonts w:ascii="Helvetica Neue" w:hAnsi="Helvetica Neue"/>
          <w:color w:val="000000"/>
          <w:szCs w:val="20"/>
        </w:rPr>
        <w:t>cluster</w:t>
      </w:r>
      <w:r w:rsidRPr="003147B8">
        <w:rPr>
          <w:rFonts w:ascii="Helvetica Neue" w:hAnsi="Helvetica Neue"/>
          <w:color w:val="333333"/>
          <w:sz w:val="20"/>
          <w:szCs w:val="20"/>
        </w:rPr>
        <w:t> :</w:t>
      </w:r>
      <w:proofErr w:type="gramEnd"/>
      <w:r w:rsidRPr="003147B8">
        <w:rPr>
          <w:rFonts w:ascii="Helvetica Neue" w:hAnsi="Helvetica Neue"/>
          <w:color w:val="333333"/>
          <w:sz w:val="20"/>
          <w:szCs w:val="20"/>
        </w:rPr>
        <w:t xml:space="preserve"> PM2 </w:t>
      </w:r>
      <w:proofErr w:type="spellStart"/>
      <w:r w:rsidRPr="003147B8">
        <w:rPr>
          <w:rFonts w:ascii="Helvetica Neue" w:hAnsi="Helvetica Neue"/>
          <w:color w:val="333333"/>
          <w:sz w:val="20"/>
          <w:szCs w:val="20"/>
        </w:rPr>
        <w:t>peut</w:t>
      </w:r>
      <w:proofErr w:type="spellEnd"/>
      <w:r w:rsidRPr="003147B8">
        <w:rPr>
          <w:rFonts w:ascii="Helvetica Neue" w:hAnsi="Helvetica Neue"/>
          <w:color w:val="333333"/>
          <w:sz w:val="20"/>
          <w:szCs w:val="20"/>
        </w:rPr>
        <w:t xml:space="preserve"> lancer </w:t>
      </w:r>
      <w:proofErr w:type="spellStart"/>
      <w:r w:rsidRPr="003147B8">
        <w:rPr>
          <w:rFonts w:ascii="Helvetica Neue" w:hAnsi="Helvetica Neue"/>
          <w:color w:val="333333"/>
          <w:sz w:val="20"/>
          <w:szCs w:val="20"/>
        </w:rPr>
        <w:t>plusieurs</w:t>
      </w:r>
      <w:proofErr w:type="spellEnd"/>
      <w:r w:rsidRPr="003147B8">
        <w:rPr>
          <w:rFonts w:ascii="Helvetica Neue" w:hAnsi="Helvetica Neue"/>
          <w:color w:val="333333"/>
          <w:sz w:val="20"/>
          <w:szCs w:val="20"/>
        </w:rPr>
        <w:t xml:space="preserve"> instances de </w:t>
      </w:r>
      <w:proofErr w:type="spellStart"/>
      <w:r w:rsidRPr="003147B8">
        <w:rPr>
          <w:rFonts w:ascii="Helvetica Neue" w:hAnsi="Helvetica Neue"/>
          <w:color w:val="333333"/>
          <w:sz w:val="20"/>
          <w:szCs w:val="20"/>
        </w:rPr>
        <w:t>l'application</w:t>
      </w:r>
      <w:proofErr w:type="spellEnd"/>
      <w:r w:rsidRPr="003147B8">
        <w:rPr>
          <w:rFonts w:ascii="Helvetica Neue" w:hAnsi="Helvetica Neue"/>
          <w:color w:val="333333"/>
          <w:sz w:val="20"/>
          <w:szCs w:val="20"/>
        </w:rPr>
        <w:t xml:space="preserve"> Node.js (</w:t>
      </w:r>
      <w:proofErr w:type="spellStart"/>
      <w:r w:rsidRPr="003147B8">
        <w:rPr>
          <w:rFonts w:ascii="Helvetica Neue" w:hAnsi="Helvetica Neue"/>
          <w:color w:val="333333"/>
          <w:sz w:val="20"/>
          <w:szCs w:val="20"/>
        </w:rPr>
        <w:t>une</w:t>
      </w:r>
      <w:proofErr w:type="spellEnd"/>
      <w:r w:rsidRPr="003147B8">
        <w:rPr>
          <w:rFonts w:ascii="Helvetica Neue" w:hAnsi="Helvetica Neue"/>
          <w:color w:val="333333"/>
          <w:sz w:val="20"/>
          <w:szCs w:val="20"/>
        </w:rPr>
        <w:t xml:space="preserve"> par </w:t>
      </w:r>
      <w:proofErr w:type="spellStart"/>
      <w:r w:rsidRPr="003147B8">
        <w:rPr>
          <w:rFonts w:ascii="Helvetica Neue" w:hAnsi="Helvetica Neue"/>
          <w:color w:val="333333"/>
          <w:sz w:val="20"/>
          <w:szCs w:val="20"/>
        </w:rPr>
        <w:t>cœur</w:t>
      </w:r>
      <w:proofErr w:type="spellEnd"/>
      <w:r w:rsidRPr="003147B8">
        <w:rPr>
          <w:rFonts w:ascii="Helvetica Neue" w:hAnsi="Helvetica Neue"/>
          <w:color w:val="333333"/>
          <w:sz w:val="20"/>
          <w:szCs w:val="20"/>
        </w:rPr>
        <w:t xml:space="preserve"> CPU) et </w:t>
      </w:r>
      <w:proofErr w:type="spellStart"/>
      <w:r w:rsidRPr="003147B8">
        <w:rPr>
          <w:rFonts w:ascii="Helvetica Neue" w:hAnsi="Helvetica Neue"/>
          <w:color w:val="333333"/>
          <w:sz w:val="20"/>
          <w:szCs w:val="20"/>
        </w:rPr>
        <w:t>répartir</w:t>
      </w:r>
      <w:proofErr w:type="spellEnd"/>
      <w:r w:rsidRPr="003147B8">
        <w:rPr>
          <w:rFonts w:ascii="Helvetica Neue" w:hAnsi="Helvetica Neue"/>
          <w:color w:val="333333"/>
          <w:sz w:val="20"/>
          <w:szCs w:val="20"/>
        </w:rPr>
        <w:t xml:space="preserve"> la charge entre </w:t>
      </w:r>
      <w:proofErr w:type="spellStart"/>
      <w:r w:rsidRPr="003147B8">
        <w:rPr>
          <w:rFonts w:ascii="Helvetica Neue" w:hAnsi="Helvetica Neue"/>
          <w:color w:val="333333"/>
          <w:sz w:val="20"/>
          <w:szCs w:val="20"/>
        </w:rPr>
        <w:t>elles</w:t>
      </w:r>
      <w:proofErr w:type="spellEnd"/>
      <w:r w:rsidRPr="003147B8">
        <w:rPr>
          <w:rFonts w:ascii="Helvetica Neue" w:hAnsi="Helvetica Neue"/>
          <w:color w:val="333333"/>
          <w:sz w:val="20"/>
          <w:szCs w:val="20"/>
        </w:rPr>
        <w:t xml:space="preserve"> via </w:t>
      </w:r>
      <w:proofErr w:type="gramStart"/>
      <w:r w:rsidRPr="003147B8">
        <w:rPr>
          <w:rFonts w:ascii="Helvetica Neue" w:hAnsi="Helvetica Neue"/>
          <w:color w:val="333333"/>
          <w:sz w:val="20"/>
          <w:szCs w:val="20"/>
        </w:rPr>
        <w:t>un load</w:t>
      </w:r>
      <w:proofErr w:type="gramEnd"/>
      <w:r w:rsidRPr="003147B8">
        <w:rPr>
          <w:rFonts w:ascii="Helvetica Neue" w:hAnsi="Helvetica Neue"/>
          <w:color w:val="333333"/>
          <w:sz w:val="20"/>
          <w:szCs w:val="20"/>
        </w:rPr>
        <w:t xml:space="preserve"> balancer </w:t>
      </w:r>
      <w:proofErr w:type="spellStart"/>
      <w:r w:rsidRPr="003147B8">
        <w:rPr>
          <w:rFonts w:ascii="Helvetica Neue" w:hAnsi="Helvetica Neue"/>
          <w:color w:val="333333"/>
          <w:sz w:val="20"/>
          <w:szCs w:val="20"/>
        </w:rPr>
        <w:t>intégré</w:t>
      </w:r>
      <w:proofErr w:type="spellEnd"/>
      <w:r w:rsidRPr="003147B8">
        <w:rPr>
          <w:rFonts w:ascii="Helvetica Neue" w:hAnsi="Helvetica Neue"/>
          <w:color w:val="333333"/>
          <w:sz w:val="20"/>
          <w:szCs w:val="20"/>
        </w:rPr>
        <w:t xml:space="preserve">. Cette </w:t>
      </w:r>
      <w:proofErr w:type="spellStart"/>
      <w:r w:rsidRPr="003147B8">
        <w:rPr>
          <w:rFonts w:ascii="Helvetica Neue" w:hAnsi="Helvetica Neue"/>
          <w:color w:val="333333"/>
          <w:sz w:val="20"/>
          <w:szCs w:val="20"/>
        </w:rPr>
        <w:t>fonctionnalité</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améliore</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considérablement</w:t>
      </w:r>
      <w:proofErr w:type="spellEnd"/>
      <w:r w:rsidRPr="003147B8">
        <w:rPr>
          <w:rFonts w:ascii="Helvetica Neue" w:hAnsi="Helvetica Neue"/>
          <w:color w:val="333333"/>
          <w:sz w:val="20"/>
          <w:szCs w:val="20"/>
        </w:rPr>
        <w:t xml:space="preserve"> les performances et la </w:t>
      </w:r>
      <w:proofErr w:type="spellStart"/>
      <w:r w:rsidRPr="003147B8">
        <w:rPr>
          <w:rFonts w:ascii="Helvetica Neue" w:hAnsi="Helvetica Neue"/>
          <w:color w:val="333333"/>
          <w:sz w:val="20"/>
          <w:szCs w:val="20"/>
        </w:rPr>
        <w:t>capacité</w:t>
      </w:r>
      <w:proofErr w:type="spellEnd"/>
      <w:r w:rsidRPr="003147B8">
        <w:rPr>
          <w:rFonts w:ascii="Helvetica Neue" w:hAnsi="Helvetica Neue"/>
          <w:color w:val="333333"/>
          <w:sz w:val="20"/>
          <w:szCs w:val="20"/>
        </w:rPr>
        <w:t xml:space="preserve"> de </w:t>
      </w:r>
      <w:proofErr w:type="spellStart"/>
      <w:r w:rsidRPr="003147B8">
        <w:rPr>
          <w:rFonts w:ascii="Helvetica Neue" w:hAnsi="Helvetica Neue"/>
          <w:color w:val="333333"/>
          <w:sz w:val="20"/>
          <w:szCs w:val="20"/>
        </w:rPr>
        <w:t>traitement</w:t>
      </w:r>
      <w:proofErr w:type="spellEnd"/>
      <w:r w:rsidRPr="003147B8">
        <w:rPr>
          <w:rFonts w:ascii="Helvetica Neue" w:hAnsi="Helvetica Neue"/>
          <w:color w:val="333333"/>
          <w:sz w:val="20"/>
          <w:szCs w:val="20"/>
        </w:rPr>
        <w:t>.</w:t>
      </w:r>
    </w:p>
    <w:p w14:paraId="415BB5FD" w14:textId="77777777" w:rsidR="00AC6A49" w:rsidRPr="003147B8" w:rsidRDefault="00AC6A49" w:rsidP="00AC6A49">
      <w:pPr>
        <w:pStyle w:val="NormalWeb"/>
        <w:numPr>
          <w:ilvl w:val="0"/>
          <w:numId w:val="56"/>
        </w:numPr>
        <w:shd w:val="clear" w:color="auto" w:fill="FFFFFF"/>
        <w:spacing w:after="0"/>
        <w:rPr>
          <w:rFonts w:ascii="Helvetica Neue" w:hAnsi="Helvetica Neue"/>
          <w:color w:val="333333"/>
          <w:sz w:val="20"/>
          <w:szCs w:val="20"/>
        </w:rPr>
      </w:pPr>
      <w:r w:rsidRPr="003147B8">
        <w:rPr>
          <w:rStyle w:val="lev"/>
          <w:rFonts w:ascii="Helvetica Neue" w:hAnsi="Helvetica Neue"/>
          <w:color w:val="000000"/>
          <w:szCs w:val="20"/>
        </w:rPr>
        <w:t xml:space="preserve">Gestion des </w:t>
      </w:r>
      <w:proofErr w:type="gramStart"/>
      <w:r w:rsidRPr="003147B8">
        <w:rPr>
          <w:rStyle w:val="lev"/>
          <w:rFonts w:ascii="Helvetica Neue" w:hAnsi="Helvetica Neue"/>
          <w:color w:val="000000"/>
          <w:szCs w:val="20"/>
        </w:rPr>
        <w:t>logs</w:t>
      </w:r>
      <w:r w:rsidRPr="003147B8">
        <w:rPr>
          <w:rFonts w:ascii="Helvetica Neue" w:hAnsi="Helvetica Neue"/>
          <w:color w:val="333333"/>
          <w:sz w:val="20"/>
          <w:szCs w:val="20"/>
        </w:rPr>
        <w:t> :</w:t>
      </w:r>
      <w:proofErr w:type="gramEnd"/>
      <w:r w:rsidRPr="003147B8">
        <w:rPr>
          <w:rFonts w:ascii="Helvetica Neue" w:hAnsi="Helvetica Neue"/>
          <w:color w:val="333333"/>
          <w:sz w:val="20"/>
          <w:szCs w:val="20"/>
        </w:rPr>
        <w:t xml:space="preserve"> PM2 capture </w:t>
      </w:r>
      <w:proofErr w:type="spellStart"/>
      <w:r w:rsidRPr="003147B8">
        <w:rPr>
          <w:rFonts w:ascii="Helvetica Neue" w:hAnsi="Helvetica Neue"/>
          <w:color w:val="333333"/>
          <w:sz w:val="20"/>
          <w:szCs w:val="20"/>
        </w:rPr>
        <w:t>automatiquement</w:t>
      </w:r>
      <w:proofErr w:type="spellEnd"/>
      <w:r w:rsidRPr="003147B8">
        <w:rPr>
          <w:rFonts w:ascii="Helvetica Neue" w:hAnsi="Helvetica Neue"/>
          <w:color w:val="333333"/>
          <w:sz w:val="20"/>
          <w:szCs w:val="20"/>
        </w:rPr>
        <w:t xml:space="preserve"> les sorties standard (</w:t>
      </w:r>
      <w:proofErr w:type="spellStart"/>
      <w:r w:rsidRPr="003147B8">
        <w:rPr>
          <w:rFonts w:ascii="Helvetica Neue" w:hAnsi="Helvetica Neue"/>
          <w:color w:val="333333"/>
          <w:sz w:val="20"/>
          <w:szCs w:val="20"/>
        </w:rPr>
        <w:t>stdout</w:t>
      </w:r>
      <w:proofErr w:type="spellEnd"/>
      <w:r w:rsidRPr="003147B8">
        <w:rPr>
          <w:rFonts w:ascii="Helvetica Neue" w:hAnsi="Helvetica Neue"/>
          <w:color w:val="333333"/>
          <w:sz w:val="20"/>
          <w:szCs w:val="20"/>
        </w:rPr>
        <w:t xml:space="preserve">) et </w:t>
      </w:r>
      <w:proofErr w:type="spellStart"/>
      <w:r w:rsidRPr="003147B8">
        <w:rPr>
          <w:rFonts w:ascii="Helvetica Neue" w:hAnsi="Helvetica Neue"/>
          <w:color w:val="333333"/>
          <w:sz w:val="20"/>
          <w:szCs w:val="20"/>
        </w:rPr>
        <w:t>erreur</w:t>
      </w:r>
      <w:proofErr w:type="spellEnd"/>
      <w:r w:rsidRPr="003147B8">
        <w:rPr>
          <w:rFonts w:ascii="Helvetica Neue" w:hAnsi="Helvetica Neue"/>
          <w:color w:val="333333"/>
          <w:sz w:val="20"/>
          <w:szCs w:val="20"/>
        </w:rPr>
        <w:t xml:space="preserve"> (stderr) de </w:t>
      </w:r>
      <w:proofErr w:type="spellStart"/>
      <w:r w:rsidRPr="003147B8">
        <w:rPr>
          <w:rFonts w:ascii="Helvetica Neue" w:hAnsi="Helvetica Neue"/>
          <w:color w:val="333333"/>
          <w:sz w:val="20"/>
          <w:szCs w:val="20"/>
        </w:rPr>
        <w:t>l'application</w:t>
      </w:r>
      <w:proofErr w:type="spellEnd"/>
      <w:r w:rsidRPr="003147B8">
        <w:rPr>
          <w:rFonts w:ascii="Helvetica Neue" w:hAnsi="Helvetica Neue"/>
          <w:color w:val="333333"/>
          <w:sz w:val="20"/>
          <w:szCs w:val="20"/>
        </w:rPr>
        <w:t xml:space="preserve"> et les </w:t>
      </w:r>
      <w:proofErr w:type="spellStart"/>
      <w:r w:rsidRPr="003147B8">
        <w:rPr>
          <w:rFonts w:ascii="Helvetica Neue" w:hAnsi="Helvetica Neue"/>
          <w:color w:val="333333"/>
          <w:sz w:val="20"/>
          <w:szCs w:val="20"/>
        </w:rPr>
        <w:t>redirige</w:t>
      </w:r>
      <w:proofErr w:type="spellEnd"/>
      <w:r w:rsidRPr="003147B8">
        <w:rPr>
          <w:rFonts w:ascii="Helvetica Neue" w:hAnsi="Helvetica Neue"/>
          <w:color w:val="333333"/>
          <w:sz w:val="20"/>
          <w:szCs w:val="20"/>
        </w:rPr>
        <w:t xml:space="preserve"> vers des </w:t>
      </w:r>
      <w:proofErr w:type="spellStart"/>
      <w:r w:rsidRPr="003147B8">
        <w:rPr>
          <w:rFonts w:ascii="Helvetica Neue" w:hAnsi="Helvetica Neue"/>
          <w:color w:val="333333"/>
          <w:sz w:val="20"/>
          <w:szCs w:val="20"/>
        </w:rPr>
        <w:t>fichiers</w:t>
      </w:r>
      <w:proofErr w:type="spellEnd"/>
      <w:r w:rsidRPr="003147B8">
        <w:rPr>
          <w:rFonts w:ascii="Helvetica Neue" w:hAnsi="Helvetica Neue"/>
          <w:color w:val="333333"/>
          <w:sz w:val="20"/>
          <w:szCs w:val="20"/>
        </w:rPr>
        <w:t xml:space="preserve"> de logs. Il assure la rotation </w:t>
      </w:r>
      <w:proofErr w:type="spellStart"/>
      <w:r w:rsidRPr="003147B8">
        <w:rPr>
          <w:rFonts w:ascii="Helvetica Neue" w:hAnsi="Helvetica Neue"/>
          <w:color w:val="333333"/>
          <w:sz w:val="20"/>
          <w:szCs w:val="20"/>
        </w:rPr>
        <w:t>automatique</w:t>
      </w:r>
      <w:proofErr w:type="spellEnd"/>
      <w:r w:rsidRPr="003147B8">
        <w:rPr>
          <w:rFonts w:ascii="Helvetica Neue" w:hAnsi="Helvetica Neue"/>
          <w:color w:val="333333"/>
          <w:sz w:val="20"/>
          <w:szCs w:val="20"/>
        </w:rPr>
        <w:t xml:space="preserve"> des logs pour </w:t>
      </w:r>
      <w:proofErr w:type="spellStart"/>
      <w:r w:rsidRPr="003147B8">
        <w:rPr>
          <w:rFonts w:ascii="Helvetica Neue" w:hAnsi="Helvetica Neue"/>
          <w:color w:val="333333"/>
          <w:sz w:val="20"/>
          <w:szCs w:val="20"/>
        </w:rPr>
        <w:t>éviter</w:t>
      </w:r>
      <w:proofErr w:type="spellEnd"/>
      <w:r w:rsidRPr="003147B8">
        <w:rPr>
          <w:rFonts w:ascii="Helvetica Neue" w:hAnsi="Helvetica Neue"/>
          <w:color w:val="333333"/>
          <w:sz w:val="20"/>
          <w:szCs w:val="20"/>
        </w:rPr>
        <w:t xml:space="preserve"> la saturation </w:t>
      </w:r>
      <w:proofErr w:type="spellStart"/>
      <w:r w:rsidRPr="003147B8">
        <w:rPr>
          <w:rFonts w:ascii="Helvetica Neue" w:hAnsi="Helvetica Neue"/>
          <w:color w:val="333333"/>
          <w:sz w:val="20"/>
          <w:szCs w:val="20"/>
        </w:rPr>
        <w:t>disque</w:t>
      </w:r>
      <w:proofErr w:type="spellEnd"/>
      <w:r w:rsidRPr="003147B8">
        <w:rPr>
          <w:rFonts w:ascii="Helvetica Neue" w:hAnsi="Helvetica Neue"/>
          <w:color w:val="333333"/>
          <w:sz w:val="20"/>
          <w:szCs w:val="20"/>
        </w:rPr>
        <w:t>.</w:t>
      </w:r>
    </w:p>
    <w:p w14:paraId="76617F20" w14:textId="77777777" w:rsidR="00AC6A49" w:rsidRPr="003147B8" w:rsidRDefault="00AC6A49" w:rsidP="00AC6A49">
      <w:pPr>
        <w:pStyle w:val="NormalWeb"/>
        <w:numPr>
          <w:ilvl w:val="0"/>
          <w:numId w:val="56"/>
        </w:numPr>
        <w:shd w:val="clear" w:color="auto" w:fill="FFFFFF"/>
        <w:spacing w:after="0"/>
        <w:rPr>
          <w:rFonts w:ascii="Helvetica Neue" w:hAnsi="Helvetica Neue"/>
          <w:color w:val="333333"/>
          <w:sz w:val="20"/>
          <w:szCs w:val="20"/>
        </w:rPr>
      </w:pPr>
      <w:proofErr w:type="spellStart"/>
      <w:r w:rsidRPr="003147B8">
        <w:rPr>
          <w:rStyle w:val="lev"/>
          <w:rFonts w:ascii="Helvetica Neue" w:hAnsi="Helvetica Neue"/>
          <w:color w:val="000000"/>
          <w:szCs w:val="20"/>
        </w:rPr>
        <w:t>Rechargement</w:t>
      </w:r>
      <w:proofErr w:type="spellEnd"/>
      <w:r w:rsidRPr="003147B8">
        <w:rPr>
          <w:rStyle w:val="lev"/>
          <w:rFonts w:ascii="Helvetica Neue" w:hAnsi="Helvetica Neue"/>
          <w:color w:val="000000"/>
          <w:szCs w:val="20"/>
        </w:rPr>
        <w:t xml:space="preserve"> à </w:t>
      </w:r>
      <w:proofErr w:type="spellStart"/>
      <w:r w:rsidRPr="003147B8">
        <w:rPr>
          <w:rStyle w:val="lev"/>
          <w:rFonts w:ascii="Helvetica Neue" w:hAnsi="Helvetica Neue"/>
          <w:color w:val="000000"/>
          <w:szCs w:val="20"/>
        </w:rPr>
        <w:t>chaud</w:t>
      </w:r>
      <w:proofErr w:type="spellEnd"/>
      <w:r w:rsidRPr="003147B8">
        <w:rPr>
          <w:rStyle w:val="lev"/>
          <w:rFonts w:ascii="Helvetica Neue" w:hAnsi="Helvetica Neue"/>
          <w:color w:val="000000"/>
          <w:szCs w:val="20"/>
        </w:rPr>
        <w:t xml:space="preserve"> (Zero-downtime reload</w:t>
      </w:r>
      <w:proofErr w:type="gramStart"/>
      <w:r w:rsidRPr="003147B8">
        <w:rPr>
          <w:rStyle w:val="lev"/>
          <w:rFonts w:ascii="Helvetica Neue" w:hAnsi="Helvetica Neue"/>
          <w:color w:val="000000"/>
          <w:szCs w:val="20"/>
        </w:rPr>
        <w:t>)</w:t>
      </w:r>
      <w:r w:rsidRPr="003147B8">
        <w:rPr>
          <w:rFonts w:ascii="Helvetica Neue" w:hAnsi="Helvetica Neue"/>
          <w:color w:val="333333"/>
          <w:sz w:val="20"/>
          <w:szCs w:val="20"/>
        </w:rPr>
        <w:t> :</w:t>
      </w:r>
      <w:proofErr w:type="gramEnd"/>
      <w:r w:rsidRPr="003147B8">
        <w:rPr>
          <w:rFonts w:ascii="Helvetica Neue" w:hAnsi="Helvetica Neue"/>
          <w:color w:val="333333"/>
          <w:sz w:val="20"/>
          <w:szCs w:val="20"/>
        </w:rPr>
        <w:t xml:space="preserve"> PM2 </w:t>
      </w:r>
      <w:proofErr w:type="spellStart"/>
      <w:r w:rsidRPr="003147B8">
        <w:rPr>
          <w:rFonts w:ascii="Helvetica Neue" w:hAnsi="Helvetica Neue"/>
          <w:color w:val="333333"/>
          <w:sz w:val="20"/>
          <w:szCs w:val="20"/>
        </w:rPr>
        <w:t>peut</w:t>
      </w:r>
      <w:proofErr w:type="spellEnd"/>
      <w:r w:rsidRPr="003147B8">
        <w:rPr>
          <w:rFonts w:ascii="Helvetica Neue" w:hAnsi="Helvetica Neue"/>
          <w:color w:val="333333"/>
          <w:sz w:val="20"/>
          <w:szCs w:val="20"/>
        </w:rPr>
        <w:t xml:space="preserve"> recharger </w:t>
      </w:r>
      <w:proofErr w:type="spellStart"/>
      <w:r w:rsidRPr="003147B8">
        <w:rPr>
          <w:rFonts w:ascii="Helvetica Neue" w:hAnsi="Helvetica Neue"/>
          <w:color w:val="333333"/>
          <w:sz w:val="20"/>
          <w:szCs w:val="20"/>
        </w:rPr>
        <w:t>l'application</w:t>
      </w:r>
      <w:proofErr w:type="spellEnd"/>
      <w:r w:rsidRPr="003147B8">
        <w:rPr>
          <w:rFonts w:ascii="Helvetica Neue" w:hAnsi="Helvetica Neue"/>
          <w:color w:val="333333"/>
          <w:sz w:val="20"/>
          <w:szCs w:val="20"/>
        </w:rPr>
        <w:t xml:space="preserve"> sans interruption de service </w:t>
      </w:r>
      <w:proofErr w:type="spellStart"/>
      <w:r w:rsidRPr="003147B8">
        <w:rPr>
          <w:rFonts w:ascii="Helvetica Neue" w:hAnsi="Helvetica Neue"/>
          <w:color w:val="333333"/>
          <w:sz w:val="20"/>
          <w:szCs w:val="20"/>
        </w:rPr>
        <w:t>en</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démarrant</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une</w:t>
      </w:r>
      <w:proofErr w:type="spellEnd"/>
      <w:r w:rsidRPr="003147B8">
        <w:rPr>
          <w:rFonts w:ascii="Helvetica Neue" w:hAnsi="Helvetica Neue"/>
          <w:color w:val="333333"/>
          <w:sz w:val="20"/>
          <w:szCs w:val="20"/>
        </w:rPr>
        <w:t xml:space="preserve"> nouvelle instance, attendant </w:t>
      </w:r>
      <w:proofErr w:type="spellStart"/>
      <w:r w:rsidRPr="003147B8">
        <w:rPr>
          <w:rFonts w:ascii="Helvetica Neue" w:hAnsi="Helvetica Neue"/>
          <w:color w:val="333333"/>
          <w:sz w:val="20"/>
          <w:szCs w:val="20"/>
        </w:rPr>
        <w:t>qu'elle</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soit</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prête</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puis</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en</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arrêtant</w:t>
      </w:r>
      <w:proofErr w:type="spellEnd"/>
      <w:r w:rsidRPr="003147B8">
        <w:rPr>
          <w:rFonts w:ascii="Helvetica Neue" w:hAnsi="Helvetica Neue"/>
          <w:color w:val="333333"/>
          <w:sz w:val="20"/>
          <w:szCs w:val="20"/>
        </w:rPr>
        <w:t xml:space="preserve"> l'ancienne instance. Les </w:t>
      </w:r>
      <w:proofErr w:type="spellStart"/>
      <w:r w:rsidRPr="003147B8">
        <w:rPr>
          <w:rFonts w:ascii="Helvetica Neue" w:hAnsi="Helvetica Neue"/>
          <w:color w:val="333333"/>
          <w:sz w:val="20"/>
          <w:szCs w:val="20"/>
        </w:rPr>
        <w:t>requêtes</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en</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cours</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sont</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terminées</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proprement</w:t>
      </w:r>
      <w:proofErr w:type="spellEnd"/>
      <w:r w:rsidRPr="003147B8">
        <w:rPr>
          <w:rFonts w:ascii="Helvetica Neue" w:hAnsi="Helvetica Neue"/>
          <w:color w:val="333333"/>
          <w:sz w:val="20"/>
          <w:szCs w:val="20"/>
        </w:rPr>
        <w:t>.</w:t>
      </w:r>
    </w:p>
    <w:p w14:paraId="1556F520" w14:textId="77777777" w:rsidR="00AC6A49" w:rsidRPr="003147B8" w:rsidRDefault="00AC6A49" w:rsidP="00AC6A49">
      <w:pPr>
        <w:pStyle w:val="NormalWeb"/>
        <w:numPr>
          <w:ilvl w:val="0"/>
          <w:numId w:val="56"/>
        </w:numPr>
        <w:shd w:val="clear" w:color="auto" w:fill="FFFFFF"/>
        <w:spacing w:after="0"/>
        <w:rPr>
          <w:rFonts w:ascii="Helvetica Neue" w:hAnsi="Helvetica Neue"/>
          <w:color w:val="333333"/>
          <w:sz w:val="20"/>
          <w:szCs w:val="20"/>
        </w:rPr>
      </w:pPr>
      <w:r w:rsidRPr="003147B8">
        <w:rPr>
          <w:rStyle w:val="lev"/>
          <w:rFonts w:ascii="Helvetica Neue" w:hAnsi="Helvetica Neue"/>
          <w:color w:val="000000"/>
          <w:szCs w:val="20"/>
        </w:rPr>
        <w:t xml:space="preserve">Monitoring </w:t>
      </w:r>
      <w:proofErr w:type="spellStart"/>
      <w:r w:rsidRPr="003147B8">
        <w:rPr>
          <w:rStyle w:val="lev"/>
          <w:rFonts w:ascii="Helvetica Neue" w:hAnsi="Helvetica Neue"/>
          <w:color w:val="000000"/>
          <w:szCs w:val="20"/>
        </w:rPr>
        <w:t>en</w:t>
      </w:r>
      <w:proofErr w:type="spellEnd"/>
      <w:r w:rsidRPr="003147B8">
        <w:rPr>
          <w:rStyle w:val="lev"/>
          <w:rFonts w:ascii="Helvetica Neue" w:hAnsi="Helvetica Neue"/>
          <w:color w:val="000000"/>
          <w:szCs w:val="20"/>
        </w:rPr>
        <w:t xml:space="preserve"> temps </w:t>
      </w:r>
      <w:proofErr w:type="spellStart"/>
      <w:proofErr w:type="gramStart"/>
      <w:r w:rsidRPr="003147B8">
        <w:rPr>
          <w:rStyle w:val="lev"/>
          <w:rFonts w:ascii="Helvetica Neue" w:hAnsi="Helvetica Neue"/>
          <w:color w:val="000000"/>
          <w:szCs w:val="20"/>
        </w:rPr>
        <w:t>réel</w:t>
      </w:r>
      <w:proofErr w:type="spellEnd"/>
      <w:r w:rsidRPr="003147B8">
        <w:rPr>
          <w:rFonts w:ascii="Helvetica Neue" w:hAnsi="Helvetica Neue"/>
          <w:color w:val="333333"/>
          <w:sz w:val="20"/>
          <w:szCs w:val="20"/>
        </w:rPr>
        <w:t> :</w:t>
      </w:r>
      <w:proofErr w:type="gramEnd"/>
      <w:r w:rsidRPr="003147B8">
        <w:rPr>
          <w:rFonts w:ascii="Helvetica Neue" w:hAnsi="Helvetica Neue"/>
          <w:color w:val="333333"/>
          <w:sz w:val="20"/>
          <w:szCs w:val="20"/>
        </w:rPr>
        <w:t xml:space="preserve"> PM2 expose des </w:t>
      </w:r>
      <w:proofErr w:type="spellStart"/>
      <w:r w:rsidRPr="003147B8">
        <w:rPr>
          <w:rFonts w:ascii="Helvetica Neue" w:hAnsi="Helvetica Neue"/>
          <w:color w:val="333333"/>
          <w:sz w:val="20"/>
          <w:szCs w:val="20"/>
        </w:rPr>
        <w:t>métriques</w:t>
      </w:r>
      <w:proofErr w:type="spellEnd"/>
      <w:r w:rsidRPr="003147B8">
        <w:rPr>
          <w:rFonts w:ascii="Helvetica Neue" w:hAnsi="Helvetica Neue"/>
          <w:color w:val="333333"/>
          <w:sz w:val="20"/>
          <w:szCs w:val="20"/>
        </w:rPr>
        <w:t xml:space="preserve"> temps </w:t>
      </w:r>
      <w:proofErr w:type="spellStart"/>
      <w:r w:rsidRPr="003147B8">
        <w:rPr>
          <w:rFonts w:ascii="Helvetica Neue" w:hAnsi="Helvetica Neue"/>
          <w:color w:val="333333"/>
          <w:sz w:val="20"/>
          <w:szCs w:val="20"/>
        </w:rPr>
        <w:t>réel</w:t>
      </w:r>
      <w:proofErr w:type="spellEnd"/>
      <w:r w:rsidRPr="003147B8">
        <w:rPr>
          <w:rFonts w:ascii="Helvetica Neue" w:hAnsi="Helvetica Neue"/>
          <w:color w:val="333333"/>
          <w:sz w:val="20"/>
          <w:szCs w:val="20"/>
        </w:rPr>
        <w:t xml:space="preserve"> sur </w:t>
      </w:r>
      <w:proofErr w:type="spellStart"/>
      <w:r w:rsidRPr="003147B8">
        <w:rPr>
          <w:rFonts w:ascii="Helvetica Neue" w:hAnsi="Helvetica Neue"/>
          <w:color w:val="333333"/>
          <w:sz w:val="20"/>
          <w:szCs w:val="20"/>
        </w:rPr>
        <w:t>l'utilisation</w:t>
      </w:r>
      <w:proofErr w:type="spellEnd"/>
      <w:r w:rsidRPr="003147B8">
        <w:rPr>
          <w:rFonts w:ascii="Helvetica Neue" w:hAnsi="Helvetica Neue"/>
          <w:color w:val="333333"/>
          <w:sz w:val="20"/>
          <w:szCs w:val="20"/>
        </w:rPr>
        <w:t xml:space="preserve"> CPU, </w:t>
      </w:r>
      <w:proofErr w:type="spellStart"/>
      <w:r w:rsidRPr="003147B8">
        <w:rPr>
          <w:rFonts w:ascii="Helvetica Neue" w:hAnsi="Helvetica Neue"/>
          <w:color w:val="333333"/>
          <w:sz w:val="20"/>
          <w:szCs w:val="20"/>
        </w:rPr>
        <w:t>mémoire</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nombre</w:t>
      </w:r>
      <w:proofErr w:type="spellEnd"/>
      <w:r w:rsidRPr="003147B8">
        <w:rPr>
          <w:rFonts w:ascii="Helvetica Neue" w:hAnsi="Helvetica Neue"/>
          <w:color w:val="333333"/>
          <w:sz w:val="20"/>
          <w:szCs w:val="20"/>
        </w:rPr>
        <w:t xml:space="preserve"> de </w:t>
      </w:r>
      <w:proofErr w:type="spellStart"/>
      <w:r w:rsidRPr="003147B8">
        <w:rPr>
          <w:rFonts w:ascii="Helvetica Neue" w:hAnsi="Helvetica Neue"/>
          <w:color w:val="333333"/>
          <w:sz w:val="20"/>
          <w:szCs w:val="20"/>
        </w:rPr>
        <w:t>requêtes</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traitées</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nombre</w:t>
      </w:r>
      <w:proofErr w:type="spellEnd"/>
      <w:r w:rsidRPr="003147B8">
        <w:rPr>
          <w:rFonts w:ascii="Helvetica Neue" w:hAnsi="Helvetica Neue"/>
          <w:color w:val="333333"/>
          <w:sz w:val="20"/>
          <w:szCs w:val="20"/>
        </w:rPr>
        <w:t xml:space="preserve"> de </w:t>
      </w:r>
      <w:proofErr w:type="spellStart"/>
      <w:r w:rsidRPr="003147B8">
        <w:rPr>
          <w:rFonts w:ascii="Helvetica Neue" w:hAnsi="Helvetica Neue"/>
          <w:color w:val="333333"/>
          <w:sz w:val="20"/>
          <w:szCs w:val="20"/>
        </w:rPr>
        <w:t>redémarrages</w:t>
      </w:r>
      <w:proofErr w:type="spellEnd"/>
      <w:r w:rsidRPr="003147B8">
        <w:rPr>
          <w:rFonts w:ascii="Helvetica Neue" w:hAnsi="Helvetica Neue"/>
          <w:color w:val="333333"/>
          <w:sz w:val="20"/>
          <w:szCs w:val="20"/>
        </w:rPr>
        <w:t xml:space="preserve">, etc. </w:t>
      </w:r>
      <w:proofErr w:type="spellStart"/>
      <w:r w:rsidRPr="003147B8">
        <w:rPr>
          <w:rFonts w:ascii="Helvetica Neue" w:hAnsi="Helvetica Neue"/>
          <w:color w:val="333333"/>
          <w:sz w:val="20"/>
          <w:szCs w:val="20"/>
        </w:rPr>
        <w:t>Ces</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métriques</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peuvent</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être</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affichées</w:t>
      </w:r>
      <w:proofErr w:type="spellEnd"/>
      <w:r w:rsidRPr="003147B8">
        <w:rPr>
          <w:rFonts w:ascii="Helvetica Neue" w:hAnsi="Helvetica Neue"/>
          <w:color w:val="333333"/>
          <w:sz w:val="20"/>
          <w:szCs w:val="20"/>
        </w:rPr>
        <w:t xml:space="preserve"> via la CLI </w:t>
      </w:r>
      <w:r w:rsidRPr="003147B8">
        <w:rPr>
          <w:rStyle w:val="CodeHTML"/>
          <w:rFonts w:ascii="Menlo" w:hAnsi="Menlo" w:cs="Menlo"/>
          <w:color w:val="000000"/>
          <w:shd w:val="clear" w:color="auto" w:fill="F0F0F0"/>
        </w:rPr>
        <w:t xml:space="preserve">pm2 </w:t>
      </w:r>
      <w:proofErr w:type="spellStart"/>
      <w:r w:rsidRPr="003147B8">
        <w:rPr>
          <w:rStyle w:val="CodeHTML"/>
          <w:rFonts w:ascii="Menlo" w:hAnsi="Menlo" w:cs="Menlo"/>
          <w:color w:val="000000"/>
          <w:shd w:val="clear" w:color="auto" w:fill="F0F0F0"/>
        </w:rPr>
        <w:t>monit</w:t>
      </w:r>
      <w:proofErr w:type="spellEnd"/>
      <w:r w:rsidRPr="003147B8">
        <w:rPr>
          <w:rFonts w:ascii="Helvetica Neue" w:hAnsi="Helvetica Neue"/>
          <w:color w:val="333333"/>
          <w:sz w:val="20"/>
          <w:szCs w:val="20"/>
        </w:rPr>
        <w:t> </w:t>
      </w:r>
      <w:proofErr w:type="spellStart"/>
      <w:r w:rsidRPr="003147B8">
        <w:rPr>
          <w:rFonts w:ascii="Helvetica Neue" w:hAnsi="Helvetica Neue"/>
          <w:color w:val="333333"/>
          <w:sz w:val="20"/>
          <w:szCs w:val="20"/>
        </w:rPr>
        <w:t>ou</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exportées</w:t>
      </w:r>
      <w:proofErr w:type="spellEnd"/>
      <w:r w:rsidRPr="003147B8">
        <w:rPr>
          <w:rFonts w:ascii="Helvetica Neue" w:hAnsi="Helvetica Neue"/>
          <w:color w:val="333333"/>
          <w:sz w:val="20"/>
          <w:szCs w:val="20"/>
        </w:rPr>
        <w:t xml:space="preserve"> vers des solutions de monitoring externes.</w:t>
      </w:r>
    </w:p>
    <w:p w14:paraId="440681E6" w14:textId="77777777" w:rsidR="00AC6A49" w:rsidRPr="003147B8" w:rsidRDefault="00AC6A49" w:rsidP="00AC6A49">
      <w:pPr>
        <w:pStyle w:val="NormalWeb"/>
        <w:numPr>
          <w:ilvl w:val="0"/>
          <w:numId w:val="56"/>
        </w:numPr>
        <w:shd w:val="clear" w:color="auto" w:fill="FFFFFF"/>
        <w:spacing w:after="0"/>
        <w:rPr>
          <w:rFonts w:ascii="Helvetica Neue" w:hAnsi="Helvetica Neue"/>
          <w:color w:val="333333"/>
          <w:sz w:val="20"/>
          <w:szCs w:val="20"/>
        </w:rPr>
      </w:pPr>
      <w:proofErr w:type="gramStart"/>
      <w:r w:rsidRPr="003147B8">
        <w:rPr>
          <w:rStyle w:val="lev"/>
          <w:rFonts w:ascii="Helvetica Neue" w:hAnsi="Helvetica Neue"/>
          <w:color w:val="000000"/>
          <w:szCs w:val="20"/>
        </w:rPr>
        <w:t>Persistence</w:t>
      </w:r>
      <w:r w:rsidRPr="003147B8">
        <w:rPr>
          <w:rFonts w:ascii="Helvetica Neue" w:hAnsi="Helvetica Neue"/>
          <w:color w:val="333333"/>
          <w:sz w:val="20"/>
          <w:szCs w:val="20"/>
        </w:rPr>
        <w:t> :</w:t>
      </w:r>
      <w:proofErr w:type="gramEnd"/>
      <w:r w:rsidRPr="003147B8">
        <w:rPr>
          <w:rFonts w:ascii="Helvetica Neue" w:hAnsi="Helvetica Neue"/>
          <w:color w:val="333333"/>
          <w:sz w:val="20"/>
          <w:szCs w:val="20"/>
        </w:rPr>
        <w:t xml:space="preserve"> PM2 </w:t>
      </w:r>
      <w:proofErr w:type="spellStart"/>
      <w:r w:rsidRPr="003147B8">
        <w:rPr>
          <w:rFonts w:ascii="Helvetica Neue" w:hAnsi="Helvetica Neue"/>
          <w:color w:val="333333"/>
          <w:sz w:val="20"/>
          <w:szCs w:val="20"/>
        </w:rPr>
        <w:t>sauvegarde</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automatiquement</w:t>
      </w:r>
      <w:proofErr w:type="spellEnd"/>
      <w:r w:rsidRPr="003147B8">
        <w:rPr>
          <w:rFonts w:ascii="Helvetica Neue" w:hAnsi="Helvetica Neue"/>
          <w:color w:val="333333"/>
          <w:sz w:val="20"/>
          <w:szCs w:val="20"/>
        </w:rPr>
        <w:t xml:space="preserve"> la </w:t>
      </w:r>
      <w:proofErr w:type="spellStart"/>
      <w:r w:rsidRPr="003147B8">
        <w:rPr>
          <w:rFonts w:ascii="Helvetica Neue" w:hAnsi="Helvetica Neue"/>
          <w:color w:val="333333"/>
          <w:sz w:val="20"/>
          <w:szCs w:val="20"/>
        </w:rPr>
        <w:t>liste</w:t>
      </w:r>
      <w:proofErr w:type="spellEnd"/>
      <w:r w:rsidRPr="003147B8">
        <w:rPr>
          <w:rFonts w:ascii="Helvetica Neue" w:hAnsi="Helvetica Neue"/>
          <w:color w:val="333333"/>
          <w:sz w:val="20"/>
          <w:szCs w:val="20"/>
        </w:rPr>
        <w:t xml:space="preserve"> des processus </w:t>
      </w:r>
      <w:proofErr w:type="spellStart"/>
      <w:r w:rsidRPr="003147B8">
        <w:rPr>
          <w:rFonts w:ascii="Helvetica Neue" w:hAnsi="Helvetica Neue"/>
          <w:color w:val="333333"/>
          <w:sz w:val="20"/>
          <w:szCs w:val="20"/>
        </w:rPr>
        <w:t>gérés</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fichier</w:t>
      </w:r>
      <w:proofErr w:type="spellEnd"/>
      <w:r w:rsidRPr="003147B8">
        <w:rPr>
          <w:rFonts w:ascii="Helvetica Neue" w:hAnsi="Helvetica Neue"/>
          <w:color w:val="333333"/>
          <w:sz w:val="20"/>
          <w:szCs w:val="20"/>
        </w:rPr>
        <w:t> </w:t>
      </w:r>
      <w:r w:rsidRPr="003147B8">
        <w:rPr>
          <w:rStyle w:val="CodeHTML"/>
          <w:rFonts w:ascii="Menlo" w:hAnsi="Menlo" w:cs="Menlo"/>
          <w:color w:val="000000"/>
          <w:shd w:val="clear" w:color="auto" w:fill="F0F0F0"/>
        </w:rPr>
        <w:t>dump.pm2</w:t>
      </w:r>
      <w:r w:rsidRPr="003147B8">
        <w:rPr>
          <w:rFonts w:ascii="Helvetica Neue" w:hAnsi="Helvetica Neue"/>
          <w:color w:val="333333"/>
          <w:sz w:val="20"/>
          <w:szCs w:val="20"/>
        </w:rPr>
        <w:t xml:space="preserve">) et les </w:t>
      </w:r>
      <w:proofErr w:type="spellStart"/>
      <w:r w:rsidRPr="003147B8">
        <w:rPr>
          <w:rFonts w:ascii="Helvetica Neue" w:hAnsi="Helvetica Neue"/>
          <w:color w:val="333333"/>
          <w:sz w:val="20"/>
          <w:szCs w:val="20"/>
        </w:rPr>
        <w:t>restaure</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automatiquement</w:t>
      </w:r>
      <w:proofErr w:type="spellEnd"/>
      <w:r w:rsidRPr="003147B8">
        <w:rPr>
          <w:rFonts w:ascii="Helvetica Neue" w:hAnsi="Helvetica Neue"/>
          <w:color w:val="333333"/>
          <w:sz w:val="20"/>
          <w:szCs w:val="20"/>
        </w:rPr>
        <w:t xml:space="preserve"> après un </w:t>
      </w:r>
      <w:proofErr w:type="spellStart"/>
      <w:r w:rsidRPr="003147B8">
        <w:rPr>
          <w:rFonts w:ascii="Helvetica Neue" w:hAnsi="Helvetica Neue"/>
          <w:color w:val="333333"/>
          <w:sz w:val="20"/>
          <w:szCs w:val="20"/>
        </w:rPr>
        <w:t>redémarrage</w:t>
      </w:r>
      <w:proofErr w:type="spellEnd"/>
      <w:r w:rsidRPr="003147B8">
        <w:rPr>
          <w:rFonts w:ascii="Helvetica Neue" w:hAnsi="Helvetica Neue"/>
          <w:color w:val="333333"/>
          <w:sz w:val="20"/>
          <w:szCs w:val="20"/>
        </w:rPr>
        <w:t xml:space="preserve"> du </w:t>
      </w:r>
      <w:proofErr w:type="spellStart"/>
      <w:r w:rsidRPr="003147B8">
        <w:rPr>
          <w:rFonts w:ascii="Helvetica Neue" w:hAnsi="Helvetica Neue"/>
          <w:color w:val="333333"/>
          <w:sz w:val="20"/>
          <w:szCs w:val="20"/>
        </w:rPr>
        <w:t>serveur</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garantissant</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ainsi</w:t>
      </w:r>
      <w:proofErr w:type="spellEnd"/>
      <w:r w:rsidRPr="003147B8">
        <w:rPr>
          <w:rFonts w:ascii="Helvetica Neue" w:hAnsi="Helvetica Neue"/>
          <w:color w:val="333333"/>
          <w:sz w:val="20"/>
          <w:szCs w:val="20"/>
        </w:rPr>
        <w:t xml:space="preserve"> la </w:t>
      </w:r>
      <w:proofErr w:type="spellStart"/>
      <w:r w:rsidRPr="003147B8">
        <w:rPr>
          <w:rFonts w:ascii="Helvetica Neue" w:hAnsi="Helvetica Neue"/>
          <w:color w:val="333333"/>
          <w:sz w:val="20"/>
          <w:szCs w:val="20"/>
        </w:rPr>
        <w:t>continuité</w:t>
      </w:r>
      <w:proofErr w:type="spellEnd"/>
      <w:r w:rsidRPr="003147B8">
        <w:rPr>
          <w:rFonts w:ascii="Helvetica Neue" w:hAnsi="Helvetica Neue"/>
          <w:color w:val="333333"/>
          <w:sz w:val="20"/>
          <w:szCs w:val="20"/>
        </w:rPr>
        <w:t xml:space="preserve"> de service après un reboot.</w:t>
      </w:r>
    </w:p>
    <w:p w14:paraId="48B23403" w14:textId="77777777" w:rsidR="00AC6A49" w:rsidRPr="003147B8" w:rsidRDefault="00AC6A49" w:rsidP="00AC6A49">
      <w:pPr>
        <w:pStyle w:val="NormalWeb"/>
        <w:numPr>
          <w:ilvl w:val="0"/>
          <w:numId w:val="56"/>
        </w:numPr>
        <w:shd w:val="clear" w:color="auto" w:fill="FFFFFF"/>
        <w:spacing w:after="0"/>
        <w:rPr>
          <w:rFonts w:ascii="Helvetica Neue" w:hAnsi="Helvetica Neue"/>
          <w:color w:val="333333"/>
          <w:sz w:val="20"/>
          <w:szCs w:val="20"/>
        </w:rPr>
      </w:pPr>
      <w:r w:rsidRPr="003147B8">
        <w:rPr>
          <w:rStyle w:val="lev"/>
          <w:rFonts w:ascii="Helvetica Neue" w:hAnsi="Helvetica Neue"/>
          <w:color w:val="000000"/>
          <w:szCs w:val="20"/>
        </w:rPr>
        <w:t xml:space="preserve">Installation </w:t>
      </w:r>
      <w:proofErr w:type="spellStart"/>
      <w:r w:rsidRPr="003147B8">
        <w:rPr>
          <w:rStyle w:val="lev"/>
          <w:rFonts w:ascii="Helvetica Neue" w:hAnsi="Helvetica Neue"/>
          <w:color w:val="000000"/>
          <w:szCs w:val="20"/>
        </w:rPr>
        <w:t>en</w:t>
      </w:r>
      <w:proofErr w:type="spellEnd"/>
      <w:r w:rsidRPr="003147B8">
        <w:rPr>
          <w:rStyle w:val="lev"/>
          <w:rFonts w:ascii="Helvetica Neue" w:hAnsi="Helvetica Neue"/>
          <w:color w:val="000000"/>
          <w:szCs w:val="20"/>
        </w:rPr>
        <w:t xml:space="preserve"> tant </w:t>
      </w:r>
      <w:proofErr w:type="spellStart"/>
      <w:r w:rsidRPr="003147B8">
        <w:rPr>
          <w:rStyle w:val="lev"/>
          <w:rFonts w:ascii="Helvetica Neue" w:hAnsi="Helvetica Neue"/>
          <w:color w:val="000000"/>
          <w:szCs w:val="20"/>
        </w:rPr>
        <w:t>que</w:t>
      </w:r>
      <w:proofErr w:type="spellEnd"/>
      <w:r w:rsidRPr="003147B8">
        <w:rPr>
          <w:rStyle w:val="lev"/>
          <w:rFonts w:ascii="Helvetica Neue" w:hAnsi="Helvetica Neue"/>
          <w:color w:val="000000"/>
          <w:szCs w:val="20"/>
        </w:rPr>
        <w:t xml:space="preserve"> service </w:t>
      </w:r>
      <w:proofErr w:type="spellStart"/>
      <w:proofErr w:type="gramStart"/>
      <w:r w:rsidRPr="003147B8">
        <w:rPr>
          <w:rStyle w:val="lev"/>
          <w:rFonts w:ascii="Helvetica Neue" w:hAnsi="Helvetica Neue"/>
          <w:color w:val="000000"/>
          <w:szCs w:val="20"/>
        </w:rPr>
        <w:t>système</w:t>
      </w:r>
      <w:proofErr w:type="spellEnd"/>
      <w:r w:rsidRPr="003147B8">
        <w:rPr>
          <w:rFonts w:ascii="Helvetica Neue" w:hAnsi="Helvetica Neue"/>
          <w:color w:val="333333"/>
          <w:sz w:val="20"/>
          <w:szCs w:val="20"/>
        </w:rPr>
        <w:t> :</w:t>
      </w:r>
      <w:proofErr w:type="gramEnd"/>
      <w:r w:rsidRPr="003147B8">
        <w:rPr>
          <w:rFonts w:ascii="Helvetica Neue" w:hAnsi="Helvetica Neue"/>
          <w:color w:val="333333"/>
          <w:sz w:val="20"/>
          <w:szCs w:val="20"/>
        </w:rPr>
        <w:t xml:space="preserve"> PM2 </w:t>
      </w:r>
      <w:proofErr w:type="spellStart"/>
      <w:r w:rsidRPr="003147B8">
        <w:rPr>
          <w:rFonts w:ascii="Helvetica Neue" w:hAnsi="Helvetica Neue"/>
          <w:color w:val="333333"/>
          <w:sz w:val="20"/>
          <w:szCs w:val="20"/>
        </w:rPr>
        <w:t>peut</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s'installer</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comme</w:t>
      </w:r>
      <w:proofErr w:type="spellEnd"/>
      <w:r w:rsidRPr="003147B8">
        <w:rPr>
          <w:rFonts w:ascii="Helvetica Neue" w:hAnsi="Helvetica Neue"/>
          <w:color w:val="333333"/>
          <w:sz w:val="20"/>
          <w:szCs w:val="20"/>
        </w:rPr>
        <w:t xml:space="preserve"> service Windows (via </w:t>
      </w:r>
      <w:r w:rsidRPr="003147B8">
        <w:rPr>
          <w:rStyle w:val="CodeHTML"/>
          <w:rFonts w:ascii="Menlo" w:hAnsi="Menlo" w:cs="Menlo"/>
          <w:color w:val="000000"/>
          <w:shd w:val="clear" w:color="auto" w:fill="F0F0F0"/>
        </w:rPr>
        <w:t>pm2-service-install</w:t>
      </w:r>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ou</w:t>
      </w:r>
      <w:proofErr w:type="spellEnd"/>
      <w:r w:rsidRPr="003147B8">
        <w:rPr>
          <w:rFonts w:ascii="Helvetica Neue" w:hAnsi="Helvetica Neue"/>
          <w:color w:val="333333"/>
          <w:sz w:val="20"/>
          <w:szCs w:val="20"/>
        </w:rPr>
        <w:t xml:space="preserve"> service Linux (</w:t>
      </w:r>
      <w:proofErr w:type="spellStart"/>
      <w:r w:rsidRPr="003147B8">
        <w:rPr>
          <w:rFonts w:ascii="Helvetica Neue" w:hAnsi="Helvetica Neue"/>
          <w:color w:val="333333"/>
          <w:sz w:val="20"/>
          <w:szCs w:val="20"/>
        </w:rPr>
        <w:t>systemd</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garantissant</w:t>
      </w:r>
      <w:proofErr w:type="spellEnd"/>
      <w:r w:rsidRPr="003147B8">
        <w:rPr>
          <w:rFonts w:ascii="Helvetica Neue" w:hAnsi="Helvetica Neue"/>
          <w:color w:val="333333"/>
          <w:sz w:val="20"/>
          <w:szCs w:val="20"/>
        </w:rPr>
        <w:t xml:space="preserve"> son </w:t>
      </w:r>
      <w:proofErr w:type="spellStart"/>
      <w:r w:rsidRPr="003147B8">
        <w:rPr>
          <w:rFonts w:ascii="Helvetica Neue" w:hAnsi="Helvetica Neue"/>
          <w:color w:val="333333"/>
          <w:sz w:val="20"/>
          <w:szCs w:val="20"/>
        </w:rPr>
        <w:t>démarrage</w:t>
      </w:r>
      <w:proofErr w:type="spellEnd"/>
      <w:r w:rsidRPr="003147B8">
        <w:rPr>
          <w:rFonts w:ascii="Helvetica Neue" w:hAnsi="Helvetica Neue"/>
          <w:color w:val="333333"/>
          <w:sz w:val="20"/>
          <w:szCs w:val="20"/>
        </w:rPr>
        <w:t xml:space="preserve"> </w:t>
      </w:r>
      <w:proofErr w:type="spellStart"/>
      <w:r w:rsidRPr="003147B8">
        <w:rPr>
          <w:rFonts w:ascii="Helvetica Neue" w:hAnsi="Helvetica Neue"/>
          <w:color w:val="333333"/>
          <w:sz w:val="20"/>
          <w:szCs w:val="20"/>
        </w:rPr>
        <w:t>automatique</w:t>
      </w:r>
      <w:proofErr w:type="spellEnd"/>
      <w:r w:rsidRPr="003147B8">
        <w:rPr>
          <w:rFonts w:ascii="Helvetica Neue" w:hAnsi="Helvetica Neue"/>
          <w:color w:val="333333"/>
          <w:sz w:val="20"/>
          <w:szCs w:val="20"/>
        </w:rPr>
        <w:t xml:space="preserve"> au boot.</w:t>
      </w:r>
    </w:p>
    <w:p w14:paraId="68F0CAE0" w14:textId="52BAF849" w:rsidR="003147B8" w:rsidRDefault="003147B8" w:rsidP="006C666A">
      <w:pPr>
        <w:pStyle w:val="Titre4"/>
      </w:pPr>
      <w:r>
        <w:t>Utilisation de PM2 dans UXP</w:t>
      </w:r>
    </w:p>
    <w:p w14:paraId="017D0B24" w14:textId="5DC116E5" w:rsidR="003147B8" w:rsidRPr="003147B8" w:rsidRDefault="003147B8" w:rsidP="003147B8">
      <w:pPr>
        <w:pStyle w:val="Bodycopy"/>
        <w:rPr>
          <w:lang w:val="fr-FR"/>
        </w:rPr>
      </w:pPr>
      <w:proofErr w:type="spellStart"/>
      <w:r w:rsidRPr="003147B8">
        <w:rPr>
          <w:rFonts w:ascii="Helvetica Neue" w:hAnsi="Helvetica Neue" w:cstheme="minorBidi"/>
          <w:color w:val="333333"/>
          <w:shd w:val="clear" w:color="auto" w:fill="FFFFFF"/>
        </w:rPr>
        <w:t>L'application</w:t>
      </w:r>
      <w:proofErr w:type="spellEnd"/>
      <w:r w:rsidRPr="003147B8">
        <w:rPr>
          <w:rFonts w:ascii="Helvetica Neue" w:hAnsi="Helvetica Neue" w:cstheme="minorBidi"/>
          <w:color w:val="333333"/>
          <w:shd w:val="clear" w:color="auto" w:fill="FFFFFF"/>
        </w:rPr>
        <w:t xml:space="preserve"> UXP est </w:t>
      </w:r>
      <w:proofErr w:type="spellStart"/>
      <w:r w:rsidRPr="003147B8">
        <w:rPr>
          <w:rFonts w:ascii="Helvetica Neue" w:hAnsi="Helvetica Neue" w:cstheme="minorBidi"/>
          <w:color w:val="333333"/>
          <w:shd w:val="clear" w:color="auto" w:fill="FFFFFF"/>
        </w:rPr>
        <w:t>configurée</w:t>
      </w:r>
      <w:proofErr w:type="spellEnd"/>
      <w:r w:rsidRPr="003147B8">
        <w:rPr>
          <w:rFonts w:ascii="Helvetica Neue" w:hAnsi="Helvetica Neue" w:cstheme="minorBidi"/>
          <w:color w:val="333333"/>
          <w:shd w:val="clear" w:color="auto" w:fill="FFFFFF"/>
        </w:rPr>
        <w:t xml:space="preserve"> pour </w:t>
      </w:r>
      <w:proofErr w:type="spellStart"/>
      <w:r w:rsidRPr="003147B8">
        <w:rPr>
          <w:rFonts w:ascii="Helvetica Neue" w:hAnsi="Helvetica Neue" w:cstheme="minorBidi"/>
          <w:color w:val="333333"/>
          <w:shd w:val="clear" w:color="auto" w:fill="FFFFFF"/>
        </w:rPr>
        <w:t>être</w:t>
      </w:r>
      <w:proofErr w:type="spellEnd"/>
      <w:r w:rsidRPr="003147B8">
        <w:rPr>
          <w:rFonts w:ascii="Helvetica Neue" w:hAnsi="Helvetica Neue" w:cstheme="minorBidi"/>
          <w:color w:val="333333"/>
          <w:shd w:val="clear" w:color="auto" w:fill="FFFFFF"/>
        </w:rPr>
        <w:t xml:space="preserve"> </w:t>
      </w:r>
      <w:proofErr w:type="spellStart"/>
      <w:r w:rsidRPr="003147B8">
        <w:rPr>
          <w:rFonts w:ascii="Helvetica Neue" w:hAnsi="Helvetica Neue" w:cstheme="minorBidi"/>
          <w:color w:val="333333"/>
          <w:shd w:val="clear" w:color="auto" w:fill="FFFFFF"/>
        </w:rPr>
        <w:t>démarrée</w:t>
      </w:r>
      <w:proofErr w:type="spellEnd"/>
      <w:r w:rsidRPr="003147B8">
        <w:rPr>
          <w:rFonts w:ascii="Helvetica Neue" w:hAnsi="Helvetica Neue" w:cstheme="minorBidi"/>
          <w:color w:val="333333"/>
          <w:shd w:val="clear" w:color="auto" w:fill="FFFFFF"/>
        </w:rPr>
        <w:t xml:space="preserve"> et </w:t>
      </w:r>
      <w:proofErr w:type="spellStart"/>
      <w:r w:rsidRPr="003147B8">
        <w:rPr>
          <w:rFonts w:ascii="Helvetica Neue" w:hAnsi="Helvetica Neue" w:cstheme="minorBidi"/>
          <w:color w:val="333333"/>
          <w:shd w:val="clear" w:color="auto" w:fill="FFFFFF"/>
        </w:rPr>
        <w:t>gérée</w:t>
      </w:r>
      <w:proofErr w:type="spellEnd"/>
      <w:r w:rsidRPr="003147B8">
        <w:rPr>
          <w:rFonts w:ascii="Helvetica Neue" w:hAnsi="Helvetica Neue" w:cstheme="minorBidi"/>
          <w:color w:val="333333"/>
          <w:shd w:val="clear" w:color="auto" w:fill="FFFFFF"/>
        </w:rPr>
        <w:t xml:space="preserve"> </w:t>
      </w:r>
      <w:proofErr w:type="spellStart"/>
      <w:r w:rsidRPr="003147B8">
        <w:rPr>
          <w:rFonts w:ascii="Helvetica Neue" w:hAnsi="Helvetica Neue" w:cstheme="minorBidi"/>
          <w:color w:val="333333"/>
          <w:shd w:val="clear" w:color="auto" w:fill="FFFFFF"/>
        </w:rPr>
        <w:t>exclusivement</w:t>
      </w:r>
      <w:proofErr w:type="spellEnd"/>
      <w:r w:rsidRPr="003147B8">
        <w:rPr>
          <w:rFonts w:ascii="Helvetica Neue" w:hAnsi="Helvetica Neue" w:cstheme="minorBidi"/>
          <w:color w:val="333333"/>
          <w:shd w:val="clear" w:color="auto" w:fill="FFFFFF"/>
        </w:rPr>
        <w:t xml:space="preserve"> via PM2 </w:t>
      </w:r>
      <w:proofErr w:type="spellStart"/>
      <w:r w:rsidRPr="003147B8">
        <w:rPr>
          <w:rFonts w:ascii="Helvetica Neue" w:hAnsi="Helvetica Neue" w:cstheme="minorBidi"/>
          <w:color w:val="333333"/>
          <w:shd w:val="clear" w:color="auto" w:fill="FFFFFF"/>
        </w:rPr>
        <w:t>en</w:t>
      </w:r>
      <w:proofErr w:type="spellEnd"/>
      <w:r w:rsidRPr="003147B8">
        <w:rPr>
          <w:rFonts w:ascii="Helvetica Neue" w:hAnsi="Helvetica Neue" w:cstheme="minorBidi"/>
          <w:color w:val="333333"/>
          <w:shd w:val="clear" w:color="auto" w:fill="FFFFFF"/>
        </w:rPr>
        <w:t xml:space="preserve"> </w:t>
      </w:r>
      <w:proofErr w:type="spellStart"/>
      <w:r w:rsidRPr="003147B8">
        <w:rPr>
          <w:rFonts w:ascii="Helvetica Neue" w:hAnsi="Helvetica Neue" w:cstheme="minorBidi"/>
          <w:color w:val="333333"/>
          <w:shd w:val="clear" w:color="auto" w:fill="FFFFFF"/>
        </w:rPr>
        <w:t>environnement</w:t>
      </w:r>
      <w:proofErr w:type="spellEnd"/>
      <w:r w:rsidRPr="003147B8">
        <w:rPr>
          <w:rFonts w:ascii="Helvetica Neue" w:hAnsi="Helvetica Neue" w:cstheme="minorBidi"/>
          <w:color w:val="333333"/>
          <w:shd w:val="clear" w:color="auto" w:fill="FFFFFF"/>
        </w:rPr>
        <w:t xml:space="preserve"> de production. Le </w:t>
      </w:r>
      <w:proofErr w:type="spellStart"/>
      <w:r w:rsidRPr="003147B8">
        <w:rPr>
          <w:rFonts w:ascii="Helvetica Neue" w:hAnsi="Helvetica Neue" w:cstheme="minorBidi"/>
          <w:color w:val="333333"/>
          <w:shd w:val="clear" w:color="auto" w:fill="FFFFFF"/>
        </w:rPr>
        <w:t>fichier</w:t>
      </w:r>
      <w:proofErr w:type="spellEnd"/>
      <w:r w:rsidRPr="003147B8">
        <w:rPr>
          <w:rFonts w:ascii="Helvetica Neue" w:hAnsi="Helvetica Neue" w:cstheme="minorBidi"/>
          <w:color w:val="333333"/>
          <w:shd w:val="clear" w:color="auto" w:fill="FFFFFF"/>
        </w:rPr>
        <w:t> </w:t>
      </w:r>
      <w:proofErr w:type="spellStart"/>
      <w:proofErr w:type="gramStart"/>
      <w:r w:rsidRPr="003147B8">
        <w:rPr>
          <w:rFonts w:ascii="Menlo" w:hAnsi="Menlo" w:cs="Menlo"/>
          <w:color w:val="000000"/>
          <w:shd w:val="clear" w:color="auto" w:fill="F0F0F0"/>
        </w:rPr>
        <w:t>package.json</w:t>
      </w:r>
      <w:proofErr w:type="spellEnd"/>
      <w:proofErr w:type="gramEnd"/>
      <w:r w:rsidRPr="003147B8">
        <w:rPr>
          <w:rFonts w:ascii="Helvetica Neue" w:hAnsi="Helvetica Neue" w:cstheme="minorBidi"/>
          <w:color w:val="333333"/>
          <w:shd w:val="clear" w:color="auto" w:fill="FFFFFF"/>
        </w:rPr>
        <w:t> </w:t>
      </w:r>
      <w:proofErr w:type="spellStart"/>
      <w:r w:rsidRPr="003147B8">
        <w:rPr>
          <w:rFonts w:ascii="Helvetica Neue" w:hAnsi="Helvetica Neue" w:cstheme="minorBidi"/>
          <w:color w:val="333333"/>
          <w:shd w:val="clear" w:color="auto" w:fill="FFFFFF"/>
        </w:rPr>
        <w:t>définit</w:t>
      </w:r>
      <w:proofErr w:type="spellEnd"/>
      <w:r w:rsidRPr="003147B8">
        <w:rPr>
          <w:rFonts w:ascii="Helvetica Neue" w:hAnsi="Helvetica Neue" w:cstheme="minorBidi"/>
          <w:color w:val="333333"/>
          <w:shd w:val="clear" w:color="auto" w:fill="FFFFFF"/>
        </w:rPr>
        <w:t xml:space="preserve"> les scripts </w:t>
      </w:r>
      <w:proofErr w:type="spellStart"/>
      <w:r w:rsidRPr="003147B8">
        <w:rPr>
          <w:rFonts w:ascii="Helvetica Neue" w:hAnsi="Helvetica Neue" w:cstheme="minorBidi"/>
          <w:color w:val="333333"/>
          <w:shd w:val="clear" w:color="auto" w:fill="FFFFFF"/>
        </w:rPr>
        <w:t>npm</w:t>
      </w:r>
      <w:proofErr w:type="spellEnd"/>
      <w:r w:rsidRPr="003147B8">
        <w:rPr>
          <w:rFonts w:ascii="Helvetica Neue" w:hAnsi="Helvetica Neue" w:cstheme="minorBidi"/>
          <w:color w:val="333333"/>
          <w:shd w:val="clear" w:color="auto" w:fill="FFFFFF"/>
        </w:rPr>
        <w:t xml:space="preserve"> </w:t>
      </w:r>
      <w:proofErr w:type="spellStart"/>
      <w:r w:rsidRPr="003147B8">
        <w:rPr>
          <w:rFonts w:ascii="Helvetica Neue" w:hAnsi="Helvetica Neue" w:cstheme="minorBidi"/>
          <w:color w:val="333333"/>
          <w:shd w:val="clear" w:color="auto" w:fill="FFFFFF"/>
        </w:rPr>
        <w:t>suivants</w:t>
      </w:r>
      <w:proofErr w:type="spellEnd"/>
      <w:r w:rsidRPr="003147B8">
        <w:rPr>
          <w:rFonts w:ascii="Helvetica Neue" w:hAnsi="Helvetica Neue" w:cstheme="minorBidi"/>
          <w:color w:val="333333"/>
          <w:shd w:val="clear" w:color="auto" w:fill="FFFFFF"/>
        </w:rPr>
        <w:t>:</w:t>
      </w:r>
    </w:p>
    <w:tbl>
      <w:tblPr>
        <w:tblStyle w:val="Grilledutableau"/>
        <w:tblW w:w="0" w:type="auto"/>
        <w:tblLook w:val="04A0" w:firstRow="1" w:lastRow="0" w:firstColumn="1" w:lastColumn="0" w:noHBand="0" w:noVBand="1"/>
      </w:tblPr>
      <w:tblGrid>
        <w:gridCol w:w="10156"/>
      </w:tblGrid>
      <w:tr w:rsidR="003147B8" w14:paraId="7758239A" w14:textId="77777777" w:rsidTr="003147B8">
        <w:tc>
          <w:tcPr>
            <w:tcW w:w="10156" w:type="dxa"/>
          </w:tcPr>
          <w:p w14:paraId="0FFC42F7" w14:textId="77777777" w:rsidR="003147B8" w:rsidRPr="003147B8" w:rsidRDefault="003147B8" w:rsidP="003147B8">
            <w:pPr>
              <w:pStyle w:val="PrformatHTML"/>
              <w:shd w:val="clear" w:color="auto" w:fill="F5F5F5"/>
              <w:rPr>
                <w:rStyle w:val="CodeHTML"/>
                <w:rFonts w:ascii="Menlo" w:hAnsi="Menlo" w:cs="Menlo"/>
                <w:color w:val="000000"/>
                <w:sz w:val="16"/>
                <w:szCs w:val="16"/>
                <w:bdr w:val="none" w:sz="0" w:space="0" w:color="auto" w:frame="1"/>
              </w:rPr>
            </w:pPr>
            <w:r w:rsidRPr="003147B8">
              <w:rPr>
                <w:rStyle w:val="token"/>
                <w:rFonts w:ascii="Menlo" w:hAnsi="Menlo" w:cs="Menlo"/>
                <w:color w:val="333333"/>
                <w:sz w:val="16"/>
                <w:szCs w:val="16"/>
                <w:bdr w:val="none" w:sz="0" w:space="0" w:color="auto" w:frame="1"/>
              </w:rPr>
              <w:t>{</w:t>
            </w:r>
          </w:p>
          <w:p w14:paraId="5BA1A72A" w14:textId="77777777" w:rsidR="003147B8" w:rsidRPr="003147B8" w:rsidRDefault="003147B8" w:rsidP="003147B8">
            <w:pPr>
              <w:pStyle w:val="PrformatHTML"/>
              <w:shd w:val="clear" w:color="auto" w:fill="F5F5F5"/>
              <w:rPr>
                <w:rStyle w:val="CodeHTML"/>
                <w:rFonts w:ascii="Menlo" w:hAnsi="Menlo" w:cs="Menlo"/>
                <w:color w:val="000000"/>
                <w:sz w:val="16"/>
                <w:szCs w:val="16"/>
                <w:bdr w:val="none" w:sz="0" w:space="0" w:color="auto" w:frame="1"/>
              </w:rPr>
            </w:pPr>
            <w:r w:rsidRPr="003147B8">
              <w:rPr>
                <w:rStyle w:val="CodeHTML"/>
                <w:rFonts w:ascii="Menlo" w:hAnsi="Menlo" w:cs="Menlo"/>
                <w:color w:val="000000"/>
                <w:sz w:val="16"/>
                <w:szCs w:val="16"/>
                <w:bdr w:val="none" w:sz="0" w:space="0" w:color="auto" w:frame="1"/>
              </w:rPr>
              <w:t xml:space="preserve">  </w:t>
            </w:r>
            <w:r w:rsidRPr="003147B8">
              <w:rPr>
                <w:rStyle w:val="token"/>
                <w:rFonts w:ascii="Menlo" w:hAnsi="Menlo" w:cs="Menlo"/>
                <w:color w:val="183691"/>
                <w:sz w:val="16"/>
                <w:szCs w:val="16"/>
                <w:bdr w:val="none" w:sz="0" w:space="0" w:color="auto" w:frame="1"/>
              </w:rPr>
              <w:t>"scripts"</w:t>
            </w:r>
            <w:r w:rsidRPr="003147B8">
              <w:rPr>
                <w:rStyle w:val="token"/>
                <w:rFonts w:ascii="Menlo" w:hAnsi="Menlo" w:cs="Menlo"/>
                <w:color w:val="A71D5D"/>
                <w:sz w:val="16"/>
                <w:szCs w:val="16"/>
                <w:bdr w:val="none" w:sz="0" w:space="0" w:color="auto" w:frame="1"/>
              </w:rPr>
              <w:t>:</w:t>
            </w:r>
            <w:r w:rsidRPr="003147B8">
              <w:rPr>
                <w:rStyle w:val="CodeHTML"/>
                <w:rFonts w:ascii="Menlo" w:hAnsi="Menlo" w:cs="Menlo"/>
                <w:color w:val="000000"/>
                <w:sz w:val="16"/>
                <w:szCs w:val="16"/>
                <w:bdr w:val="none" w:sz="0" w:space="0" w:color="auto" w:frame="1"/>
              </w:rPr>
              <w:t xml:space="preserve"> </w:t>
            </w:r>
            <w:r w:rsidRPr="003147B8">
              <w:rPr>
                <w:rStyle w:val="token"/>
                <w:rFonts w:ascii="Menlo" w:hAnsi="Menlo" w:cs="Menlo"/>
                <w:color w:val="333333"/>
                <w:sz w:val="16"/>
                <w:szCs w:val="16"/>
                <w:bdr w:val="none" w:sz="0" w:space="0" w:color="auto" w:frame="1"/>
              </w:rPr>
              <w:t>{</w:t>
            </w:r>
          </w:p>
          <w:p w14:paraId="6396E141" w14:textId="77777777" w:rsidR="003147B8" w:rsidRPr="003147B8" w:rsidRDefault="003147B8" w:rsidP="003147B8">
            <w:pPr>
              <w:pStyle w:val="PrformatHTML"/>
              <w:shd w:val="clear" w:color="auto" w:fill="F5F5F5"/>
              <w:rPr>
                <w:rStyle w:val="CodeHTML"/>
                <w:rFonts w:ascii="Menlo" w:hAnsi="Menlo" w:cs="Menlo"/>
                <w:color w:val="000000"/>
                <w:sz w:val="16"/>
                <w:szCs w:val="16"/>
                <w:bdr w:val="none" w:sz="0" w:space="0" w:color="auto" w:frame="1"/>
              </w:rPr>
            </w:pPr>
            <w:r w:rsidRPr="003147B8">
              <w:rPr>
                <w:rStyle w:val="CodeHTML"/>
                <w:rFonts w:ascii="Menlo" w:hAnsi="Menlo" w:cs="Menlo"/>
                <w:color w:val="000000"/>
                <w:sz w:val="16"/>
                <w:szCs w:val="16"/>
                <w:bdr w:val="none" w:sz="0" w:space="0" w:color="auto" w:frame="1"/>
              </w:rPr>
              <w:t xml:space="preserve">    </w:t>
            </w:r>
            <w:r w:rsidRPr="003147B8">
              <w:rPr>
                <w:rStyle w:val="token"/>
                <w:rFonts w:ascii="Menlo" w:hAnsi="Menlo" w:cs="Menlo"/>
                <w:color w:val="183691"/>
                <w:sz w:val="16"/>
                <w:szCs w:val="16"/>
                <w:bdr w:val="none" w:sz="0" w:space="0" w:color="auto" w:frame="1"/>
              </w:rPr>
              <w:t>"start:pm2"</w:t>
            </w:r>
            <w:r w:rsidRPr="003147B8">
              <w:rPr>
                <w:rStyle w:val="token"/>
                <w:rFonts w:ascii="Menlo" w:hAnsi="Menlo" w:cs="Menlo"/>
                <w:color w:val="A71D5D"/>
                <w:sz w:val="16"/>
                <w:szCs w:val="16"/>
                <w:bdr w:val="none" w:sz="0" w:space="0" w:color="auto" w:frame="1"/>
              </w:rPr>
              <w:t>:</w:t>
            </w:r>
            <w:r w:rsidRPr="003147B8">
              <w:rPr>
                <w:rStyle w:val="CodeHTML"/>
                <w:rFonts w:ascii="Menlo" w:hAnsi="Menlo" w:cs="Menlo"/>
                <w:color w:val="000000"/>
                <w:sz w:val="16"/>
                <w:szCs w:val="16"/>
                <w:bdr w:val="none" w:sz="0" w:space="0" w:color="auto" w:frame="1"/>
              </w:rPr>
              <w:t xml:space="preserve"> </w:t>
            </w:r>
            <w:r w:rsidRPr="003147B8">
              <w:rPr>
                <w:rStyle w:val="token"/>
                <w:rFonts w:ascii="Menlo" w:hAnsi="Menlo" w:cs="Menlo"/>
                <w:color w:val="183691"/>
                <w:sz w:val="16"/>
                <w:szCs w:val="16"/>
                <w:bdr w:val="none" w:sz="0" w:space="0" w:color="auto" w:frame="1"/>
              </w:rPr>
              <w:t xml:space="preserve">"pm2 start </w:t>
            </w:r>
            <w:proofErr w:type="spellStart"/>
            <w:r w:rsidRPr="003147B8">
              <w:rPr>
                <w:rStyle w:val="token"/>
                <w:rFonts w:ascii="Menlo" w:hAnsi="Menlo" w:cs="Menlo"/>
                <w:color w:val="183691"/>
                <w:sz w:val="16"/>
                <w:szCs w:val="16"/>
                <w:bdr w:val="none" w:sz="0" w:space="0" w:color="auto" w:frame="1"/>
              </w:rPr>
              <w:t>uxp</w:t>
            </w:r>
            <w:proofErr w:type="spellEnd"/>
            <w:r w:rsidRPr="003147B8">
              <w:rPr>
                <w:rStyle w:val="token"/>
                <w:rFonts w:ascii="Menlo" w:hAnsi="Menlo" w:cs="Menlo"/>
                <w:color w:val="183691"/>
                <w:sz w:val="16"/>
                <w:szCs w:val="16"/>
                <w:bdr w:val="none" w:sz="0" w:space="0" w:color="auto" w:frame="1"/>
              </w:rPr>
              <w:t xml:space="preserve"> -c </w:t>
            </w:r>
            <w:proofErr w:type="spellStart"/>
            <w:r w:rsidRPr="003147B8">
              <w:rPr>
                <w:rStyle w:val="token"/>
                <w:rFonts w:ascii="Menlo" w:hAnsi="Menlo" w:cs="Menlo"/>
                <w:color w:val="183691"/>
                <w:sz w:val="16"/>
                <w:szCs w:val="16"/>
                <w:bdr w:val="none" w:sz="0" w:space="0" w:color="auto" w:frame="1"/>
              </w:rPr>
              <w:t>conf.json</w:t>
            </w:r>
            <w:proofErr w:type="spellEnd"/>
            <w:r w:rsidRPr="003147B8">
              <w:rPr>
                <w:rStyle w:val="token"/>
                <w:rFonts w:ascii="Menlo" w:hAnsi="Menlo" w:cs="Menlo"/>
                <w:color w:val="183691"/>
                <w:sz w:val="16"/>
                <w:szCs w:val="16"/>
                <w:bdr w:val="none" w:sz="0" w:space="0" w:color="auto" w:frame="1"/>
              </w:rPr>
              <w:t xml:space="preserve"> --name </w:t>
            </w:r>
            <w:proofErr w:type="spellStart"/>
            <w:r w:rsidRPr="003147B8">
              <w:rPr>
                <w:rStyle w:val="token"/>
                <w:rFonts w:ascii="Menlo" w:hAnsi="Menlo" w:cs="Menlo"/>
                <w:color w:val="183691"/>
                <w:sz w:val="16"/>
                <w:szCs w:val="16"/>
                <w:bdr w:val="none" w:sz="0" w:space="0" w:color="auto" w:frame="1"/>
              </w:rPr>
              <w:t>misysboard</w:t>
            </w:r>
            <w:proofErr w:type="spellEnd"/>
            <w:r w:rsidRPr="003147B8">
              <w:rPr>
                <w:rStyle w:val="token"/>
                <w:rFonts w:ascii="Menlo" w:hAnsi="Menlo" w:cs="Menlo"/>
                <w:color w:val="183691"/>
                <w:sz w:val="16"/>
                <w:szCs w:val="16"/>
                <w:bdr w:val="none" w:sz="0" w:space="0" w:color="auto" w:frame="1"/>
              </w:rPr>
              <w:t>-node"</w:t>
            </w:r>
            <w:r w:rsidRPr="003147B8">
              <w:rPr>
                <w:rStyle w:val="token"/>
                <w:rFonts w:ascii="Menlo" w:hAnsi="Menlo" w:cs="Menlo"/>
                <w:color w:val="333333"/>
                <w:sz w:val="16"/>
                <w:szCs w:val="16"/>
                <w:bdr w:val="none" w:sz="0" w:space="0" w:color="auto" w:frame="1"/>
              </w:rPr>
              <w:t>,</w:t>
            </w:r>
          </w:p>
          <w:p w14:paraId="2E4C6324" w14:textId="77777777" w:rsidR="003147B8" w:rsidRPr="003147B8" w:rsidRDefault="003147B8" w:rsidP="003147B8">
            <w:pPr>
              <w:pStyle w:val="PrformatHTML"/>
              <w:shd w:val="clear" w:color="auto" w:fill="F5F5F5"/>
              <w:rPr>
                <w:rStyle w:val="CodeHTML"/>
                <w:rFonts w:ascii="Menlo" w:hAnsi="Menlo" w:cs="Menlo"/>
                <w:color w:val="000000"/>
                <w:sz w:val="16"/>
                <w:szCs w:val="16"/>
                <w:bdr w:val="none" w:sz="0" w:space="0" w:color="auto" w:frame="1"/>
              </w:rPr>
            </w:pPr>
            <w:r w:rsidRPr="003147B8">
              <w:rPr>
                <w:rStyle w:val="CodeHTML"/>
                <w:rFonts w:ascii="Menlo" w:hAnsi="Menlo" w:cs="Menlo"/>
                <w:color w:val="000000"/>
                <w:sz w:val="16"/>
                <w:szCs w:val="16"/>
                <w:bdr w:val="none" w:sz="0" w:space="0" w:color="auto" w:frame="1"/>
              </w:rPr>
              <w:t xml:space="preserve">    </w:t>
            </w:r>
            <w:r w:rsidRPr="003147B8">
              <w:rPr>
                <w:rStyle w:val="token"/>
                <w:rFonts w:ascii="Menlo" w:hAnsi="Menlo" w:cs="Menlo"/>
                <w:color w:val="183691"/>
                <w:sz w:val="16"/>
                <w:szCs w:val="16"/>
                <w:bdr w:val="none" w:sz="0" w:space="0" w:color="auto" w:frame="1"/>
              </w:rPr>
              <w:t>"stop:pm2"</w:t>
            </w:r>
            <w:r w:rsidRPr="003147B8">
              <w:rPr>
                <w:rStyle w:val="token"/>
                <w:rFonts w:ascii="Menlo" w:hAnsi="Menlo" w:cs="Menlo"/>
                <w:color w:val="A71D5D"/>
                <w:sz w:val="16"/>
                <w:szCs w:val="16"/>
                <w:bdr w:val="none" w:sz="0" w:space="0" w:color="auto" w:frame="1"/>
              </w:rPr>
              <w:t>:</w:t>
            </w:r>
            <w:r w:rsidRPr="003147B8">
              <w:rPr>
                <w:rStyle w:val="CodeHTML"/>
                <w:rFonts w:ascii="Menlo" w:hAnsi="Menlo" w:cs="Menlo"/>
                <w:color w:val="000000"/>
                <w:sz w:val="16"/>
                <w:szCs w:val="16"/>
                <w:bdr w:val="none" w:sz="0" w:space="0" w:color="auto" w:frame="1"/>
              </w:rPr>
              <w:t xml:space="preserve"> </w:t>
            </w:r>
            <w:r w:rsidRPr="003147B8">
              <w:rPr>
                <w:rStyle w:val="token"/>
                <w:rFonts w:ascii="Menlo" w:hAnsi="Menlo" w:cs="Menlo"/>
                <w:color w:val="183691"/>
                <w:sz w:val="16"/>
                <w:szCs w:val="16"/>
                <w:bdr w:val="none" w:sz="0" w:space="0" w:color="auto" w:frame="1"/>
              </w:rPr>
              <w:t xml:space="preserve">"pm2 stop </w:t>
            </w:r>
            <w:proofErr w:type="spellStart"/>
            <w:r w:rsidRPr="003147B8">
              <w:rPr>
                <w:rStyle w:val="token"/>
                <w:rFonts w:ascii="Menlo" w:hAnsi="Menlo" w:cs="Menlo"/>
                <w:color w:val="183691"/>
                <w:sz w:val="16"/>
                <w:szCs w:val="16"/>
                <w:bdr w:val="none" w:sz="0" w:space="0" w:color="auto" w:frame="1"/>
              </w:rPr>
              <w:t>misysboard</w:t>
            </w:r>
            <w:proofErr w:type="spellEnd"/>
            <w:r w:rsidRPr="003147B8">
              <w:rPr>
                <w:rStyle w:val="token"/>
                <w:rFonts w:ascii="Menlo" w:hAnsi="Menlo" w:cs="Menlo"/>
                <w:color w:val="183691"/>
                <w:sz w:val="16"/>
                <w:szCs w:val="16"/>
                <w:bdr w:val="none" w:sz="0" w:space="0" w:color="auto" w:frame="1"/>
              </w:rPr>
              <w:t>-node"</w:t>
            </w:r>
            <w:r w:rsidRPr="003147B8">
              <w:rPr>
                <w:rStyle w:val="token"/>
                <w:rFonts w:ascii="Menlo" w:hAnsi="Menlo" w:cs="Menlo"/>
                <w:color w:val="333333"/>
                <w:sz w:val="16"/>
                <w:szCs w:val="16"/>
                <w:bdr w:val="none" w:sz="0" w:space="0" w:color="auto" w:frame="1"/>
              </w:rPr>
              <w:t>,</w:t>
            </w:r>
          </w:p>
          <w:p w14:paraId="43841E77" w14:textId="77777777" w:rsidR="003147B8" w:rsidRPr="003147B8" w:rsidRDefault="003147B8" w:rsidP="003147B8">
            <w:pPr>
              <w:pStyle w:val="PrformatHTML"/>
              <w:shd w:val="clear" w:color="auto" w:fill="F5F5F5"/>
              <w:rPr>
                <w:rStyle w:val="CodeHTML"/>
                <w:rFonts w:ascii="Menlo" w:hAnsi="Menlo" w:cs="Menlo"/>
                <w:color w:val="000000"/>
                <w:sz w:val="16"/>
                <w:szCs w:val="16"/>
                <w:bdr w:val="none" w:sz="0" w:space="0" w:color="auto" w:frame="1"/>
              </w:rPr>
            </w:pPr>
            <w:r w:rsidRPr="003147B8">
              <w:rPr>
                <w:rStyle w:val="CodeHTML"/>
                <w:rFonts w:ascii="Menlo" w:hAnsi="Menlo" w:cs="Menlo"/>
                <w:color w:val="000000"/>
                <w:sz w:val="16"/>
                <w:szCs w:val="16"/>
                <w:bdr w:val="none" w:sz="0" w:space="0" w:color="auto" w:frame="1"/>
              </w:rPr>
              <w:t xml:space="preserve">    </w:t>
            </w:r>
            <w:r w:rsidRPr="003147B8">
              <w:rPr>
                <w:rStyle w:val="token"/>
                <w:rFonts w:ascii="Menlo" w:hAnsi="Menlo" w:cs="Menlo"/>
                <w:color w:val="183691"/>
                <w:sz w:val="16"/>
                <w:szCs w:val="16"/>
                <w:bdr w:val="none" w:sz="0" w:space="0" w:color="auto" w:frame="1"/>
              </w:rPr>
              <w:t>"restart:pm2"</w:t>
            </w:r>
            <w:r w:rsidRPr="003147B8">
              <w:rPr>
                <w:rStyle w:val="token"/>
                <w:rFonts w:ascii="Menlo" w:hAnsi="Menlo" w:cs="Menlo"/>
                <w:color w:val="A71D5D"/>
                <w:sz w:val="16"/>
                <w:szCs w:val="16"/>
                <w:bdr w:val="none" w:sz="0" w:space="0" w:color="auto" w:frame="1"/>
              </w:rPr>
              <w:t>:</w:t>
            </w:r>
            <w:r w:rsidRPr="003147B8">
              <w:rPr>
                <w:rStyle w:val="CodeHTML"/>
                <w:rFonts w:ascii="Menlo" w:hAnsi="Menlo" w:cs="Menlo"/>
                <w:color w:val="000000"/>
                <w:sz w:val="16"/>
                <w:szCs w:val="16"/>
                <w:bdr w:val="none" w:sz="0" w:space="0" w:color="auto" w:frame="1"/>
              </w:rPr>
              <w:t xml:space="preserve"> </w:t>
            </w:r>
            <w:r w:rsidRPr="003147B8">
              <w:rPr>
                <w:rStyle w:val="token"/>
                <w:rFonts w:ascii="Menlo" w:hAnsi="Menlo" w:cs="Menlo"/>
                <w:color w:val="183691"/>
                <w:sz w:val="16"/>
                <w:szCs w:val="16"/>
                <w:bdr w:val="none" w:sz="0" w:space="0" w:color="auto" w:frame="1"/>
              </w:rPr>
              <w:t xml:space="preserve">"pm2 restart </w:t>
            </w:r>
            <w:proofErr w:type="spellStart"/>
            <w:r w:rsidRPr="003147B8">
              <w:rPr>
                <w:rStyle w:val="token"/>
                <w:rFonts w:ascii="Menlo" w:hAnsi="Menlo" w:cs="Menlo"/>
                <w:color w:val="183691"/>
                <w:sz w:val="16"/>
                <w:szCs w:val="16"/>
                <w:bdr w:val="none" w:sz="0" w:space="0" w:color="auto" w:frame="1"/>
              </w:rPr>
              <w:t>misysboard</w:t>
            </w:r>
            <w:proofErr w:type="spellEnd"/>
            <w:r w:rsidRPr="003147B8">
              <w:rPr>
                <w:rStyle w:val="token"/>
                <w:rFonts w:ascii="Menlo" w:hAnsi="Menlo" w:cs="Menlo"/>
                <w:color w:val="183691"/>
                <w:sz w:val="16"/>
                <w:szCs w:val="16"/>
                <w:bdr w:val="none" w:sz="0" w:space="0" w:color="auto" w:frame="1"/>
              </w:rPr>
              <w:t>-node"</w:t>
            </w:r>
            <w:r w:rsidRPr="003147B8">
              <w:rPr>
                <w:rStyle w:val="token"/>
                <w:rFonts w:ascii="Menlo" w:hAnsi="Menlo" w:cs="Menlo"/>
                <w:color w:val="333333"/>
                <w:sz w:val="16"/>
                <w:szCs w:val="16"/>
                <w:bdr w:val="none" w:sz="0" w:space="0" w:color="auto" w:frame="1"/>
              </w:rPr>
              <w:t>,</w:t>
            </w:r>
          </w:p>
          <w:p w14:paraId="3E919286" w14:textId="77777777" w:rsidR="003147B8" w:rsidRPr="003147B8" w:rsidRDefault="003147B8" w:rsidP="003147B8">
            <w:pPr>
              <w:pStyle w:val="PrformatHTML"/>
              <w:shd w:val="clear" w:color="auto" w:fill="F5F5F5"/>
              <w:rPr>
                <w:rStyle w:val="CodeHTML"/>
                <w:rFonts w:ascii="Menlo" w:hAnsi="Menlo" w:cs="Menlo"/>
                <w:color w:val="000000"/>
                <w:sz w:val="16"/>
                <w:szCs w:val="16"/>
                <w:bdr w:val="none" w:sz="0" w:space="0" w:color="auto" w:frame="1"/>
              </w:rPr>
            </w:pPr>
            <w:r w:rsidRPr="003147B8">
              <w:rPr>
                <w:rStyle w:val="CodeHTML"/>
                <w:rFonts w:ascii="Menlo" w:hAnsi="Menlo" w:cs="Menlo"/>
                <w:color w:val="000000"/>
                <w:sz w:val="16"/>
                <w:szCs w:val="16"/>
                <w:bdr w:val="none" w:sz="0" w:space="0" w:color="auto" w:frame="1"/>
              </w:rPr>
              <w:t xml:space="preserve">    </w:t>
            </w:r>
            <w:r w:rsidRPr="003147B8">
              <w:rPr>
                <w:rStyle w:val="token"/>
                <w:rFonts w:ascii="Menlo" w:hAnsi="Menlo" w:cs="Menlo"/>
                <w:color w:val="183691"/>
                <w:sz w:val="16"/>
                <w:szCs w:val="16"/>
                <w:bdr w:val="none" w:sz="0" w:space="0" w:color="auto" w:frame="1"/>
              </w:rPr>
              <w:t>"logs:pm2"</w:t>
            </w:r>
            <w:r w:rsidRPr="003147B8">
              <w:rPr>
                <w:rStyle w:val="token"/>
                <w:rFonts w:ascii="Menlo" w:hAnsi="Menlo" w:cs="Menlo"/>
                <w:color w:val="A71D5D"/>
                <w:sz w:val="16"/>
                <w:szCs w:val="16"/>
                <w:bdr w:val="none" w:sz="0" w:space="0" w:color="auto" w:frame="1"/>
              </w:rPr>
              <w:t>:</w:t>
            </w:r>
            <w:r w:rsidRPr="003147B8">
              <w:rPr>
                <w:rStyle w:val="CodeHTML"/>
                <w:rFonts w:ascii="Menlo" w:hAnsi="Menlo" w:cs="Menlo"/>
                <w:color w:val="000000"/>
                <w:sz w:val="16"/>
                <w:szCs w:val="16"/>
                <w:bdr w:val="none" w:sz="0" w:space="0" w:color="auto" w:frame="1"/>
              </w:rPr>
              <w:t xml:space="preserve"> </w:t>
            </w:r>
            <w:r w:rsidRPr="003147B8">
              <w:rPr>
                <w:rStyle w:val="token"/>
                <w:rFonts w:ascii="Menlo" w:hAnsi="Menlo" w:cs="Menlo"/>
                <w:color w:val="183691"/>
                <w:sz w:val="16"/>
                <w:szCs w:val="16"/>
                <w:bdr w:val="none" w:sz="0" w:space="0" w:color="auto" w:frame="1"/>
              </w:rPr>
              <w:t xml:space="preserve">"pm2 logs </w:t>
            </w:r>
            <w:proofErr w:type="spellStart"/>
            <w:r w:rsidRPr="003147B8">
              <w:rPr>
                <w:rStyle w:val="token"/>
                <w:rFonts w:ascii="Menlo" w:hAnsi="Menlo" w:cs="Menlo"/>
                <w:color w:val="183691"/>
                <w:sz w:val="16"/>
                <w:szCs w:val="16"/>
                <w:bdr w:val="none" w:sz="0" w:space="0" w:color="auto" w:frame="1"/>
              </w:rPr>
              <w:t>misysboard</w:t>
            </w:r>
            <w:proofErr w:type="spellEnd"/>
            <w:r w:rsidRPr="003147B8">
              <w:rPr>
                <w:rStyle w:val="token"/>
                <w:rFonts w:ascii="Menlo" w:hAnsi="Menlo" w:cs="Menlo"/>
                <w:color w:val="183691"/>
                <w:sz w:val="16"/>
                <w:szCs w:val="16"/>
                <w:bdr w:val="none" w:sz="0" w:space="0" w:color="auto" w:frame="1"/>
              </w:rPr>
              <w:t>-node"</w:t>
            </w:r>
            <w:r w:rsidRPr="003147B8">
              <w:rPr>
                <w:rStyle w:val="token"/>
                <w:rFonts w:ascii="Menlo" w:hAnsi="Menlo" w:cs="Menlo"/>
                <w:color w:val="333333"/>
                <w:sz w:val="16"/>
                <w:szCs w:val="16"/>
                <w:bdr w:val="none" w:sz="0" w:space="0" w:color="auto" w:frame="1"/>
              </w:rPr>
              <w:t>,</w:t>
            </w:r>
          </w:p>
          <w:p w14:paraId="71AEE99B" w14:textId="77777777" w:rsidR="003147B8" w:rsidRPr="003147B8" w:rsidRDefault="003147B8" w:rsidP="003147B8">
            <w:pPr>
              <w:pStyle w:val="PrformatHTML"/>
              <w:shd w:val="clear" w:color="auto" w:fill="F5F5F5"/>
              <w:rPr>
                <w:rStyle w:val="CodeHTML"/>
                <w:rFonts w:ascii="Menlo" w:hAnsi="Menlo" w:cs="Menlo"/>
                <w:color w:val="000000"/>
                <w:sz w:val="16"/>
                <w:szCs w:val="16"/>
                <w:bdr w:val="none" w:sz="0" w:space="0" w:color="auto" w:frame="1"/>
              </w:rPr>
            </w:pPr>
            <w:r w:rsidRPr="003147B8">
              <w:rPr>
                <w:rStyle w:val="CodeHTML"/>
                <w:rFonts w:ascii="Menlo" w:hAnsi="Menlo" w:cs="Menlo"/>
                <w:color w:val="000000"/>
                <w:sz w:val="16"/>
                <w:szCs w:val="16"/>
                <w:bdr w:val="none" w:sz="0" w:space="0" w:color="auto" w:frame="1"/>
              </w:rPr>
              <w:t xml:space="preserve">    </w:t>
            </w:r>
            <w:r w:rsidRPr="003147B8">
              <w:rPr>
                <w:rStyle w:val="token"/>
                <w:rFonts w:ascii="Menlo" w:hAnsi="Menlo" w:cs="Menlo"/>
                <w:color w:val="183691"/>
                <w:sz w:val="16"/>
                <w:szCs w:val="16"/>
                <w:bdr w:val="none" w:sz="0" w:space="0" w:color="auto" w:frame="1"/>
              </w:rPr>
              <w:t>"monit:pm2"</w:t>
            </w:r>
            <w:r w:rsidRPr="003147B8">
              <w:rPr>
                <w:rStyle w:val="token"/>
                <w:rFonts w:ascii="Menlo" w:hAnsi="Menlo" w:cs="Menlo"/>
                <w:color w:val="A71D5D"/>
                <w:sz w:val="16"/>
                <w:szCs w:val="16"/>
                <w:bdr w:val="none" w:sz="0" w:space="0" w:color="auto" w:frame="1"/>
              </w:rPr>
              <w:t>:</w:t>
            </w:r>
            <w:r w:rsidRPr="003147B8">
              <w:rPr>
                <w:rStyle w:val="CodeHTML"/>
                <w:rFonts w:ascii="Menlo" w:hAnsi="Menlo" w:cs="Menlo"/>
                <w:color w:val="000000"/>
                <w:sz w:val="16"/>
                <w:szCs w:val="16"/>
                <w:bdr w:val="none" w:sz="0" w:space="0" w:color="auto" w:frame="1"/>
              </w:rPr>
              <w:t xml:space="preserve"> </w:t>
            </w:r>
            <w:r w:rsidRPr="003147B8">
              <w:rPr>
                <w:rStyle w:val="token"/>
                <w:rFonts w:ascii="Menlo" w:hAnsi="Menlo" w:cs="Menlo"/>
                <w:color w:val="183691"/>
                <w:sz w:val="16"/>
                <w:szCs w:val="16"/>
                <w:bdr w:val="none" w:sz="0" w:space="0" w:color="auto" w:frame="1"/>
              </w:rPr>
              <w:t xml:space="preserve">"pm2 </w:t>
            </w:r>
            <w:proofErr w:type="spellStart"/>
            <w:r w:rsidRPr="003147B8">
              <w:rPr>
                <w:rStyle w:val="token"/>
                <w:rFonts w:ascii="Menlo" w:hAnsi="Menlo" w:cs="Menlo"/>
                <w:color w:val="183691"/>
                <w:sz w:val="16"/>
                <w:szCs w:val="16"/>
                <w:bdr w:val="none" w:sz="0" w:space="0" w:color="auto" w:frame="1"/>
              </w:rPr>
              <w:t>monit</w:t>
            </w:r>
            <w:proofErr w:type="spellEnd"/>
            <w:r w:rsidRPr="003147B8">
              <w:rPr>
                <w:rStyle w:val="token"/>
                <w:rFonts w:ascii="Menlo" w:hAnsi="Menlo" w:cs="Menlo"/>
                <w:color w:val="183691"/>
                <w:sz w:val="16"/>
                <w:szCs w:val="16"/>
                <w:bdr w:val="none" w:sz="0" w:space="0" w:color="auto" w:frame="1"/>
              </w:rPr>
              <w:t>"</w:t>
            </w:r>
          </w:p>
          <w:p w14:paraId="5E44D1B9" w14:textId="77777777" w:rsidR="003147B8" w:rsidRPr="003147B8" w:rsidRDefault="003147B8" w:rsidP="003147B8">
            <w:pPr>
              <w:pStyle w:val="PrformatHTML"/>
              <w:shd w:val="clear" w:color="auto" w:fill="F5F5F5"/>
              <w:rPr>
                <w:rStyle w:val="CodeHTML"/>
                <w:rFonts w:ascii="Menlo" w:hAnsi="Menlo" w:cs="Menlo"/>
                <w:color w:val="000000"/>
                <w:sz w:val="16"/>
                <w:szCs w:val="16"/>
                <w:bdr w:val="none" w:sz="0" w:space="0" w:color="auto" w:frame="1"/>
              </w:rPr>
            </w:pPr>
            <w:r w:rsidRPr="003147B8">
              <w:rPr>
                <w:rStyle w:val="CodeHTML"/>
                <w:rFonts w:ascii="Menlo" w:hAnsi="Menlo" w:cs="Menlo"/>
                <w:color w:val="000000"/>
                <w:sz w:val="16"/>
                <w:szCs w:val="16"/>
                <w:bdr w:val="none" w:sz="0" w:space="0" w:color="auto" w:frame="1"/>
              </w:rPr>
              <w:t xml:space="preserve">  </w:t>
            </w:r>
            <w:r w:rsidRPr="003147B8">
              <w:rPr>
                <w:rStyle w:val="token"/>
                <w:rFonts w:ascii="Menlo" w:hAnsi="Menlo" w:cs="Menlo"/>
                <w:color w:val="333333"/>
                <w:sz w:val="16"/>
                <w:szCs w:val="16"/>
                <w:bdr w:val="none" w:sz="0" w:space="0" w:color="auto" w:frame="1"/>
              </w:rPr>
              <w:t>}</w:t>
            </w:r>
          </w:p>
          <w:p w14:paraId="4670FAF3" w14:textId="4467A789" w:rsidR="003147B8" w:rsidRPr="003147B8" w:rsidRDefault="003147B8" w:rsidP="003147B8">
            <w:pPr>
              <w:pStyle w:val="PrformatHTML"/>
              <w:shd w:val="clear" w:color="auto" w:fill="F5F5F5"/>
              <w:rPr>
                <w:rFonts w:ascii="Consolas" w:hAnsi="Consolas" w:cs="Consolas"/>
                <w:color w:val="333333"/>
                <w:sz w:val="24"/>
                <w:szCs w:val="24"/>
                <w:lang w:val="fr-FR"/>
              </w:rPr>
            </w:pPr>
            <w:r w:rsidRPr="003147B8">
              <w:rPr>
                <w:rStyle w:val="token"/>
                <w:rFonts w:ascii="Menlo" w:hAnsi="Menlo" w:cs="Menlo"/>
                <w:color w:val="333333"/>
                <w:sz w:val="16"/>
                <w:szCs w:val="16"/>
                <w:bdr w:val="none" w:sz="0" w:space="0" w:color="auto" w:frame="1"/>
              </w:rPr>
              <w:t>}</w:t>
            </w:r>
          </w:p>
        </w:tc>
      </w:tr>
    </w:tbl>
    <w:p w14:paraId="4622150D"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p>
    <w:p w14:paraId="12EEA11A" w14:textId="3C3F6FFE" w:rsidR="003147B8" w:rsidRDefault="003147B8"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Neue" w:hAnsi="Helvetica Neue"/>
          <w:b/>
          <w:bCs/>
          <w:color w:val="000000"/>
          <w:shd w:val="clear" w:color="auto" w:fill="FFFFFF"/>
        </w:rPr>
      </w:pPr>
      <w:proofErr w:type="spellStart"/>
      <w:r w:rsidRPr="003147B8">
        <w:rPr>
          <w:rFonts w:ascii="Helvetica Neue" w:hAnsi="Helvetica Neue"/>
          <w:b/>
          <w:bCs/>
          <w:color w:val="000000"/>
          <w:shd w:val="clear" w:color="auto" w:fill="FFFFFF"/>
        </w:rPr>
        <w:t>Commandes</w:t>
      </w:r>
      <w:proofErr w:type="spellEnd"/>
      <w:r w:rsidRPr="003147B8">
        <w:rPr>
          <w:rFonts w:ascii="Helvetica Neue" w:hAnsi="Helvetica Neue"/>
          <w:b/>
          <w:bCs/>
          <w:color w:val="000000"/>
          <w:shd w:val="clear" w:color="auto" w:fill="FFFFFF"/>
        </w:rPr>
        <w:t xml:space="preserve"> </w:t>
      </w:r>
      <w:proofErr w:type="spellStart"/>
      <w:r w:rsidRPr="003147B8">
        <w:rPr>
          <w:rFonts w:ascii="Helvetica Neue" w:hAnsi="Helvetica Neue"/>
          <w:b/>
          <w:bCs/>
          <w:color w:val="000000"/>
          <w:shd w:val="clear" w:color="auto" w:fill="FFFFFF"/>
        </w:rPr>
        <w:t>d'exploitation</w:t>
      </w:r>
      <w:proofErr w:type="spellEnd"/>
      <w:r w:rsidRPr="003147B8">
        <w:rPr>
          <w:rFonts w:ascii="Helvetica Neue" w:hAnsi="Helvetica Neue"/>
          <w:b/>
          <w:bCs/>
          <w:color w:val="000000"/>
          <w:shd w:val="clear" w:color="auto" w:fill="FFFFFF"/>
        </w:rPr>
        <w:t xml:space="preserve"> PM2 pour </w:t>
      </w:r>
      <w:proofErr w:type="gramStart"/>
      <w:r w:rsidRPr="003147B8">
        <w:rPr>
          <w:rFonts w:ascii="Helvetica Neue" w:hAnsi="Helvetica Neue"/>
          <w:b/>
          <w:bCs/>
          <w:color w:val="000000"/>
          <w:shd w:val="clear" w:color="auto" w:fill="FFFFFF"/>
        </w:rPr>
        <w:t>UXP :</w:t>
      </w:r>
      <w:proofErr w:type="gramEnd"/>
    </w:p>
    <w:p w14:paraId="2A031AD1" w14:textId="77777777" w:rsidR="003147B8" w:rsidRDefault="003147B8"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Neue" w:hAnsi="Helvetica Neue"/>
          <w:b/>
          <w:bCs/>
          <w:color w:val="000000"/>
          <w:shd w:val="clear" w:color="auto" w:fill="FFFFFF"/>
        </w:rPr>
      </w:pPr>
    </w:p>
    <w:p w14:paraId="1FCDA777" w14:textId="77777777" w:rsidR="003147B8" w:rsidRDefault="003147B8"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Neue" w:hAnsi="Helvetica Neue"/>
          <w:b/>
          <w:bCs/>
          <w:color w:val="000000"/>
          <w:shd w:val="clear" w:color="auto" w:fill="FFFFFF"/>
        </w:rPr>
      </w:pPr>
    </w:p>
    <w:tbl>
      <w:tblPr>
        <w:tblStyle w:val="Grilledutableau"/>
        <w:tblW w:w="0" w:type="auto"/>
        <w:tblLook w:val="04A0" w:firstRow="1" w:lastRow="0" w:firstColumn="1" w:lastColumn="0" w:noHBand="0" w:noVBand="1"/>
      </w:tblPr>
      <w:tblGrid>
        <w:gridCol w:w="1980"/>
        <w:gridCol w:w="8176"/>
      </w:tblGrid>
      <w:tr w:rsidR="003147B8" w14:paraId="39DB07A0" w14:textId="77777777" w:rsidTr="003147B8">
        <w:tc>
          <w:tcPr>
            <w:tcW w:w="1980" w:type="dxa"/>
            <w:vAlign w:val="center"/>
          </w:tcPr>
          <w:p w14:paraId="29FF8FF7" w14:textId="3843BACD" w:rsidR="003147B8" w:rsidRPr="003147B8" w:rsidRDefault="003147B8" w:rsidP="003147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6"/>
                <w:szCs w:val="16"/>
                <w:lang w:val="fr-FR"/>
              </w:rPr>
            </w:pPr>
            <w:proofErr w:type="spellStart"/>
            <w:r w:rsidRPr="003147B8">
              <w:rPr>
                <w:rFonts w:ascii="Helvetica Neue" w:hAnsi="Helvetica Neue"/>
                <w:b/>
                <w:bCs/>
                <w:color w:val="000000"/>
                <w:sz w:val="16"/>
                <w:szCs w:val="16"/>
              </w:rPr>
              <w:t>Commande</w:t>
            </w:r>
            <w:proofErr w:type="spellEnd"/>
          </w:p>
        </w:tc>
        <w:tc>
          <w:tcPr>
            <w:tcW w:w="8176" w:type="dxa"/>
            <w:vAlign w:val="center"/>
          </w:tcPr>
          <w:p w14:paraId="4C42CDB9" w14:textId="19621674" w:rsidR="003147B8" w:rsidRPr="003147B8" w:rsidRDefault="003147B8" w:rsidP="003147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6"/>
                <w:szCs w:val="16"/>
                <w:lang w:val="fr-FR"/>
              </w:rPr>
            </w:pPr>
            <w:r w:rsidRPr="003147B8">
              <w:rPr>
                <w:rFonts w:ascii="Helvetica Neue" w:hAnsi="Helvetica Neue"/>
                <w:b/>
                <w:bCs/>
                <w:color w:val="000000"/>
                <w:sz w:val="16"/>
                <w:szCs w:val="16"/>
              </w:rPr>
              <w:t>Description</w:t>
            </w:r>
          </w:p>
        </w:tc>
      </w:tr>
      <w:tr w:rsidR="003147B8" w14:paraId="542B5BDF" w14:textId="77777777" w:rsidTr="003147B8">
        <w:tc>
          <w:tcPr>
            <w:tcW w:w="1980" w:type="dxa"/>
            <w:vAlign w:val="center"/>
          </w:tcPr>
          <w:p w14:paraId="22C061AA" w14:textId="63041AA8" w:rsidR="003147B8" w:rsidRPr="003147B8" w:rsidRDefault="003147B8" w:rsidP="003147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6"/>
                <w:szCs w:val="16"/>
                <w:lang w:val="fr-FR"/>
              </w:rPr>
            </w:pPr>
            <w:proofErr w:type="spellStart"/>
            <w:r w:rsidRPr="003147B8">
              <w:rPr>
                <w:rStyle w:val="CodeHTML"/>
                <w:rFonts w:ascii="Menlo" w:hAnsi="Menlo" w:cs="Menlo"/>
                <w:color w:val="000000"/>
                <w:sz w:val="16"/>
                <w:szCs w:val="16"/>
                <w:shd w:val="clear" w:color="auto" w:fill="F0F0F0"/>
              </w:rPr>
              <w:t>npm</w:t>
            </w:r>
            <w:proofErr w:type="spellEnd"/>
            <w:r w:rsidRPr="003147B8">
              <w:rPr>
                <w:rStyle w:val="CodeHTML"/>
                <w:rFonts w:ascii="Menlo" w:hAnsi="Menlo" w:cs="Menlo"/>
                <w:color w:val="000000"/>
                <w:sz w:val="16"/>
                <w:szCs w:val="16"/>
                <w:shd w:val="clear" w:color="auto" w:fill="F0F0F0"/>
              </w:rPr>
              <w:t xml:space="preserve"> run start:pm2</w:t>
            </w:r>
          </w:p>
        </w:tc>
        <w:tc>
          <w:tcPr>
            <w:tcW w:w="8176" w:type="dxa"/>
            <w:vAlign w:val="center"/>
          </w:tcPr>
          <w:p w14:paraId="496F76BF" w14:textId="2F7F99EA" w:rsidR="003147B8" w:rsidRPr="003147B8" w:rsidRDefault="003147B8" w:rsidP="003147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6"/>
                <w:szCs w:val="16"/>
                <w:lang w:val="fr-FR"/>
              </w:rPr>
            </w:pPr>
            <w:proofErr w:type="spellStart"/>
            <w:r w:rsidRPr="003147B8">
              <w:rPr>
                <w:rFonts w:ascii="Helvetica Neue" w:hAnsi="Helvetica Neue"/>
                <w:color w:val="333333"/>
                <w:sz w:val="16"/>
                <w:szCs w:val="16"/>
              </w:rPr>
              <w:t>Démarre</w:t>
            </w:r>
            <w:proofErr w:type="spellEnd"/>
            <w:r w:rsidRPr="003147B8">
              <w:rPr>
                <w:rFonts w:ascii="Helvetica Neue" w:hAnsi="Helvetica Neue"/>
                <w:color w:val="333333"/>
                <w:sz w:val="16"/>
                <w:szCs w:val="16"/>
              </w:rPr>
              <w:t xml:space="preserve"> </w:t>
            </w:r>
            <w:proofErr w:type="spellStart"/>
            <w:r w:rsidRPr="003147B8">
              <w:rPr>
                <w:rFonts w:ascii="Helvetica Neue" w:hAnsi="Helvetica Neue"/>
                <w:color w:val="333333"/>
                <w:sz w:val="16"/>
                <w:szCs w:val="16"/>
              </w:rPr>
              <w:t>l'application</w:t>
            </w:r>
            <w:proofErr w:type="spellEnd"/>
            <w:r w:rsidRPr="003147B8">
              <w:rPr>
                <w:rFonts w:ascii="Helvetica Neue" w:hAnsi="Helvetica Neue"/>
                <w:color w:val="333333"/>
                <w:sz w:val="16"/>
                <w:szCs w:val="16"/>
              </w:rPr>
              <w:t xml:space="preserve"> UXP sous </w:t>
            </w:r>
            <w:proofErr w:type="spellStart"/>
            <w:r w:rsidRPr="003147B8">
              <w:rPr>
                <w:rFonts w:ascii="Helvetica Neue" w:hAnsi="Helvetica Neue"/>
                <w:color w:val="333333"/>
                <w:sz w:val="16"/>
                <w:szCs w:val="16"/>
              </w:rPr>
              <w:t>contrôle</w:t>
            </w:r>
            <w:proofErr w:type="spellEnd"/>
            <w:r w:rsidRPr="003147B8">
              <w:rPr>
                <w:rFonts w:ascii="Helvetica Neue" w:hAnsi="Helvetica Neue"/>
                <w:color w:val="333333"/>
                <w:sz w:val="16"/>
                <w:szCs w:val="16"/>
              </w:rPr>
              <w:t xml:space="preserve"> PM2 avec le nom </w:t>
            </w:r>
            <w:proofErr w:type="spellStart"/>
            <w:r w:rsidRPr="003147B8">
              <w:rPr>
                <w:rStyle w:val="CodeHTML"/>
                <w:rFonts w:ascii="Menlo" w:hAnsi="Menlo" w:cs="Menlo"/>
                <w:color w:val="000000"/>
                <w:sz w:val="16"/>
                <w:szCs w:val="16"/>
                <w:shd w:val="clear" w:color="auto" w:fill="F0F0F0"/>
              </w:rPr>
              <w:t>misysboard</w:t>
            </w:r>
            <w:proofErr w:type="spellEnd"/>
            <w:r w:rsidRPr="003147B8">
              <w:rPr>
                <w:rStyle w:val="CodeHTML"/>
                <w:rFonts w:ascii="Menlo" w:hAnsi="Menlo" w:cs="Menlo"/>
                <w:color w:val="000000"/>
                <w:sz w:val="16"/>
                <w:szCs w:val="16"/>
                <w:shd w:val="clear" w:color="auto" w:fill="F0F0F0"/>
              </w:rPr>
              <w:t>-node</w:t>
            </w:r>
            <w:r w:rsidRPr="003147B8">
              <w:rPr>
                <w:rFonts w:ascii="Helvetica Neue" w:hAnsi="Helvetica Neue"/>
                <w:color w:val="333333"/>
                <w:sz w:val="16"/>
                <w:szCs w:val="16"/>
              </w:rPr>
              <w:t xml:space="preserve">. Si </w:t>
            </w:r>
            <w:proofErr w:type="spellStart"/>
            <w:r w:rsidRPr="003147B8">
              <w:rPr>
                <w:rFonts w:ascii="Helvetica Neue" w:hAnsi="Helvetica Neue"/>
                <w:color w:val="333333"/>
                <w:sz w:val="16"/>
                <w:szCs w:val="16"/>
              </w:rPr>
              <w:t>l'application</w:t>
            </w:r>
            <w:proofErr w:type="spellEnd"/>
            <w:r w:rsidRPr="003147B8">
              <w:rPr>
                <w:rFonts w:ascii="Helvetica Neue" w:hAnsi="Helvetica Neue"/>
                <w:color w:val="333333"/>
                <w:sz w:val="16"/>
                <w:szCs w:val="16"/>
              </w:rPr>
              <w:t xml:space="preserve"> est déjà </w:t>
            </w:r>
            <w:proofErr w:type="spellStart"/>
            <w:r w:rsidRPr="003147B8">
              <w:rPr>
                <w:rFonts w:ascii="Helvetica Neue" w:hAnsi="Helvetica Neue"/>
                <w:color w:val="333333"/>
                <w:sz w:val="16"/>
                <w:szCs w:val="16"/>
              </w:rPr>
              <w:t>démarrée</w:t>
            </w:r>
            <w:proofErr w:type="spellEnd"/>
            <w:r w:rsidRPr="003147B8">
              <w:rPr>
                <w:rFonts w:ascii="Helvetica Neue" w:hAnsi="Helvetica Neue"/>
                <w:color w:val="333333"/>
                <w:sz w:val="16"/>
                <w:szCs w:val="16"/>
              </w:rPr>
              <w:t xml:space="preserve">, la </w:t>
            </w:r>
            <w:proofErr w:type="spellStart"/>
            <w:r w:rsidRPr="003147B8">
              <w:rPr>
                <w:rFonts w:ascii="Helvetica Neue" w:hAnsi="Helvetica Neue"/>
                <w:color w:val="333333"/>
                <w:sz w:val="16"/>
                <w:szCs w:val="16"/>
              </w:rPr>
              <w:t>commande</w:t>
            </w:r>
            <w:proofErr w:type="spellEnd"/>
            <w:r w:rsidRPr="003147B8">
              <w:rPr>
                <w:rFonts w:ascii="Helvetica Neue" w:hAnsi="Helvetica Neue"/>
                <w:color w:val="333333"/>
                <w:sz w:val="16"/>
                <w:szCs w:val="16"/>
              </w:rPr>
              <w:t xml:space="preserve"> </w:t>
            </w:r>
            <w:proofErr w:type="spellStart"/>
            <w:r w:rsidRPr="003147B8">
              <w:rPr>
                <w:rFonts w:ascii="Helvetica Neue" w:hAnsi="Helvetica Neue"/>
                <w:color w:val="333333"/>
                <w:sz w:val="16"/>
                <w:szCs w:val="16"/>
              </w:rPr>
              <w:t>échoue</w:t>
            </w:r>
            <w:proofErr w:type="spellEnd"/>
            <w:r w:rsidRPr="003147B8">
              <w:rPr>
                <w:rFonts w:ascii="Helvetica Neue" w:hAnsi="Helvetica Neue"/>
                <w:color w:val="333333"/>
                <w:sz w:val="16"/>
                <w:szCs w:val="16"/>
              </w:rPr>
              <w:t xml:space="preserve"> (</w:t>
            </w:r>
            <w:proofErr w:type="spellStart"/>
            <w:r w:rsidRPr="003147B8">
              <w:rPr>
                <w:rFonts w:ascii="Helvetica Neue" w:hAnsi="Helvetica Neue"/>
                <w:color w:val="333333"/>
                <w:sz w:val="16"/>
                <w:szCs w:val="16"/>
              </w:rPr>
              <w:t>utiliser</w:t>
            </w:r>
            <w:proofErr w:type="spellEnd"/>
            <w:r w:rsidRPr="003147B8">
              <w:rPr>
                <w:rFonts w:ascii="Helvetica Neue" w:hAnsi="Helvetica Neue"/>
                <w:color w:val="333333"/>
                <w:sz w:val="16"/>
                <w:szCs w:val="16"/>
              </w:rPr>
              <w:t> </w:t>
            </w:r>
            <w:r w:rsidRPr="003147B8">
              <w:rPr>
                <w:rStyle w:val="CodeHTML"/>
                <w:rFonts w:ascii="Menlo" w:hAnsi="Menlo" w:cs="Menlo"/>
                <w:color w:val="000000"/>
                <w:sz w:val="16"/>
                <w:szCs w:val="16"/>
                <w:shd w:val="clear" w:color="auto" w:fill="F0F0F0"/>
              </w:rPr>
              <w:t>restart:pm2</w:t>
            </w:r>
            <w:r w:rsidRPr="003147B8">
              <w:rPr>
                <w:rFonts w:ascii="Helvetica Neue" w:hAnsi="Helvetica Neue"/>
                <w:color w:val="333333"/>
                <w:sz w:val="16"/>
                <w:szCs w:val="16"/>
              </w:rPr>
              <w:t>).</w:t>
            </w:r>
          </w:p>
        </w:tc>
      </w:tr>
      <w:tr w:rsidR="003147B8" w14:paraId="4074AC4E" w14:textId="77777777" w:rsidTr="003147B8">
        <w:tc>
          <w:tcPr>
            <w:tcW w:w="1980" w:type="dxa"/>
            <w:vAlign w:val="center"/>
          </w:tcPr>
          <w:p w14:paraId="1E7055BA" w14:textId="4D407BA6" w:rsidR="003147B8" w:rsidRPr="003147B8" w:rsidRDefault="003147B8" w:rsidP="003147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6"/>
                <w:szCs w:val="16"/>
                <w:lang w:val="fr-FR"/>
              </w:rPr>
            </w:pPr>
            <w:proofErr w:type="spellStart"/>
            <w:r w:rsidRPr="003147B8">
              <w:rPr>
                <w:rStyle w:val="CodeHTML"/>
                <w:rFonts w:ascii="Menlo" w:hAnsi="Menlo" w:cs="Menlo"/>
                <w:color w:val="000000"/>
                <w:sz w:val="16"/>
                <w:szCs w:val="16"/>
                <w:shd w:val="clear" w:color="auto" w:fill="F0F0F0"/>
              </w:rPr>
              <w:t>npm</w:t>
            </w:r>
            <w:proofErr w:type="spellEnd"/>
            <w:r w:rsidRPr="003147B8">
              <w:rPr>
                <w:rStyle w:val="CodeHTML"/>
                <w:rFonts w:ascii="Menlo" w:hAnsi="Menlo" w:cs="Menlo"/>
                <w:color w:val="000000"/>
                <w:sz w:val="16"/>
                <w:szCs w:val="16"/>
                <w:shd w:val="clear" w:color="auto" w:fill="F0F0F0"/>
              </w:rPr>
              <w:t xml:space="preserve"> run stop:pm2</w:t>
            </w:r>
          </w:p>
        </w:tc>
        <w:tc>
          <w:tcPr>
            <w:tcW w:w="8176" w:type="dxa"/>
            <w:vAlign w:val="center"/>
          </w:tcPr>
          <w:p w14:paraId="569580A2" w14:textId="3DD480BF" w:rsidR="003147B8" w:rsidRPr="003147B8" w:rsidRDefault="003147B8" w:rsidP="003147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6"/>
                <w:szCs w:val="16"/>
                <w:lang w:val="fr-FR"/>
              </w:rPr>
            </w:pPr>
            <w:proofErr w:type="spellStart"/>
            <w:r w:rsidRPr="003147B8">
              <w:rPr>
                <w:rFonts w:ascii="Helvetica Neue" w:hAnsi="Helvetica Neue"/>
                <w:color w:val="333333"/>
                <w:sz w:val="16"/>
                <w:szCs w:val="16"/>
              </w:rPr>
              <w:t>Arrête</w:t>
            </w:r>
            <w:proofErr w:type="spellEnd"/>
            <w:r w:rsidRPr="003147B8">
              <w:rPr>
                <w:rFonts w:ascii="Helvetica Neue" w:hAnsi="Helvetica Neue"/>
                <w:color w:val="333333"/>
                <w:sz w:val="16"/>
                <w:szCs w:val="16"/>
              </w:rPr>
              <w:t xml:space="preserve"> </w:t>
            </w:r>
            <w:proofErr w:type="spellStart"/>
            <w:r w:rsidRPr="003147B8">
              <w:rPr>
                <w:rFonts w:ascii="Helvetica Neue" w:hAnsi="Helvetica Neue"/>
                <w:color w:val="333333"/>
                <w:sz w:val="16"/>
                <w:szCs w:val="16"/>
              </w:rPr>
              <w:t>proprement</w:t>
            </w:r>
            <w:proofErr w:type="spellEnd"/>
            <w:r w:rsidRPr="003147B8">
              <w:rPr>
                <w:rFonts w:ascii="Helvetica Neue" w:hAnsi="Helvetica Neue"/>
                <w:color w:val="333333"/>
                <w:sz w:val="16"/>
                <w:szCs w:val="16"/>
              </w:rPr>
              <w:t xml:space="preserve"> </w:t>
            </w:r>
            <w:proofErr w:type="spellStart"/>
            <w:r w:rsidRPr="003147B8">
              <w:rPr>
                <w:rFonts w:ascii="Helvetica Neue" w:hAnsi="Helvetica Neue"/>
                <w:color w:val="333333"/>
                <w:sz w:val="16"/>
                <w:szCs w:val="16"/>
              </w:rPr>
              <w:t>l'application</w:t>
            </w:r>
            <w:proofErr w:type="spellEnd"/>
            <w:r w:rsidRPr="003147B8">
              <w:rPr>
                <w:rFonts w:ascii="Helvetica Neue" w:hAnsi="Helvetica Neue"/>
                <w:color w:val="333333"/>
                <w:sz w:val="16"/>
                <w:szCs w:val="16"/>
              </w:rPr>
              <w:t xml:space="preserve"> UXP. Les </w:t>
            </w:r>
            <w:proofErr w:type="spellStart"/>
            <w:r w:rsidRPr="003147B8">
              <w:rPr>
                <w:rFonts w:ascii="Helvetica Neue" w:hAnsi="Helvetica Neue"/>
                <w:color w:val="333333"/>
                <w:sz w:val="16"/>
                <w:szCs w:val="16"/>
              </w:rPr>
              <w:t>connexions</w:t>
            </w:r>
            <w:proofErr w:type="spellEnd"/>
            <w:r w:rsidRPr="003147B8">
              <w:rPr>
                <w:rFonts w:ascii="Helvetica Neue" w:hAnsi="Helvetica Neue"/>
                <w:color w:val="333333"/>
                <w:sz w:val="16"/>
                <w:szCs w:val="16"/>
              </w:rPr>
              <w:t xml:space="preserve"> </w:t>
            </w:r>
            <w:proofErr w:type="spellStart"/>
            <w:r w:rsidRPr="003147B8">
              <w:rPr>
                <w:rFonts w:ascii="Helvetica Neue" w:hAnsi="Helvetica Neue"/>
                <w:color w:val="333333"/>
                <w:sz w:val="16"/>
                <w:szCs w:val="16"/>
              </w:rPr>
              <w:t>en</w:t>
            </w:r>
            <w:proofErr w:type="spellEnd"/>
            <w:r w:rsidRPr="003147B8">
              <w:rPr>
                <w:rFonts w:ascii="Helvetica Neue" w:hAnsi="Helvetica Neue"/>
                <w:color w:val="333333"/>
                <w:sz w:val="16"/>
                <w:szCs w:val="16"/>
              </w:rPr>
              <w:t xml:space="preserve"> </w:t>
            </w:r>
            <w:proofErr w:type="spellStart"/>
            <w:r w:rsidRPr="003147B8">
              <w:rPr>
                <w:rFonts w:ascii="Helvetica Neue" w:hAnsi="Helvetica Neue"/>
                <w:color w:val="333333"/>
                <w:sz w:val="16"/>
                <w:szCs w:val="16"/>
              </w:rPr>
              <w:t>cours</w:t>
            </w:r>
            <w:proofErr w:type="spellEnd"/>
            <w:r w:rsidRPr="003147B8">
              <w:rPr>
                <w:rFonts w:ascii="Helvetica Neue" w:hAnsi="Helvetica Neue"/>
                <w:color w:val="333333"/>
                <w:sz w:val="16"/>
                <w:szCs w:val="16"/>
              </w:rPr>
              <w:t xml:space="preserve"> </w:t>
            </w:r>
            <w:proofErr w:type="spellStart"/>
            <w:r w:rsidRPr="003147B8">
              <w:rPr>
                <w:rFonts w:ascii="Helvetica Neue" w:hAnsi="Helvetica Neue"/>
                <w:color w:val="333333"/>
                <w:sz w:val="16"/>
                <w:szCs w:val="16"/>
              </w:rPr>
              <w:t>sont</w:t>
            </w:r>
            <w:proofErr w:type="spellEnd"/>
            <w:r w:rsidRPr="003147B8">
              <w:rPr>
                <w:rFonts w:ascii="Helvetica Neue" w:hAnsi="Helvetica Neue"/>
                <w:color w:val="333333"/>
                <w:sz w:val="16"/>
                <w:szCs w:val="16"/>
              </w:rPr>
              <w:t xml:space="preserve"> </w:t>
            </w:r>
            <w:proofErr w:type="spellStart"/>
            <w:r w:rsidRPr="003147B8">
              <w:rPr>
                <w:rFonts w:ascii="Helvetica Neue" w:hAnsi="Helvetica Neue"/>
                <w:color w:val="333333"/>
                <w:sz w:val="16"/>
                <w:szCs w:val="16"/>
              </w:rPr>
              <w:t>terminées</w:t>
            </w:r>
            <w:proofErr w:type="spellEnd"/>
            <w:r w:rsidRPr="003147B8">
              <w:rPr>
                <w:rFonts w:ascii="Helvetica Neue" w:hAnsi="Helvetica Neue"/>
                <w:color w:val="333333"/>
                <w:sz w:val="16"/>
                <w:szCs w:val="16"/>
              </w:rPr>
              <w:t xml:space="preserve"> (graceful shutdown).</w:t>
            </w:r>
          </w:p>
        </w:tc>
      </w:tr>
      <w:tr w:rsidR="003147B8" w14:paraId="7316367C" w14:textId="77777777" w:rsidTr="003147B8">
        <w:tc>
          <w:tcPr>
            <w:tcW w:w="1980" w:type="dxa"/>
            <w:vAlign w:val="center"/>
          </w:tcPr>
          <w:p w14:paraId="570303ED" w14:textId="1C5BF961" w:rsidR="003147B8" w:rsidRPr="003147B8" w:rsidRDefault="003147B8" w:rsidP="003147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6"/>
                <w:szCs w:val="16"/>
                <w:lang w:val="fr-FR"/>
              </w:rPr>
            </w:pPr>
            <w:proofErr w:type="spellStart"/>
            <w:r w:rsidRPr="003147B8">
              <w:rPr>
                <w:rStyle w:val="CodeHTML"/>
                <w:rFonts w:ascii="Menlo" w:hAnsi="Menlo" w:cs="Menlo"/>
                <w:color w:val="000000"/>
                <w:sz w:val="16"/>
                <w:szCs w:val="16"/>
                <w:shd w:val="clear" w:color="auto" w:fill="F0F0F0"/>
              </w:rPr>
              <w:t>npm</w:t>
            </w:r>
            <w:proofErr w:type="spellEnd"/>
            <w:r w:rsidRPr="003147B8">
              <w:rPr>
                <w:rStyle w:val="CodeHTML"/>
                <w:rFonts w:ascii="Menlo" w:hAnsi="Menlo" w:cs="Menlo"/>
                <w:color w:val="000000"/>
                <w:sz w:val="16"/>
                <w:szCs w:val="16"/>
                <w:shd w:val="clear" w:color="auto" w:fill="F0F0F0"/>
              </w:rPr>
              <w:t xml:space="preserve"> run restart:pm2</w:t>
            </w:r>
          </w:p>
        </w:tc>
        <w:tc>
          <w:tcPr>
            <w:tcW w:w="8176" w:type="dxa"/>
            <w:vAlign w:val="center"/>
          </w:tcPr>
          <w:p w14:paraId="29BA81E7" w14:textId="0F7AB77D" w:rsidR="003147B8" w:rsidRPr="003147B8" w:rsidRDefault="003147B8" w:rsidP="003147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6"/>
                <w:szCs w:val="16"/>
                <w:lang w:val="fr-FR"/>
              </w:rPr>
            </w:pPr>
            <w:proofErr w:type="spellStart"/>
            <w:r w:rsidRPr="003147B8">
              <w:rPr>
                <w:rFonts w:ascii="Helvetica Neue" w:hAnsi="Helvetica Neue"/>
                <w:color w:val="333333"/>
                <w:sz w:val="16"/>
                <w:szCs w:val="16"/>
              </w:rPr>
              <w:t>Redémarre</w:t>
            </w:r>
            <w:proofErr w:type="spellEnd"/>
            <w:r w:rsidRPr="003147B8">
              <w:rPr>
                <w:rFonts w:ascii="Helvetica Neue" w:hAnsi="Helvetica Neue"/>
                <w:color w:val="333333"/>
                <w:sz w:val="16"/>
                <w:szCs w:val="16"/>
              </w:rPr>
              <w:t xml:space="preserve"> </w:t>
            </w:r>
            <w:proofErr w:type="spellStart"/>
            <w:r w:rsidRPr="003147B8">
              <w:rPr>
                <w:rFonts w:ascii="Helvetica Neue" w:hAnsi="Helvetica Neue"/>
                <w:color w:val="333333"/>
                <w:sz w:val="16"/>
                <w:szCs w:val="16"/>
              </w:rPr>
              <w:t>l'application</w:t>
            </w:r>
            <w:proofErr w:type="spellEnd"/>
            <w:r w:rsidRPr="003147B8">
              <w:rPr>
                <w:rFonts w:ascii="Helvetica Neue" w:hAnsi="Helvetica Neue"/>
                <w:color w:val="333333"/>
                <w:sz w:val="16"/>
                <w:szCs w:val="16"/>
              </w:rPr>
              <w:t xml:space="preserve"> (</w:t>
            </w:r>
            <w:proofErr w:type="spellStart"/>
            <w:r w:rsidRPr="003147B8">
              <w:rPr>
                <w:rFonts w:ascii="Helvetica Neue" w:hAnsi="Helvetica Neue"/>
                <w:color w:val="333333"/>
                <w:sz w:val="16"/>
                <w:szCs w:val="16"/>
              </w:rPr>
              <w:t>arrêt</w:t>
            </w:r>
            <w:proofErr w:type="spellEnd"/>
            <w:r w:rsidRPr="003147B8">
              <w:rPr>
                <w:rFonts w:ascii="Helvetica Neue" w:hAnsi="Helvetica Neue"/>
                <w:color w:val="333333"/>
                <w:sz w:val="16"/>
                <w:szCs w:val="16"/>
              </w:rPr>
              <w:t xml:space="preserve"> </w:t>
            </w:r>
            <w:proofErr w:type="spellStart"/>
            <w:r w:rsidRPr="003147B8">
              <w:rPr>
                <w:rFonts w:ascii="Helvetica Neue" w:hAnsi="Helvetica Neue"/>
                <w:color w:val="333333"/>
                <w:sz w:val="16"/>
                <w:szCs w:val="16"/>
              </w:rPr>
              <w:t>puis</w:t>
            </w:r>
            <w:proofErr w:type="spellEnd"/>
            <w:r w:rsidRPr="003147B8">
              <w:rPr>
                <w:rFonts w:ascii="Helvetica Neue" w:hAnsi="Helvetica Neue"/>
                <w:color w:val="333333"/>
                <w:sz w:val="16"/>
                <w:szCs w:val="16"/>
              </w:rPr>
              <w:t xml:space="preserve"> </w:t>
            </w:r>
            <w:proofErr w:type="spellStart"/>
            <w:r w:rsidRPr="003147B8">
              <w:rPr>
                <w:rFonts w:ascii="Helvetica Neue" w:hAnsi="Helvetica Neue"/>
                <w:color w:val="333333"/>
                <w:sz w:val="16"/>
                <w:szCs w:val="16"/>
              </w:rPr>
              <w:t>démarrage</w:t>
            </w:r>
            <w:proofErr w:type="spellEnd"/>
            <w:r w:rsidRPr="003147B8">
              <w:rPr>
                <w:rFonts w:ascii="Helvetica Neue" w:hAnsi="Helvetica Neue"/>
                <w:color w:val="333333"/>
                <w:sz w:val="16"/>
                <w:szCs w:val="16"/>
              </w:rPr>
              <w:t xml:space="preserve">). Utile après modification de </w:t>
            </w:r>
            <w:proofErr w:type="spellStart"/>
            <w:r w:rsidRPr="003147B8">
              <w:rPr>
                <w:rFonts w:ascii="Helvetica Neue" w:hAnsi="Helvetica Neue"/>
                <w:color w:val="333333"/>
                <w:sz w:val="16"/>
                <w:szCs w:val="16"/>
              </w:rPr>
              <w:t>fichiers</w:t>
            </w:r>
            <w:proofErr w:type="spellEnd"/>
            <w:r w:rsidRPr="003147B8">
              <w:rPr>
                <w:rFonts w:ascii="Helvetica Neue" w:hAnsi="Helvetica Neue"/>
                <w:color w:val="333333"/>
                <w:sz w:val="16"/>
                <w:szCs w:val="16"/>
              </w:rPr>
              <w:t xml:space="preserve"> de configuration.</w:t>
            </w:r>
          </w:p>
        </w:tc>
      </w:tr>
      <w:tr w:rsidR="003147B8" w14:paraId="474BE179" w14:textId="77777777" w:rsidTr="003147B8">
        <w:tc>
          <w:tcPr>
            <w:tcW w:w="1980" w:type="dxa"/>
            <w:vAlign w:val="center"/>
          </w:tcPr>
          <w:p w14:paraId="36351C66" w14:textId="71DDE131" w:rsidR="003147B8" w:rsidRPr="003147B8" w:rsidRDefault="003147B8" w:rsidP="003147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6"/>
                <w:szCs w:val="16"/>
                <w:lang w:val="fr-FR"/>
              </w:rPr>
            </w:pPr>
            <w:proofErr w:type="spellStart"/>
            <w:r w:rsidRPr="003147B8">
              <w:rPr>
                <w:rStyle w:val="CodeHTML"/>
                <w:rFonts w:ascii="Menlo" w:hAnsi="Menlo" w:cs="Menlo"/>
                <w:color w:val="000000"/>
                <w:sz w:val="16"/>
                <w:szCs w:val="16"/>
                <w:shd w:val="clear" w:color="auto" w:fill="F0F0F0"/>
              </w:rPr>
              <w:t>npm</w:t>
            </w:r>
            <w:proofErr w:type="spellEnd"/>
            <w:r w:rsidRPr="003147B8">
              <w:rPr>
                <w:rStyle w:val="CodeHTML"/>
                <w:rFonts w:ascii="Menlo" w:hAnsi="Menlo" w:cs="Menlo"/>
                <w:color w:val="000000"/>
                <w:sz w:val="16"/>
                <w:szCs w:val="16"/>
                <w:shd w:val="clear" w:color="auto" w:fill="F0F0F0"/>
              </w:rPr>
              <w:t xml:space="preserve"> run logs:pm2</w:t>
            </w:r>
          </w:p>
        </w:tc>
        <w:tc>
          <w:tcPr>
            <w:tcW w:w="8176" w:type="dxa"/>
            <w:vAlign w:val="center"/>
          </w:tcPr>
          <w:p w14:paraId="2E8F375E" w14:textId="68150A23" w:rsidR="003147B8" w:rsidRPr="003147B8" w:rsidRDefault="003147B8" w:rsidP="003147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6"/>
                <w:szCs w:val="16"/>
                <w:lang w:val="fr-FR"/>
              </w:rPr>
            </w:pPr>
            <w:r w:rsidRPr="003147B8">
              <w:rPr>
                <w:rFonts w:ascii="Helvetica Neue" w:hAnsi="Helvetica Neue"/>
                <w:color w:val="333333"/>
                <w:sz w:val="16"/>
                <w:szCs w:val="16"/>
              </w:rPr>
              <w:t xml:space="preserve">Affiche les logs </w:t>
            </w:r>
            <w:proofErr w:type="spellStart"/>
            <w:r w:rsidRPr="003147B8">
              <w:rPr>
                <w:rFonts w:ascii="Helvetica Neue" w:hAnsi="Helvetica Neue"/>
                <w:color w:val="333333"/>
                <w:sz w:val="16"/>
                <w:szCs w:val="16"/>
              </w:rPr>
              <w:t>en</w:t>
            </w:r>
            <w:proofErr w:type="spellEnd"/>
            <w:r w:rsidRPr="003147B8">
              <w:rPr>
                <w:rFonts w:ascii="Helvetica Neue" w:hAnsi="Helvetica Neue"/>
                <w:color w:val="333333"/>
                <w:sz w:val="16"/>
                <w:szCs w:val="16"/>
              </w:rPr>
              <w:t xml:space="preserve"> temps </w:t>
            </w:r>
            <w:proofErr w:type="spellStart"/>
            <w:r w:rsidRPr="003147B8">
              <w:rPr>
                <w:rFonts w:ascii="Helvetica Neue" w:hAnsi="Helvetica Neue"/>
                <w:color w:val="333333"/>
                <w:sz w:val="16"/>
                <w:szCs w:val="16"/>
              </w:rPr>
              <w:t>réel</w:t>
            </w:r>
            <w:proofErr w:type="spellEnd"/>
            <w:r w:rsidRPr="003147B8">
              <w:rPr>
                <w:rFonts w:ascii="Helvetica Neue" w:hAnsi="Helvetica Neue"/>
                <w:color w:val="333333"/>
                <w:sz w:val="16"/>
                <w:szCs w:val="16"/>
              </w:rPr>
              <w:t xml:space="preserve"> (tail -f) des </w:t>
            </w:r>
            <w:proofErr w:type="spellStart"/>
            <w:r w:rsidRPr="003147B8">
              <w:rPr>
                <w:rFonts w:ascii="Helvetica Neue" w:hAnsi="Helvetica Neue"/>
                <w:color w:val="333333"/>
                <w:sz w:val="16"/>
                <w:szCs w:val="16"/>
              </w:rPr>
              <w:t>fichiers</w:t>
            </w:r>
            <w:proofErr w:type="spellEnd"/>
            <w:r w:rsidRPr="003147B8">
              <w:rPr>
                <w:rFonts w:ascii="Helvetica Neue" w:hAnsi="Helvetica Neue"/>
                <w:color w:val="333333"/>
                <w:sz w:val="16"/>
                <w:szCs w:val="16"/>
              </w:rPr>
              <w:t xml:space="preserve"> de logs PM2 de </w:t>
            </w:r>
            <w:proofErr w:type="spellStart"/>
            <w:r w:rsidRPr="003147B8">
              <w:rPr>
                <w:rFonts w:ascii="Helvetica Neue" w:hAnsi="Helvetica Neue"/>
                <w:color w:val="333333"/>
                <w:sz w:val="16"/>
                <w:szCs w:val="16"/>
              </w:rPr>
              <w:t>l'application</w:t>
            </w:r>
            <w:proofErr w:type="spellEnd"/>
            <w:r w:rsidRPr="003147B8">
              <w:rPr>
                <w:rFonts w:ascii="Helvetica Neue" w:hAnsi="Helvetica Neue"/>
                <w:color w:val="333333"/>
                <w:sz w:val="16"/>
                <w:szCs w:val="16"/>
              </w:rPr>
              <w:t>.</w:t>
            </w:r>
          </w:p>
        </w:tc>
      </w:tr>
      <w:tr w:rsidR="003147B8" w14:paraId="71E9B0CA" w14:textId="77777777" w:rsidTr="003147B8">
        <w:tc>
          <w:tcPr>
            <w:tcW w:w="1980" w:type="dxa"/>
            <w:vAlign w:val="center"/>
          </w:tcPr>
          <w:p w14:paraId="4515AE02" w14:textId="0A32CBCA" w:rsidR="003147B8" w:rsidRPr="003147B8" w:rsidRDefault="003147B8" w:rsidP="003147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6"/>
                <w:szCs w:val="16"/>
                <w:lang w:val="fr-FR"/>
              </w:rPr>
            </w:pPr>
            <w:proofErr w:type="spellStart"/>
            <w:r w:rsidRPr="003147B8">
              <w:rPr>
                <w:rStyle w:val="CodeHTML"/>
                <w:rFonts w:ascii="Menlo" w:hAnsi="Menlo" w:cs="Menlo"/>
                <w:color w:val="000000"/>
                <w:sz w:val="16"/>
                <w:szCs w:val="16"/>
                <w:shd w:val="clear" w:color="auto" w:fill="F0F0F0"/>
              </w:rPr>
              <w:t>npm</w:t>
            </w:r>
            <w:proofErr w:type="spellEnd"/>
            <w:r w:rsidRPr="003147B8">
              <w:rPr>
                <w:rStyle w:val="CodeHTML"/>
                <w:rFonts w:ascii="Menlo" w:hAnsi="Menlo" w:cs="Menlo"/>
                <w:color w:val="000000"/>
                <w:sz w:val="16"/>
                <w:szCs w:val="16"/>
                <w:shd w:val="clear" w:color="auto" w:fill="F0F0F0"/>
              </w:rPr>
              <w:t xml:space="preserve"> run monit:pm2</w:t>
            </w:r>
          </w:p>
        </w:tc>
        <w:tc>
          <w:tcPr>
            <w:tcW w:w="8176" w:type="dxa"/>
            <w:vAlign w:val="center"/>
          </w:tcPr>
          <w:p w14:paraId="6BC14E67" w14:textId="59C0CD83" w:rsidR="003147B8" w:rsidRPr="003147B8" w:rsidRDefault="003147B8" w:rsidP="003147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6"/>
                <w:szCs w:val="16"/>
                <w:lang w:val="fr-FR"/>
              </w:rPr>
            </w:pPr>
            <w:r w:rsidRPr="003147B8">
              <w:rPr>
                <w:rFonts w:ascii="Helvetica Neue" w:hAnsi="Helvetica Neue"/>
                <w:color w:val="333333"/>
                <w:sz w:val="16"/>
                <w:szCs w:val="16"/>
              </w:rPr>
              <w:t xml:space="preserve">Lance </w:t>
            </w:r>
            <w:proofErr w:type="spellStart"/>
            <w:r w:rsidRPr="003147B8">
              <w:rPr>
                <w:rFonts w:ascii="Helvetica Neue" w:hAnsi="Helvetica Neue"/>
                <w:color w:val="333333"/>
                <w:sz w:val="16"/>
                <w:szCs w:val="16"/>
              </w:rPr>
              <w:t>l'interface</w:t>
            </w:r>
            <w:proofErr w:type="spellEnd"/>
            <w:r w:rsidRPr="003147B8">
              <w:rPr>
                <w:rFonts w:ascii="Helvetica Neue" w:hAnsi="Helvetica Neue"/>
                <w:color w:val="333333"/>
                <w:sz w:val="16"/>
                <w:szCs w:val="16"/>
              </w:rPr>
              <w:t xml:space="preserve"> de monitoring temps </w:t>
            </w:r>
            <w:proofErr w:type="spellStart"/>
            <w:r w:rsidRPr="003147B8">
              <w:rPr>
                <w:rFonts w:ascii="Helvetica Neue" w:hAnsi="Helvetica Neue"/>
                <w:color w:val="333333"/>
                <w:sz w:val="16"/>
                <w:szCs w:val="16"/>
              </w:rPr>
              <w:t>réel</w:t>
            </w:r>
            <w:proofErr w:type="spellEnd"/>
            <w:r w:rsidRPr="003147B8">
              <w:rPr>
                <w:rFonts w:ascii="Helvetica Neue" w:hAnsi="Helvetica Neue"/>
                <w:color w:val="333333"/>
                <w:sz w:val="16"/>
                <w:szCs w:val="16"/>
              </w:rPr>
              <w:t xml:space="preserve"> PM2 (dashboard terminal </w:t>
            </w:r>
            <w:proofErr w:type="spellStart"/>
            <w:r w:rsidRPr="003147B8">
              <w:rPr>
                <w:rFonts w:ascii="Helvetica Neue" w:hAnsi="Helvetica Neue"/>
                <w:color w:val="333333"/>
                <w:sz w:val="16"/>
                <w:szCs w:val="16"/>
              </w:rPr>
              <w:t>interactif</w:t>
            </w:r>
            <w:proofErr w:type="spellEnd"/>
            <w:r w:rsidRPr="003147B8">
              <w:rPr>
                <w:rFonts w:ascii="Helvetica Neue" w:hAnsi="Helvetica Neue"/>
                <w:color w:val="333333"/>
                <w:sz w:val="16"/>
                <w:szCs w:val="16"/>
              </w:rPr>
              <w:t>).</w:t>
            </w:r>
          </w:p>
        </w:tc>
      </w:tr>
      <w:tr w:rsidR="003147B8" w14:paraId="61998119" w14:textId="77777777" w:rsidTr="003147B8">
        <w:tc>
          <w:tcPr>
            <w:tcW w:w="1980" w:type="dxa"/>
            <w:vAlign w:val="center"/>
          </w:tcPr>
          <w:p w14:paraId="2D301A76" w14:textId="5498FF38" w:rsidR="003147B8" w:rsidRPr="003147B8" w:rsidRDefault="003147B8" w:rsidP="003147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6"/>
                <w:szCs w:val="16"/>
                <w:lang w:val="fr-FR"/>
              </w:rPr>
            </w:pPr>
            <w:r w:rsidRPr="003147B8">
              <w:rPr>
                <w:rStyle w:val="CodeHTML"/>
                <w:rFonts w:ascii="Menlo" w:hAnsi="Menlo" w:cs="Menlo"/>
                <w:color w:val="000000"/>
                <w:sz w:val="16"/>
                <w:szCs w:val="16"/>
                <w:shd w:val="clear" w:color="auto" w:fill="F0F0F0"/>
              </w:rPr>
              <w:t>pm2 save</w:t>
            </w:r>
          </w:p>
        </w:tc>
        <w:tc>
          <w:tcPr>
            <w:tcW w:w="8176" w:type="dxa"/>
            <w:vAlign w:val="center"/>
          </w:tcPr>
          <w:p w14:paraId="2973FC0E" w14:textId="0C83DF03" w:rsidR="003147B8" w:rsidRPr="003147B8" w:rsidRDefault="003147B8" w:rsidP="003147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6"/>
                <w:szCs w:val="16"/>
                <w:lang w:val="fr-FR"/>
              </w:rPr>
            </w:pPr>
            <w:proofErr w:type="spellStart"/>
            <w:r w:rsidRPr="003147B8">
              <w:rPr>
                <w:rFonts w:ascii="Helvetica Neue" w:hAnsi="Helvetica Neue"/>
                <w:color w:val="333333"/>
                <w:sz w:val="16"/>
                <w:szCs w:val="16"/>
              </w:rPr>
              <w:t>Sauvegarde</w:t>
            </w:r>
            <w:proofErr w:type="spellEnd"/>
            <w:r w:rsidRPr="003147B8">
              <w:rPr>
                <w:rFonts w:ascii="Helvetica Neue" w:hAnsi="Helvetica Neue"/>
                <w:color w:val="333333"/>
                <w:sz w:val="16"/>
                <w:szCs w:val="16"/>
              </w:rPr>
              <w:t xml:space="preserve"> </w:t>
            </w:r>
            <w:proofErr w:type="spellStart"/>
            <w:r w:rsidRPr="003147B8">
              <w:rPr>
                <w:rFonts w:ascii="Helvetica Neue" w:hAnsi="Helvetica Neue"/>
                <w:color w:val="333333"/>
                <w:sz w:val="16"/>
                <w:szCs w:val="16"/>
              </w:rPr>
              <w:t>l'état</w:t>
            </w:r>
            <w:proofErr w:type="spellEnd"/>
            <w:r w:rsidRPr="003147B8">
              <w:rPr>
                <w:rFonts w:ascii="Helvetica Neue" w:hAnsi="Helvetica Neue"/>
                <w:color w:val="333333"/>
                <w:sz w:val="16"/>
                <w:szCs w:val="16"/>
              </w:rPr>
              <w:t xml:space="preserve"> </w:t>
            </w:r>
            <w:proofErr w:type="spellStart"/>
            <w:r w:rsidRPr="003147B8">
              <w:rPr>
                <w:rFonts w:ascii="Helvetica Neue" w:hAnsi="Helvetica Neue"/>
                <w:color w:val="333333"/>
                <w:sz w:val="16"/>
                <w:szCs w:val="16"/>
              </w:rPr>
              <w:t>actuel</w:t>
            </w:r>
            <w:proofErr w:type="spellEnd"/>
            <w:r w:rsidRPr="003147B8">
              <w:rPr>
                <w:rFonts w:ascii="Helvetica Neue" w:hAnsi="Helvetica Neue"/>
                <w:color w:val="333333"/>
                <w:sz w:val="16"/>
                <w:szCs w:val="16"/>
              </w:rPr>
              <w:t xml:space="preserve"> des processus PM2 dans le </w:t>
            </w:r>
            <w:proofErr w:type="spellStart"/>
            <w:r w:rsidRPr="003147B8">
              <w:rPr>
                <w:rFonts w:ascii="Helvetica Neue" w:hAnsi="Helvetica Neue"/>
                <w:color w:val="333333"/>
                <w:sz w:val="16"/>
                <w:szCs w:val="16"/>
              </w:rPr>
              <w:t>fichier</w:t>
            </w:r>
            <w:proofErr w:type="spellEnd"/>
            <w:r w:rsidRPr="003147B8">
              <w:rPr>
                <w:rFonts w:ascii="Helvetica Neue" w:hAnsi="Helvetica Neue"/>
                <w:color w:val="333333"/>
                <w:sz w:val="16"/>
                <w:szCs w:val="16"/>
              </w:rPr>
              <w:t> </w:t>
            </w:r>
            <w:r w:rsidRPr="003147B8">
              <w:rPr>
                <w:rStyle w:val="CodeHTML"/>
                <w:rFonts w:ascii="Menlo" w:hAnsi="Menlo" w:cs="Menlo"/>
                <w:color w:val="000000"/>
                <w:sz w:val="16"/>
                <w:szCs w:val="16"/>
                <w:shd w:val="clear" w:color="auto" w:fill="F0F0F0"/>
              </w:rPr>
              <w:t>dump.pm2</w:t>
            </w:r>
            <w:r w:rsidRPr="003147B8">
              <w:rPr>
                <w:rFonts w:ascii="Helvetica Neue" w:hAnsi="Helvetica Neue"/>
                <w:color w:val="333333"/>
                <w:sz w:val="16"/>
                <w:szCs w:val="16"/>
              </w:rPr>
              <w:t xml:space="preserve">, </w:t>
            </w:r>
            <w:proofErr w:type="spellStart"/>
            <w:r w:rsidRPr="003147B8">
              <w:rPr>
                <w:rFonts w:ascii="Helvetica Neue" w:hAnsi="Helvetica Neue"/>
                <w:color w:val="333333"/>
                <w:sz w:val="16"/>
                <w:szCs w:val="16"/>
              </w:rPr>
              <w:t>permettant</w:t>
            </w:r>
            <w:proofErr w:type="spellEnd"/>
            <w:r w:rsidRPr="003147B8">
              <w:rPr>
                <w:rFonts w:ascii="Helvetica Neue" w:hAnsi="Helvetica Neue"/>
                <w:color w:val="333333"/>
                <w:sz w:val="16"/>
                <w:szCs w:val="16"/>
              </w:rPr>
              <w:t xml:space="preserve"> la restauration </w:t>
            </w:r>
            <w:proofErr w:type="spellStart"/>
            <w:r w:rsidRPr="003147B8">
              <w:rPr>
                <w:rFonts w:ascii="Helvetica Neue" w:hAnsi="Helvetica Neue"/>
                <w:color w:val="333333"/>
                <w:sz w:val="16"/>
                <w:szCs w:val="16"/>
              </w:rPr>
              <w:t>automatique</w:t>
            </w:r>
            <w:proofErr w:type="spellEnd"/>
            <w:r w:rsidRPr="003147B8">
              <w:rPr>
                <w:rFonts w:ascii="Helvetica Neue" w:hAnsi="Helvetica Neue"/>
                <w:color w:val="333333"/>
                <w:sz w:val="16"/>
                <w:szCs w:val="16"/>
              </w:rPr>
              <w:t xml:space="preserve"> au prochain </w:t>
            </w:r>
            <w:proofErr w:type="spellStart"/>
            <w:r w:rsidRPr="003147B8">
              <w:rPr>
                <w:rFonts w:ascii="Helvetica Neue" w:hAnsi="Helvetica Neue"/>
                <w:color w:val="333333"/>
                <w:sz w:val="16"/>
                <w:szCs w:val="16"/>
              </w:rPr>
              <w:t>démarrage</w:t>
            </w:r>
            <w:proofErr w:type="spellEnd"/>
            <w:r w:rsidRPr="003147B8">
              <w:rPr>
                <w:rFonts w:ascii="Helvetica Neue" w:hAnsi="Helvetica Neue"/>
                <w:color w:val="333333"/>
                <w:sz w:val="16"/>
                <w:szCs w:val="16"/>
              </w:rPr>
              <w:t xml:space="preserve"> de PM2.</w:t>
            </w:r>
          </w:p>
        </w:tc>
      </w:tr>
      <w:tr w:rsidR="003147B8" w14:paraId="4251F41C" w14:textId="77777777" w:rsidTr="003147B8">
        <w:tc>
          <w:tcPr>
            <w:tcW w:w="1980" w:type="dxa"/>
            <w:vAlign w:val="center"/>
          </w:tcPr>
          <w:p w14:paraId="58FA7805" w14:textId="3A0F3D7F" w:rsidR="003147B8" w:rsidRPr="003147B8" w:rsidRDefault="003147B8" w:rsidP="003147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6"/>
                <w:szCs w:val="16"/>
                <w:lang w:val="fr-FR"/>
              </w:rPr>
            </w:pPr>
            <w:r w:rsidRPr="003147B8">
              <w:rPr>
                <w:rStyle w:val="CodeHTML"/>
                <w:rFonts w:ascii="Menlo" w:hAnsi="Menlo" w:cs="Menlo"/>
                <w:color w:val="000000"/>
                <w:sz w:val="16"/>
                <w:szCs w:val="16"/>
                <w:shd w:val="clear" w:color="auto" w:fill="F0F0F0"/>
              </w:rPr>
              <w:t>pm2 list</w:t>
            </w:r>
          </w:p>
        </w:tc>
        <w:tc>
          <w:tcPr>
            <w:tcW w:w="8176" w:type="dxa"/>
            <w:vAlign w:val="center"/>
          </w:tcPr>
          <w:p w14:paraId="1BDB2CCA" w14:textId="75B70EF2" w:rsidR="003147B8" w:rsidRPr="003147B8" w:rsidRDefault="003147B8" w:rsidP="003147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6"/>
                <w:szCs w:val="16"/>
                <w:lang w:val="fr-FR"/>
              </w:rPr>
            </w:pPr>
            <w:r w:rsidRPr="003147B8">
              <w:rPr>
                <w:rFonts w:ascii="Helvetica Neue" w:hAnsi="Helvetica Neue"/>
                <w:color w:val="333333"/>
                <w:sz w:val="16"/>
                <w:szCs w:val="16"/>
              </w:rPr>
              <w:t xml:space="preserve">Affiche la </w:t>
            </w:r>
            <w:proofErr w:type="spellStart"/>
            <w:r w:rsidRPr="003147B8">
              <w:rPr>
                <w:rFonts w:ascii="Helvetica Neue" w:hAnsi="Helvetica Neue"/>
                <w:color w:val="333333"/>
                <w:sz w:val="16"/>
                <w:szCs w:val="16"/>
              </w:rPr>
              <w:t>liste</w:t>
            </w:r>
            <w:proofErr w:type="spellEnd"/>
            <w:r w:rsidRPr="003147B8">
              <w:rPr>
                <w:rFonts w:ascii="Helvetica Neue" w:hAnsi="Helvetica Neue"/>
                <w:color w:val="333333"/>
                <w:sz w:val="16"/>
                <w:szCs w:val="16"/>
              </w:rPr>
              <w:t xml:space="preserve"> de </w:t>
            </w:r>
            <w:proofErr w:type="spellStart"/>
            <w:r w:rsidRPr="003147B8">
              <w:rPr>
                <w:rFonts w:ascii="Helvetica Neue" w:hAnsi="Helvetica Neue"/>
                <w:color w:val="333333"/>
                <w:sz w:val="16"/>
                <w:szCs w:val="16"/>
              </w:rPr>
              <w:t>tous</w:t>
            </w:r>
            <w:proofErr w:type="spellEnd"/>
            <w:r w:rsidRPr="003147B8">
              <w:rPr>
                <w:rFonts w:ascii="Helvetica Neue" w:hAnsi="Helvetica Neue"/>
                <w:color w:val="333333"/>
                <w:sz w:val="16"/>
                <w:szCs w:val="16"/>
              </w:rPr>
              <w:t xml:space="preserve"> les processus </w:t>
            </w:r>
            <w:proofErr w:type="spellStart"/>
            <w:r w:rsidRPr="003147B8">
              <w:rPr>
                <w:rFonts w:ascii="Helvetica Neue" w:hAnsi="Helvetica Neue"/>
                <w:color w:val="333333"/>
                <w:sz w:val="16"/>
                <w:szCs w:val="16"/>
              </w:rPr>
              <w:t>gérés</w:t>
            </w:r>
            <w:proofErr w:type="spellEnd"/>
            <w:r w:rsidRPr="003147B8">
              <w:rPr>
                <w:rFonts w:ascii="Helvetica Neue" w:hAnsi="Helvetica Neue"/>
                <w:color w:val="333333"/>
                <w:sz w:val="16"/>
                <w:szCs w:val="16"/>
              </w:rPr>
              <w:t xml:space="preserve"> par PM2 avec </w:t>
            </w:r>
            <w:proofErr w:type="spellStart"/>
            <w:r w:rsidRPr="003147B8">
              <w:rPr>
                <w:rFonts w:ascii="Helvetica Neue" w:hAnsi="Helvetica Neue"/>
                <w:color w:val="333333"/>
                <w:sz w:val="16"/>
                <w:szCs w:val="16"/>
              </w:rPr>
              <w:t>leur</w:t>
            </w:r>
            <w:proofErr w:type="spellEnd"/>
            <w:r w:rsidRPr="003147B8">
              <w:rPr>
                <w:rFonts w:ascii="Helvetica Neue" w:hAnsi="Helvetica Neue"/>
                <w:color w:val="333333"/>
                <w:sz w:val="16"/>
                <w:szCs w:val="16"/>
              </w:rPr>
              <w:t xml:space="preserve"> </w:t>
            </w:r>
            <w:proofErr w:type="spellStart"/>
            <w:r w:rsidRPr="003147B8">
              <w:rPr>
                <w:rFonts w:ascii="Helvetica Neue" w:hAnsi="Helvetica Neue"/>
                <w:color w:val="333333"/>
                <w:sz w:val="16"/>
                <w:szCs w:val="16"/>
              </w:rPr>
              <w:t>statut</w:t>
            </w:r>
            <w:proofErr w:type="spellEnd"/>
            <w:r w:rsidRPr="003147B8">
              <w:rPr>
                <w:rFonts w:ascii="Helvetica Neue" w:hAnsi="Helvetica Neue"/>
                <w:color w:val="333333"/>
                <w:sz w:val="16"/>
                <w:szCs w:val="16"/>
              </w:rPr>
              <w:t xml:space="preserve">, </w:t>
            </w:r>
            <w:proofErr w:type="spellStart"/>
            <w:r w:rsidRPr="003147B8">
              <w:rPr>
                <w:rFonts w:ascii="Helvetica Neue" w:hAnsi="Helvetica Neue"/>
                <w:color w:val="333333"/>
                <w:sz w:val="16"/>
                <w:szCs w:val="16"/>
              </w:rPr>
              <w:t>utilisation</w:t>
            </w:r>
            <w:proofErr w:type="spellEnd"/>
            <w:r w:rsidRPr="003147B8">
              <w:rPr>
                <w:rFonts w:ascii="Helvetica Neue" w:hAnsi="Helvetica Neue"/>
                <w:color w:val="333333"/>
                <w:sz w:val="16"/>
                <w:szCs w:val="16"/>
              </w:rPr>
              <w:t xml:space="preserve"> </w:t>
            </w:r>
            <w:proofErr w:type="spellStart"/>
            <w:r w:rsidRPr="003147B8">
              <w:rPr>
                <w:rFonts w:ascii="Helvetica Neue" w:hAnsi="Helvetica Neue"/>
                <w:color w:val="333333"/>
                <w:sz w:val="16"/>
                <w:szCs w:val="16"/>
              </w:rPr>
              <w:t>mémoire</w:t>
            </w:r>
            <w:proofErr w:type="spellEnd"/>
            <w:r w:rsidRPr="003147B8">
              <w:rPr>
                <w:rFonts w:ascii="Helvetica Neue" w:hAnsi="Helvetica Neue"/>
                <w:color w:val="333333"/>
                <w:sz w:val="16"/>
                <w:szCs w:val="16"/>
              </w:rPr>
              <w:t xml:space="preserve">, CPU, </w:t>
            </w:r>
            <w:proofErr w:type="spellStart"/>
            <w:r w:rsidRPr="003147B8">
              <w:rPr>
                <w:rFonts w:ascii="Helvetica Neue" w:hAnsi="Helvetica Neue"/>
                <w:color w:val="333333"/>
                <w:sz w:val="16"/>
                <w:szCs w:val="16"/>
              </w:rPr>
              <w:t>nombre</w:t>
            </w:r>
            <w:proofErr w:type="spellEnd"/>
            <w:r w:rsidRPr="003147B8">
              <w:rPr>
                <w:rFonts w:ascii="Helvetica Neue" w:hAnsi="Helvetica Neue"/>
                <w:color w:val="333333"/>
                <w:sz w:val="16"/>
                <w:szCs w:val="16"/>
              </w:rPr>
              <w:t xml:space="preserve"> de </w:t>
            </w:r>
            <w:proofErr w:type="spellStart"/>
            <w:r w:rsidRPr="003147B8">
              <w:rPr>
                <w:rFonts w:ascii="Helvetica Neue" w:hAnsi="Helvetica Neue"/>
                <w:color w:val="333333"/>
                <w:sz w:val="16"/>
                <w:szCs w:val="16"/>
              </w:rPr>
              <w:t>redémarrages</w:t>
            </w:r>
            <w:proofErr w:type="spellEnd"/>
            <w:r w:rsidRPr="003147B8">
              <w:rPr>
                <w:rFonts w:ascii="Helvetica Neue" w:hAnsi="Helvetica Neue"/>
                <w:color w:val="333333"/>
                <w:sz w:val="16"/>
                <w:szCs w:val="16"/>
              </w:rPr>
              <w:t>.</w:t>
            </w:r>
          </w:p>
        </w:tc>
      </w:tr>
    </w:tbl>
    <w:p w14:paraId="75C9E711" w14:textId="77777777" w:rsidR="003147B8" w:rsidRDefault="003147B8"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p>
    <w:p w14:paraId="1E3D7E40" w14:textId="77777777" w:rsidR="003147B8" w:rsidRDefault="003147B8" w:rsidP="006C666A">
      <w:pPr>
        <w:pStyle w:val="Titre4"/>
      </w:pPr>
      <w:r>
        <w:t>Configuration PM2 de Production</w:t>
      </w:r>
    </w:p>
    <w:p w14:paraId="473B4B73" w14:textId="119C0E85" w:rsidR="003147B8" w:rsidRDefault="003147B8" w:rsidP="003147B8">
      <w:pPr>
        <w:pStyle w:val="Bodycopy"/>
        <w:rPr>
          <w:rFonts w:ascii="Helvetica Neue" w:hAnsi="Helvetica Neue"/>
          <w:color w:val="333333"/>
          <w:shd w:val="clear" w:color="auto" w:fill="FFFFFF"/>
        </w:rPr>
      </w:pPr>
      <w:r>
        <w:rPr>
          <w:rFonts w:ascii="Helvetica Neue" w:hAnsi="Helvetica Neue"/>
          <w:color w:val="333333"/>
          <w:shd w:val="clear" w:color="auto" w:fill="FFFFFF"/>
        </w:rPr>
        <w:t xml:space="preserve">Pour un </w:t>
      </w:r>
      <w:proofErr w:type="spellStart"/>
      <w:r>
        <w:rPr>
          <w:rFonts w:ascii="Helvetica Neue" w:hAnsi="Helvetica Neue"/>
          <w:color w:val="333333"/>
          <w:shd w:val="clear" w:color="auto" w:fill="FFFFFF"/>
        </w:rPr>
        <w:t>déploiement</w:t>
      </w:r>
      <w:proofErr w:type="spellEnd"/>
      <w:r>
        <w:rPr>
          <w:rFonts w:ascii="Helvetica Neue" w:hAnsi="Helvetica Neue"/>
          <w:color w:val="333333"/>
          <w:shd w:val="clear" w:color="auto" w:fill="FFFFFF"/>
        </w:rPr>
        <w:t xml:space="preserve"> de production </w:t>
      </w:r>
      <w:proofErr w:type="spellStart"/>
      <w:r>
        <w:rPr>
          <w:rFonts w:ascii="Helvetica Neue" w:hAnsi="Helvetica Neue"/>
          <w:color w:val="333333"/>
          <w:shd w:val="clear" w:color="auto" w:fill="FFFFFF"/>
        </w:rPr>
        <w:t>robuste</w:t>
      </w:r>
      <w:proofErr w:type="spellEnd"/>
      <w:r>
        <w:rPr>
          <w:rFonts w:ascii="Helvetica Neue" w:hAnsi="Helvetica Neue"/>
          <w:color w:val="333333"/>
          <w:shd w:val="clear" w:color="auto" w:fill="FFFFFF"/>
        </w:rPr>
        <w:t xml:space="preserve">, les </w:t>
      </w:r>
      <w:proofErr w:type="spellStart"/>
      <w:r>
        <w:rPr>
          <w:rFonts w:ascii="Helvetica Neue" w:hAnsi="Helvetica Neue"/>
          <w:color w:val="333333"/>
          <w:shd w:val="clear" w:color="auto" w:fill="FFFFFF"/>
        </w:rPr>
        <w:t>bonnes</w:t>
      </w:r>
      <w:proofErr w:type="spellEnd"/>
      <w:r>
        <w:rPr>
          <w:rFonts w:ascii="Helvetica Neue" w:hAnsi="Helvetica Neue"/>
          <w:color w:val="333333"/>
          <w:shd w:val="clear" w:color="auto" w:fill="FFFFFF"/>
        </w:rPr>
        <w:t xml:space="preserve"> pratiques </w:t>
      </w:r>
      <w:proofErr w:type="spellStart"/>
      <w:r>
        <w:rPr>
          <w:rFonts w:ascii="Helvetica Neue" w:hAnsi="Helvetica Neue"/>
          <w:color w:val="333333"/>
          <w:shd w:val="clear" w:color="auto" w:fill="FFFFFF"/>
        </w:rPr>
        <w:t>suivantes</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doivent</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être</w:t>
      </w:r>
      <w:proofErr w:type="spellEnd"/>
      <w:r>
        <w:rPr>
          <w:rFonts w:ascii="Helvetica Neue" w:hAnsi="Helvetica Neue"/>
          <w:color w:val="333333"/>
          <w:shd w:val="clear" w:color="auto" w:fill="FFFFFF"/>
        </w:rPr>
        <w:t xml:space="preserve"> </w:t>
      </w:r>
      <w:proofErr w:type="spellStart"/>
      <w:proofErr w:type="gramStart"/>
      <w:r>
        <w:rPr>
          <w:rFonts w:ascii="Helvetica Neue" w:hAnsi="Helvetica Neue"/>
          <w:color w:val="333333"/>
          <w:shd w:val="clear" w:color="auto" w:fill="FFFFFF"/>
        </w:rPr>
        <w:t>appliquées</w:t>
      </w:r>
      <w:proofErr w:type="spellEnd"/>
      <w:r>
        <w:rPr>
          <w:rFonts w:ascii="Helvetica Neue" w:hAnsi="Helvetica Neue"/>
          <w:color w:val="333333"/>
          <w:shd w:val="clear" w:color="auto" w:fill="FFFFFF"/>
        </w:rPr>
        <w:t xml:space="preserve"> :</w:t>
      </w:r>
      <w:proofErr w:type="gramEnd"/>
    </w:p>
    <w:p w14:paraId="11CB2316" w14:textId="66A50665" w:rsidR="003147B8" w:rsidRDefault="003147B8" w:rsidP="003147B8">
      <w:pPr>
        <w:pStyle w:val="Bodycopy"/>
        <w:numPr>
          <w:ilvl w:val="0"/>
          <w:numId w:val="57"/>
        </w:numPr>
        <w:rPr>
          <w:rFonts w:ascii="Helvetica Neue" w:hAnsi="Helvetica Neue"/>
          <w:color w:val="333333"/>
          <w:shd w:val="clear" w:color="auto" w:fill="FFFFFF"/>
        </w:rPr>
      </w:pPr>
      <w:r w:rsidRPr="003147B8">
        <w:rPr>
          <w:rFonts w:ascii="Helvetica Neue" w:hAnsi="Helvetica Neue" w:cstheme="minorBidi"/>
          <w:b/>
          <w:bCs/>
          <w:color w:val="000000"/>
          <w:shd w:val="clear" w:color="auto" w:fill="FFFFFF"/>
        </w:rPr>
        <w:t xml:space="preserve">Installer PM2 </w:t>
      </w:r>
      <w:proofErr w:type="spellStart"/>
      <w:r w:rsidRPr="003147B8">
        <w:rPr>
          <w:rFonts w:ascii="Helvetica Neue" w:hAnsi="Helvetica Neue" w:cstheme="minorBidi"/>
          <w:b/>
          <w:bCs/>
          <w:color w:val="000000"/>
          <w:shd w:val="clear" w:color="auto" w:fill="FFFFFF"/>
        </w:rPr>
        <w:t>comme</w:t>
      </w:r>
      <w:proofErr w:type="spellEnd"/>
      <w:r w:rsidRPr="003147B8">
        <w:rPr>
          <w:rFonts w:ascii="Helvetica Neue" w:hAnsi="Helvetica Neue" w:cstheme="minorBidi"/>
          <w:b/>
          <w:bCs/>
          <w:color w:val="000000"/>
          <w:shd w:val="clear" w:color="auto" w:fill="FFFFFF"/>
        </w:rPr>
        <w:t xml:space="preserve"> service </w:t>
      </w:r>
      <w:proofErr w:type="spellStart"/>
      <w:proofErr w:type="gramStart"/>
      <w:r w:rsidRPr="003147B8">
        <w:rPr>
          <w:rFonts w:ascii="Helvetica Neue" w:hAnsi="Helvetica Neue" w:cstheme="minorBidi"/>
          <w:b/>
          <w:bCs/>
          <w:color w:val="000000"/>
          <w:shd w:val="clear" w:color="auto" w:fill="FFFFFF"/>
        </w:rPr>
        <w:t>système</w:t>
      </w:r>
      <w:proofErr w:type="spellEnd"/>
      <w:r w:rsidRPr="003147B8">
        <w:rPr>
          <w:rFonts w:ascii="Helvetica Neue" w:hAnsi="Helvetica Neue" w:cstheme="minorBidi"/>
          <w:color w:val="333333"/>
          <w:shd w:val="clear" w:color="auto" w:fill="FFFFFF"/>
        </w:rPr>
        <w:t> :</w:t>
      </w:r>
      <w:proofErr w:type="gramEnd"/>
    </w:p>
    <w:tbl>
      <w:tblPr>
        <w:tblStyle w:val="Grilledutableau"/>
        <w:tblW w:w="0" w:type="auto"/>
        <w:tblLook w:val="04A0" w:firstRow="1" w:lastRow="0" w:firstColumn="1" w:lastColumn="0" w:noHBand="0" w:noVBand="1"/>
      </w:tblPr>
      <w:tblGrid>
        <w:gridCol w:w="10156"/>
      </w:tblGrid>
      <w:tr w:rsidR="003147B8" w14:paraId="1E777B86" w14:textId="77777777" w:rsidTr="003147B8">
        <w:tc>
          <w:tcPr>
            <w:tcW w:w="10156" w:type="dxa"/>
          </w:tcPr>
          <w:p w14:paraId="785BDE42" w14:textId="77777777" w:rsidR="003147B8" w:rsidRPr="003147B8" w:rsidRDefault="003147B8" w:rsidP="003147B8">
            <w:pPr>
              <w:pStyle w:val="PrformatHTML"/>
              <w:shd w:val="clear" w:color="auto" w:fill="F5F5F5"/>
              <w:rPr>
                <w:rStyle w:val="CodeHTML"/>
                <w:rFonts w:ascii="Menlo" w:hAnsi="Menlo" w:cs="Menlo"/>
                <w:color w:val="000000"/>
                <w:sz w:val="16"/>
                <w:szCs w:val="16"/>
                <w:bdr w:val="none" w:sz="0" w:space="0" w:color="auto" w:frame="1"/>
              </w:rPr>
            </w:pPr>
            <w:proofErr w:type="spellStart"/>
            <w:r w:rsidRPr="003147B8">
              <w:rPr>
                <w:rStyle w:val="token"/>
                <w:rFonts w:ascii="Menlo" w:hAnsi="Menlo" w:cs="Menlo"/>
                <w:color w:val="795DA3"/>
                <w:sz w:val="16"/>
                <w:szCs w:val="16"/>
                <w:bdr w:val="none" w:sz="0" w:space="0" w:color="auto" w:frame="1"/>
              </w:rPr>
              <w:t>npm</w:t>
            </w:r>
            <w:proofErr w:type="spellEnd"/>
            <w:r w:rsidRPr="003147B8">
              <w:rPr>
                <w:rStyle w:val="CodeHTML"/>
                <w:rFonts w:ascii="Menlo" w:hAnsi="Menlo" w:cs="Menlo"/>
                <w:color w:val="000000"/>
                <w:sz w:val="16"/>
                <w:szCs w:val="16"/>
                <w:bdr w:val="none" w:sz="0" w:space="0" w:color="auto" w:frame="1"/>
              </w:rPr>
              <w:t xml:space="preserve"> </w:t>
            </w:r>
            <w:r w:rsidRPr="003147B8">
              <w:rPr>
                <w:rStyle w:val="token"/>
                <w:rFonts w:ascii="Menlo" w:hAnsi="Menlo" w:cs="Menlo"/>
                <w:color w:val="795DA3"/>
                <w:sz w:val="16"/>
                <w:szCs w:val="16"/>
                <w:bdr w:val="none" w:sz="0" w:space="0" w:color="auto" w:frame="1"/>
              </w:rPr>
              <w:t>install</w:t>
            </w:r>
            <w:r w:rsidRPr="003147B8">
              <w:rPr>
                <w:rStyle w:val="CodeHTML"/>
                <w:rFonts w:ascii="Menlo" w:hAnsi="Menlo" w:cs="Menlo"/>
                <w:color w:val="000000"/>
                <w:sz w:val="16"/>
                <w:szCs w:val="16"/>
                <w:bdr w:val="none" w:sz="0" w:space="0" w:color="auto" w:frame="1"/>
              </w:rPr>
              <w:t xml:space="preserve"> pm2 </w:t>
            </w:r>
            <w:r w:rsidRPr="003147B8">
              <w:rPr>
                <w:rStyle w:val="token"/>
                <w:rFonts w:ascii="Menlo" w:hAnsi="Menlo" w:cs="Menlo"/>
                <w:color w:val="333333"/>
                <w:sz w:val="16"/>
                <w:szCs w:val="16"/>
                <w:bdr w:val="none" w:sz="0" w:space="0" w:color="auto" w:frame="1"/>
              </w:rPr>
              <w:t>-g</w:t>
            </w:r>
          </w:p>
          <w:p w14:paraId="776A7845" w14:textId="77777777" w:rsidR="003147B8" w:rsidRPr="003147B8" w:rsidRDefault="003147B8" w:rsidP="003147B8">
            <w:pPr>
              <w:pStyle w:val="PrformatHTML"/>
              <w:shd w:val="clear" w:color="auto" w:fill="F5F5F5"/>
              <w:rPr>
                <w:rStyle w:val="CodeHTML"/>
                <w:rFonts w:ascii="Menlo" w:hAnsi="Menlo" w:cs="Menlo"/>
                <w:color w:val="000000"/>
                <w:sz w:val="16"/>
                <w:szCs w:val="16"/>
                <w:bdr w:val="none" w:sz="0" w:space="0" w:color="auto" w:frame="1"/>
              </w:rPr>
            </w:pPr>
            <w:r w:rsidRPr="003147B8">
              <w:rPr>
                <w:rStyle w:val="CodeHTML"/>
                <w:rFonts w:ascii="Menlo" w:hAnsi="Menlo" w:cs="Menlo"/>
                <w:color w:val="000000"/>
                <w:sz w:val="16"/>
                <w:szCs w:val="16"/>
                <w:bdr w:val="none" w:sz="0" w:space="0" w:color="auto" w:frame="1"/>
              </w:rPr>
              <w:t>pm2 startup</w:t>
            </w:r>
          </w:p>
          <w:p w14:paraId="4A94D74B" w14:textId="77777777" w:rsidR="003147B8" w:rsidRPr="003147B8" w:rsidRDefault="003147B8" w:rsidP="003147B8">
            <w:pPr>
              <w:pStyle w:val="PrformatHTML"/>
              <w:shd w:val="clear" w:color="auto" w:fill="F5F5F5"/>
              <w:rPr>
                <w:rStyle w:val="CodeHTML"/>
                <w:rFonts w:ascii="Menlo" w:hAnsi="Menlo" w:cs="Menlo"/>
                <w:color w:val="000000"/>
                <w:sz w:val="16"/>
                <w:szCs w:val="16"/>
                <w:bdr w:val="none" w:sz="0" w:space="0" w:color="auto" w:frame="1"/>
              </w:rPr>
            </w:pPr>
            <w:r w:rsidRPr="003147B8">
              <w:rPr>
                <w:rStyle w:val="token"/>
                <w:rFonts w:ascii="Menlo" w:hAnsi="Menlo" w:cs="Menlo"/>
                <w:color w:val="969896"/>
                <w:sz w:val="16"/>
                <w:szCs w:val="16"/>
                <w:bdr w:val="none" w:sz="0" w:space="0" w:color="auto" w:frame="1"/>
              </w:rPr>
              <w:t xml:space="preserve"># </w:t>
            </w:r>
            <w:proofErr w:type="spellStart"/>
            <w:r w:rsidRPr="003147B8">
              <w:rPr>
                <w:rStyle w:val="token"/>
                <w:rFonts w:ascii="Menlo" w:hAnsi="Menlo" w:cs="Menlo"/>
                <w:color w:val="969896"/>
                <w:sz w:val="16"/>
                <w:szCs w:val="16"/>
                <w:bdr w:val="none" w:sz="0" w:space="0" w:color="auto" w:frame="1"/>
              </w:rPr>
              <w:t>Exécuter</w:t>
            </w:r>
            <w:proofErr w:type="spellEnd"/>
            <w:r w:rsidRPr="003147B8">
              <w:rPr>
                <w:rStyle w:val="token"/>
                <w:rFonts w:ascii="Menlo" w:hAnsi="Menlo" w:cs="Menlo"/>
                <w:color w:val="969896"/>
                <w:sz w:val="16"/>
                <w:szCs w:val="16"/>
                <w:bdr w:val="none" w:sz="0" w:space="0" w:color="auto" w:frame="1"/>
              </w:rPr>
              <w:t xml:space="preserve"> la </w:t>
            </w:r>
            <w:proofErr w:type="spellStart"/>
            <w:r w:rsidRPr="003147B8">
              <w:rPr>
                <w:rStyle w:val="token"/>
                <w:rFonts w:ascii="Menlo" w:hAnsi="Menlo" w:cs="Menlo"/>
                <w:color w:val="969896"/>
                <w:sz w:val="16"/>
                <w:szCs w:val="16"/>
                <w:bdr w:val="none" w:sz="0" w:space="0" w:color="auto" w:frame="1"/>
              </w:rPr>
              <w:t>commande</w:t>
            </w:r>
            <w:proofErr w:type="spellEnd"/>
            <w:r w:rsidRPr="003147B8">
              <w:rPr>
                <w:rStyle w:val="token"/>
                <w:rFonts w:ascii="Menlo" w:hAnsi="Menlo" w:cs="Menlo"/>
                <w:color w:val="969896"/>
                <w:sz w:val="16"/>
                <w:szCs w:val="16"/>
                <w:bdr w:val="none" w:sz="0" w:space="0" w:color="auto" w:frame="1"/>
              </w:rPr>
              <w:t xml:space="preserve"> </w:t>
            </w:r>
            <w:proofErr w:type="spellStart"/>
            <w:r w:rsidRPr="003147B8">
              <w:rPr>
                <w:rStyle w:val="token"/>
                <w:rFonts w:ascii="Menlo" w:hAnsi="Menlo" w:cs="Menlo"/>
                <w:color w:val="969896"/>
                <w:sz w:val="16"/>
                <w:szCs w:val="16"/>
                <w:bdr w:val="none" w:sz="0" w:space="0" w:color="auto" w:frame="1"/>
              </w:rPr>
              <w:t>affichée</w:t>
            </w:r>
            <w:proofErr w:type="spellEnd"/>
            <w:r w:rsidRPr="003147B8">
              <w:rPr>
                <w:rStyle w:val="token"/>
                <w:rFonts w:ascii="Menlo" w:hAnsi="Menlo" w:cs="Menlo"/>
                <w:color w:val="969896"/>
                <w:sz w:val="16"/>
                <w:szCs w:val="16"/>
                <w:bdr w:val="none" w:sz="0" w:space="0" w:color="auto" w:frame="1"/>
              </w:rPr>
              <w:t xml:space="preserve"> par PM2 (</w:t>
            </w:r>
            <w:proofErr w:type="spellStart"/>
            <w:r w:rsidRPr="003147B8">
              <w:rPr>
                <w:rStyle w:val="token"/>
                <w:rFonts w:ascii="Menlo" w:hAnsi="Menlo" w:cs="Menlo"/>
                <w:color w:val="969896"/>
                <w:sz w:val="16"/>
                <w:szCs w:val="16"/>
                <w:bdr w:val="none" w:sz="0" w:space="0" w:color="auto" w:frame="1"/>
              </w:rPr>
              <w:t>spécifique</w:t>
            </w:r>
            <w:proofErr w:type="spellEnd"/>
            <w:r w:rsidRPr="003147B8">
              <w:rPr>
                <w:rStyle w:val="token"/>
                <w:rFonts w:ascii="Menlo" w:hAnsi="Menlo" w:cs="Menlo"/>
                <w:color w:val="969896"/>
                <w:sz w:val="16"/>
                <w:szCs w:val="16"/>
                <w:bdr w:val="none" w:sz="0" w:space="0" w:color="auto" w:frame="1"/>
              </w:rPr>
              <w:t xml:space="preserve"> au </w:t>
            </w:r>
            <w:proofErr w:type="spellStart"/>
            <w:r w:rsidRPr="003147B8">
              <w:rPr>
                <w:rStyle w:val="token"/>
                <w:rFonts w:ascii="Menlo" w:hAnsi="Menlo" w:cs="Menlo"/>
                <w:color w:val="969896"/>
                <w:sz w:val="16"/>
                <w:szCs w:val="16"/>
                <w:bdr w:val="none" w:sz="0" w:space="0" w:color="auto" w:frame="1"/>
              </w:rPr>
              <w:t>système</w:t>
            </w:r>
            <w:proofErr w:type="spellEnd"/>
            <w:r w:rsidRPr="003147B8">
              <w:rPr>
                <w:rStyle w:val="token"/>
                <w:rFonts w:ascii="Menlo" w:hAnsi="Menlo" w:cs="Menlo"/>
                <w:color w:val="969896"/>
                <w:sz w:val="16"/>
                <w:szCs w:val="16"/>
                <w:bdr w:val="none" w:sz="0" w:space="0" w:color="auto" w:frame="1"/>
              </w:rPr>
              <w:t>)</w:t>
            </w:r>
          </w:p>
          <w:p w14:paraId="441CC327" w14:textId="349A0B4D" w:rsidR="003147B8" w:rsidRPr="003147B8" w:rsidRDefault="003147B8" w:rsidP="003147B8">
            <w:pPr>
              <w:pStyle w:val="PrformatHTML"/>
              <w:shd w:val="clear" w:color="auto" w:fill="F5F5F5"/>
              <w:rPr>
                <w:rFonts w:ascii="Consolas" w:hAnsi="Consolas" w:cs="Consolas"/>
                <w:color w:val="333333"/>
                <w:sz w:val="24"/>
                <w:szCs w:val="24"/>
                <w:lang w:val="fr-FR"/>
              </w:rPr>
            </w:pPr>
            <w:r w:rsidRPr="003147B8">
              <w:rPr>
                <w:rStyle w:val="CodeHTML"/>
                <w:rFonts w:ascii="Menlo" w:hAnsi="Menlo" w:cs="Menlo"/>
                <w:color w:val="000000"/>
                <w:sz w:val="16"/>
                <w:szCs w:val="16"/>
                <w:bdr w:val="none" w:sz="0" w:space="0" w:color="auto" w:frame="1"/>
              </w:rPr>
              <w:t>pm2 save</w:t>
            </w:r>
          </w:p>
        </w:tc>
      </w:tr>
    </w:tbl>
    <w:p w14:paraId="04A84B04" w14:textId="059488FE" w:rsidR="003147B8" w:rsidRDefault="003147B8" w:rsidP="003147B8">
      <w:pPr>
        <w:pStyle w:val="Bodycopy"/>
        <w:rPr>
          <w:rFonts w:ascii="Helvetica Neue" w:hAnsi="Helvetica Neue"/>
          <w:color w:val="333333"/>
          <w:shd w:val="clear" w:color="auto" w:fill="FFFFFF"/>
        </w:rPr>
      </w:pPr>
      <w:r>
        <w:rPr>
          <w:rFonts w:ascii="Helvetica Neue" w:hAnsi="Helvetica Neue"/>
          <w:color w:val="333333"/>
          <w:shd w:val="clear" w:color="auto" w:fill="FFFFFF"/>
        </w:rPr>
        <w:t xml:space="preserve">Cela </w:t>
      </w:r>
      <w:proofErr w:type="spellStart"/>
      <w:r>
        <w:rPr>
          <w:rFonts w:ascii="Helvetica Neue" w:hAnsi="Helvetica Neue"/>
          <w:color w:val="333333"/>
          <w:shd w:val="clear" w:color="auto" w:fill="FFFFFF"/>
        </w:rPr>
        <w:t>garantit</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que</w:t>
      </w:r>
      <w:proofErr w:type="spellEnd"/>
      <w:r>
        <w:rPr>
          <w:rFonts w:ascii="Helvetica Neue" w:hAnsi="Helvetica Neue"/>
          <w:color w:val="333333"/>
          <w:shd w:val="clear" w:color="auto" w:fill="FFFFFF"/>
        </w:rPr>
        <w:t xml:space="preserve"> PM2 </w:t>
      </w:r>
      <w:proofErr w:type="spellStart"/>
      <w:r>
        <w:rPr>
          <w:rFonts w:ascii="Helvetica Neue" w:hAnsi="Helvetica Neue"/>
          <w:color w:val="333333"/>
          <w:shd w:val="clear" w:color="auto" w:fill="FFFFFF"/>
        </w:rPr>
        <w:t>démarre</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automatiquement</w:t>
      </w:r>
      <w:proofErr w:type="spellEnd"/>
      <w:r>
        <w:rPr>
          <w:rFonts w:ascii="Helvetica Neue" w:hAnsi="Helvetica Neue"/>
          <w:color w:val="333333"/>
          <w:shd w:val="clear" w:color="auto" w:fill="FFFFFF"/>
        </w:rPr>
        <w:t xml:space="preserve"> au boot du </w:t>
      </w:r>
      <w:proofErr w:type="spellStart"/>
      <w:r>
        <w:rPr>
          <w:rFonts w:ascii="Helvetica Neue" w:hAnsi="Helvetica Neue"/>
          <w:color w:val="333333"/>
          <w:shd w:val="clear" w:color="auto" w:fill="FFFFFF"/>
        </w:rPr>
        <w:t>serveur</w:t>
      </w:r>
      <w:proofErr w:type="spellEnd"/>
      <w:r>
        <w:rPr>
          <w:rFonts w:ascii="Helvetica Neue" w:hAnsi="Helvetica Neue"/>
          <w:color w:val="333333"/>
          <w:shd w:val="clear" w:color="auto" w:fill="FFFFFF"/>
        </w:rPr>
        <w:t xml:space="preserve"> et </w:t>
      </w:r>
      <w:proofErr w:type="spellStart"/>
      <w:r>
        <w:rPr>
          <w:rFonts w:ascii="Helvetica Neue" w:hAnsi="Helvetica Neue"/>
          <w:color w:val="333333"/>
          <w:shd w:val="clear" w:color="auto" w:fill="FFFFFF"/>
        </w:rPr>
        <w:t>ressuscite</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tous</w:t>
      </w:r>
      <w:proofErr w:type="spellEnd"/>
      <w:r>
        <w:rPr>
          <w:rFonts w:ascii="Helvetica Neue" w:hAnsi="Helvetica Neue"/>
          <w:color w:val="333333"/>
          <w:shd w:val="clear" w:color="auto" w:fill="FFFFFF"/>
        </w:rPr>
        <w:t xml:space="preserve"> les processus </w:t>
      </w:r>
      <w:proofErr w:type="spellStart"/>
      <w:r>
        <w:rPr>
          <w:rFonts w:ascii="Helvetica Neue" w:hAnsi="Helvetica Neue"/>
          <w:color w:val="333333"/>
          <w:shd w:val="clear" w:color="auto" w:fill="FFFFFF"/>
        </w:rPr>
        <w:t>enregistrés</w:t>
      </w:r>
      <w:proofErr w:type="spellEnd"/>
      <w:r>
        <w:rPr>
          <w:rFonts w:ascii="Helvetica Neue" w:hAnsi="Helvetica Neue"/>
          <w:color w:val="333333"/>
          <w:shd w:val="clear" w:color="auto" w:fill="FFFFFF"/>
        </w:rPr>
        <w:t>.</w:t>
      </w:r>
    </w:p>
    <w:p w14:paraId="6EA6C7D0" w14:textId="74CD8730" w:rsidR="003147B8" w:rsidRDefault="003147B8" w:rsidP="003147B8">
      <w:pPr>
        <w:pStyle w:val="Paragraphedeliste"/>
        <w:numPr>
          <w:ilvl w:val="0"/>
          <w:numId w:val="57"/>
        </w:numPr>
        <w:shd w:val="clear" w:color="auto" w:fill="FFFFFF"/>
        <w:spacing w:after="0"/>
        <w:rPr>
          <w:rFonts w:ascii="Helvetica Neue" w:eastAsia="Times New Roman" w:hAnsi="Helvetica Neue" w:cs="Times New Roman"/>
          <w:color w:val="333333"/>
          <w:lang w:val="fr-FR" w:eastAsia="fr-FR"/>
        </w:rPr>
      </w:pPr>
      <w:r w:rsidRPr="003147B8">
        <w:rPr>
          <w:rFonts w:ascii="Helvetica Neue" w:eastAsia="Times New Roman" w:hAnsi="Helvetica Neue" w:cs="Times New Roman"/>
          <w:b/>
          <w:bCs/>
          <w:color w:val="000000"/>
          <w:lang w:val="fr-FR" w:eastAsia="fr-FR"/>
        </w:rPr>
        <w:t>Configurer la rotation des logs PM2</w:t>
      </w:r>
      <w:r w:rsidRPr="003147B8">
        <w:rPr>
          <w:rFonts w:ascii="Helvetica Neue" w:eastAsia="Times New Roman" w:hAnsi="Helvetica Neue" w:cs="Times New Roman"/>
          <w:color w:val="333333"/>
          <w:lang w:val="fr-FR" w:eastAsia="fr-FR"/>
        </w:rPr>
        <w:t> :</w:t>
      </w:r>
    </w:p>
    <w:tbl>
      <w:tblPr>
        <w:tblStyle w:val="Grilledutableau"/>
        <w:tblW w:w="0" w:type="auto"/>
        <w:tblLook w:val="04A0" w:firstRow="1" w:lastRow="0" w:firstColumn="1" w:lastColumn="0" w:noHBand="0" w:noVBand="1"/>
      </w:tblPr>
      <w:tblGrid>
        <w:gridCol w:w="10156"/>
      </w:tblGrid>
      <w:tr w:rsidR="003147B8" w14:paraId="124B319D" w14:textId="77777777" w:rsidTr="003147B8">
        <w:tc>
          <w:tcPr>
            <w:tcW w:w="10156" w:type="dxa"/>
          </w:tcPr>
          <w:p w14:paraId="65EB592E" w14:textId="77777777" w:rsidR="003147B8" w:rsidRPr="003147B8" w:rsidRDefault="003147B8" w:rsidP="003147B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sz w:val="17"/>
                <w:szCs w:val="17"/>
                <w:bdr w:val="none" w:sz="0" w:space="0" w:color="auto" w:frame="1"/>
                <w:lang w:val="fr-FR" w:eastAsia="fr-FR"/>
              </w:rPr>
            </w:pPr>
            <w:proofErr w:type="gramStart"/>
            <w:r w:rsidRPr="003147B8">
              <w:rPr>
                <w:rFonts w:ascii="Menlo" w:eastAsia="Times New Roman" w:hAnsi="Menlo" w:cs="Menlo"/>
                <w:color w:val="000000"/>
                <w:sz w:val="17"/>
                <w:szCs w:val="17"/>
                <w:bdr w:val="none" w:sz="0" w:space="0" w:color="auto" w:frame="1"/>
                <w:lang w:val="fr-FR" w:eastAsia="fr-FR"/>
              </w:rPr>
              <w:t>pm</w:t>
            </w:r>
            <w:proofErr w:type="gramEnd"/>
            <w:r w:rsidRPr="003147B8">
              <w:rPr>
                <w:rFonts w:ascii="Menlo" w:eastAsia="Times New Roman" w:hAnsi="Menlo" w:cs="Menlo"/>
                <w:color w:val="000000"/>
                <w:sz w:val="17"/>
                <w:szCs w:val="17"/>
                <w:bdr w:val="none" w:sz="0" w:space="0" w:color="auto" w:frame="1"/>
                <w:lang w:val="fr-FR" w:eastAsia="fr-FR"/>
              </w:rPr>
              <w:t xml:space="preserve">2 </w:t>
            </w:r>
            <w:proofErr w:type="spellStart"/>
            <w:r w:rsidRPr="003147B8">
              <w:rPr>
                <w:rFonts w:ascii="Menlo" w:eastAsia="Times New Roman" w:hAnsi="Menlo" w:cs="Menlo"/>
                <w:color w:val="795DA3"/>
                <w:sz w:val="17"/>
                <w:szCs w:val="17"/>
                <w:bdr w:val="none" w:sz="0" w:space="0" w:color="auto" w:frame="1"/>
                <w:lang w:val="fr-FR" w:eastAsia="fr-FR"/>
              </w:rPr>
              <w:t>install</w:t>
            </w:r>
            <w:proofErr w:type="spellEnd"/>
            <w:r w:rsidRPr="003147B8">
              <w:rPr>
                <w:rFonts w:ascii="Menlo" w:eastAsia="Times New Roman" w:hAnsi="Menlo" w:cs="Menlo"/>
                <w:color w:val="000000"/>
                <w:sz w:val="17"/>
                <w:szCs w:val="17"/>
                <w:bdr w:val="none" w:sz="0" w:space="0" w:color="auto" w:frame="1"/>
                <w:lang w:val="fr-FR" w:eastAsia="fr-FR"/>
              </w:rPr>
              <w:t xml:space="preserve"> pm2-logrotate</w:t>
            </w:r>
          </w:p>
          <w:p w14:paraId="10C936B2" w14:textId="77777777" w:rsidR="003147B8" w:rsidRPr="003147B8" w:rsidRDefault="003147B8" w:rsidP="003147B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sz w:val="17"/>
                <w:szCs w:val="17"/>
                <w:bdr w:val="none" w:sz="0" w:space="0" w:color="auto" w:frame="1"/>
                <w:lang w:val="fr-FR" w:eastAsia="fr-FR"/>
              </w:rPr>
            </w:pPr>
            <w:proofErr w:type="gramStart"/>
            <w:r w:rsidRPr="003147B8">
              <w:rPr>
                <w:rFonts w:ascii="Menlo" w:eastAsia="Times New Roman" w:hAnsi="Menlo" w:cs="Menlo"/>
                <w:color w:val="000000"/>
                <w:sz w:val="17"/>
                <w:szCs w:val="17"/>
                <w:bdr w:val="none" w:sz="0" w:space="0" w:color="auto" w:frame="1"/>
                <w:lang w:val="fr-FR" w:eastAsia="fr-FR"/>
              </w:rPr>
              <w:t>pm</w:t>
            </w:r>
            <w:proofErr w:type="gramEnd"/>
            <w:r w:rsidRPr="003147B8">
              <w:rPr>
                <w:rFonts w:ascii="Menlo" w:eastAsia="Times New Roman" w:hAnsi="Menlo" w:cs="Menlo"/>
                <w:color w:val="000000"/>
                <w:sz w:val="17"/>
                <w:szCs w:val="17"/>
                <w:bdr w:val="none" w:sz="0" w:space="0" w:color="auto" w:frame="1"/>
                <w:lang w:val="fr-FR" w:eastAsia="fr-FR"/>
              </w:rPr>
              <w:t xml:space="preserve">2 </w:t>
            </w:r>
            <w:r w:rsidRPr="003147B8">
              <w:rPr>
                <w:rFonts w:ascii="Menlo" w:eastAsia="Times New Roman" w:hAnsi="Menlo" w:cs="Menlo"/>
                <w:color w:val="795DA3"/>
                <w:sz w:val="17"/>
                <w:szCs w:val="17"/>
                <w:bdr w:val="none" w:sz="0" w:space="0" w:color="auto" w:frame="1"/>
                <w:lang w:val="fr-FR" w:eastAsia="fr-FR"/>
              </w:rPr>
              <w:t>set</w:t>
            </w:r>
            <w:r w:rsidRPr="003147B8">
              <w:rPr>
                <w:rFonts w:ascii="Menlo" w:eastAsia="Times New Roman" w:hAnsi="Menlo" w:cs="Menlo"/>
                <w:color w:val="000000"/>
                <w:sz w:val="17"/>
                <w:szCs w:val="17"/>
                <w:bdr w:val="none" w:sz="0" w:space="0" w:color="auto" w:frame="1"/>
                <w:lang w:val="fr-FR" w:eastAsia="fr-FR"/>
              </w:rPr>
              <w:t xml:space="preserve"> pm2-</w:t>
            </w:r>
            <w:proofErr w:type="gramStart"/>
            <w:r w:rsidRPr="003147B8">
              <w:rPr>
                <w:rFonts w:ascii="Menlo" w:eastAsia="Times New Roman" w:hAnsi="Menlo" w:cs="Menlo"/>
                <w:color w:val="000000"/>
                <w:sz w:val="17"/>
                <w:szCs w:val="17"/>
                <w:bdr w:val="none" w:sz="0" w:space="0" w:color="auto" w:frame="1"/>
                <w:lang w:val="fr-FR" w:eastAsia="fr-FR"/>
              </w:rPr>
              <w:t>logrotate:</w:t>
            </w:r>
            <w:proofErr w:type="gramEnd"/>
            <w:r w:rsidRPr="003147B8">
              <w:rPr>
                <w:rFonts w:ascii="Menlo" w:eastAsia="Times New Roman" w:hAnsi="Menlo" w:cs="Menlo"/>
                <w:color w:val="000000"/>
                <w:sz w:val="17"/>
                <w:szCs w:val="17"/>
                <w:bdr w:val="none" w:sz="0" w:space="0" w:color="auto" w:frame="1"/>
                <w:lang w:val="fr-FR" w:eastAsia="fr-FR"/>
              </w:rPr>
              <w:t>max_size 100M</w:t>
            </w:r>
          </w:p>
          <w:p w14:paraId="4506006D" w14:textId="739F7578" w:rsidR="003147B8" w:rsidRPr="003147B8" w:rsidRDefault="003147B8" w:rsidP="003147B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sz w:val="17"/>
                <w:szCs w:val="17"/>
                <w:bdr w:val="none" w:sz="0" w:space="0" w:color="auto" w:frame="1"/>
                <w:lang w:val="fr-FR" w:eastAsia="fr-FR"/>
              </w:rPr>
            </w:pPr>
            <w:proofErr w:type="gramStart"/>
            <w:r w:rsidRPr="003147B8">
              <w:rPr>
                <w:rFonts w:ascii="Menlo" w:eastAsia="Times New Roman" w:hAnsi="Menlo" w:cs="Menlo"/>
                <w:color w:val="000000"/>
                <w:sz w:val="17"/>
                <w:szCs w:val="17"/>
                <w:bdr w:val="none" w:sz="0" w:space="0" w:color="auto" w:frame="1"/>
                <w:lang w:val="fr-FR" w:eastAsia="fr-FR"/>
              </w:rPr>
              <w:t>pm</w:t>
            </w:r>
            <w:proofErr w:type="gramEnd"/>
            <w:r w:rsidRPr="003147B8">
              <w:rPr>
                <w:rFonts w:ascii="Menlo" w:eastAsia="Times New Roman" w:hAnsi="Menlo" w:cs="Menlo"/>
                <w:color w:val="000000"/>
                <w:sz w:val="17"/>
                <w:szCs w:val="17"/>
                <w:bdr w:val="none" w:sz="0" w:space="0" w:color="auto" w:frame="1"/>
                <w:lang w:val="fr-FR" w:eastAsia="fr-FR"/>
              </w:rPr>
              <w:t xml:space="preserve">2 </w:t>
            </w:r>
            <w:r w:rsidRPr="003147B8">
              <w:rPr>
                <w:rFonts w:ascii="Menlo" w:eastAsia="Times New Roman" w:hAnsi="Menlo" w:cs="Menlo"/>
                <w:color w:val="795DA3"/>
                <w:sz w:val="17"/>
                <w:szCs w:val="17"/>
                <w:bdr w:val="none" w:sz="0" w:space="0" w:color="auto" w:frame="1"/>
                <w:lang w:val="fr-FR" w:eastAsia="fr-FR"/>
              </w:rPr>
              <w:t>set</w:t>
            </w:r>
            <w:r w:rsidRPr="003147B8">
              <w:rPr>
                <w:rFonts w:ascii="Menlo" w:eastAsia="Times New Roman" w:hAnsi="Menlo" w:cs="Menlo"/>
                <w:color w:val="000000"/>
                <w:sz w:val="17"/>
                <w:szCs w:val="17"/>
                <w:bdr w:val="none" w:sz="0" w:space="0" w:color="auto" w:frame="1"/>
                <w:lang w:val="fr-FR" w:eastAsia="fr-FR"/>
              </w:rPr>
              <w:t xml:space="preserve"> pm2-</w:t>
            </w:r>
            <w:proofErr w:type="gramStart"/>
            <w:r w:rsidRPr="003147B8">
              <w:rPr>
                <w:rFonts w:ascii="Menlo" w:eastAsia="Times New Roman" w:hAnsi="Menlo" w:cs="Menlo"/>
                <w:color w:val="000000"/>
                <w:sz w:val="17"/>
                <w:szCs w:val="17"/>
                <w:bdr w:val="none" w:sz="0" w:space="0" w:color="auto" w:frame="1"/>
                <w:lang w:val="fr-FR" w:eastAsia="fr-FR"/>
              </w:rPr>
              <w:t>logrotate:retain</w:t>
            </w:r>
            <w:proofErr w:type="gramEnd"/>
            <w:r w:rsidRPr="003147B8">
              <w:rPr>
                <w:rFonts w:ascii="Menlo" w:eastAsia="Times New Roman" w:hAnsi="Menlo" w:cs="Menlo"/>
                <w:color w:val="000000"/>
                <w:sz w:val="17"/>
                <w:szCs w:val="17"/>
                <w:bdr w:val="none" w:sz="0" w:space="0" w:color="auto" w:frame="1"/>
                <w:lang w:val="fr-FR" w:eastAsia="fr-FR"/>
              </w:rPr>
              <w:t xml:space="preserve"> </w:t>
            </w:r>
            <w:r w:rsidRPr="003147B8">
              <w:rPr>
                <w:rFonts w:ascii="Menlo" w:eastAsia="Times New Roman" w:hAnsi="Menlo" w:cs="Menlo"/>
                <w:color w:val="0086B3"/>
                <w:sz w:val="17"/>
                <w:szCs w:val="17"/>
                <w:bdr w:val="none" w:sz="0" w:space="0" w:color="auto" w:frame="1"/>
                <w:lang w:val="fr-FR" w:eastAsia="fr-FR"/>
              </w:rPr>
              <w:t>30</w:t>
            </w:r>
          </w:p>
        </w:tc>
      </w:tr>
    </w:tbl>
    <w:p w14:paraId="2EFE88FD" w14:textId="2527C15C" w:rsidR="003147B8" w:rsidRPr="003147B8" w:rsidRDefault="003147B8" w:rsidP="003147B8">
      <w:pPr>
        <w:shd w:val="clear" w:color="auto" w:fill="FFFFFF"/>
        <w:spacing w:after="0"/>
        <w:rPr>
          <w:rFonts w:ascii="Helvetica Neue" w:eastAsia="Times New Roman" w:hAnsi="Helvetica Neue" w:cs="Times New Roman"/>
          <w:color w:val="333333"/>
          <w:lang w:val="fr-FR" w:eastAsia="fr-FR"/>
        </w:rPr>
      </w:pPr>
      <w:r w:rsidRPr="003147B8">
        <w:rPr>
          <w:rFonts w:ascii="Helvetica Neue" w:eastAsia="Times New Roman" w:hAnsi="Helvetica Neue" w:cs="Times New Roman"/>
          <w:color w:val="333333"/>
          <w:lang w:val="fr-FR" w:eastAsia="fr-FR"/>
        </w:rPr>
        <w:t>Rotation automatique des logs tous les 100 MB, conservation de 30 fichiers.</w:t>
      </w:r>
      <w:r>
        <w:rPr>
          <w:rFonts w:ascii="Helvetica Neue" w:eastAsia="Times New Roman" w:hAnsi="Helvetica Neue" w:cs="Times New Roman"/>
          <w:color w:val="333333"/>
          <w:lang w:val="fr-FR" w:eastAsia="fr-FR"/>
        </w:rPr>
        <w:br/>
      </w:r>
    </w:p>
    <w:p w14:paraId="75DA14BE" w14:textId="74F6E453" w:rsidR="003147B8" w:rsidRDefault="003147B8" w:rsidP="003147B8">
      <w:pPr>
        <w:pStyle w:val="Paragraphedeliste"/>
        <w:numPr>
          <w:ilvl w:val="0"/>
          <w:numId w:val="57"/>
        </w:numPr>
        <w:shd w:val="clear" w:color="auto" w:fill="FFFFFF"/>
        <w:spacing w:after="0"/>
        <w:rPr>
          <w:rFonts w:ascii="Helvetica Neue" w:eastAsia="Times New Roman" w:hAnsi="Helvetica Neue" w:cs="Times New Roman"/>
          <w:color w:val="333333"/>
          <w:lang w:val="fr-FR" w:eastAsia="fr-FR"/>
        </w:rPr>
      </w:pPr>
      <w:r w:rsidRPr="003147B8">
        <w:rPr>
          <w:rFonts w:ascii="Helvetica Neue" w:eastAsia="Times New Roman" w:hAnsi="Helvetica Neue" w:cs="Times New Roman"/>
          <w:b/>
          <w:bCs/>
          <w:color w:val="000000"/>
          <w:lang w:val="fr-FR" w:eastAsia="fr-FR"/>
        </w:rPr>
        <w:t>Activer le mode cluster pour haute performance</w:t>
      </w:r>
      <w:r w:rsidRPr="003147B8">
        <w:rPr>
          <w:rFonts w:ascii="Helvetica Neue" w:eastAsia="Times New Roman" w:hAnsi="Helvetica Neue" w:cs="Times New Roman"/>
          <w:color w:val="333333"/>
          <w:lang w:val="fr-FR" w:eastAsia="fr-FR"/>
        </w:rPr>
        <w:t> (optionnel) :</w:t>
      </w:r>
    </w:p>
    <w:tbl>
      <w:tblPr>
        <w:tblStyle w:val="Grilledutableau"/>
        <w:tblW w:w="0" w:type="auto"/>
        <w:tblLook w:val="04A0" w:firstRow="1" w:lastRow="0" w:firstColumn="1" w:lastColumn="0" w:noHBand="0" w:noVBand="1"/>
      </w:tblPr>
      <w:tblGrid>
        <w:gridCol w:w="10156"/>
      </w:tblGrid>
      <w:tr w:rsidR="003147B8" w14:paraId="7B883193" w14:textId="77777777" w:rsidTr="003147B8">
        <w:tc>
          <w:tcPr>
            <w:tcW w:w="10156" w:type="dxa"/>
          </w:tcPr>
          <w:p w14:paraId="51046824" w14:textId="77777777" w:rsidR="003147B8" w:rsidRPr="00936DC8" w:rsidRDefault="003147B8" w:rsidP="00936DC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sz w:val="16"/>
                <w:szCs w:val="16"/>
                <w:bdr w:val="none" w:sz="0" w:space="0" w:color="auto" w:frame="1"/>
                <w:lang w:val="fr-FR" w:eastAsia="fr-FR"/>
              </w:rPr>
            </w:pPr>
            <w:r w:rsidRPr="00936DC8">
              <w:rPr>
                <w:rFonts w:ascii="Menlo" w:eastAsia="Times New Roman" w:hAnsi="Menlo" w:cs="Menlo"/>
                <w:color w:val="333333"/>
                <w:sz w:val="16"/>
                <w:szCs w:val="16"/>
                <w:bdr w:val="none" w:sz="0" w:space="0" w:color="auto" w:frame="1"/>
                <w:lang w:val="fr-FR" w:eastAsia="fr-FR"/>
              </w:rPr>
              <w:t>{</w:t>
            </w:r>
          </w:p>
          <w:p w14:paraId="311C08A4" w14:textId="77777777" w:rsidR="003147B8" w:rsidRPr="00936DC8" w:rsidRDefault="003147B8" w:rsidP="00936DC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sz w:val="16"/>
                <w:szCs w:val="16"/>
                <w:bdr w:val="none" w:sz="0" w:space="0" w:color="auto" w:frame="1"/>
                <w:lang w:val="fr-FR" w:eastAsia="fr-FR"/>
              </w:rPr>
            </w:pPr>
            <w:r w:rsidRPr="00936DC8">
              <w:rPr>
                <w:rFonts w:ascii="Menlo" w:eastAsia="Times New Roman" w:hAnsi="Menlo" w:cs="Menlo"/>
                <w:color w:val="000000"/>
                <w:sz w:val="16"/>
                <w:szCs w:val="16"/>
                <w:bdr w:val="none" w:sz="0" w:space="0" w:color="auto" w:frame="1"/>
                <w:lang w:val="fr-FR" w:eastAsia="fr-FR"/>
              </w:rPr>
              <w:t xml:space="preserve">  </w:t>
            </w:r>
            <w:r w:rsidRPr="00936DC8">
              <w:rPr>
                <w:rFonts w:ascii="Menlo" w:eastAsia="Times New Roman" w:hAnsi="Menlo" w:cs="Menlo"/>
                <w:color w:val="183691"/>
                <w:sz w:val="16"/>
                <w:szCs w:val="16"/>
                <w:bdr w:val="none" w:sz="0" w:space="0" w:color="auto" w:frame="1"/>
                <w:lang w:val="fr-FR" w:eastAsia="fr-FR"/>
              </w:rPr>
              <w:t>"apps</w:t>
            </w:r>
            <w:proofErr w:type="gramStart"/>
            <w:r w:rsidRPr="00936DC8">
              <w:rPr>
                <w:rFonts w:ascii="Menlo" w:eastAsia="Times New Roman" w:hAnsi="Menlo" w:cs="Menlo"/>
                <w:color w:val="183691"/>
                <w:sz w:val="16"/>
                <w:szCs w:val="16"/>
                <w:bdr w:val="none" w:sz="0" w:space="0" w:color="auto" w:frame="1"/>
                <w:lang w:val="fr-FR" w:eastAsia="fr-FR"/>
              </w:rPr>
              <w:t>"</w:t>
            </w:r>
            <w:r w:rsidRPr="00936DC8">
              <w:rPr>
                <w:rFonts w:ascii="Menlo" w:eastAsia="Times New Roman" w:hAnsi="Menlo" w:cs="Menlo"/>
                <w:color w:val="A71D5D"/>
                <w:sz w:val="16"/>
                <w:szCs w:val="16"/>
                <w:bdr w:val="none" w:sz="0" w:space="0" w:color="auto" w:frame="1"/>
                <w:lang w:val="fr-FR" w:eastAsia="fr-FR"/>
              </w:rPr>
              <w:t>:</w:t>
            </w:r>
            <w:proofErr w:type="gramEnd"/>
            <w:r w:rsidRPr="00936DC8">
              <w:rPr>
                <w:rFonts w:ascii="Menlo" w:eastAsia="Times New Roman" w:hAnsi="Menlo" w:cs="Menlo"/>
                <w:color w:val="000000"/>
                <w:sz w:val="16"/>
                <w:szCs w:val="16"/>
                <w:bdr w:val="none" w:sz="0" w:space="0" w:color="auto" w:frame="1"/>
                <w:lang w:val="fr-FR" w:eastAsia="fr-FR"/>
              </w:rPr>
              <w:t xml:space="preserve"> </w:t>
            </w:r>
            <w:r w:rsidRPr="00936DC8">
              <w:rPr>
                <w:rFonts w:ascii="Menlo" w:eastAsia="Times New Roman" w:hAnsi="Menlo" w:cs="Menlo"/>
                <w:color w:val="333333"/>
                <w:sz w:val="16"/>
                <w:szCs w:val="16"/>
                <w:bdr w:val="none" w:sz="0" w:space="0" w:color="auto" w:frame="1"/>
                <w:lang w:val="fr-FR" w:eastAsia="fr-FR"/>
              </w:rPr>
              <w:t>[{</w:t>
            </w:r>
          </w:p>
          <w:p w14:paraId="00DC5543" w14:textId="77777777" w:rsidR="00936DC8" w:rsidRPr="00936DC8" w:rsidRDefault="003147B8" w:rsidP="00936DC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33333"/>
                <w:sz w:val="16"/>
                <w:szCs w:val="16"/>
                <w:bdr w:val="none" w:sz="0" w:space="0" w:color="auto" w:frame="1"/>
                <w:lang w:val="fr-FR" w:eastAsia="fr-FR"/>
              </w:rPr>
            </w:pPr>
            <w:r w:rsidRPr="00936DC8">
              <w:rPr>
                <w:rFonts w:ascii="Menlo" w:eastAsia="Times New Roman" w:hAnsi="Menlo" w:cs="Menlo"/>
                <w:color w:val="000000"/>
                <w:sz w:val="16"/>
                <w:szCs w:val="16"/>
                <w:bdr w:val="none" w:sz="0" w:space="0" w:color="auto" w:frame="1"/>
                <w:lang w:val="fr-FR" w:eastAsia="fr-FR"/>
              </w:rPr>
              <w:t xml:space="preserve">  </w:t>
            </w:r>
            <w:r w:rsidRPr="00936DC8">
              <w:rPr>
                <w:rFonts w:ascii="Menlo" w:eastAsia="Times New Roman" w:hAnsi="Menlo" w:cs="Menlo"/>
                <w:color w:val="183691"/>
                <w:sz w:val="16"/>
                <w:szCs w:val="16"/>
                <w:bdr w:val="none" w:sz="0" w:space="0" w:color="auto" w:frame="1"/>
                <w:lang w:val="fr-FR" w:eastAsia="fr-FR"/>
              </w:rPr>
              <w:t>"</w:t>
            </w:r>
            <w:proofErr w:type="spellStart"/>
            <w:r w:rsidRPr="00936DC8">
              <w:rPr>
                <w:rFonts w:ascii="Menlo" w:eastAsia="Times New Roman" w:hAnsi="Menlo" w:cs="Menlo"/>
                <w:color w:val="183691"/>
                <w:sz w:val="16"/>
                <w:szCs w:val="16"/>
                <w:bdr w:val="none" w:sz="0" w:space="0" w:color="auto" w:frame="1"/>
                <w:lang w:val="fr-FR" w:eastAsia="fr-FR"/>
              </w:rPr>
              <w:t>name</w:t>
            </w:r>
            <w:proofErr w:type="spellEnd"/>
            <w:proofErr w:type="gramStart"/>
            <w:r w:rsidRPr="00936DC8">
              <w:rPr>
                <w:rFonts w:ascii="Menlo" w:eastAsia="Times New Roman" w:hAnsi="Menlo" w:cs="Menlo"/>
                <w:color w:val="183691"/>
                <w:sz w:val="16"/>
                <w:szCs w:val="16"/>
                <w:bdr w:val="none" w:sz="0" w:space="0" w:color="auto" w:frame="1"/>
                <w:lang w:val="fr-FR" w:eastAsia="fr-FR"/>
              </w:rPr>
              <w:t>"</w:t>
            </w:r>
            <w:r w:rsidRPr="00936DC8">
              <w:rPr>
                <w:rFonts w:ascii="Menlo" w:eastAsia="Times New Roman" w:hAnsi="Menlo" w:cs="Menlo"/>
                <w:color w:val="A71D5D"/>
                <w:sz w:val="16"/>
                <w:szCs w:val="16"/>
                <w:bdr w:val="none" w:sz="0" w:space="0" w:color="auto" w:frame="1"/>
                <w:lang w:val="fr-FR" w:eastAsia="fr-FR"/>
              </w:rPr>
              <w:t>:</w:t>
            </w:r>
            <w:proofErr w:type="gramEnd"/>
            <w:r w:rsidRPr="00936DC8">
              <w:rPr>
                <w:rFonts w:ascii="Menlo" w:eastAsia="Times New Roman" w:hAnsi="Menlo" w:cs="Menlo"/>
                <w:color w:val="000000"/>
                <w:sz w:val="16"/>
                <w:szCs w:val="16"/>
                <w:bdr w:val="none" w:sz="0" w:space="0" w:color="auto" w:frame="1"/>
                <w:lang w:val="fr-FR" w:eastAsia="fr-FR"/>
              </w:rPr>
              <w:t xml:space="preserve"> </w:t>
            </w:r>
            <w:r w:rsidRPr="00936DC8">
              <w:rPr>
                <w:rFonts w:ascii="Menlo" w:eastAsia="Times New Roman" w:hAnsi="Menlo" w:cs="Menlo"/>
                <w:color w:val="183691"/>
                <w:sz w:val="16"/>
                <w:szCs w:val="16"/>
                <w:bdr w:val="none" w:sz="0" w:space="0" w:color="auto" w:frame="1"/>
                <w:lang w:val="fr-FR" w:eastAsia="fr-FR"/>
              </w:rPr>
              <w:t>"</w:t>
            </w:r>
            <w:proofErr w:type="spellStart"/>
            <w:r w:rsidRPr="00936DC8">
              <w:rPr>
                <w:rFonts w:ascii="Menlo" w:eastAsia="Times New Roman" w:hAnsi="Menlo" w:cs="Menlo"/>
                <w:color w:val="183691"/>
                <w:sz w:val="16"/>
                <w:szCs w:val="16"/>
                <w:bdr w:val="none" w:sz="0" w:space="0" w:color="auto" w:frame="1"/>
                <w:lang w:val="fr-FR" w:eastAsia="fr-FR"/>
              </w:rPr>
              <w:t>misysboard-node</w:t>
            </w:r>
            <w:proofErr w:type="spellEnd"/>
            <w:r w:rsidRPr="00936DC8">
              <w:rPr>
                <w:rFonts w:ascii="Menlo" w:eastAsia="Times New Roman" w:hAnsi="Menlo" w:cs="Menlo"/>
                <w:color w:val="183691"/>
                <w:sz w:val="16"/>
                <w:szCs w:val="16"/>
                <w:bdr w:val="none" w:sz="0" w:space="0" w:color="auto" w:frame="1"/>
                <w:lang w:val="fr-FR" w:eastAsia="fr-FR"/>
              </w:rPr>
              <w:t>"</w:t>
            </w:r>
            <w:r w:rsidRPr="00936DC8">
              <w:rPr>
                <w:rFonts w:ascii="Menlo" w:eastAsia="Times New Roman" w:hAnsi="Menlo" w:cs="Menlo"/>
                <w:color w:val="333333"/>
                <w:sz w:val="16"/>
                <w:szCs w:val="16"/>
                <w:bdr w:val="none" w:sz="0" w:space="0" w:color="auto" w:frame="1"/>
                <w:lang w:val="fr-FR" w:eastAsia="fr-FR"/>
              </w:rPr>
              <w:t>,</w:t>
            </w:r>
          </w:p>
          <w:p w14:paraId="3E99FDDF" w14:textId="1FBF9DD8" w:rsidR="003147B8" w:rsidRPr="00936DC8" w:rsidRDefault="003147B8" w:rsidP="00936DC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sz w:val="16"/>
                <w:szCs w:val="16"/>
                <w:bdr w:val="none" w:sz="0" w:space="0" w:color="auto" w:frame="1"/>
                <w:lang w:val="fr-FR" w:eastAsia="fr-FR"/>
              </w:rPr>
            </w:pPr>
            <w:r w:rsidRPr="00936DC8">
              <w:rPr>
                <w:rFonts w:ascii="Menlo" w:eastAsia="Times New Roman" w:hAnsi="Menlo" w:cs="Menlo"/>
                <w:color w:val="000000"/>
                <w:sz w:val="16"/>
                <w:szCs w:val="16"/>
                <w:bdr w:val="none" w:sz="0" w:space="0" w:color="auto" w:frame="1"/>
                <w:lang w:val="fr-FR" w:eastAsia="fr-FR"/>
              </w:rPr>
              <w:t xml:space="preserve">   </w:t>
            </w:r>
            <w:r w:rsidRPr="00936DC8">
              <w:rPr>
                <w:rFonts w:ascii="Menlo" w:eastAsia="Times New Roman" w:hAnsi="Menlo" w:cs="Menlo"/>
                <w:color w:val="183691"/>
                <w:sz w:val="16"/>
                <w:szCs w:val="16"/>
                <w:bdr w:val="none" w:sz="0" w:space="0" w:color="auto" w:frame="1"/>
                <w:lang w:val="fr-FR" w:eastAsia="fr-FR"/>
              </w:rPr>
              <w:t>"script</w:t>
            </w:r>
            <w:proofErr w:type="gramStart"/>
            <w:r w:rsidRPr="00936DC8">
              <w:rPr>
                <w:rFonts w:ascii="Menlo" w:eastAsia="Times New Roman" w:hAnsi="Menlo" w:cs="Menlo"/>
                <w:color w:val="183691"/>
                <w:sz w:val="16"/>
                <w:szCs w:val="16"/>
                <w:bdr w:val="none" w:sz="0" w:space="0" w:color="auto" w:frame="1"/>
                <w:lang w:val="fr-FR" w:eastAsia="fr-FR"/>
              </w:rPr>
              <w:t>"</w:t>
            </w:r>
            <w:r w:rsidRPr="00936DC8">
              <w:rPr>
                <w:rFonts w:ascii="Menlo" w:eastAsia="Times New Roman" w:hAnsi="Menlo" w:cs="Menlo"/>
                <w:color w:val="A71D5D"/>
                <w:sz w:val="16"/>
                <w:szCs w:val="16"/>
                <w:bdr w:val="none" w:sz="0" w:space="0" w:color="auto" w:frame="1"/>
                <w:lang w:val="fr-FR" w:eastAsia="fr-FR"/>
              </w:rPr>
              <w:t>:</w:t>
            </w:r>
            <w:proofErr w:type="gramEnd"/>
            <w:r w:rsidRPr="00936DC8">
              <w:rPr>
                <w:rFonts w:ascii="Menlo" w:eastAsia="Times New Roman" w:hAnsi="Menlo" w:cs="Menlo"/>
                <w:color w:val="000000"/>
                <w:sz w:val="16"/>
                <w:szCs w:val="16"/>
                <w:bdr w:val="none" w:sz="0" w:space="0" w:color="auto" w:frame="1"/>
                <w:lang w:val="fr-FR" w:eastAsia="fr-FR"/>
              </w:rPr>
              <w:t xml:space="preserve"> </w:t>
            </w:r>
            <w:r w:rsidRPr="00936DC8">
              <w:rPr>
                <w:rFonts w:ascii="Menlo" w:eastAsia="Times New Roman" w:hAnsi="Menlo" w:cs="Menlo"/>
                <w:color w:val="183691"/>
                <w:sz w:val="16"/>
                <w:szCs w:val="16"/>
                <w:bdr w:val="none" w:sz="0" w:space="0" w:color="auto" w:frame="1"/>
                <w:lang w:val="fr-FR" w:eastAsia="fr-FR"/>
              </w:rPr>
              <w:t>"</w:t>
            </w:r>
            <w:proofErr w:type="spellStart"/>
            <w:r w:rsidRPr="00936DC8">
              <w:rPr>
                <w:rFonts w:ascii="Menlo" w:eastAsia="Times New Roman" w:hAnsi="Menlo" w:cs="Menlo"/>
                <w:color w:val="183691"/>
                <w:sz w:val="16"/>
                <w:szCs w:val="16"/>
                <w:bdr w:val="none" w:sz="0" w:space="0" w:color="auto" w:frame="1"/>
                <w:lang w:val="fr-FR" w:eastAsia="fr-FR"/>
              </w:rPr>
              <w:t>uxp</w:t>
            </w:r>
            <w:proofErr w:type="spellEnd"/>
            <w:r w:rsidRPr="00936DC8">
              <w:rPr>
                <w:rFonts w:ascii="Menlo" w:eastAsia="Times New Roman" w:hAnsi="Menlo" w:cs="Menlo"/>
                <w:color w:val="183691"/>
                <w:sz w:val="16"/>
                <w:szCs w:val="16"/>
                <w:bdr w:val="none" w:sz="0" w:space="0" w:color="auto" w:frame="1"/>
                <w:lang w:val="fr-FR" w:eastAsia="fr-FR"/>
              </w:rPr>
              <w:t>"</w:t>
            </w:r>
            <w:r w:rsidRPr="00936DC8">
              <w:rPr>
                <w:rFonts w:ascii="Menlo" w:eastAsia="Times New Roman" w:hAnsi="Menlo" w:cs="Menlo"/>
                <w:color w:val="333333"/>
                <w:sz w:val="16"/>
                <w:szCs w:val="16"/>
                <w:bdr w:val="none" w:sz="0" w:space="0" w:color="auto" w:frame="1"/>
                <w:lang w:val="fr-FR" w:eastAsia="fr-FR"/>
              </w:rPr>
              <w:t>,</w:t>
            </w:r>
          </w:p>
          <w:p w14:paraId="34AD2ADB" w14:textId="1A7C8222" w:rsidR="003147B8" w:rsidRPr="00936DC8" w:rsidRDefault="003147B8" w:rsidP="00936DC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sz w:val="16"/>
                <w:szCs w:val="16"/>
                <w:bdr w:val="none" w:sz="0" w:space="0" w:color="auto" w:frame="1"/>
                <w:lang w:val="fr-FR" w:eastAsia="fr-FR"/>
              </w:rPr>
            </w:pPr>
            <w:r w:rsidRPr="00936DC8">
              <w:rPr>
                <w:rFonts w:ascii="Menlo" w:eastAsia="Times New Roman" w:hAnsi="Menlo" w:cs="Menlo"/>
                <w:color w:val="000000"/>
                <w:sz w:val="16"/>
                <w:szCs w:val="16"/>
                <w:bdr w:val="none" w:sz="0" w:space="0" w:color="auto" w:frame="1"/>
                <w:lang w:val="fr-FR" w:eastAsia="fr-FR"/>
              </w:rPr>
              <w:t xml:space="preserve">   </w:t>
            </w:r>
            <w:r w:rsidRPr="00936DC8">
              <w:rPr>
                <w:rFonts w:ascii="Menlo" w:eastAsia="Times New Roman" w:hAnsi="Menlo" w:cs="Menlo"/>
                <w:color w:val="183691"/>
                <w:sz w:val="16"/>
                <w:szCs w:val="16"/>
                <w:bdr w:val="none" w:sz="0" w:space="0" w:color="auto" w:frame="1"/>
                <w:lang w:val="fr-FR" w:eastAsia="fr-FR"/>
              </w:rPr>
              <w:t>"args</w:t>
            </w:r>
            <w:proofErr w:type="gramStart"/>
            <w:r w:rsidRPr="00936DC8">
              <w:rPr>
                <w:rFonts w:ascii="Menlo" w:eastAsia="Times New Roman" w:hAnsi="Menlo" w:cs="Menlo"/>
                <w:color w:val="183691"/>
                <w:sz w:val="16"/>
                <w:szCs w:val="16"/>
                <w:bdr w:val="none" w:sz="0" w:space="0" w:color="auto" w:frame="1"/>
                <w:lang w:val="fr-FR" w:eastAsia="fr-FR"/>
              </w:rPr>
              <w:t>"</w:t>
            </w:r>
            <w:r w:rsidRPr="00936DC8">
              <w:rPr>
                <w:rFonts w:ascii="Menlo" w:eastAsia="Times New Roman" w:hAnsi="Menlo" w:cs="Menlo"/>
                <w:color w:val="A71D5D"/>
                <w:sz w:val="16"/>
                <w:szCs w:val="16"/>
                <w:bdr w:val="none" w:sz="0" w:space="0" w:color="auto" w:frame="1"/>
                <w:lang w:val="fr-FR" w:eastAsia="fr-FR"/>
              </w:rPr>
              <w:t>:</w:t>
            </w:r>
            <w:proofErr w:type="gramEnd"/>
            <w:r w:rsidRPr="00936DC8">
              <w:rPr>
                <w:rFonts w:ascii="Menlo" w:eastAsia="Times New Roman" w:hAnsi="Menlo" w:cs="Menlo"/>
                <w:color w:val="000000"/>
                <w:sz w:val="16"/>
                <w:szCs w:val="16"/>
                <w:bdr w:val="none" w:sz="0" w:space="0" w:color="auto" w:frame="1"/>
                <w:lang w:val="fr-FR" w:eastAsia="fr-FR"/>
              </w:rPr>
              <w:t xml:space="preserve"> </w:t>
            </w:r>
            <w:r w:rsidRPr="00936DC8">
              <w:rPr>
                <w:rFonts w:ascii="Menlo" w:eastAsia="Times New Roman" w:hAnsi="Menlo" w:cs="Menlo"/>
                <w:color w:val="183691"/>
                <w:sz w:val="16"/>
                <w:szCs w:val="16"/>
                <w:bdr w:val="none" w:sz="0" w:space="0" w:color="auto" w:frame="1"/>
                <w:lang w:val="fr-FR" w:eastAsia="fr-FR"/>
              </w:rPr>
              <w:t xml:space="preserve">"-c </w:t>
            </w:r>
            <w:proofErr w:type="spellStart"/>
            <w:proofErr w:type="gramStart"/>
            <w:r w:rsidRPr="00936DC8">
              <w:rPr>
                <w:rFonts w:ascii="Menlo" w:eastAsia="Times New Roman" w:hAnsi="Menlo" w:cs="Menlo"/>
                <w:color w:val="183691"/>
                <w:sz w:val="16"/>
                <w:szCs w:val="16"/>
                <w:bdr w:val="none" w:sz="0" w:space="0" w:color="auto" w:frame="1"/>
                <w:lang w:val="fr-FR" w:eastAsia="fr-FR"/>
              </w:rPr>
              <w:t>conf.json</w:t>
            </w:r>
            <w:proofErr w:type="spellEnd"/>
            <w:proofErr w:type="gramEnd"/>
            <w:r w:rsidRPr="00936DC8">
              <w:rPr>
                <w:rFonts w:ascii="Menlo" w:eastAsia="Times New Roman" w:hAnsi="Menlo" w:cs="Menlo"/>
                <w:color w:val="183691"/>
                <w:sz w:val="16"/>
                <w:szCs w:val="16"/>
                <w:bdr w:val="none" w:sz="0" w:space="0" w:color="auto" w:frame="1"/>
                <w:lang w:val="fr-FR" w:eastAsia="fr-FR"/>
              </w:rPr>
              <w:t>"</w:t>
            </w:r>
            <w:r w:rsidRPr="00936DC8">
              <w:rPr>
                <w:rFonts w:ascii="Menlo" w:eastAsia="Times New Roman" w:hAnsi="Menlo" w:cs="Menlo"/>
                <w:color w:val="333333"/>
                <w:sz w:val="16"/>
                <w:szCs w:val="16"/>
                <w:bdr w:val="none" w:sz="0" w:space="0" w:color="auto" w:frame="1"/>
                <w:lang w:val="fr-FR" w:eastAsia="fr-FR"/>
              </w:rPr>
              <w:t>,</w:t>
            </w:r>
          </w:p>
          <w:p w14:paraId="7251DB0A" w14:textId="739EFD1D" w:rsidR="003147B8" w:rsidRPr="00936DC8" w:rsidRDefault="003147B8" w:rsidP="00936DC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sz w:val="16"/>
                <w:szCs w:val="16"/>
                <w:bdr w:val="none" w:sz="0" w:space="0" w:color="auto" w:frame="1"/>
                <w:lang w:val="fr-FR" w:eastAsia="fr-FR"/>
              </w:rPr>
            </w:pPr>
            <w:r w:rsidRPr="00936DC8">
              <w:rPr>
                <w:rFonts w:ascii="Menlo" w:eastAsia="Times New Roman" w:hAnsi="Menlo" w:cs="Menlo"/>
                <w:color w:val="000000"/>
                <w:sz w:val="16"/>
                <w:szCs w:val="16"/>
                <w:bdr w:val="none" w:sz="0" w:space="0" w:color="auto" w:frame="1"/>
                <w:lang w:val="fr-FR" w:eastAsia="fr-FR"/>
              </w:rPr>
              <w:t xml:space="preserve">   </w:t>
            </w:r>
            <w:r w:rsidRPr="00936DC8">
              <w:rPr>
                <w:rFonts w:ascii="Menlo" w:eastAsia="Times New Roman" w:hAnsi="Menlo" w:cs="Menlo"/>
                <w:color w:val="183691"/>
                <w:sz w:val="16"/>
                <w:szCs w:val="16"/>
                <w:bdr w:val="none" w:sz="0" w:space="0" w:color="auto" w:frame="1"/>
                <w:lang w:val="fr-FR" w:eastAsia="fr-FR"/>
              </w:rPr>
              <w:t>"instances</w:t>
            </w:r>
            <w:proofErr w:type="gramStart"/>
            <w:r w:rsidRPr="00936DC8">
              <w:rPr>
                <w:rFonts w:ascii="Menlo" w:eastAsia="Times New Roman" w:hAnsi="Menlo" w:cs="Menlo"/>
                <w:color w:val="183691"/>
                <w:sz w:val="16"/>
                <w:szCs w:val="16"/>
                <w:bdr w:val="none" w:sz="0" w:space="0" w:color="auto" w:frame="1"/>
                <w:lang w:val="fr-FR" w:eastAsia="fr-FR"/>
              </w:rPr>
              <w:t>"</w:t>
            </w:r>
            <w:r w:rsidRPr="00936DC8">
              <w:rPr>
                <w:rFonts w:ascii="Menlo" w:eastAsia="Times New Roman" w:hAnsi="Menlo" w:cs="Menlo"/>
                <w:color w:val="A71D5D"/>
                <w:sz w:val="16"/>
                <w:szCs w:val="16"/>
                <w:bdr w:val="none" w:sz="0" w:space="0" w:color="auto" w:frame="1"/>
                <w:lang w:val="fr-FR" w:eastAsia="fr-FR"/>
              </w:rPr>
              <w:t>:</w:t>
            </w:r>
            <w:proofErr w:type="gramEnd"/>
            <w:r w:rsidRPr="00936DC8">
              <w:rPr>
                <w:rFonts w:ascii="Menlo" w:eastAsia="Times New Roman" w:hAnsi="Menlo" w:cs="Menlo"/>
                <w:color w:val="000000"/>
                <w:sz w:val="16"/>
                <w:szCs w:val="16"/>
                <w:bdr w:val="none" w:sz="0" w:space="0" w:color="auto" w:frame="1"/>
                <w:lang w:val="fr-FR" w:eastAsia="fr-FR"/>
              </w:rPr>
              <w:t xml:space="preserve"> </w:t>
            </w:r>
            <w:r w:rsidRPr="00936DC8">
              <w:rPr>
                <w:rFonts w:ascii="Menlo" w:eastAsia="Times New Roman" w:hAnsi="Menlo" w:cs="Menlo"/>
                <w:color w:val="0086B3"/>
                <w:sz w:val="16"/>
                <w:szCs w:val="16"/>
                <w:bdr w:val="none" w:sz="0" w:space="0" w:color="auto" w:frame="1"/>
                <w:lang w:val="fr-FR" w:eastAsia="fr-FR"/>
              </w:rPr>
              <w:t>4</w:t>
            </w:r>
            <w:r w:rsidRPr="00936DC8">
              <w:rPr>
                <w:rFonts w:ascii="Menlo" w:eastAsia="Times New Roman" w:hAnsi="Menlo" w:cs="Menlo"/>
                <w:color w:val="333333"/>
                <w:sz w:val="16"/>
                <w:szCs w:val="16"/>
                <w:bdr w:val="none" w:sz="0" w:space="0" w:color="auto" w:frame="1"/>
                <w:lang w:val="fr-FR" w:eastAsia="fr-FR"/>
              </w:rPr>
              <w:t>,</w:t>
            </w:r>
          </w:p>
          <w:p w14:paraId="494CF369" w14:textId="1E9FE733" w:rsidR="003147B8" w:rsidRPr="00936DC8" w:rsidRDefault="003147B8" w:rsidP="00936DC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sz w:val="16"/>
                <w:szCs w:val="16"/>
                <w:bdr w:val="none" w:sz="0" w:space="0" w:color="auto" w:frame="1"/>
                <w:lang w:val="fr-FR" w:eastAsia="fr-FR"/>
              </w:rPr>
            </w:pPr>
            <w:r w:rsidRPr="00936DC8">
              <w:rPr>
                <w:rFonts w:ascii="Menlo" w:eastAsia="Times New Roman" w:hAnsi="Menlo" w:cs="Menlo"/>
                <w:color w:val="000000"/>
                <w:sz w:val="16"/>
                <w:szCs w:val="16"/>
                <w:bdr w:val="none" w:sz="0" w:space="0" w:color="auto" w:frame="1"/>
                <w:lang w:val="fr-FR" w:eastAsia="fr-FR"/>
              </w:rPr>
              <w:t xml:space="preserve">   </w:t>
            </w:r>
            <w:r w:rsidRPr="00936DC8">
              <w:rPr>
                <w:rFonts w:ascii="Menlo" w:eastAsia="Times New Roman" w:hAnsi="Menlo" w:cs="Menlo"/>
                <w:color w:val="183691"/>
                <w:sz w:val="16"/>
                <w:szCs w:val="16"/>
                <w:bdr w:val="none" w:sz="0" w:space="0" w:color="auto" w:frame="1"/>
                <w:lang w:val="fr-FR" w:eastAsia="fr-FR"/>
              </w:rPr>
              <w:t>"</w:t>
            </w:r>
            <w:proofErr w:type="spellStart"/>
            <w:r w:rsidRPr="00936DC8">
              <w:rPr>
                <w:rFonts w:ascii="Menlo" w:eastAsia="Times New Roman" w:hAnsi="Menlo" w:cs="Menlo"/>
                <w:color w:val="183691"/>
                <w:sz w:val="16"/>
                <w:szCs w:val="16"/>
                <w:bdr w:val="none" w:sz="0" w:space="0" w:color="auto" w:frame="1"/>
                <w:lang w:val="fr-FR" w:eastAsia="fr-FR"/>
              </w:rPr>
              <w:t>exec_mode</w:t>
            </w:r>
            <w:proofErr w:type="spellEnd"/>
            <w:proofErr w:type="gramStart"/>
            <w:r w:rsidRPr="00936DC8">
              <w:rPr>
                <w:rFonts w:ascii="Menlo" w:eastAsia="Times New Roman" w:hAnsi="Menlo" w:cs="Menlo"/>
                <w:color w:val="183691"/>
                <w:sz w:val="16"/>
                <w:szCs w:val="16"/>
                <w:bdr w:val="none" w:sz="0" w:space="0" w:color="auto" w:frame="1"/>
                <w:lang w:val="fr-FR" w:eastAsia="fr-FR"/>
              </w:rPr>
              <w:t>"</w:t>
            </w:r>
            <w:r w:rsidRPr="00936DC8">
              <w:rPr>
                <w:rFonts w:ascii="Menlo" w:eastAsia="Times New Roman" w:hAnsi="Menlo" w:cs="Menlo"/>
                <w:color w:val="A71D5D"/>
                <w:sz w:val="16"/>
                <w:szCs w:val="16"/>
                <w:bdr w:val="none" w:sz="0" w:space="0" w:color="auto" w:frame="1"/>
                <w:lang w:val="fr-FR" w:eastAsia="fr-FR"/>
              </w:rPr>
              <w:t>:</w:t>
            </w:r>
            <w:proofErr w:type="gramEnd"/>
            <w:r w:rsidRPr="00936DC8">
              <w:rPr>
                <w:rFonts w:ascii="Menlo" w:eastAsia="Times New Roman" w:hAnsi="Menlo" w:cs="Menlo"/>
                <w:color w:val="000000"/>
                <w:sz w:val="16"/>
                <w:szCs w:val="16"/>
                <w:bdr w:val="none" w:sz="0" w:space="0" w:color="auto" w:frame="1"/>
                <w:lang w:val="fr-FR" w:eastAsia="fr-FR"/>
              </w:rPr>
              <w:t xml:space="preserve"> </w:t>
            </w:r>
            <w:r w:rsidRPr="00936DC8">
              <w:rPr>
                <w:rFonts w:ascii="Menlo" w:eastAsia="Times New Roman" w:hAnsi="Menlo" w:cs="Menlo"/>
                <w:color w:val="183691"/>
                <w:sz w:val="16"/>
                <w:szCs w:val="16"/>
                <w:bdr w:val="none" w:sz="0" w:space="0" w:color="auto" w:frame="1"/>
                <w:lang w:val="fr-FR" w:eastAsia="fr-FR"/>
              </w:rPr>
              <w:t>"cluster"</w:t>
            </w:r>
          </w:p>
          <w:p w14:paraId="2822E8D3" w14:textId="77777777" w:rsidR="003147B8" w:rsidRPr="00936DC8" w:rsidRDefault="003147B8" w:rsidP="00936DC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sz w:val="16"/>
                <w:szCs w:val="16"/>
                <w:bdr w:val="none" w:sz="0" w:space="0" w:color="auto" w:frame="1"/>
                <w:lang w:val="fr-FR" w:eastAsia="fr-FR"/>
              </w:rPr>
            </w:pPr>
            <w:r w:rsidRPr="00936DC8">
              <w:rPr>
                <w:rFonts w:ascii="Menlo" w:eastAsia="Times New Roman" w:hAnsi="Menlo" w:cs="Menlo"/>
                <w:color w:val="000000"/>
                <w:sz w:val="16"/>
                <w:szCs w:val="16"/>
                <w:bdr w:val="none" w:sz="0" w:space="0" w:color="auto" w:frame="1"/>
                <w:lang w:val="fr-FR" w:eastAsia="fr-FR"/>
              </w:rPr>
              <w:t xml:space="preserve">  </w:t>
            </w:r>
            <w:r w:rsidRPr="00936DC8">
              <w:rPr>
                <w:rFonts w:ascii="Menlo" w:eastAsia="Times New Roman" w:hAnsi="Menlo" w:cs="Menlo"/>
                <w:color w:val="333333"/>
                <w:sz w:val="16"/>
                <w:szCs w:val="16"/>
                <w:bdr w:val="none" w:sz="0" w:space="0" w:color="auto" w:frame="1"/>
                <w:lang w:val="fr-FR" w:eastAsia="fr-FR"/>
              </w:rPr>
              <w:t>}]</w:t>
            </w:r>
          </w:p>
          <w:p w14:paraId="690EE586" w14:textId="32A2D214" w:rsidR="003147B8" w:rsidRPr="00936DC8" w:rsidRDefault="003147B8" w:rsidP="00936DC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bdr w:val="none" w:sz="0" w:space="0" w:color="auto" w:frame="1"/>
                <w:lang w:val="fr-FR" w:eastAsia="fr-FR"/>
              </w:rPr>
            </w:pPr>
            <w:r w:rsidRPr="00936DC8">
              <w:rPr>
                <w:rFonts w:ascii="Menlo" w:eastAsia="Times New Roman" w:hAnsi="Menlo" w:cs="Menlo"/>
                <w:color w:val="333333"/>
                <w:sz w:val="16"/>
                <w:szCs w:val="16"/>
                <w:bdr w:val="none" w:sz="0" w:space="0" w:color="auto" w:frame="1"/>
                <w:lang w:val="fr-FR" w:eastAsia="fr-FR"/>
              </w:rPr>
              <w:t>}</w:t>
            </w:r>
          </w:p>
        </w:tc>
      </w:tr>
    </w:tbl>
    <w:p w14:paraId="1A6FA580" w14:textId="77777777" w:rsidR="003147B8" w:rsidRPr="003147B8" w:rsidRDefault="003147B8" w:rsidP="00936DC8">
      <w:pPr>
        <w:shd w:val="clear" w:color="auto" w:fill="FFFFFF"/>
        <w:spacing w:after="0"/>
        <w:rPr>
          <w:rFonts w:ascii="Helvetica Neue" w:eastAsia="Times New Roman" w:hAnsi="Helvetica Neue" w:cs="Times New Roman"/>
          <w:color w:val="333333"/>
          <w:lang w:val="fr-FR" w:eastAsia="fr-FR"/>
        </w:rPr>
      </w:pPr>
      <w:r w:rsidRPr="003147B8">
        <w:rPr>
          <w:rFonts w:ascii="Helvetica Neue" w:eastAsia="Times New Roman" w:hAnsi="Helvetica Neue" w:cs="Times New Roman"/>
          <w:color w:val="333333"/>
          <w:lang w:val="fr-FR" w:eastAsia="fr-FR"/>
        </w:rPr>
        <w:t xml:space="preserve">Lance 4 instances de UXP réparties sur 4 cœurs CPU avec </w:t>
      </w:r>
      <w:proofErr w:type="spellStart"/>
      <w:r w:rsidRPr="003147B8">
        <w:rPr>
          <w:rFonts w:ascii="Helvetica Neue" w:eastAsia="Times New Roman" w:hAnsi="Helvetica Neue" w:cs="Times New Roman"/>
          <w:color w:val="333333"/>
          <w:lang w:val="fr-FR" w:eastAsia="fr-FR"/>
        </w:rPr>
        <w:t>load</w:t>
      </w:r>
      <w:proofErr w:type="spellEnd"/>
      <w:r w:rsidRPr="003147B8">
        <w:rPr>
          <w:rFonts w:ascii="Helvetica Neue" w:eastAsia="Times New Roman" w:hAnsi="Helvetica Neue" w:cs="Times New Roman"/>
          <w:color w:val="333333"/>
          <w:lang w:val="fr-FR" w:eastAsia="fr-FR"/>
        </w:rPr>
        <w:t xml:space="preserve"> balancing automatique.</w:t>
      </w:r>
    </w:p>
    <w:p w14:paraId="5C05F58D" w14:textId="77777777" w:rsidR="00936DC8" w:rsidRDefault="00936DC8" w:rsidP="003147B8">
      <w:pPr>
        <w:shd w:val="clear" w:color="auto" w:fill="FFFFFF"/>
        <w:spacing w:after="0"/>
        <w:ind w:left="360"/>
        <w:rPr>
          <w:rFonts w:ascii="Helvetica Neue" w:eastAsia="Times New Roman" w:hAnsi="Helvetica Neue" w:cs="Times New Roman"/>
          <w:b/>
          <w:bCs/>
          <w:color w:val="000000"/>
          <w:lang w:val="fr-FR" w:eastAsia="fr-FR"/>
        </w:rPr>
      </w:pPr>
    </w:p>
    <w:p w14:paraId="6D715340" w14:textId="77777777" w:rsidR="00936DC8" w:rsidRDefault="003147B8" w:rsidP="00936DC8">
      <w:pPr>
        <w:pStyle w:val="Paragraphedeliste"/>
        <w:numPr>
          <w:ilvl w:val="0"/>
          <w:numId w:val="57"/>
        </w:numPr>
        <w:shd w:val="clear" w:color="auto" w:fill="FFFFFF"/>
        <w:spacing w:after="0"/>
        <w:rPr>
          <w:rFonts w:ascii="Helvetica Neue" w:eastAsia="Times New Roman" w:hAnsi="Helvetica Neue" w:cs="Times New Roman"/>
          <w:color w:val="333333"/>
          <w:lang w:val="fr-FR" w:eastAsia="fr-FR"/>
        </w:rPr>
      </w:pPr>
      <w:r w:rsidRPr="00936DC8">
        <w:rPr>
          <w:rFonts w:ascii="Helvetica Neue" w:eastAsia="Times New Roman" w:hAnsi="Helvetica Neue" w:cs="Times New Roman"/>
          <w:b/>
          <w:bCs/>
          <w:color w:val="000000"/>
          <w:lang w:val="fr-FR" w:eastAsia="fr-FR"/>
        </w:rPr>
        <w:t>Configurer le monitoring</w:t>
      </w:r>
      <w:r w:rsidR="00936DC8">
        <w:rPr>
          <w:rFonts w:ascii="Helvetica Neue" w:eastAsia="Times New Roman" w:hAnsi="Helvetica Neue" w:cs="Times New Roman"/>
          <w:color w:val="333333"/>
          <w:lang w:val="fr-FR" w:eastAsia="fr-FR"/>
        </w:rPr>
        <w:t> :</w:t>
      </w:r>
    </w:p>
    <w:p w14:paraId="0C0E0EBA" w14:textId="77777777" w:rsidR="00936DC8" w:rsidRDefault="00936DC8" w:rsidP="00936DC8">
      <w:pPr>
        <w:shd w:val="clear" w:color="auto" w:fill="FFFFFF"/>
        <w:spacing w:after="0"/>
        <w:rPr>
          <w:rFonts w:ascii="Helvetica Neue" w:eastAsia="Times New Roman" w:hAnsi="Helvetica Neue" w:cs="Times New Roman"/>
          <w:color w:val="333333"/>
          <w:lang w:val="fr-FR" w:eastAsia="fr-FR"/>
        </w:rPr>
      </w:pPr>
    </w:p>
    <w:p w14:paraId="482CEE40" w14:textId="1FA15A33" w:rsidR="003147B8" w:rsidRPr="00936DC8" w:rsidRDefault="003147B8" w:rsidP="00936DC8">
      <w:pPr>
        <w:shd w:val="clear" w:color="auto" w:fill="FFFFFF"/>
        <w:spacing w:after="0"/>
        <w:rPr>
          <w:rFonts w:ascii="Helvetica Neue" w:eastAsia="Times New Roman" w:hAnsi="Helvetica Neue" w:cs="Times New Roman"/>
          <w:color w:val="333333"/>
          <w:lang w:val="fr-FR" w:eastAsia="fr-FR"/>
        </w:rPr>
      </w:pPr>
      <w:r w:rsidRPr="00936DC8">
        <w:rPr>
          <w:rFonts w:ascii="Helvetica Neue" w:eastAsia="Times New Roman" w:hAnsi="Helvetica Neue" w:cs="Times New Roman"/>
          <w:color w:val="333333"/>
          <w:lang w:val="fr-FR" w:eastAsia="fr-FR"/>
        </w:rPr>
        <w:t xml:space="preserve">PM2 peut exporter ses métriques vers des solutions de monitoring comme </w:t>
      </w:r>
      <w:proofErr w:type="spellStart"/>
      <w:r w:rsidRPr="00936DC8">
        <w:rPr>
          <w:rFonts w:ascii="Helvetica Neue" w:eastAsia="Times New Roman" w:hAnsi="Helvetica Neue" w:cs="Times New Roman"/>
          <w:color w:val="333333"/>
          <w:lang w:val="fr-FR" w:eastAsia="fr-FR"/>
        </w:rPr>
        <w:t>Prometheus</w:t>
      </w:r>
      <w:proofErr w:type="spellEnd"/>
      <w:r w:rsidRPr="00936DC8">
        <w:rPr>
          <w:rFonts w:ascii="Helvetica Neue" w:eastAsia="Times New Roman" w:hAnsi="Helvetica Neue" w:cs="Times New Roman"/>
          <w:color w:val="333333"/>
          <w:lang w:val="fr-FR" w:eastAsia="fr-FR"/>
        </w:rPr>
        <w:t xml:space="preserve">, </w:t>
      </w:r>
      <w:proofErr w:type="spellStart"/>
      <w:r w:rsidRPr="00936DC8">
        <w:rPr>
          <w:rFonts w:ascii="Helvetica Neue" w:eastAsia="Times New Roman" w:hAnsi="Helvetica Neue" w:cs="Times New Roman"/>
          <w:color w:val="333333"/>
          <w:lang w:val="fr-FR" w:eastAsia="fr-FR"/>
        </w:rPr>
        <w:t>Datadog</w:t>
      </w:r>
      <w:proofErr w:type="spellEnd"/>
      <w:r w:rsidRPr="00936DC8">
        <w:rPr>
          <w:rFonts w:ascii="Helvetica Neue" w:eastAsia="Times New Roman" w:hAnsi="Helvetica Neue" w:cs="Times New Roman"/>
          <w:color w:val="333333"/>
          <w:lang w:val="fr-FR" w:eastAsia="fr-FR"/>
        </w:rPr>
        <w:t xml:space="preserve">, ou New </w:t>
      </w:r>
      <w:proofErr w:type="spellStart"/>
      <w:r w:rsidRPr="00936DC8">
        <w:rPr>
          <w:rFonts w:ascii="Helvetica Neue" w:eastAsia="Times New Roman" w:hAnsi="Helvetica Neue" w:cs="Times New Roman"/>
          <w:color w:val="333333"/>
          <w:lang w:val="fr-FR" w:eastAsia="fr-FR"/>
        </w:rPr>
        <w:t>Relic</w:t>
      </w:r>
      <w:proofErr w:type="spellEnd"/>
      <w:r w:rsidRPr="00936DC8">
        <w:rPr>
          <w:rFonts w:ascii="Helvetica Neue" w:eastAsia="Times New Roman" w:hAnsi="Helvetica Neue" w:cs="Times New Roman"/>
          <w:color w:val="333333"/>
          <w:lang w:val="fr-FR" w:eastAsia="fr-FR"/>
        </w:rPr>
        <w:t xml:space="preserve"> via des modules dédiés.</w:t>
      </w:r>
    </w:p>
    <w:p w14:paraId="2A3B38C3" w14:textId="77777777" w:rsidR="003147B8" w:rsidRDefault="003147B8" w:rsidP="003147B8">
      <w:pPr>
        <w:pStyle w:val="Bodycopy"/>
        <w:rPr>
          <w:lang w:val="fr-FR"/>
        </w:rPr>
      </w:pPr>
    </w:p>
    <w:p w14:paraId="73857450" w14:textId="77777777" w:rsidR="00936DC8" w:rsidRDefault="00936DC8" w:rsidP="00660844">
      <w:pPr>
        <w:pStyle w:val="TITRE30"/>
      </w:pPr>
      <w:bookmarkStart w:id="17" w:name="_Toc227318003"/>
      <w:r w:rsidRPr="00936DC8">
        <w:t>Architecture Interne et Framework UXP</w:t>
      </w:r>
      <w:bookmarkEnd w:id="17"/>
    </w:p>
    <w:p w14:paraId="2C1C11C3" w14:textId="77777777" w:rsidR="00936DC8" w:rsidRPr="00936DC8" w:rsidRDefault="00936DC8" w:rsidP="00936DC8">
      <w:pPr>
        <w:shd w:val="clear" w:color="auto" w:fill="FFFFFF"/>
        <w:spacing w:after="240"/>
        <w:rPr>
          <w:rFonts w:ascii="Helvetica Neue" w:eastAsia="Times New Roman" w:hAnsi="Helvetica Neue" w:cs="Times New Roman"/>
          <w:color w:val="333333"/>
          <w:lang w:val="fr-FR" w:eastAsia="fr-FR"/>
        </w:rPr>
      </w:pPr>
      <w:r w:rsidRPr="00936DC8">
        <w:rPr>
          <w:rFonts w:ascii="Helvetica Neue" w:eastAsia="Times New Roman" w:hAnsi="Helvetica Neue" w:cs="Times New Roman"/>
          <w:color w:val="333333"/>
          <w:lang w:val="fr-FR" w:eastAsia="fr-FR"/>
        </w:rPr>
        <w:t xml:space="preserve">Au niveau technique, UXP utilise un ensemble de packages </w:t>
      </w:r>
      <w:proofErr w:type="spellStart"/>
      <w:r w:rsidRPr="00936DC8">
        <w:rPr>
          <w:rFonts w:ascii="Helvetica Neue" w:eastAsia="Times New Roman" w:hAnsi="Helvetica Neue" w:cs="Times New Roman"/>
          <w:color w:val="333333"/>
          <w:lang w:val="fr-FR" w:eastAsia="fr-FR"/>
        </w:rPr>
        <w:t>npm</w:t>
      </w:r>
      <w:proofErr w:type="spellEnd"/>
      <w:r w:rsidRPr="00936DC8">
        <w:rPr>
          <w:rFonts w:ascii="Helvetica Neue" w:eastAsia="Times New Roman" w:hAnsi="Helvetica Neue" w:cs="Times New Roman"/>
          <w:color w:val="333333"/>
          <w:lang w:val="fr-FR" w:eastAsia="fr-FR"/>
        </w:rPr>
        <w:t xml:space="preserve"> fournis par Finastra qui constituent le </w:t>
      </w:r>
      <w:proofErr w:type="spellStart"/>
      <w:r w:rsidRPr="00936DC8">
        <w:rPr>
          <w:rFonts w:ascii="Helvetica Neue" w:eastAsia="Times New Roman" w:hAnsi="Helvetica Neue" w:cs="Times New Roman"/>
          <w:color w:val="333333"/>
          <w:lang w:val="fr-FR" w:eastAsia="fr-FR"/>
        </w:rPr>
        <w:t>framework</w:t>
      </w:r>
      <w:proofErr w:type="spellEnd"/>
      <w:r w:rsidRPr="00936DC8">
        <w:rPr>
          <w:rFonts w:ascii="Helvetica Neue" w:eastAsia="Times New Roman" w:hAnsi="Helvetica Neue" w:cs="Times New Roman"/>
          <w:color w:val="333333"/>
          <w:lang w:val="fr-FR" w:eastAsia="fr-FR"/>
        </w:rPr>
        <w:t xml:space="preserve"> de base de la plateforme.</w:t>
      </w:r>
    </w:p>
    <w:p w14:paraId="4BE23BDB" w14:textId="77777777" w:rsidR="00936DC8" w:rsidRPr="00936DC8" w:rsidRDefault="00936DC8" w:rsidP="00936DC8">
      <w:pPr>
        <w:shd w:val="clear" w:color="auto" w:fill="FFFFFF"/>
        <w:spacing w:after="240"/>
        <w:rPr>
          <w:rFonts w:ascii="Helvetica Neue" w:eastAsia="Times New Roman" w:hAnsi="Helvetica Neue" w:cs="Times New Roman"/>
          <w:color w:val="333333"/>
          <w:lang w:val="fr-FR" w:eastAsia="fr-FR"/>
        </w:rPr>
      </w:pPr>
      <w:r w:rsidRPr="00936DC8">
        <w:rPr>
          <w:rFonts w:ascii="Helvetica Neue" w:eastAsia="Times New Roman" w:hAnsi="Helvetica Neue" w:cs="Times New Roman"/>
          <w:b/>
          <w:bCs/>
          <w:color w:val="000000"/>
          <w:lang w:val="fr-FR" w:eastAsia="fr-FR"/>
        </w:rPr>
        <w:t>Packages Finastra UXP :</w:t>
      </w:r>
    </w:p>
    <w:p w14:paraId="411F2E7B" w14:textId="77777777" w:rsidR="00936DC8" w:rsidRPr="00936DC8" w:rsidRDefault="00936DC8" w:rsidP="00936DC8">
      <w:pPr>
        <w:numPr>
          <w:ilvl w:val="0"/>
          <w:numId w:val="60"/>
        </w:numPr>
        <w:shd w:val="clear" w:color="auto" w:fill="FFFFFF"/>
        <w:spacing w:after="0"/>
        <w:rPr>
          <w:rFonts w:ascii="Helvetica Neue" w:eastAsia="Times New Roman" w:hAnsi="Helvetica Neue" w:cs="Times New Roman"/>
          <w:color w:val="333333"/>
          <w:lang w:val="fr-FR" w:eastAsia="fr-FR"/>
        </w:rPr>
      </w:pPr>
      <w:r w:rsidRPr="00936DC8">
        <w:rPr>
          <w:rFonts w:ascii="Menlo" w:eastAsia="Times New Roman" w:hAnsi="Menlo" w:cs="Menlo"/>
          <w:b/>
          <w:bCs/>
          <w:color w:val="000000"/>
          <w:shd w:val="clear" w:color="auto" w:fill="F0F0F0"/>
          <w:lang w:val="fr-FR" w:eastAsia="fr-FR"/>
        </w:rPr>
        <w:lastRenderedPageBreak/>
        <w:t>@uxp/core-runtime</w:t>
      </w:r>
      <w:r w:rsidRPr="00936DC8">
        <w:rPr>
          <w:rFonts w:ascii="Helvetica Neue" w:eastAsia="Times New Roman" w:hAnsi="Helvetica Neue" w:cs="Times New Roman"/>
          <w:color w:val="333333"/>
          <w:lang w:val="fr-FR" w:eastAsia="fr-FR"/>
        </w:rPr>
        <w:t> : Moteur d'exécution UXP, incluant le routeur AngularJS, le gestionnaire d'état applicatif, les mécanismes de communication REST avec les backends, l'infrastructure de base pour les composants, et le système de plugins.</w:t>
      </w:r>
    </w:p>
    <w:p w14:paraId="6446EA11" w14:textId="77777777" w:rsidR="00936DC8" w:rsidRPr="00936DC8" w:rsidRDefault="00936DC8" w:rsidP="00936DC8">
      <w:pPr>
        <w:numPr>
          <w:ilvl w:val="0"/>
          <w:numId w:val="60"/>
        </w:numPr>
        <w:shd w:val="clear" w:color="auto" w:fill="FFFFFF"/>
        <w:spacing w:after="0"/>
        <w:rPr>
          <w:rFonts w:ascii="Helvetica Neue" w:eastAsia="Times New Roman" w:hAnsi="Helvetica Neue" w:cs="Times New Roman"/>
          <w:color w:val="333333"/>
          <w:lang w:val="fr-FR" w:eastAsia="fr-FR"/>
        </w:rPr>
      </w:pPr>
      <w:r w:rsidRPr="00936DC8">
        <w:rPr>
          <w:rFonts w:ascii="Menlo" w:eastAsia="Times New Roman" w:hAnsi="Menlo" w:cs="Menlo"/>
          <w:b/>
          <w:bCs/>
          <w:color w:val="000000"/>
          <w:shd w:val="clear" w:color="auto" w:fill="F0F0F0"/>
          <w:lang w:val="fr-FR" w:eastAsia="fr-FR"/>
        </w:rPr>
        <w:t>@uxp/design-mode</w:t>
      </w:r>
      <w:r w:rsidRPr="00936DC8">
        <w:rPr>
          <w:rFonts w:ascii="Helvetica Neue" w:eastAsia="Times New Roman" w:hAnsi="Helvetica Neue" w:cs="Times New Roman"/>
          <w:color w:val="333333"/>
          <w:lang w:val="fr-FR" w:eastAsia="fr-FR"/>
        </w:rPr>
        <w:t> : Apporte les fonctionnalités de personnalisation visuelle et de design, permettant aux administrateurs de modifier l'apparence de l'application (thèmes, couleurs, logos) sans intervention technique sur le code.</w:t>
      </w:r>
    </w:p>
    <w:p w14:paraId="0F8E6FA9" w14:textId="77777777" w:rsidR="00936DC8" w:rsidRPr="00936DC8" w:rsidRDefault="00936DC8" w:rsidP="00936DC8">
      <w:pPr>
        <w:numPr>
          <w:ilvl w:val="0"/>
          <w:numId w:val="60"/>
        </w:numPr>
        <w:shd w:val="clear" w:color="auto" w:fill="FFFFFF"/>
        <w:spacing w:after="0"/>
        <w:rPr>
          <w:rFonts w:ascii="Helvetica Neue" w:eastAsia="Times New Roman" w:hAnsi="Helvetica Neue" w:cs="Times New Roman"/>
          <w:color w:val="333333"/>
          <w:lang w:val="fr-FR" w:eastAsia="fr-FR"/>
        </w:rPr>
      </w:pPr>
      <w:r w:rsidRPr="00936DC8">
        <w:rPr>
          <w:rFonts w:ascii="Menlo" w:eastAsia="Times New Roman" w:hAnsi="Menlo" w:cs="Menlo"/>
          <w:b/>
          <w:bCs/>
          <w:color w:val="000000"/>
          <w:shd w:val="clear" w:color="auto" w:fill="F0F0F0"/>
          <w:lang w:val="fr-FR" w:eastAsia="fr-FR"/>
        </w:rPr>
        <w:t>@uxp/misysboard-components</w:t>
      </w:r>
      <w:r w:rsidRPr="00936DC8">
        <w:rPr>
          <w:rFonts w:ascii="Helvetica Neue" w:eastAsia="Times New Roman" w:hAnsi="Helvetica Neue" w:cs="Times New Roman"/>
          <w:color w:val="333333"/>
          <w:lang w:val="fr-FR" w:eastAsia="fr-FR"/>
        </w:rPr>
        <w:t> : Bibliothèque de composants UI réutilisables (grilles, formulaires, modales, calendriers, graphiques) conformes au design system Finastra.</w:t>
      </w:r>
    </w:p>
    <w:p w14:paraId="665E65EF" w14:textId="77777777" w:rsidR="00936DC8" w:rsidRPr="00936DC8" w:rsidRDefault="00936DC8" w:rsidP="00936DC8">
      <w:pPr>
        <w:numPr>
          <w:ilvl w:val="0"/>
          <w:numId w:val="60"/>
        </w:numPr>
        <w:shd w:val="clear" w:color="auto" w:fill="FFFFFF"/>
        <w:spacing w:after="0"/>
        <w:rPr>
          <w:rFonts w:ascii="Helvetica Neue" w:eastAsia="Times New Roman" w:hAnsi="Helvetica Neue" w:cs="Times New Roman"/>
          <w:color w:val="333333"/>
          <w:lang w:val="fr-FR" w:eastAsia="fr-FR"/>
        </w:rPr>
      </w:pPr>
      <w:r w:rsidRPr="00936DC8">
        <w:rPr>
          <w:rFonts w:ascii="Menlo" w:eastAsia="Times New Roman" w:hAnsi="Menlo" w:cs="Menlo"/>
          <w:b/>
          <w:bCs/>
          <w:color w:val="000000"/>
          <w:shd w:val="clear" w:color="auto" w:fill="F0F0F0"/>
          <w:lang w:val="fr-FR" w:eastAsia="fr-FR"/>
        </w:rPr>
        <w:t>@uxp/misysboard-settings</w:t>
      </w:r>
      <w:r w:rsidRPr="00936DC8">
        <w:rPr>
          <w:rFonts w:ascii="Helvetica Neue" w:eastAsia="Times New Roman" w:hAnsi="Helvetica Neue" w:cs="Times New Roman"/>
          <w:color w:val="333333"/>
          <w:lang w:val="fr-FR" w:eastAsia="fr-FR"/>
        </w:rPr>
        <w:t xml:space="preserve"> : Gère la </w:t>
      </w:r>
      <w:proofErr w:type="spellStart"/>
      <w:r w:rsidRPr="00936DC8">
        <w:rPr>
          <w:rFonts w:ascii="Helvetica Neue" w:eastAsia="Times New Roman" w:hAnsi="Helvetica Neue" w:cs="Times New Roman"/>
          <w:color w:val="333333"/>
          <w:lang w:val="fr-FR" w:eastAsia="fr-FR"/>
        </w:rPr>
        <w:t>persistence</w:t>
      </w:r>
      <w:proofErr w:type="spellEnd"/>
      <w:r w:rsidRPr="00936DC8">
        <w:rPr>
          <w:rFonts w:ascii="Helvetica Neue" w:eastAsia="Times New Roman" w:hAnsi="Helvetica Neue" w:cs="Times New Roman"/>
          <w:color w:val="333333"/>
          <w:lang w:val="fr-FR" w:eastAsia="fr-FR"/>
        </w:rPr>
        <w:t xml:space="preserve"> et la synchronisation des paramètres utilisateur (préférences, </w:t>
      </w:r>
      <w:proofErr w:type="spellStart"/>
      <w:r w:rsidRPr="00936DC8">
        <w:rPr>
          <w:rFonts w:ascii="Helvetica Neue" w:eastAsia="Times New Roman" w:hAnsi="Helvetica Neue" w:cs="Times New Roman"/>
          <w:color w:val="333333"/>
          <w:lang w:val="fr-FR" w:eastAsia="fr-FR"/>
        </w:rPr>
        <w:t>dashboards</w:t>
      </w:r>
      <w:proofErr w:type="spellEnd"/>
      <w:r w:rsidRPr="00936DC8">
        <w:rPr>
          <w:rFonts w:ascii="Helvetica Neue" w:eastAsia="Times New Roman" w:hAnsi="Helvetica Neue" w:cs="Times New Roman"/>
          <w:color w:val="333333"/>
          <w:lang w:val="fr-FR" w:eastAsia="fr-FR"/>
        </w:rPr>
        <w:t xml:space="preserve">, </w:t>
      </w:r>
      <w:proofErr w:type="spellStart"/>
      <w:r w:rsidRPr="00936DC8">
        <w:rPr>
          <w:rFonts w:ascii="Helvetica Neue" w:eastAsia="Times New Roman" w:hAnsi="Helvetica Neue" w:cs="Times New Roman"/>
          <w:color w:val="333333"/>
          <w:lang w:val="fr-FR" w:eastAsia="fr-FR"/>
        </w:rPr>
        <w:t>workspaces</w:t>
      </w:r>
      <w:proofErr w:type="spellEnd"/>
      <w:r w:rsidRPr="00936DC8">
        <w:rPr>
          <w:rFonts w:ascii="Helvetica Neue" w:eastAsia="Times New Roman" w:hAnsi="Helvetica Neue" w:cs="Times New Roman"/>
          <w:color w:val="333333"/>
          <w:lang w:val="fr-FR" w:eastAsia="fr-FR"/>
        </w:rPr>
        <w:t>) entre le navigateur et le serveur.</w:t>
      </w:r>
    </w:p>
    <w:p w14:paraId="1644E5F6" w14:textId="77777777" w:rsidR="00936DC8" w:rsidRDefault="00936DC8" w:rsidP="00936DC8">
      <w:pPr>
        <w:shd w:val="clear" w:color="auto" w:fill="FFFFFF"/>
        <w:spacing w:after="240"/>
        <w:rPr>
          <w:rFonts w:ascii="Helvetica Neue" w:eastAsia="Times New Roman" w:hAnsi="Helvetica Neue" w:cs="Times New Roman"/>
          <w:color w:val="333333"/>
          <w:lang w:val="fr-FR" w:eastAsia="fr-FR"/>
        </w:rPr>
      </w:pPr>
    </w:p>
    <w:p w14:paraId="4E795CDD" w14:textId="4CEF600E" w:rsidR="00936DC8" w:rsidRPr="00936DC8" w:rsidRDefault="00936DC8" w:rsidP="00936DC8">
      <w:pPr>
        <w:shd w:val="clear" w:color="auto" w:fill="FFFFFF"/>
        <w:spacing w:after="240"/>
        <w:rPr>
          <w:rFonts w:ascii="Helvetica Neue" w:eastAsia="Times New Roman" w:hAnsi="Helvetica Neue" w:cs="Times New Roman"/>
          <w:color w:val="333333"/>
          <w:lang w:val="fr-FR" w:eastAsia="fr-FR"/>
        </w:rPr>
      </w:pPr>
      <w:r w:rsidRPr="00936DC8">
        <w:rPr>
          <w:rFonts w:ascii="Helvetica Neue" w:eastAsia="Times New Roman" w:hAnsi="Helvetica Neue" w:cs="Times New Roman"/>
          <w:color w:val="333333"/>
          <w:lang w:val="fr-FR" w:eastAsia="fr-FR"/>
        </w:rPr>
        <w:t xml:space="preserve">Ces packages sont installés via </w:t>
      </w:r>
      <w:proofErr w:type="spellStart"/>
      <w:r w:rsidRPr="00936DC8">
        <w:rPr>
          <w:rFonts w:ascii="Helvetica Neue" w:eastAsia="Times New Roman" w:hAnsi="Helvetica Neue" w:cs="Times New Roman"/>
          <w:color w:val="333333"/>
          <w:lang w:val="fr-FR" w:eastAsia="fr-FR"/>
        </w:rPr>
        <w:t>npm</w:t>
      </w:r>
      <w:proofErr w:type="spellEnd"/>
      <w:r w:rsidRPr="00936DC8">
        <w:rPr>
          <w:rFonts w:ascii="Helvetica Neue" w:eastAsia="Times New Roman" w:hAnsi="Helvetica Neue" w:cs="Times New Roman"/>
          <w:color w:val="333333"/>
          <w:lang w:val="fr-FR" w:eastAsia="fr-FR"/>
        </w:rPr>
        <w:t xml:space="preserve"> et verrouillés sur des versions spécifiques pour garantir la compatibilité et la stabilité de la plateforme.</w:t>
      </w:r>
    </w:p>
    <w:tbl>
      <w:tblPr>
        <w:tblStyle w:val="Grilledutableau"/>
        <w:tblW w:w="0" w:type="auto"/>
        <w:tblLook w:val="04A0" w:firstRow="1" w:lastRow="0" w:firstColumn="1" w:lastColumn="0" w:noHBand="0" w:noVBand="1"/>
      </w:tblPr>
      <w:tblGrid>
        <w:gridCol w:w="10156"/>
      </w:tblGrid>
      <w:tr w:rsidR="00936DC8" w14:paraId="455D15CF" w14:textId="77777777" w:rsidTr="00936DC8">
        <w:tc>
          <w:tcPr>
            <w:tcW w:w="10156" w:type="dxa"/>
          </w:tcPr>
          <w:p w14:paraId="59EE3928" w14:textId="111609BF" w:rsidR="00936DC8" w:rsidRDefault="00FC6A5F" w:rsidP="00936DC8">
            <w:pPr>
              <w:pStyle w:val="Bodycopy"/>
              <w:rPr>
                <w:lang w:val="fr-FR"/>
              </w:rPr>
            </w:pPr>
            <w:r>
              <w:rPr>
                <w:noProof/>
                <w:lang w:val="fr-FR"/>
              </w:rPr>
              <w:drawing>
                <wp:inline distT="0" distB="0" distL="0" distR="0" wp14:anchorId="15808D13" wp14:editId="78C46F47">
                  <wp:extent cx="6455410" cy="4759325"/>
                  <wp:effectExtent l="0" t="0" r="0" b="3175"/>
                  <wp:docPr id="1320702479" name="Image 4" descr="Une image contenant texte, logiciel, Icône d’ordinateur,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02479" name="Image 4" descr="Une image contenant texte, logiciel, Icône d’ordinateur, Système d’exploitation&#10;&#10;Le contenu généré par l’IA peut être incorrect."/>
                          <pic:cNvPicPr/>
                        </pic:nvPicPr>
                        <pic:blipFill>
                          <a:blip r:embed="rId24"/>
                          <a:stretch>
                            <a:fillRect/>
                          </a:stretch>
                        </pic:blipFill>
                        <pic:spPr>
                          <a:xfrm>
                            <a:off x="0" y="0"/>
                            <a:ext cx="6455410" cy="4759325"/>
                          </a:xfrm>
                          <a:prstGeom prst="rect">
                            <a:avLst/>
                          </a:prstGeom>
                        </pic:spPr>
                      </pic:pic>
                    </a:graphicData>
                  </a:graphic>
                </wp:inline>
              </w:drawing>
            </w:r>
          </w:p>
          <w:p w14:paraId="0B473230" w14:textId="7256429C" w:rsidR="00FC6A5F" w:rsidRDefault="00FC6A5F" w:rsidP="00660844">
            <w:pPr>
              <w:pStyle w:val="Titre3"/>
            </w:pPr>
            <w:bookmarkStart w:id="18" w:name="_Toc227318004"/>
            <w:r w:rsidRPr="00FC6A5F">
              <w:t>DIAGRAMME 3.1.A - Architecture Interne d'UXP</w:t>
            </w:r>
            <w:bookmarkEnd w:id="18"/>
          </w:p>
        </w:tc>
      </w:tr>
    </w:tbl>
    <w:p w14:paraId="7A34A502" w14:textId="77777777" w:rsidR="00936DC8" w:rsidRPr="00936DC8" w:rsidRDefault="00936DC8" w:rsidP="00936DC8">
      <w:pPr>
        <w:pStyle w:val="Bodycopy"/>
        <w:rPr>
          <w:lang w:val="fr-FR"/>
        </w:rPr>
      </w:pPr>
    </w:p>
    <w:p w14:paraId="6C558A87" w14:textId="666436EB" w:rsidR="00FC6A5F" w:rsidRDefault="00FC6A5F" w:rsidP="00660844">
      <w:pPr>
        <w:pStyle w:val="TITRE30"/>
      </w:pPr>
      <w:r>
        <w:lastRenderedPageBreak/>
        <w:t xml:space="preserve">Authentification </w:t>
      </w:r>
      <w:proofErr w:type="spellStart"/>
      <w:r>
        <w:t>OpenID</w:t>
      </w:r>
      <w:proofErr w:type="spellEnd"/>
      <w:r>
        <w:t xml:space="preserve"> </w:t>
      </w:r>
      <w:proofErr w:type="spellStart"/>
      <w:r>
        <w:t>Connect</w:t>
      </w:r>
      <w:proofErr w:type="spellEnd"/>
    </w:p>
    <w:p w14:paraId="5191759F" w14:textId="77777777" w:rsidR="00476C57" w:rsidRPr="00476C57" w:rsidRDefault="00476C57" w:rsidP="00476C57">
      <w:pPr>
        <w:shd w:val="clear" w:color="auto" w:fill="FFFFFF"/>
        <w:spacing w:after="240"/>
        <w:jc w:val="both"/>
        <w:rPr>
          <w:rFonts w:ascii="Helvetica Neue" w:eastAsia="Times New Roman" w:hAnsi="Helvetica Neue" w:cs="Times New Roman"/>
          <w:color w:val="333333"/>
          <w:lang w:val="fr-FR" w:eastAsia="fr-FR"/>
        </w:rPr>
      </w:pPr>
      <w:r w:rsidRPr="00476C57">
        <w:rPr>
          <w:rFonts w:ascii="Helvetica Neue" w:eastAsia="Times New Roman" w:hAnsi="Helvetica Neue" w:cs="Times New Roman"/>
          <w:color w:val="333333"/>
          <w:lang w:val="fr-FR" w:eastAsia="fr-FR"/>
        </w:rPr>
        <w:t xml:space="preserve">Le mécanisme d'authentification implémenté dans UXP repose sur le protocole </w:t>
      </w:r>
      <w:proofErr w:type="spellStart"/>
      <w:r w:rsidRPr="00476C57">
        <w:rPr>
          <w:rFonts w:ascii="Helvetica Neue" w:eastAsia="Times New Roman" w:hAnsi="Helvetica Neue" w:cs="Times New Roman"/>
          <w:color w:val="333333"/>
          <w:lang w:val="fr-FR" w:eastAsia="fr-FR"/>
        </w:rPr>
        <w:t>OpenID</w:t>
      </w:r>
      <w:proofErr w:type="spellEnd"/>
      <w:r w:rsidRPr="00476C57">
        <w:rPr>
          <w:rFonts w:ascii="Helvetica Neue" w:eastAsia="Times New Roman" w:hAnsi="Helvetica Neue" w:cs="Times New Roman"/>
          <w:color w:val="333333"/>
          <w:lang w:val="fr-FR" w:eastAsia="fr-FR"/>
        </w:rPr>
        <w:t xml:space="preserve"> </w:t>
      </w:r>
      <w:proofErr w:type="spellStart"/>
      <w:r w:rsidRPr="00476C57">
        <w:rPr>
          <w:rFonts w:ascii="Helvetica Neue" w:eastAsia="Times New Roman" w:hAnsi="Helvetica Neue" w:cs="Times New Roman"/>
          <w:color w:val="333333"/>
          <w:lang w:val="fr-FR" w:eastAsia="fr-FR"/>
        </w:rPr>
        <w:t>Connect</w:t>
      </w:r>
      <w:proofErr w:type="spellEnd"/>
      <w:r w:rsidRPr="00476C57">
        <w:rPr>
          <w:rFonts w:ascii="Helvetica Neue" w:eastAsia="Times New Roman" w:hAnsi="Helvetica Neue" w:cs="Times New Roman"/>
          <w:color w:val="333333"/>
          <w:lang w:val="fr-FR" w:eastAsia="fr-FR"/>
        </w:rPr>
        <w:t xml:space="preserve">, une couche d'identité construite au-dessus du protocole </w:t>
      </w:r>
      <w:proofErr w:type="spellStart"/>
      <w:r w:rsidRPr="00476C57">
        <w:rPr>
          <w:rFonts w:ascii="Helvetica Neue" w:eastAsia="Times New Roman" w:hAnsi="Helvetica Neue" w:cs="Times New Roman"/>
          <w:color w:val="333333"/>
          <w:lang w:val="fr-FR" w:eastAsia="fr-FR"/>
        </w:rPr>
        <w:t>OAuth</w:t>
      </w:r>
      <w:proofErr w:type="spellEnd"/>
      <w:r w:rsidRPr="00476C57">
        <w:rPr>
          <w:rFonts w:ascii="Helvetica Neue" w:eastAsia="Times New Roman" w:hAnsi="Helvetica Neue" w:cs="Times New Roman"/>
          <w:color w:val="333333"/>
          <w:lang w:val="fr-FR" w:eastAsia="fr-FR"/>
        </w:rPr>
        <w:t xml:space="preserve"> 2.0. Cette approche permet de déléguer entièrement la responsabilité de l'authentification à un serveur tiers spécialisé, généralement </w:t>
      </w:r>
      <w:proofErr w:type="spellStart"/>
      <w:r w:rsidRPr="00476C57">
        <w:rPr>
          <w:rFonts w:ascii="Helvetica Neue" w:eastAsia="Times New Roman" w:hAnsi="Helvetica Neue" w:cs="Times New Roman"/>
          <w:color w:val="333333"/>
          <w:lang w:val="fr-FR" w:eastAsia="fr-FR"/>
        </w:rPr>
        <w:t>Keycloak</w:t>
      </w:r>
      <w:proofErr w:type="spellEnd"/>
      <w:r w:rsidRPr="00476C57">
        <w:rPr>
          <w:rFonts w:ascii="Helvetica Neue" w:eastAsia="Times New Roman" w:hAnsi="Helvetica Neue" w:cs="Times New Roman"/>
          <w:color w:val="333333"/>
          <w:lang w:val="fr-FR" w:eastAsia="fr-FR"/>
        </w:rPr>
        <w:t xml:space="preserve"> ou </w:t>
      </w:r>
      <w:proofErr w:type="spellStart"/>
      <w:r w:rsidRPr="00476C57">
        <w:rPr>
          <w:rFonts w:ascii="Helvetica Neue" w:eastAsia="Times New Roman" w:hAnsi="Helvetica Neue" w:cs="Times New Roman"/>
          <w:color w:val="333333"/>
          <w:lang w:val="fr-FR" w:eastAsia="fr-FR"/>
        </w:rPr>
        <w:t>Okta</w:t>
      </w:r>
      <w:proofErr w:type="spellEnd"/>
      <w:r w:rsidRPr="00476C57">
        <w:rPr>
          <w:rFonts w:ascii="Helvetica Neue" w:eastAsia="Times New Roman" w:hAnsi="Helvetica Neue" w:cs="Times New Roman"/>
          <w:color w:val="333333"/>
          <w:lang w:val="fr-FR" w:eastAsia="fr-FR"/>
        </w:rPr>
        <w:t xml:space="preserve"> dans le cas de CTI.</w:t>
      </w:r>
    </w:p>
    <w:p w14:paraId="545A37BE" w14:textId="77777777" w:rsidR="00476C57" w:rsidRPr="00476C57" w:rsidRDefault="00476C57" w:rsidP="00476C57">
      <w:pPr>
        <w:shd w:val="clear" w:color="auto" w:fill="FFFFFF"/>
        <w:spacing w:after="240"/>
        <w:jc w:val="both"/>
        <w:rPr>
          <w:rFonts w:ascii="Helvetica Neue" w:eastAsia="Times New Roman" w:hAnsi="Helvetica Neue" w:cs="Times New Roman"/>
          <w:color w:val="333333"/>
          <w:lang w:val="fr-FR" w:eastAsia="fr-FR"/>
        </w:rPr>
      </w:pPr>
      <w:r w:rsidRPr="00476C57">
        <w:rPr>
          <w:rFonts w:ascii="Helvetica Neue" w:eastAsia="Times New Roman" w:hAnsi="Helvetica Neue" w:cs="Times New Roman"/>
          <w:color w:val="333333"/>
          <w:lang w:val="fr-FR" w:eastAsia="fr-FR"/>
        </w:rPr>
        <w:t xml:space="preserve">Le flux d'authentification se déroule selon le pattern </w:t>
      </w:r>
      <w:proofErr w:type="spellStart"/>
      <w:r w:rsidRPr="00476C57">
        <w:rPr>
          <w:rFonts w:ascii="Helvetica Neue" w:eastAsia="Times New Roman" w:hAnsi="Helvetica Neue" w:cs="Times New Roman"/>
          <w:color w:val="333333"/>
          <w:lang w:val="fr-FR" w:eastAsia="fr-FR"/>
        </w:rPr>
        <w:t>Authorization</w:t>
      </w:r>
      <w:proofErr w:type="spellEnd"/>
      <w:r w:rsidRPr="00476C57">
        <w:rPr>
          <w:rFonts w:ascii="Helvetica Neue" w:eastAsia="Times New Roman" w:hAnsi="Helvetica Neue" w:cs="Times New Roman"/>
          <w:color w:val="333333"/>
          <w:lang w:val="fr-FR" w:eastAsia="fr-FR"/>
        </w:rPr>
        <w:t xml:space="preserve"> Code Flow, considéré comme le plus sécurisé pour les applications web. Lorsqu'un utilisateur non authentifié tente d'accéder à UXP, l'application détecte l'absence de </w:t>
      </w:r>
      <w:proofErr w:type="spellStart"/>
      <w:r w:rsidRPr="00476C57">
        <w:rPr>
          <w:rFonts w:ascii="Helvetica Neue" w:eastAsia="Times New Roman" w:hAnsi="Helvetica Neue" w:cs="Times New Roman"/>
          <w:color w:val="333333"/>
          <w:lang w:val="fr-FR" w:eastAsia="fr-FR"/>
        </w:rPr>
        <w:t>token</w:t>
      </w:r>
      <w:proofErr w:type="spellEnd"/>
      <w:r w:rsidRPr="00476C57">
        <w:rPr>
          <w:rFonts w:ascii="Helvetica Neue" w:eastAsia="Times New Roman" w:hAnsi="Helvetica Neue" w:cs="Times New Roman"/>
          <w:color w:val="333333"/>
          <w:lang w:val="fr-FR" w:eastAsia="fr-FR"/>
        </w:rPr>
        <w:t xml:space="preserve"> valide et initie le processus d'authentification. UXP redirige alors le navigateur de l'utilisateur vers l'URL d'autorisation du serveur </w:t>
      </w:r>
      <w:proofErr w:type="spellStart"/>
      <w:r w:rsidRPr="00476C57">
        <w:rPr>
          <w:rFonts w:ascii="Helvetica Neue" w:eastAsia="Times New Roman" w:hAnsi="Helvetica Neue" w:cs="Times New Roman"/>
          <w:color w:val="333333"/>
          <w:lang w:val="fr-FR" w:eastAsia="fr-FR"/>
        </w:rPr>
        <w:t>OpenID</w:t>
      </w:r>
      <w:proofErr w:type="spellEnd"/>
      <w:r w:rsidRPr="00476C57">
        <w:rPr>
          <w:rFonts w:ascii="Helvetica Neue" w:eastAsia="Times New Roman" w:hAnsi="Helvetica Neue" w:cs="Times New Roman"/>
          <w:color w:val="333333"/>
          <w:lang w:val="fr-FR" w:eastAsia="fr-FR"/>
        </w:rPr>
        <w:t xml:space="preserve"> </w:t>
      </w:r>
      <w:proofErr w:type="spellStart"/>
      <w:r w:rsidRPr="00476C57">
        <w:rPr>
          <w:rFonts w:ascii="Helvetica Neue" w:eastAsia="Times New Roman" w:hAnsi="Helvetica Neue" w:cs="Times New Roman"/>
          <w:color w:val="333333"/>
          <w:lang w:val="fr-FR" w:eastAsia="fr-FR"/>
        </w:rPr>
        <w:t>Connect</w:t>
      </w:r>
      <w:proofErr w:type="spellEnd"/>
      <w:r w:rsidRPr="00476C57">
        <w:rPr>
          <w:rFonts w:ascii="Helvetica Neue" w:eastAsia="Times New Roman" w:hAnsi="Helvetica Neue" w:cs="Times New Roman"/>
          <w:color w:val="333333"/>
          <w:lang w:val="fr-FR" w:eastAsia="fr-FR"/>
        </w:rPr>
        <w:t xml:space="preserve">, en incluant dans l'URL plusieurs paramètres essentiels : le </w:t>
      </w:r>
      <w:proofErr w:type="spellStart"/>
      <w:r w:rsidRPr="00476C57">
        <w:rPr>
          <w:rFonts w:ascii="Helvetica Neue" w:eastAsia="Times New Roman" w:hAnsi="Helvetica Neue" w:cs="Times New Roman"/>
          <w:color w:val="333333"/>
          <w:lang w:val="fr-FR" w:eastAsia="fr-FR"/>
        </w:rPr>
        <w:t>client_id</w:t>
      </w:r>
      <w:proofErr w:type="spellEnd"/>
      <w:r w:rsidRPr="00476C57">
        <w:rPr>
          <w:rFonts w:ascii="Helvetica Neue" w:eastAsia="Times New Roman" w:hAnsi="Helvetica Neue" w:cs="Times New Roman"/>
          <w:color w:val="333333"/>
          <w:lang w:val="fr-FR" w:eastAsia="fr-FR"/>
        </w:rPr>
        <w:t xml:space="preserve"> qui identifie l'application UXP, le </w:t>
      </w:r>
      <w:proofErr w:type="spellStart"/>
      <w:r w:rsidRPr="00476C57">
        <w:rPr>
          <w:rFonts w:ascii="Helvetica Neue" w:eastAsia="Times New Roman" w:hAnsi="Helvetica Neue" w:cs="Times New Roman"/>
          <w:color w:val="333333"/>
          <w:lang w:val="fr-FR" w:eastAsia="fr-FR"/>
        </w:rPr>
        <w:t>redirect_uri</w:t>
      </w:r>
      <w:proofErr w:type="spellEnd"/>
      <w:r w:rsidRPr="00476C57">
        <w:rPr>
          <w:rFonts w:ascii="Helvetica Neue" w:eastAsia="Times New Roman" w:hAnsi="Helvetica Neue" w:cs="Times New Roman"/>
          <w:color w:val="333333"/>
          <w:lang w:val="fr-FR" w:eastAsia="fr-FR"/>
        </w:rPr>
        <w:t xml:space="preserve"> vers lequel l'utilisateur sera renvoyé après authentification, le </w:t>
      </w:r>
      <w:proofErr w:type="spellStart"/>
      <w:r w:rsidRPr="00476C57">
        <w:rPr>
          <w:rFonts w:ascii="Helvetica Neue" w:eastAsia="Times New Roman" w:hAnsi="Helvetica Neue" w:cs="Times New Roman"/>
          <w:color w:val="333333"/>
          <w:lang w:val="fr-FR" w:eastAsia="fr-FR"/>
        </w:rPr>
        <w:t>response_type</w:t>
      </w:r>
      <w:proofErr w:type="spellEnd"/>
      <w:r w:rsidRPr="00476C57">
        <w:rPr>
          <w:rFonts w:ascii="Helvetica Neue" w:eastAsia="Times New Roman" w:hAnsi="Helvetica Neue" w:cs="Times New Roman"/>
          <w:color w:val="333333"/>
          <w:lang w:val="fr-FR" w:eastAsia="fr-FR"/>
        </w:rPr>
        <w:t xml:space="preserve"> positionné à "code" pour indiquer l'utilisation du flow code, et les scopes demandés (</w:t>
      </w:r>
      <w:proofErr w:type="spellStart"/>
      <w:r w:rsidRPr="00476C57">
        <w:rPr>
          <w:rFonts w:ascii="Helvetica Neue" w:eastAsia="Times New Roman" w:hAnsi="Helvetica Neue" w:cs="Times New Roman"/>
          <w:color w:val="333333"/>
          <w:lang w:val="fr-FR" w:eastAsia="fr-FR"/>
        </w:rPr>
        <w:t>openid</w:t>
      </w:r>
      <w:proofErr w:type="spellEnd"/>
      <w:r w:rsidRPr="00476C57">
        <w:rPr>
          <w:rFonts w:ascii="Helvetica Neue" w:eastAsia="Times New Roman" w:hAnsi="Helvetica Neue" w:cs="Times New Roman"/>
          <w:color w:val="333333"/>
          <w:lang w:val="fr-FR" w:eastAsia="fr-FR"/>
        </w:rPr>
        <w:t xml:space="preserve">, profile, </w:t>
      </w:r>
      <w:proofErr w:type="gramStart"/>
      <w:r w:rsidRPr="00476C57">
        <w:rPr>
          <w:rFonts w:ascii="Helvetica Neue" w:eastAsia="Times New Roman" w:hAnsi="Helvetica Neue" w:cs="Times New Roman"/>
          <w:color w:val="333333"/>
          <w:lang w:val="fr-FR" w:eastAsia="fr-FR"/>
        </w:rPr>
        <w:t>email</w:t>
      </w:r>
      <w:proofErr w:type="gramEnd"/>
      <w:r w:rsidRPr="00476C57">
        <w:rPr>
          <w:rFonts w:ascii="Helvetica Neue" w:eastAsia="Times New Roman" w:hAnsi="Helvetica Neue" w:cs="Times New Roman"/>
          <w:color w:val="333333"/>
          <w:lang w:val="fr-FR" w:eastAsia="fr-FR"/>
        </w:rPr>
        <w:t xml:space="preserve">, </w:t>
      </w:r>
      <w:proofErr w:type="spellStart"/>
      <w:r w:rsidRPr="00476C57">
        <w:rPr>
          <w:rFonts w:ascii="Helvetica Neue" w:eastAsia="Times New Roman" w:hAnsi="Helvetica Neue" w:cs="Times New Roman"/>
          <w:color w:val="333333"/>
          <w:lang w:val="fr-FR" w:eastAsia="fr-FR"/>
        </w:rPr>
        <w:t>offline_access</w:t>
      </w:r>
      <w:proofErr w:type="spellEnd"/>
      <w:r w:rsidRPr="00476C57">
        <w:rPr>
          <w:rFonts w:ascii="Helvetica Neue" w:eastAsia="Times New Roman" w:hAnsi="Helvetica Neue" w:cs="Times New Roman"/>
          <w:color w:val="333333"/>
          <w:lang w:val="fr-FR" w:eastAsia="fr-FR"/>
        </w:rPr>
        <w:t>).</w:t>
      </w:r>
    </w:p>
    <w:p w14:paraId="24194BD7" w14:textId="77777777" w:rsidR="00476C57" w:rsidRPr="00476C57" w:rsidRDefault="00476C57" w:rsidP="00476C57">
      <w:pPr>
        <w:shd w:val="clear" w:color="auto" w:fill="FFFFFF"/>
        <w:spacing w:after="240"/>
        <w:jc w:val="both"/>
        <w:rPr>
          <w:rFonts w:ascii="Helvetica Neue" w:eastAsia="Times New Roman" w:hAnsi="Helvetica Neue" w:cs="Times New Roman"/>
          <w:color w:val="333333"/>
          <w:lang w:val="fr-FR" w:eastAsia="fr-FR"/>
        </w:rPr>
      </w:pPr>
      <w:r w:rsidRPr="00476C57">
        <w:rPr>
          <w:rFonts w:ascii="Helvetica Neue" w:eastAsia="Times New Roman" w:hAnsi="Helvetica Neue" w:cs="Times New Roman"/>
          <w:color w:val="333333"/>
          <w:lang w:val="fr-FR" w:eastAsia="fr-FR"/>
        </w:rPr>
        <w:t xml:space="preserve">L'utilisateur se retrouve alors sur la page d'authentification du serveur </w:t>
      </w:r>
      <w:proofErr w:type="spellStart"/>
      <w:r w:rsidRPr="00476C57">
        <w:rPr>
          <w:rFonts w:ascii="Helvetica Neue" w:eastAsia="Times New Roman" w:hAnsi="Helvetica Neue" w:cs="Times New Roman"/>
          <w:color w:val="333333"/>
          <w:lang w:val="fr-FR" w:eastAsia="fr-FR"/>
        </w:rPr>
        <w:t>OpenID</w:t>
      </w:r>
      <w:proofErr w:type="spellEnd"/>
      <w:r w:rsidRPr="00476C57">
        <w:rPr>
          <w:rFonts w:ascii="Helvetica Neue" w:eastAsia="Times New Roman" w:hAnsi="Helvetica Neue" w:cs="Times New Roman"/>
          <w:color w:val="333333"/>
          <w:lang w:val="fr-FR" w:eastAsia="fr-FR"/>
        </w:rPr>
        <w:t xml:space="preserve"> </w:t>
      </w:r>
      <w:proofErr w:type="spellStart"/>
      <w:r w:rsidRPr="00476C57">
        <w:rPr>
          <w:rFonts w:ascii="Helvetica Neue" w:eastAsia="Times New Roman" w:hAnsi="Helvetica Neue" w:cs="Times New Roman"/>
          <w:color w:val="333333"/>
          <w:lang w:val="fr-FR" w:eastAsia="fr-FR"/>
        </w:rPr>
        <w:t>Connect</w:t>
      </w:r>
      <w:proofErr w:type="spellEnd"/>
      <w:r w:rsidRPr="00476C57">
        <w:rPr>
          <w:rFonts w:ascii="Helvetica Neue" w:eastAsia="Times New Roman" w:hAnsi="Helvetica Neue" w:cs="Times New Roman"/>
          <w:color w:val="333333"/>
          <w:lang w:val="fr-FR" w:eastAsia="fr-FR"/>
        </w:rPr>
        <w:t xml:space="preserve"> où il saisit ses </w:t>
      </w:r>
      <w:proofErr w:type="spellStart"/>
      <w:r w:rsidRPr="00476C57">
        <w:rPr>
          <w:rFonts w:ascii="Helvetica Neue" w:eastAsia="Times New Roman" w:hAnsi="Helvetica Neue" w:cs="Times New Roman"/>
          <w:color w:val="333333"/>
          <w:lang w:val="fr-FR" w:eastAsia="fr-FR"/>
        </w:rPr>
        <w:t>credentials</w:t>
      </w:r>
      <w:proofErr w:type="spellEnd"/>
      <w:r w:rsidRPr="00476C57">
        <w:rPr>
          <w:rFonts w:ascii="Helvetica Neue" w:eastAsia="Times New Roman" w:hAnsi="Helvetica Neue" w:cs="Times New Roman"/>
          <w:color w:val="333333"/>
          <w:lang w:val="fr-FR" w:eastAsia="fr-FR"/>
        </w:rPr>
        <w:t xml:space="preserve"> (login et mot de passe). Le serveur valide ces </w:t>
      </w:r>
      <w:proofErr w:type="spellStart"/>
      <w:r w:rsidRPr="00476C57">
        <w:rPr>
          <w:rFonts w:ascii="Helvetica Neue" w:eastAsia="Times New Roman" w:hAnsi="Helvetica Neue" w:cs="Times New Roman"/>
          <w:color w:val="333333"/>
          <w:lang w:val="fr-FR" w:eastAsia="fr-FR"/>
        </w:rPr>
        <w:t>credentials</w:t>
      </w:r>
      <w:proofErr w:type="spellEnd"/>
      <w:r w:rsidRPr="00476C57">
        <w:rPr>
          <w:rFonts w:ascii="Helvetica Neue" w:eastAsia="Times New Roman" w:hAnsi="Helvetica Neue" w:cs="Times New Roman"/>
          <w:color w:val="333333"/>
          <w:lang w:val="fr-FR" w:eastAsia="fr-FR"/>
        </w:rPr>
        <w:t xml:space="preserve">, éventuellement en interrogeant un annuaire LDAP/Active Directory ou une base de données d'utilisateurs. Une fois l'authentification réussie, le serveur génère un code d'autorisation temporaire (valide quelques minutes seulement) et redirige le navigateur vers le </w:t>
      </w:r>
      <w:proofErr w:type="spellStart"/>
      <w:r w:rsidRPr="00476C57">
        <w:rPr>
          <w:rFonts w:ascii="Helvetica Neue" w:eastAsia="Times New Roman" w:hAnsi="Helvetica Neue" w:cs="Times New Roman"/>
          <w:color w:val="333333"/>
          <w:lang w:val="fr-FR" w:eastAsia="fr-FR"/>
        </w:rPr>
        <w:t>redirect_uri</w:t>
      </w:r>
      <w:proofErr w:type="spellEnd"/>
      <w:r w:rsidRPr="00476C57">
        <w:rPr>
          <w:rFonts w:ascii="Helvetica Neue" w:eastAsia="Times New Roman" w:hAnsi="Helvetica Neue" w:cs="Times New Roman"/>
          <w:color w:val="333333"/>
          <w:lang w:val="fr-FR" w:eastAsia="fr-FR"/>
        </w:rPr>
        <w:t xml:space="preserve"> d'UXP en incluant ce code dans les paramètres d'URL.</w:t>
      </w:r>
    </w:p>
    <w:p w14:paraId="797F4C72" w14:textId="77777777" w:rsidR="00476C57" w:rsidRPr="00476C57" w:rsidRDefault="00476C57" w:rsidP="00476C57">
      <w:pPr>
        <w:shd w:val="clear" w:color="auto" w:fill="FFFFFF"/>
        <w:spacing w:after="240"/>
        <w:jc w:val="both"/>
        <w:rPr>
          <w:rFonts w:ascii="Helvetica Neue" w:eastAsia="Times New Roman" w:hAnsi="Helvetica Neue" w:cs="Times New Roman"/>
          <w:color w:val="333333"/>
          <w:lang w:val="fr-FR" w:eastAsia="fr-FR"/>
        </w:rPr>
      </w:pPr>
      <w:r w:rsidRPr="00476C57">
        <w:rPr>
          <w:rFonts w:ascii="Helvetica Neue" w:eastAsia="Times New Roman" w:hAnsi="Helvetica Neue" w:cs="Times New Roman"/>
          <w:color w:val="333333"/>
          <w:lang w:val="fr-FR" w:eastAsia="fr-FR"/>
        </w:rPr>
        <w:t xml:space="preserve">UXP reçoit alors ce code d'autorisation et effectue immédiatement, côté serveur et non dans le navigateur, un appel direct au serveur </w:t>
      </w:r>
      <w:proofErr w:type="spellStart"/>
      <w:r w:rsidRPr="00476C57">
        <w:rPr>
          <w:rFonts w:ascii="Helvetica Neue" w:eastAsia="Times New Roman" w:hAnsi="Helvetica Neue" w:cs="Times New Roman"/>
          <w:color w:val="333333"/>
          <w:lang w:val="fr-FR" w:eastAsia="fr-FR"/>
        </w:rPr>
        <w:t>OpenID</w:t>
      </w:r>
      <w:proofErr w:type="spellEnd"/>
      <w:r w:rsidRPr="00476C57">
        <w:rPr>
          <w:rFonts w:ascii="Helvetica Neue" w:eastAsia="Times New Roman" w:hAnsi="Helvetica Neue" w:cs="Times New Roman"/>
          <w:color w:val="333333"/>
          <w:lang w:val="fr-FR" w:eastAsia="fr-FR"/>
        </w:rPr>
        <w:t xml:space="preserve"> </w:t>
      </w:r>
      <w:proofErr w:type="spellStart"/>
      <w:r w:rsidRPr="00476C57">
        <w:rPr>
          <w:rFonts w:ascii="Helvetica Neue" w:eastAsia="Times New Roman" w:hAnsi="Helvetica Neue" w:cs="Times New Roman"/>
          <w:color w:val="333333"/>
          <w:lang w:val="fr-FR" w:eastAsia="fr-FR"/>
        </w:rPr>
        <w:t>Connect</w:t>
      </w:r>
      <w:proofErr w:type="spellEnd"/>
      <w:r w:rsidRPr="00476C57">
        <w:rPr>
          <w:rFonts w:ascii="Helvetica Neue" w:eastAsia="Times New Roman" w:hAnsi="Helvetica Neue" w:cs="Times New Roman"/>
          <w:color w:val="333333"/>
          <w:lang w:val="fr-FR" w:eastAsia="fr-FR"/>
        </w:rPr>
        <w:t xml:space="preserve"> pour échanger ce code contre un ensemble de </w:t>
      </w:r>
      <w:proofErr w:type="spellStart"/>
      <w:r w:rsidRPr="00476C57">
        <w:rPr>
          <w:rFonts w:ascii="Helvetica Neue" w:eastAsia="Times New Roman" w:hAnsi="Helvetica Neue" w:cs="Times New Roman"/>
          <w:color w:val="333333"/>
          <w:lang w:val="fr-FR" w:eastAsia="fr-FR"/>
        </w:rPr>
        <w:t>tokens</w:t>
      </w:r>
      <w:proofErr w:type="spellEnd"/>
      <w:r w:rsidRPr="00476C57">
        <w:rPr>
          <w:rFonts w:ascii="Helvetica Neue" w:eastAsia="Times New Roman" w:hAnsi="Helvetica Neue" w:cs="Times New Roman"/>
          <w:color w:val="333333"/>
          <w:lang w:val="fr-FR" w:eastAsia="fr-FR"/>
        </w:rPr>
        <w:t xml:space="preserve">. Cet appel inclut le code reçu, le </w:t>
      </w:r>
      <w:proofErr w:type="spellStart"/>
      <w:r w:rsidRPr="00476C57">
        <w:rPr>
          <w:rFonts w:ascii="Helvetica Neue" w:eastAsia="Times New Roman" w:hAnsi="Helvetica Neue" w:cs="Times New Roman"/>
          <w:color w:val="333333"/>
          <w:lang w:val="fr-FR" w:eastAsia="fr-FR"/>
        </w:rPr>
        <w:t>client_id</w:t>
      </w:r>
      <w:proofErr w:type="spellEnd"/>
      <w:r w:rsidRPr="00476C57">
        <w:rPr>
          <w:rFonts w:ascii="Helvetica Neue" w:eastAsia="Times New Roman" w:hAnsi="Helvetica Neue" w:cs="Times New Roman"/>
          <w:color w:val="333333"/>
          <w:lang w:val="fr-FR" w:eastAsia="fr-FR"/>
        </w:rPr>
        <w:t xml:space="preserve"> et le </w:t>
      </w:r>
      <w:proofErr w:type="spellStart"/>
      <w:r w:rsidRPr="00476C57">
        <w:rPr>
          <w:rFonts w:ascii="Helvetica Neue" w:eastAsia="Times New Roman" w:hAnsi="Helvetica Neue" w:cs="Times New Roman"/>
          <w:color w:val="333333"/>
          <w:lang w:val="fr-FR" w:eastAsia="fr-FR"/>
        </w:rPr>
        <w:t>client_secret</w:t>
      </w:r>
      <w:proofErr w:type="spellEnd"/>
      <w:r w:rsidRPr="00476C57">
        <w:rPr>
          <w:rFonts w:ascii="Helvetica Neue" w:eastAsia="Times New Roman" w:hAnsi="Helvetica Neue" w:cs="Times New Roman"/>
          <w:color w:val="333333"/>
          <w:lang w:val="fr-FR" w:eastAsia="fr-FR"/>
        </w:rPr>
        <w:t xml:space="preserve"> (cette dernière information ne doit jamais être exposée côté client, d'où l'importance de faire cet échange côté serveur). Le serveur </w:t>
      </w:r>
      <w:proofErr w:type="spellStart"/>
      <w:r w:rsidRPr="00476C57">
        <w:rPr>
          <w:rFonts w:ascii="Helvetica Neue" w:eastAsia="Times New Roman" w:hAnsi="Helvetica Neue" w:cs="Times New Roman"/>
          <w:color w:val="333333"/>
          <w:lang w:val="fr-FR" w:eastAsia="fr-FR"/>
        </w:rPr>
        <w:t>OpenID</w:t>
      </w:r>
      <w:proofErr w:type="spellEnd"/>
      <w:r w:rsidRPr="00476C57">
        <w:rPr>
          <w:rFonts w:ascii="Helvetica Neue" w:eastAsia="Times New Roman" w:hAnsi="Helvetica Neue" w:cs="Times New Roman"/>
          <w:color w:val="333333"/>
          <w:lang w:val="fr-FR" w:eastAsia="fr-FR"/>
        </w:rPr>
        <w:t xml:space="preserve"> </w:t>
      </w:r>
      <w:proofErr w:type="spellStart"/>
      <w:r w:rsidRPr="00476C57">
        <w:rPr>
          <w:rFonts w:ascii="Helvetica Neue" w:eastAsia="Times New Roman" w:hAnsi="Helvetica Neue" w:cs="Times New Roman"/>
          <w:color w:val="333333"/>
          <w:lang w:val="fr-FR" w:eastAsia="fr-FR"/>
        </w:rPr>
        <w:t>Connect</w:t>
      </w:r>
      <w:proofErr w:type="spellEnd"/>
      <w:r w:rsidRPr="00476C57">
        <w:rPr>
          <w:rFonts w:ascii="Helvetica Neue" w:eastAsia="Times New Roman" w:hAnsi="Helvetica Neue" w:cs="Times New Roman"/>
          <w:color w:val="333333"/>
          <w:lang w:val="fr-FR" w:eastAsia="fr-FR"/>
        </w:rPr>
        <w:t xml:space="preserve"> valide la requête et retourne trois éléments : un </w:t>
      </w:r>
      <w:proofErr w:type="spellStart"/>
      <w:r w:rsidRPr="00476C57">
        <w:rPr>
          <w:rFonts w:ascii="Helvetica Neue" w:eastAsia="Times New Roman" w:hAnsi="Helvetica Neue" w:cs="Times New Roman"/>
          <w:color w:val="333333"/>
          <w:lang w:val="fr-FR" w:eastAsia="fr-FR"/>
        </w:rPr>
        <w:t>access_token</w:t>
      </w:r>
      <w:proofErr w:type="spellEnd"/>
      <w:r w:rsidRPr="00476C57">
        <w:rPr>
          <w:rFonts w:ascii="Helvetica Neue" w:eastAsia="Times New Roman" w:hAnsi="Helvetica Neue" w:cs="Times New Roman"/>
          <w:color w:val="333333"/>
          <w:lang w:val="fr-FR" w:eastAsia="fr-FR"/>
        </w:rPr>
        <w:t xml:space="preserve"> qui permet d'appeler les API protégées, un </w:t>
      </w:r>
      <w:proofErr w:type="spellStart"/>
      <w:r w:rsidRPr="00476C57">
        <w:rPr>
          <w:rFonts w:ascii="Helvetica Neue" w:eastAsia="Times New Roman" w:hAnsi="Helvetica Neue" w:cs="Times New Roman"/>
          <w:color w:val="333333"/>
          <w:lang w:val="fr-FR" w:eastAsia="fr-FR"/>
        </w:rPr>
        <w:t>id_token</w:t>
      </w:r>
      <w:proofErr w:type="spellEnd"/>
      <w:r w:rsidRPr="00476C57">
        <w:rPr>
          <w:rFonts w:ascii="Helvetica Neue" w:eastAsia="Times New Roman" w:hAnsi="Helvetica Neue" w:cs="Times New Roman"/>
          <w:color w:val="333333"/>
          <w:lang w:val="fr-FR" w:eastAsia="fr-FR"/>
        </w:rPr>
        <w:t xml:space="preserve"> qui contient les informations d'identité de l'utilisateur sous forme de JWT signé, et un </w:t>
      </w:r>
      <w:proofErr w:type="spellStart"/>
      <w:r w:rsidRPr="00476C57">
        <w:rPr>
          <w:rFonts w:ascii="Helvetica Neue" w:eastAsia="Times New Roman" w:hAnsi="Helvetica Neue" w:cs="Times New Roman"/>
          <w:color w:val="333333"/>
          <w:lang w:val="fr-FR" w:eastAsia="fr-FR"/>
        </w:rPr>
        <w:t>refresh_token</w:t>
      </w:r>
      <w:proofErr w:type="spellEnd"/>
      <w:r w:rsidRPr="00476C57">
        <w:rPr>
          <w:rFonts w:ascii="Helvetica Neue" w:eastAsia="Times New Roman" w:hAnsi="Helvetica Neue" w:cs="Times New Roman"/>
          <w:color w:val="333333"/>
          <w:lang w:val="fr-FR" w:eastAsia="fr-FR"/>
        </w:rPr>
        <w:t xml:space="preserve"> qui permet de renouveler l'</w:t>
      </w:r>
      <w:proofErr w:type="spellStart"/>
      <w:r w:rsidRPr="00476C57">
        <w:rPr>
          <w:rFonts w:ascii="Helvetica Neue" w:eastAsia="Times New Roman" w:hAnsi="Helvetica Neue" w:cs="Times New Roman"/>
          <w:color w:val="333333"/>
          <w:lang w:val="fr-FR" w:eastAsia="fr-FR"/>
        </w:rPr>
        <w:t>access_token</w:t>
      </w:r>
      <w:proofErr w:type="spellEnd"/>
      <w:r w:rsidRPr="00476C57">
        <w:rPr>
          <w:rFonts w:ascii="Helvetica Neue" w:eastAsia="Times New Roman" w:hAnsi="Helvetica Neue" w:cs="Times New Roman"/>
          <w:color w:val="333333"/>
          <w:lang w:val="fr-FR" w:eastAsia="fr-FR"/>
        </w:rPr>
        <w:t xml:space="preserve"> sans redemander les </w:t>
      </w:r>
      <w:proofErr w:type="spellStart"/>
      <w:r w:rsidRPr="00476C57">
        <w:rPr>
          <w:rFonts w:ascii="Helvetica Neue" w:eastAsia="Times New Roman" w:hAnsi="Helvetica Neue" w:cs="Times New Roman"/>
          <w:color w:val="333333"/>
          <w:lang w:val="fr-FR" w:eastAsia="fr-FR"/>
        </w:rPr>
        <w:t>credentials</w:t>
      </w:r>
      <w:proofErr w:type="spellEnd"/>
      <w:r w:rsidRPr="00476C57">
        <w:rPr>
          <w:rFonts w:ascii="Helvetica Neue" w:eastAsia="Times New Roman" w:hAnsi="Helvetica Neue" w:cs="Times New Roman"/>
          <w:color w:val="333333"/>
          <w:lang w:val="fr-FR" w:eastAsia="fr-FR"/>
        </w:rPr>
        <w:t xml:space="preserve"> utilisateur.</w:t>
      </w:r>
    </w:p>
    <w:p w14:paraId="23A4AD59" w14:textId="77777777" w:rsidR="00476C57" w:rsidRPr="00476C57" w:rsidRDefault="00476C57" w:rsidP="00476C57">
      <w:pPr>
        <w:shd w:val="clear" w:color="auto" w:fill="FFFFFF"/>
        <w:spacing w:after="240"/>
        <w:jc w:val="both"/>
        <w:rPr>
          <w:rFonts w:ascii="Helvetica Neue" w:eastAsia="Times New Roman" w:hAnsi="Helvetica Neue" w:cs="Times New Roman"/>
          <w:color w:val="333333"/>
          <w:lang w:val="fr-FR" w:eastAsia="fr-FR"/>
        </w:rPr>
      </w:pPr>
      <w:r w:rsidRPr="00476C57">
        <w:rPr>
          <w:rFonts w:ascii="Helvetica Neue" w:eastAsia="Times New Roman" w:hAnsi="Helvetica Neue" w:cs="Times New Roman"/>
          <w:color w:val="333333"/>
          <w:lang w:val="fr-FR" w:eastAsia="fr-FR"/>
        </w:rPr>
        <w:t>L'</w:t>
      </w:r>
      <w:proofErr w:type="spellStart"/>
      <w:r w:rsidRPr="00476C57">
        <w:rPr>
          <w:rFonts w:ascii="Helvetica Neue" w:eastAsia="Times New Roman" w:hAnsi="Helvetica Neue" w:cs="Times New Roman"/>
          <w:color w:val="333333"/>
          <w:lang w:val="fr-FR" w:eastAsia="fr-FR"/>
        </w:rPr>
        <w:t>access_token</w:t>
      </w:r>
      <w:proofErr w:type="spellEnd"/>
      <w:r w:rsidRPr="00476C57">
        <w:rPr>
          <w:rFonts w:ascii="Helvetica Neue" w:eastAsia="Times New Roman" w:hAnsi="Helvetica Neue" w:cs="Times New Roman"/>
          <w:color w:val="333333"/>
          <w:lang w:val="fr-FR" w:eastAsia="fr-FR"/>
        </w:rPr>
        <w:t xml:space="preserve"> est un JWT contenant plusieurs claims (revendications) : l'identifiant de l'utilisateur (</w:t>
      </w:r>
      <w:proofErr w:type="spellStart"/>
      <w:r w:rsidRPr="00476C57">
        <w:rPr>
          <w:rFonts w:ascii="Helvetica Neue" w:eastAsia="Times New Roman" w:hAnsi="Helvetica Neue" w:cs="Times New Roman"/>
          <w:color w:val="333333"/>
          <w:lang w:val="fr-FR" w:eastAsia="fr-FR"/>
        </w:rPr>
        <w:t>sub</w:t>
      </w:r>
      <w:proofErr w:type="spellEnd"/>
      <w:r w:rsidRPr="00476C57">
        <w:rPr>
          <w:rFonts w:ascii="Helvetica Neue" w:eastAsia="Times New Roman" w:hAnsi="Helvetica Neue" w:cs="Times New Roman"/>
          <w:color w:val="333333"/>
          <w:lang w:val="fr-FR" w:eastAsia="fr-FR"/>
        </w:rPr>
        <w:t xml:space="preserve">), l'émetteur du </w:t>
      </w:r>
      <w:proofErr w:type="spellStart"/>
      <w:r w:rsidRPr="00476C57">
        <w:rPr>
          <w:rFonts w:ascii="Helvetica Neue" w:eastAsia="Times New Roman" w:hAnsi="Helvetica Neue" w:cs="Times New Roman"/>
          <w:color w:val="333333"/>
          <w:lang w:val="fr-FR" w:eastAsia="fr-FR"/>
        </w:rPr>
        <w:t>token</w:t>
      </w:r>
      <w:proofErr w:type="spellEnd"/>
      <w:r w:rsidRPr="00476C57">
        <w:rPr>
          <w:rFonts w:ascii="Helvetica Neue" w:eastAsia="Times New Roman" w:hAnsi="Helvetica Neue" w:cs="Times New Roman"/>
          <w:color w:val="333333"/>
          <w:lang w:val="fr-FR" w:eastAsia="fr-FR"/>
        </w:rPr>
        <w:t xml:space="preserve"> (</w:t>
      </w:r>
      <w:proofErr w:type="spellStart"/>
      <w:r w:rsidRPr="00476C57">
        <w:rPr>
          <w:rFonts w:ascii="Helvetica Neue" w:eastAsia="Times New Roman" w:hAnsi="Helvetica Neue" w:cs="Times New Roman"/>
          <w:color w:val="333333"/>
          <w:lang w:val="fr-FR" w:eastAsia="fr-FR"/>
        </w:rPr>
        <w:t>iss</w:t>
      </w:r>
      <w:proofErr w:type="spellEnd"/>
      <w:r w:rsidRPr="00476C57">
        <w:rPr>
          <w:rFonts w:ascii="Helvetica Neue" w:eastAsia="Times New Roman" w:hAnsi="Helvetica Neue" w:cs="Times New Roman"/>
          <w:color w:val="333333"/>
          <w:lang w:val="fr-FR" w:eastAsia="fr-FR"/>
        </w:rPr>
        <w:t xml:space="preserve">), l'audience à laquelle le </w:t>
      </w:r>
      <w:proofErr w:type="spellStart"/>
      <w:r w:rsidRPr="00476C57">
        <w:rPr>
          <w:rFonts w:ascii="Helvetica Neue" w:eastAsia="Times New Roman" w:hAnsi="Helvetica Neue" w:cs="Times New Roman"/>
          <w:color w:val="333333"/>
          <w:lang w:val="fr-FR" w:eastAsia="fr-FR"/>
        </w:rPr>
        <w:t>token</w:t>
      </w:r>
      <w:proofErr w:type="spellEnd"/>
      <w:r w:rsidRPr="00476C57">
        <w:rPr>
          <w:rFonts w:ascii="Helvetica Neue" w:eastAsia="Times New Roman" w:hAnsi="Helvetica Neue" w:cs="Times New Roman"/>
          <w:color w:val="333333"/>
          <w:lang w:val="fr-FR" w:eastAsia="fr-FR"/>
        </w:rPr>
        <w:t xml:space="preserve"> est destiné (</w:t>
      </w:r>
      <w:proofErr w:type="spellStart"/>
      <w:r w:rsidRPr="00476C57">
        <w:rPr>
          <w:rFonts w:ascii="Helvetica Neue" w:eastAsia="Times New Roman" w:hAnsi="Helvetica Neue" w:cs="Times New Roman"/>
          <w:color w:val="333333"/>
          <w:lang w:val="fr-FR" w:eastAsia="fr-FR"/>
        </w:rPr>
        <w:t>aud</w:t>
      </w:r>
      <w:proofErr w:type="spellEnd"/>
      <w:r w:rsidRPr="00476C57">
        <w:rPr>
          <w:rFonts w:ascii="Helvetica Neue" w:eastAsia="Times New Roman" w:hAnsi="Helvetica Neue" w:cs="Times New Roman"/>
          <w:color w:val="333333"/>
          <w:lang w:val="fr-FR" w:eastAsia="fr-FR"/>
        </w:rPr>
        <w:t>), les dates d'émission et d'expiration (</w:t>
      </w:r>
      <w:proofErr w:type="spellStart"/>
      <w:r w:rsidRPr="00476C57">
        <w:rPr>
          <w:rFonts w:ascii="Helvetica Neue" w:eastAsia="Times New Roman" w:hAnsi="Helvetica Neue" w:cs="Times New Roman"/>
          <w:color w:val="333333"/>
          <w:lang w:val="fr-FR" w:eastAsia="fr-FR"/>
        </w:rPr>
        <w:t>iat</w:t>
      </w:r>
      <w:proofErr w:type="spellEnd"/>
      <w:r w:rsidRPr="00476C57">
        <w:rPr>
          <w:rFonts w:ascii="Helvetica Neue" w:eastAsia="Times New Roman" w:hAnsi="Helvetica Neue" w:cs="Times New Roman"/>
          <w:color w:val="333333"/>
          <w:lang w:val="fr-FR" w:eastAsia="fr-FR"/>
        </w:rPr>
        <w:t xml:space="preserve"> et </w:t>
      </w:r>
      <w:proofErr w:type="spellStart"/>
      <w:r w:rsidRPr="00476C57">
        <w:rPr>
          <w:rFonts w:ascii="Helvetica Neue" w:eastAsia="Times New Roman" w:hAnsi="Helvetica Neue" w:cs="Times New Roman"/>
          <w:color w:val="333333"/>
          <w:lang w:val="fr-FR" w:eastAsia="fr-FR"/>
        </w:rPr>
        <w:t>exp</w:t>
      </w:r>
      <w:proofErr w:type="spellEnd"/>
      <w:r w:rsidRPr="00476C57">
        <w:rPr>
          <w:rFonts w:ascii="Helvetica Neue" w:eastAsia="Times New Roman" w:hAnsi="Helvetica Neue" w:cs="Times New Roman"/>
          <w:color w:val="333333"/>
          <w:lang w:val="fr-FR" w:eastAsia="fr-FR"/>
        </w:rPr>
        <w:t xml:space="preserve">), ainsi que potentiellement d'autres informations comme les rôles ou les habilitations de l'utilisateur. Ce </w:t>
      </w:r>
      <w:proofErr w:type="spellStart"/>
      <w:r w:rsidRPr="00476C57">
        <w:rPr>
          <w:rFonts w:ascii="Helvetica Neue" w:eastAsia="Times New Roman" w:hAnsi="Helvetica Neue" w:cs="Times New Roman"/>
          <w:color w:val="333333"/>
          <w:lang w:val="fr-FR" w:eastAsia="fr-FR"/>
        </w:rPr>
        <w:t>token</w:t>
      </w:r>
      <w:proofErr w:type="spellEnd"/>
      <w:r w:rsidRPr="00476C57">
        <w:rPr>
          <w:rFonts w:ascii="Helvetica Neue" w:eastAsia="Times New Roman" w:hAnsi="Helvetica Neue" w:cs="Times New Roman"/>
          <w:color w:val="333333"/>
          <w:lang w:val="fr-FR" w:eastAsia="fr-FR"/>
        </w:rPr>
        <w:t xml:space="preserve"> est signé cryptographiquement par le serveur </w:t>
      </w:r>
      <w:proofErr w:type="spellStart"/>
      <w:r w:rsidRPr="00476C57">
        <w:rPr>
          <w:rFonts w:ascii="Helvetica Neue" w:eastAsia="Times New Roman" w:hAnsi="Helvetica Neue" w:cs="Times New Roman"/>
          <w:color w:val="333333"/>
          <w:lang w:val="fr-FR" w:eastAsia="fr-FR"/>
        </w:rPr>
        <w:t>OpenID</w:t>
      </w:r>
      <w:proofErr w:type="spellEnd"/>
      <w:r w:rsidRPr="00476C57">
        <w:rPr>
          <w:rFonts w:ascii="Helvetica Neue" w:eastAsia="Times New Roman" w:hAnsi="Helvetica Neue" w:cs="Times New Roman"/>
          <w:color w:val="333333"/>
          <w:lang w:val="fr-FR" w:eastAsia="fr-FR"/>
        </w:rPr>
        <w:t xml:space="preserve"> </w:t>
      </w:r>
      <w:proofErr w:type="spellStart"/>
      <w:r w:rsidRPr="00476C57">
        <w:rPr>
          <w:rFonts w:ascii="Helvetica Neue" w:eastAsia="Times New Roman" w:hAnsi="Helvetica Neue" w:cs="Times New Roman"/>
          <w:color w:val="333333"/>
          <w:lang w:val="fr-FR" w:eastAsia="fr-FR"/>
        </w:rPr>
        <w:t>Connect</w:t>
      </w:r>
      <w:proofErr w:type="spellEnd"/>
      <w:r w:rsidRPr="00476C57">
        <w:rPr>
          <w:rFonts w:ascii="Helvetica Neue" w:eastAsia="Times New Roman" w:hAnsi="Helvetica Neue" w:cs="Times New Roman"/>
          <w:color w:val="333333"/>
          <w:lang w:val="fr-FR" w:eastAsia="fr-FR"/>
        </w:rPr>
        <w:t>, ce qui permet aux services backend de valider son authenticité sans avoir à rappeler le serveur d'authentification à chaque requête.</w:t>
      </w:r>
    </w:p>
    <w:p w14:paraId="7F9AF370" w14:textId="77777777" w:rsidR="00476C57" w:rsidRPr="00476C57" w:rsidRDefault="00476C57" w:rsidP="00476C57">
      <w:pPr>
        <w:shd w:val="clear" w:color="auto" w:fill="FFFFFF"/>
        <w:spacing w:after="240"/>
        <w:jc w:val="both"/>
        <w:rPr>
          <w:rFonts w:ascii="Helvetica Neue" w:eastAsia="Times New Roman" w:hAnsi="Helvetica Neue" w:cs="Times New Roman"/>
          <w:color w:val="333333"/>
          <w:lang w:val="fr-FR" w:eastAsia="fr-FR"/>
        </w:rPr>
      </w:pPr>
      <w:r w:rsidRPr="00476C57">
        <w:rPr>
          <w:rFonts w:ascii="Helvetica Neue" w:eastAsia="Times New Roman" w:hAnsi="Helvetica Neue" w:cs="Times New Roman"/>
          <w:color w:val="333333"/>
          <w:lang w:val="fr-FR" w:eastAsia="fr-FR"/>
        </w:rPr>
        <w:t>UXP stocke alors l'</w:t>
      </w:r>
      <w:proofErr w:type="spellStart"/>
      <w:r w:rsidRPr="00476C57">
        <w:rPr>
          <w:rFonts w:ascii="Helvetica Neue" w:eastAsia="Times New Roman" w:hAnsi="Helvetica Neue" w:cs="Times New Roman"/>
          <w:color w:val="333333"/>
          <w:lang w:val="fr-FR" w:eastAsia="fr-FR"/>
        </w:rPr>
        <w:t>access_token</w:t>
      </w:r>
      <w:proofErr w:type="spellEnd"/>
      <w:r w:rsidRPr="00476C57">
        <w:rPr>
          <w:rFonts w:ascii="Helvetica Neue" w:eastAsia="Times New Roman" w:hAnsi="Helvetica Neue" w:cs="Times New Roman"/>
          <w:color w:val="333333"/>
          <w:lang w:val="fr-FR" w:eastAsia="fr-FR"/>
        </w:rPr>
        <w:t xml:space="preserve"> dans le navigateur de l'utilisateur, typiquement dans le </w:t>
      </w:r>
      <w:proofErr w:type="spellStart"/>
      <w:r w:rsidRPr="00476C57">
        <w:rPr>
          <w:rFonts w:ascii="Helvetica Neue" w:eastAsia="Times New Roman" w:hAnsi="Helvetica Neue" w:cs="Times New Roman"/>
          <w:color w:val="333333"/>
          <w:lang w:val="fr-FR" w:eastAsia="fr-FR"/>
        </w:rPr>
        <w:t>sessionStorage</w:t>
      </w:r>
      <w:proofErr w:type="spellEnd"/>
      <w:r w:rsidRPr="00476C57">
        <w:rPr>
          <w:rFonts w:ascii="Helvetica Neue" w:eastAsia="Times New Roman" w:hAnsi="Helvetica Neue" w:cs="Times New Roman"/>
          <w:color w:val="333333"/>
          <w:lang w:val="fr-FR" w:eastAsia="fr-FR"/>
        </w:rPr>
        <w:t xml:space="preserve"> ou le </w:t>
      </w:r>
      <w:proofErr w:type="spellStart"/>
      <w:r w:rsidRPr="00476C57">
        <w:rPr>
          <w:rFonts w:ascii="Helvetica Neue" w:eastAsia="Times New Roman" w:hAnsi="Helvetica Neue" w:cs="Times New Roman"/>
          <w:color w:val="333333"/>
          <w:lang w:val="fr-FR" w:eastAsia="fr-FR"/>
        </w:rPr>
        <w:t>localStorage</w:t>
      </w:r>
      <w:proofErr w:type="spellEnd"/>
      <w:r w:rsidRPr="00476C57">
        <w:rPr>
          <w:rFonts w:ascii="Helvetica Neue" w:eastAsia="Times New Roman" w:hAnsi="Helvetica Neue" w:cs="Times New Roman"/>
          <w:color w:val="333333"/>
          <w:lang w:val="fr-FR" w:eastAsia="fr-FR"/>
        </w:rPr>
        <w:t xml:space="preserve"> selon la configuration. À chaque appel vers les services backend Cargo, UXP inclut ce </w:t>
      </w:r>
      <w:proofErr w:type="spellStart"/>
      <w:r w:rsidRPr="00476C57">
        <w:rPr>
          <w:rFonts w:ascii="Helvetica Neue" w:eastAsia="Times New Roman" w:hAnsi="Helvetica Neue" w:cs="Times New Roman"/>
          <w:color w:val="333333"/>
          <w:lang w:val="fr-FR" w:eastAsia="fr-FR"/>
        </w:rPr>
        <w:t>token</w:t>
      </w:r>
      <w:proofErr w:type="spellEnd"/>
      <w:r w:rsidRPr="00476C57">
        <w:rPr>
          <w:rFonts w:ascii="Helvetica Neue" w:eastAsia="Times New Roman" w:hAnsi="Helvetica Neue" w:cs="Times New Roman"/>
          <w:color w:val="333333"/>
          <w:lang w:val="fr-FR" w:eastAsia="fr-FR"/>
        </w:rPr>
        <w:t xml:space="preserve"> dans l'en-tête HTTP </w:t>
      </w:r>
      <w:proofErr w:type="spellStart"/>
      <w:r w:rsidRPr="00476C57">
        <w:rPr>
          <w:rFonts w:ascii="Helvetica Neue" w:eastAsia="Times New Roman" w:hAnsi="Helvetica Neue" w:cs="Times New Roman"/>
          <w:color w:val="333333"/>
          <w:lang w:val="fr-FR" w:eastAsia="fr-FR"/>
        </w:rPr>
        <w:t>Authorization</w:t>
      </w:r>
      <w:proofErr w:type="spellEnd"/>
      <w:r w:rsidRPr="00476C57">
        <w:rPr>
          <w:rFonts w:ascii="Helvetica Neue" w:eastAsia="Times New Roman" w:hAnsi="Helvetica Neue" w:cs="Times New Roman"/>
          <w:color w:val="333333"/>
          <w:lang w:val="fr-FR" w:eastAsia="fr-FR"/>
        </w:rPr>
        <w:t xml:space="preserve"> avec le format </w:t>
      </w:r>
      <w:proofErr w:type="spellStart"/>
      <w:r w:rsidRPr="00476C57">
        <w:rPr>
          <w:rFonts w:ascii="Menlo" w:eastAsia="Times New Roman" w:hAnsi="Menlo" w:cs="Menlo"/>
          <w:color w:val="000000"/>
          <w:shd w:val="clear" w:color="auto" w:fill="F0F0F0"/>
          <w:lang w:val="fr-FR" w:eastAsia="fr-FR"/>
        </w:rPr>
        <w:t>Bearer</w:t>
      </w:r>
      <w:proofErr w:type="spellEnd"/>
      <w:r w:rsidRPr="00476C57">
        <w:rPr>
          <w:rFonts w:ascii="Menlo" w:eastAsia="Times New Roman" w:hAnsi="Menlo" w:cs="Menlo"/>
          <w:color w:val="000000"/>
          <w:shd w:val="clear" w:color="auto" w:fill="F0F0F0"/>
          <w:lang w:val="fr-FR" w:eastAsia="fr-FR"/>
        </w:rPr>
        <w:t xml:space="preserve"> &lt;</w:t>
      </w:r>
      <w:proofErr w:type="spellStart"/>
      <w:r w:rsidRPr="00476C57">
        <w:rPr>
          <w:rFonts w:ascii="Menlo" w:eastAsia="Times New Roman" w:hAnsi="Menlo" w:cs="Menlo"/>
          <w:color w:val="000000"/>
          <w:shd w:val="clear" w:color="auto" w:fill="F0F0F0"/>
          <w:lang w:val="fr-FR" w:eastAsia="fr-FR"/>
        </w:rPr>
        <w:t>access_token</w:t>
      </w:r>
      <w:proofErr w:type="spellEnd"/>
      <w:r w:rsidRPr="00476C57">
        <w:rPr>
          <w:rFonts w:ascii="Menlo" w:eastAsia="Times New Roman" w:hAnsi="Menlo" w:cs="Menlo"/>
          <w:color w:val="000000"/>
          <w:shd w:val="clear" w:color="auto" w:fill="F0F0F0"/>
          <w:lang w:val="fr-FR" w:eastAsia="fr-FR"/>
        </w:rPr>
        <w:t>&gt;</w:t>
      </w:r>
      <w:r w:rsidRPr="00476C57">
        <w:rPr>
          <w:rFonts w:ascii="Helvetica Neue" w:eastAsia="Times New Roman" w:hAnsi="Helvetica Neue" w:cs="Times New Roman"/>
          <w:color w:val="333333"/>
          <w:lang w:val="fr-FR" w:eastAsia="fr-FR"/>
        </w:rPr>
        <w:t xml:space="preserve">. Les services Cargo reçoivent ce </w:t>
      </w:r>
      <w:proofErr w:type="spellStart"/>
      <w:r w:rsidRPr="00476C57">
        <w:rPr>
          <w:rFonts w:ascii="Helvetica Neue" w:eastAsia="Times New Roman" w:hAnsi="Helvetica Neue" w:cs="Times New Roman"/>
          <w:color w:val="333333"/>
          <w:lang w:val="fr-FR" w:eastAsia="fr-FR"/>
        </w:rPr>
        <w:t>token</w:t>
      </w:r>
      <w:proofErr w:type="spellEnd"/>
      <w:r w:rsidRPr="00476C57">
        <w:rPr>
          <w:rFonts w:ascii="Helvetica Neue" w:eastAsia="Times New Roman" w:hAnsi="Helvetica Neue" w:cs="Times New Roman"/>
          <w:color w:val="333333"/>
          <w:lang w:val="fr-FR" w:eastAsia="fr-FR"/>
        </w:rPr>
        <w:t xml:space="preserve">, vérifient sa signature en utilisant la clé publique du serveur </w:t>
      </w:r>
      <w:proofErr w:type="spellStart"/>
      <w:r w:rsidRPr="00476C57">
        <w:rPr>
          <w:rFonts w:ascii="Helvetica Neue" w:eastAsia="Times New Roman" w:hAnsi="Helvetica Neue" w:cs="Times New Roman"/>
          <w:color w:val="333333"/>
          <w:lang w:val="fr-FR" w:eastAsia="fr-FR"/>
        </w:rPr>
        <w:t>OpenID</w:t>
      </w:r>
      <w:proofErr w:type="spellEnd"/>
      <w:r w:rsidRPr="00476C57">
        <w:rPr>
          <w:rFonts w:ascii="Helvetica Neue" w:eastAsia="Times New Roman" w:hAnsi="Helvetica Neue" w:cs="Times New Roman"/>
          <w:color w:val="333333"/>
          <w:lang w:val="fr-FR" w:eastAsia="fr-FR"/>
        </w:rPr>
        <w:t xml:space="preserve"> </w:t>
      </w:r>
      <w:proofErr w:type="spellStart"/>
      <w:r w:rsidRPr="00476C57">
        <w:rPr>
          <w:rFonts w:ascii="Helvetica Neue" w:eastAsia="Times New Roman" w:hAnsi="Helvetica Neue" w:cs="Times New Roman"/>
          <w:color w:val="333333"/>
          <w:lang w:val="fr-FR" w:eastAsia="fr-FR"/>
        </w:rPr>
        <w:t>Connect</w:t>
      </w:r>
      <w:proofErr w:type="spellEnd"/>
      <w:r w:rsidRPr="00476C57">
        <w:rPr>
          <w:rFonts w:ascii="Helvetica Neue" w:eastAsia="Times New Roman" w:hAnsi="Helvetica Neue" w:cs="Times New Roman"/>
          <w:color w:val="333333"/>
          <w:lang w:val="fr-FR" w:eastAsia="fr-FR"/>
        </w:rPr>
        <w:t xml:space="preserve"> (récupérée via </w:t>
      </w:r>
      <w:proofErr w:type="spellStart"/>
      <w:r w:rsidRPr="00476C57">
        <w:rPr>
          <w:rFonts w:ascii="Helvetica Neue" w:eastAsia="Times New Roman" w:hAnsi="Helvetica Neue" w:cs="Times New Roman"/>
          <w:color w:val="333333"/>
          <w:lang w:val="fr-FR" w:eastAsia="fr-FR"/>
        </w:rPr>
        <w:t>l'endpoint</w:t>
      </w:r>
      <w:proofErr w:type="spellEnd"/>
      <w:r w:rsidRPr="00476C57">
        <w:rPr>
          <w:rFonts w:ascii="Helvetica Neue" w:eastAsia="Times New Roman" w:hAnsi="Helvetica Neue" w:cs="Times New Roman"/>
          <w:color w:val="333333"/>
          <w:lang w:val="fr-FR" w:eastAsia="fr-FR"/>
        </w:rPr>
        <w:t xml:space="preserve"> </w:t>
      </w:r>
      <w:proofErr w:type="spellStart"/>
      <w:r w:rsidRPr="00476C57">
        <w:rPr>
          <w:rFonts w:ascii="Helvetica Neue" w:eastAsia="Times New Roman" w:hAnsi="Helvetica Neue" w:cs="Times New Roman"/>
          <w:color w:val="333333"/>
          <w:lang w:val="fr-FR" w:eastAsia="fr-FR"/>
        </w:rPr>
        <w:t>jwks</w:t>
      </w:r>
      <w:proofErr w:type="spellEnd"/>
      <w:r w:rsidRPr="00476C57">
        <w:rPr>
          <w:rFonts w:ascii="Helvetica Neue" w:eastAsia="Times New Roman" w:hAnsi="Helvetica Neue" w:cs="Times New Roman"/>
          <w:color w:val="333333"/>
          <w:lang w:val="fr-FR" w:eastAsia="fr-FR"/>
        </w:rPr>
        <w:t>), vérifient son expiration, et extraient les informations d'identité de l'utilisateur.</w:t>
      </w:r>
    </w:p>
    <w:p w14:paraId="767A1428" w14:textId="77777777" w:rsidR="00476C57" w:rsidRPr="00476C57" w:rsidRDefault="00476C57" w:rsidP="00476C57">
      <w:pPr>
        <w:shd w:val="clear" w:color="auto" w:fill="FFFFFF"/>
        <w:spacing w:after="240"/>
        <w:jc w:val="both"/>
        <w:rPr>
          <w:rFonts w:ascii="Helvetica Neue" w:eastAsia="Times New Roman" w:hAnsi="Helvetica Neue" w:cs="Times New Roman"/>
          <w:color w:val="333333"/>
          <w:lang w:val="fr-FR" w:eastAsia="fr-FR"/>
        </w:rPr>
      </w:pPr>
      <w:r w:rsidRPr="00476C57">
        <w:rPr>
          <w:rFonts w:ascii="Helvetica Neue" w:eastAsia="Times New Roman" w:hAnsi="Helvetica Neue" w:cs="Times New Roman"/>
          <w:color w:val="333333"/>
          <w:lang w:val="fr-FR" w:eastAsia="fr-FR"/>
        </w:rPr>
        <w:t xml:space="preserve">La gestion de l'expiration des </w:t>
      </w:r>
      <w:proofErr w:type="spellStart"/>
      <w:r w:rsidRPr="00476C57">
        <w:rPr>
          <w:rFonts w:ascii="Helvetica Neue" w:eastAsia="Times New Roman" w:hAnsi="Helvetica Neue" w:cs="Times New Roman"/>
          <w:color w:val="333333"/>
          <w:lang w:val="fr-FR" w:eastAsia="fr-FR"/>
        </w:rPr>
        <w:t>tokens</w:t>
      </w:r>
      <w:proofErr w:type="spellEnd"/>
      <w:r w:rsidRPr="00476C57">
        <w:rPr>
          <w:rFonts w:ascii="Helvetica Neue" w:eastAsia="Times New Roman" w:hAnsi="Helvetica Neue" w:cs="Times New Roman"/>
          <w:color w:val="333333"/>
          <w:lang w:val="fr-FR" w:eastAsia="fr-FR"/>
        </w:rPr>
        <w:t xml:space="preserve"> est un aspect critique de l'implémentation. Les </w:t>
      </w:r>
      <w:proofErr w:type="spellStart"/>
      <w:r w:rsidRPr="00476C57">
        <w:rPr>
          <w:rFonts w:ascii="Helvetica Neue" w:eastAsia="Times New Roman" w:hAnsi="Helvetica Neue" w:cs="Times New Roman"/>
          <w:color w:val="333333"/>
          <w:lang w:val="fr-FR" w:eastAsia="fr-FR"/>
        </w:rPr>
        <w:t>access_tokens</w:t>
      </w:r>
      <w:proofErr w:type="spellEnd"/>
      <w:r w:rsidRPr="00476C57">
        <w:rPr>
          <w:rFonts w:ascii="Helvetica Neue" w:eastAsia="Times New Roman" w:hAnsi="Helvetica Neue" w:cs="Times New Roman"/>
          <w:color w:val="333333"/>
          <w:lang w:val="fr-FR" w:eastAsia="fr-FR"/>
        </w:rPr>
        <w:t xml:space="preserve"> ont généralement une durée de vie courte (quelques minutes à une heure) pour limiter la fenêtre d'exposition en cas de compromission. Avant l'expiration du </w:t>
      </w:r>
      <w:proofErr w:type="spellStart"/>
      <w:r w:rsidRPr="00476C57">
        <w:rPr>
          <w:rFonts w:ascii="Helvetica Neue" w:eastAsia="Times New Roman" w:hAnsi="Helvetica Neue" w:cs="Times New Roman"/>
          <w:color w:val="333333"/>
          <w:lang w:val="fr-FR" w:eastAsia="fr-FR"/>
        </w:rPr>
        <w:t>token</w:t>
      </w:r>
      <w:proofErr w:type="spellEnd"/>
      <w:r w:rsidRPr="00476C57">
        <w:rPr>
          <w:rFonts w:ascii="Helvetica Neue" w:eastAsia="Times New Roman" w:hAnsi="Helvetica Neue" w:cs="Times New Roman"/>
          <w:color w:val="333333"/>
          <w:lang w:val="fr-FR" w:eastAsia="fr-FR"/>
        </w:rPr>
        <w:t xml:space="preserve">, UXP utilise le </w:t>
      </w:r>
      <w:proofErr w:type="spellStart"/>
      <w:r w:rsidRPr="00476C57">
        <w:rPr>
          <w:rFonts w:ascii="Helvetica Neue" w:eastAsia="Times New Roman" w:hAnsi="Helvetica Neue" w:cs="Times New Roman"/>
          <w:color w:val="333333"/>
          <w:lang w:val="fr-FR" w:eastAsia="fr-FR"/>
        </w:rPr>
        <w:t>refresh_token</w:t>
      </w:r>
      <w:proofErr w:type="spellEnd"/>
      <w:r w:rsidRPr="00476C57">
        <w:rPr>
          <w:rFonts w:ascii="Helvetica Neue" w:eastAsia="Times New Roman" w:hAnsi="Helvetica Neue" w:cs="Times New Roman"/>
          <w:color w:val="333333"/>
          <w:lang w:val="fr-FR" w:eastAsia="fr-FR"/>
        </w:rPr>
        <w:t xml:space="preserve"> pour obtenir un nouvel </w:t>
      </w:r>
      <w:proofErr w:type="spellStart"/>
      <w:r w:rsidRPr="00476C57">
        <w:rPr>
          <w:rFonts w:ascii="Helvetica Neue" w:eastAsia="Times New Roman" w:hAnsi="Helvetica Neue" w:cs="Times New Roman"/>
          <w:color w:val="333333"/>
          <w:lang w:val="fr-FR" w:eastAsia="fr-FR"/>
        </w:rPr>
        <w:t>access_token</w:t>
      </w:r>
      <w:proofErr w:type="spellEnd"/>
      <w:r w:rsidRPr="00476C57">
        <w:rPr>
          <w:rFonts w:ascii="Helvetica Neue" w:eastAsia="Times New Roman" w:hAnsi="Helvetica Neue" w:cs="Times New Roman"/>
          <w:color w:val="333333"/>
          <w:lang w:val="fr-FR" w:eastAsia="fr-FR"/>
        </w:rPr>
        <w:t xml:space="preserve"> sans interrompre la session utilisateur. Ce mécanisme de rafraîchissement s'effectue de manière transparente en arrière-plan. Si le </w:t>
      </w:r>
      <w:proofErr w:type="spellStart"/>
      <w:r w:rsidRPr="00476C57">
        <w:rPr>
          <w:rFonts w:ascii="Helvetica Neue" w:eastAsia="Times New Roman" w:hAnsi="Helvetica Neue" w:cs="Times New Roman"/>
          <w:color w:val="333333"/>
          <w:lang w:val="fr-FR" w:eastAsia="fr-FR"/>
        </w:rPr>
        <w:t>refresh_token</w:t>
      </w:r>
      <w:proofErr w:type="spellEnd"/>
      <w:r w:rsidRPr="00476C57">
        <w:rPr>
          <w:rFonts w:ascii="Helvetica Neue" w:eastAsia="Times New Roman" w:hAnsi="Helvetica Neue" w:cs="Times New Roman"/>
          <w:color w:val="333333"/>
          <w:lang w:val="fr-FR" w:eastAsia="fr-FR"/>
        </w:rPr>
        <w:t xml:space="preserve"> lui-même a expiré (ils ont généralement une durée de vie plus longue, de plusieurs heures à plusieurs jours), l'utilisateur doit se réauthentifier.</w:t>
      </w:r>
    </w:p>
    <w:p w14:paraId="44644821" w14:textId="77777777" w:rsidR="00476C57" w:rsidRPr="00476C57" w:rsidRDefault="00476C57" w:rsidP="00476C57">
      <w:pPr>
        <w:shd w:val="clear" w:color="auto" w:fill="FFFFFF"/>
        <w:spacing w:after="240"/>
        <w:jc w:val="both"/>
        <w:rPr>
          <w:rFonts w:ascii="Helvetica Neue" w:eastAsia="Times New Roman" w:hAnsi="Helvetica Neue" w:cs="Times New Roman"/>
          <w:color w:val="333333"/>
          <w:lang w:val="fr-FR" w:eastAsia="fr-FR"/>
        </w:rPr>
      </w:pPr>
      <w:r w:rsidRPr="00476C57">
        <w:rPr>
          <w:rFonts w:ascii="Helvetica Neue" w:eastAsia="Times New Roman" w:hAnsi="Helvetica Neue" w:cs="Times New Roman"/>
          <w:color w:val="333333"/>
          <w:lang w:val="fr-FR" w:eastAsia="fr-FR"/>
        </w:rPr>
        <w:t xml:space="preserve">La déconnexion de l'utilisateur implique plusieurs étapes. Lorsque l'utilisateur clique sur le bouton de déconnexion, UXP supprime les </w:t>
      </w:r>
      <w:proofErr w:type="spellStart"/>
      <w:r w:rsidRPr="00476C57">
        <w:rPr>
          <w:rFonts w:ascii="Helvetica Neue" w:eastAsia="Times New Roman" w:hAnsi="Helvetica Neue" w:cs="Times New Roman"/>
          <w:color w:val="333333"/>
          <w:lang w:val="fr-FR" w:eastAsia="fr-FR"/>
        </w:rPr>
        <w:t>tokens</w:t>
      </w:r>
      <w:proofErr w:type="spellEnd"/>
      <w:r w:rsidRPr="00476C57">
        <w:rPr>
          <w:rFonts w:ascii="Helvetica Neue" w:eastAsia="Times New Roman" w:hAnsi="Helvetica Neue" w:cs="Times New Roman"/>
          <w:color w:val="333333"/>
          <w:lang w:val="fr-FR" w:eastAsia="fr-FR"/>
        </w:rPr>
        <w:t xml:space="preserve"> stockés localement, appelle </w:t>
      </w:r>
      <w:proofErr w:type="spellStart"/>
      <w:r w:rsidRPr="00476C57">
        <w:rPr>
          <w:rFonts w:ascii="Helvetica Neue" w:eastAsia="Times New Roman" w:hAnsi="Helvetica Neue" w:cs="Times New Roman"/>
          <w:color w:val="333333"/>
          <w:lang w:val="fr-FR" w:eastAsia="fr-FR"/>
        </w:rPr>
        <w:t>l'endpoint</w:t>
      </w:r>
      <w:proofErr w:type="spellEnd"/>
      <w:r w:rsidRPr="00476C57">
        <w:rPr>
          <w:rFonts w:ascii="Helvetica Neue" w:eastAsia="Times New Roman" w:hAnsi="Helvetica Neue" w:cs="Times New Roman"/>
          <w:color w:val="333333"/>
          <w:lang w:val="fr-FR" w:eastAsia="fr-FR"/>
        </w:rPr>
        <w:t xml:space="preserve"> de </w:t>
      </w:r>
      <w:proofErr w:type="spellStart"/>
      <w:r w:rsidRPr="00476C57">
        <w:rPr>
          <w:rFonts w:ascii="Helvetica Neue" w:eastAsia="Times New Roman" w:hAnsi="Helvetica Neue" w:cs="Times New Roman"/>
          <w:color w:val="333333"/>
          <w:lang w:val="fr-FR" w:eastAsia="fr-FR"/>
        </w:rPr>
        <w:t>logout</w:t>
      </w:r>
      <w:proofErr w:type="spellEnd"/>
      <w:r w:rsidRPr="00476C57">
        <w:rPr>
          <w:rFonts w:ascii="Helvetica Neue" w:eastAsia="Times New Roman" w:hAnsi="Helvetica Neue" w:cs="Times New Roman"/>
          <w:color w:val="333333"/>
          <w:lang w:val="fr-FR" w:eastAsia="fr-FR"/>
        </w:rPr>
        <w:t xml:space="preserve"> des services Cargo pour invalider la session côté backend, puis redirige le navigateur vers </w:t>
      </w:r>
      <w:proofErr w:type="spellStart"/>
      <w:r w:rsidRPr="00476C57">
        <w:rPr>
          <w:rFonts w:ascii="Helvetica Neue" w:eastAsia="Times New Roman" w:hAnsi="Helvetica Neue" w:cs="Times New Roman"/>
          <w:color w:val="333333"/>
          <w:lang w:val="fr-FR" w:eastAsia="fr-FR"/>
        </w:rPr>
        <w:t>l'endpoint</w:t>
      </w:r>
      <w:proofErr w:type="spellEnd"/>
      <w:r w:rsidRPr="00476C57">
        <w:rPr>
          <w:rFonts w:ascii="Helvetica Neue" w:eastAsia="Times New Roman" w:hAnsi="Helvetica Neue" w:cs="Times New Roman"/>
          <w:color w:val="333333"/>
          <w:lang w:val="fr-FR" w:eastAsia="fr-FR"/>
        </w:rPr>
        <w:t xml:space="preserve"> de </w:t>
      </w:r>
      <w:proofErr w:type="spellStart"/>
      <w:r w:rsidRPr="00476C57">
        <w:rPr>
          <w:rFonts w:ascii="Helvetica Neue" w:eastAsia="Times New Roman" w:hAnsi="Helvetica Neue" w:cs="Times New Roman"/>
          <w:color w:val="333333"/>
          <w:lang w:val="fr-FR" w:eastAsia="fr-FR"/>
        </w:rPr>
        <w:t>logout</w:t>
      </w:r>
      <w:proofErr w:type="spellEnd"/>
      <w:r w:rsidRPr="00476C57">
        <w:rPr>
          <w:rFonts w:ascii="Helvetica Neue" w:eastAsia="Times New Roman" w:hAnsi="Helvetica Neue" w:cs="Times New Roman"/>
          <w:color w:val="333333"/>
          <w:lang w:val="fr-FR" w:eastAsia="fr-FR"/>
        </w:rPr>
        <w:t xml:space="preserve"> du serveur </w:t>
      </w:r>
      <w:proofErr w:type="spellStart"/>
      <w:r w:rsidRPr="00476C57">
        <w:rPr>
          <w:rFonts w:ascii="Helvetica Neue" w:eastAsia="Times New Roman" w:hAnsi="Helvetica Neue" w:cs="Times New Roman"/>
          <w:color w:val="333333"/>
          <w:lang w:val="fr-FR" w:eastAsia="fr-FR"/>
        </w:rPr>
        <w:t>OpenID</w:t>
      </w:r>
      <w:proofErr w:type="spellEnd"/>
      <w:r w:rsidRPr="00476C57">
        <w:rPr>
          <w:rFonts w:ascii="Helvetica Neue" w:eastAsia="Times New Roman" w:hAnsi="Helvetica Neue" w:cs="Times New Roman"/>
          <w:color w:val="333333"/>
          <w:lang w:val="fr-FR" w:eastAsia="fr-FR"/>
        </w:rPr>
        <w:t xml:space="preserve"> </w:t>
      </w:r>
      <w:proofErr w:type="spellStart"/>
      <w:r w:rsidRPr="00476C57">
        <w:rPr>
          <w:rFonts w:ascii="Helvetica Neue" w:eastAsia="Times New Roman" w:hAnsi="Helvetica Neue" w:cs="Times New Roman"/>
          <w:color w:val="333333"/>
          <w:lang w:val="fr-FR" w:eastAsia="fr-FR"/>
        </w:rPr>
        <w:t>Connect</w:t>
      </w:r>
      <w:proofErr w:type="spellEnd"/>
      <w:r w:rsidRPr="00476C57">
        <w:rPr>
          <w:rFonts w:ascii="Helvetica Neue" w:eastAsia="Times New Roman" w:hAnsi="Helvetica Neue" w:cs="Times New Roman"/>
          <w:color w:val="333333"/>
          <w:lang w:val="fr-FR" w:eastAsia="fr-FR"/>
        </w:rPr>
        <w:t xml:space="preserve"> pour terminer la session SSO. Cette dernière étape est importante dans un contexte où plusieurs applications partagent le même serveur d'authentification : la déconnexion d'une application doit pouvoir déconnecter l'utilisateur de toutes les applications.</w:t>
      </w:r>
    </w:p>
    <w:p w14:paraId="3A6B029D" w14:textId="77777777" w:rsidR="00476C57" w:rsidRDefault="00476C57" w:rsidP="00660844">
      <w:pPr>
        <w:pStyle w:val="TITRE30"/>
      </w:pPr>
      <w:r>
        <w:lastRenderedPageBreak/>
        <w:t>Multi-langue (i18n)</w:t>
      </w:r>
    </w:p>
    <w:p w14:paraId="67F6FB33" w14:textId="77777777" w:rsidR="00476C57" w:rsidRPr="00476C57" w:rsidRDefault="00476C57" w:rsidP="00476C57">
      <w:pPr>
        <w:shd w:val="clear" w:color="auto" w:fill="FFFFFF"/>
        <w:spacing w:after="240"/>
        <w:jc w:val="both"/>
        <w:rPr>
          <w:rFonts w:ascii="Helvetica Neue" w:eastAsia="Times New Roman" w:hAnsi="Helvetica Neue" w:cs="Times New Roman"/>
          <w:color w:val="333333"/>
          <w:lang w:val="fr-FR" w:eastAsia="fr-FR"/>
        </w:rPr>
      </w:pPr>
      <w:r w:rsidRPr="00476C57">
        <w:rPr>
          <w:rFonts w:ascii="Helvetica Neue" w:eastAsia="Times New Roman" w:hAnsi="Helvetica Neue" w:cs="Times New Roman"/>
          <w:color w:val="333333"/>
          <w:lang w:val="fr-FR" w:eastAsia="fr-FR"/>
        </w:rPr>
        <w:t xml:space="preserve">La gestion du multi-langue dans UXP repose sur le </w:t>
      </w:r>
      <w:proofErr w:type="spellStart"/>
      <w:r w:rsidRPr="00476C57">
        <w:rPr>
          <w:rFonts w:ascii="Helvetica Neue" w:eastAsia="Times New Roman" w:hAnsi="Helvetica Neue" w:cs="Times New Roman"/>
          <w:color w:val="333333"/>
          <w:lang w:val="fr-FR" w:eastAsia="fr-FR"/>
        </w:rPr>
        <w:t>framework</w:t>
      </w:r>
      <w:proofErr w:type="spellEnd"/>
      <w:r w:rsidRPr="00476C57">
        <w:rPr>
          <w:rFonts w:ascii="Helvetica Neue" w:eastAsia="Times New Roman" w:hAnsi="Helvetica Neue" w:cs="Times New Roman"/>
          <w:color w:val="333333"/>
          <w:lang w:val="fr-FR" w:eastAsia="fr-FR"/>
        </w:rPr>
        <w:t xml:space="preserve"> d'internationalisation i18next, une bibliothèque JavaScript mature et largement utilisée pour la traduction d'interfaces web. L'application CTI supporte nativement deux langues : l'anglais (en) et le français (</w:t>
      </w:r>
      <w:proofErr w:type="spellStart"/>
      <w:r w:rsidRPr="00476C57">
        <w:rPr>
          <w:rFonts w:ascii="Helvetica Neue" w:eastAsia="Times New Roman" w:hAnsi="Helvetica Neue" w:cs="Times New Roman"/>
          <w:color w:val="333333"/>
          <w:lang w:val="fr-FR" w:eastAsia="fr-FR"/>
        </w:rPr>
        <w:t>fr</w:t>
      </w:r>
      <w:proofErr w:type="spellEnd"/>
      <w:r w:rsidRPr="00476C57">
        <w:rPr>
          <w:rFonts w:ascii="Helvetica Neue" w:eastAsia="Times New Roman" w:hAnsi="Helvetica Neue" w:cs="Times New Roman"/>
          <w:color w:val="333333"/>
          <w:lang w:val="fr-FR" w:eastAsia="fr-FR"/>
        </w:rPr>
        <w:t>), avec la possibilité d'ajouter d'autres langues par simple ajout de fichiers de traduction.</w:t>
      </w:r>
    </w:p>
    <w:p w14:paraId="090FCD4A" w14:textId="77777777" w:rsidR="00476C57" w:rsidRPr="00476C57" w:rsidRDefault="00476C57" w:rsidP="00476C57">
      <w:pPr>
        <w:shd w:val="clear" w:color="auto" w:fill="FFFFFF"/>
        <w:spacing w:after="240"/>
        <w:jc w:val="both"/>
        <w:rPr>
          <w:rFonts w:ascii="Helvetica Neue" w:eastAsia="Times New Roman" w:hAnsi="Helvetica Neue" w:cs="Times New Roman"/>
          <w:color w:val="333333"/>
          <w:lang w:val="fr-FR" w:eastAsia="fr-FR"/>
        </w:rPr>
      </w:pPr>
      <w:r w:rsidRPr="00476C57">
        <w:rPr>
          <w:rFonts w:ascii="Helvetica Neue" w:eastAsia="Times New Roman" w:hAnsi="Helvetica Neue" w:cs="Times New Roman"/>
          <w:color w:val="333333"/>
          <w:lang w:val="fr-FR" w:eastAsia="fr-FR"/>
        </w:rPr>
        <w:t>Les traductions sont organisées dans des fichiers JSON structurés hiérarchiquement, permettant de regrouper les libellés par domaine fonctionnel ou par écran. Chaque fichier de traduction contient des paires clé-valeur où la clé est un identifiant technique stable (par exemple </w:t>
      </w:r>
      <w:r w:rsidRPr="00476C57">
        <w:rPr>
          <w:rFonts w:ascii="Menlo" w:eastAsia="Times New Roman" w:hAnsi="Menlo" w:cs="Menlo"/>
          <w:color w:val="000000"/>
          <w:shd w:val="clear" w:color="auto" w:fill="F0F0F0"/>
          <w:lang w:val="fr-FR" w:eastAsia="fr-FR"/>
        </w:rPr>
        <w:t>"</w:t>
      </w:r>
      <w:proofErr w:type="spellStart"/>
      <w:proofErr w:type="gramStart"/>
      <w:r w:rsidRPr="00476C57">
        <w:rPr>
          <w:rFonts w:ascii="Menlo" w:eastAsia="Times New Roman" w:hAnsi="Menlo" w:cs="Menlo"/>
          <w:color w:val="000000"/>
          <w:shd w:val="clear" w:color="auto" w:fill="F0F0F0"/>
          <w:lang w:val="fr-FR" w:eastAsia="fr-FR"/>
        </w:rPr>
        <w:t>dashboard.welcome</w:t>
      </w:r>
      <w:proofErr w:type="gramEnd"/>
      <w:r w:rsidRPr="00476C57">
        <w:rPr>
          <w:rFonts w:ascii="Menlo" w:eastAsia="Times New Roman" w:hAnsi="Menlo" w:cs="Menlo"/>
          <w:color w:val="000000"/>
          <w:shd w:val="clear" w:color="auto" w:fill="F0F0F0"/>
          <w:lang w:val="fr-FR" w:eastAsia="fr-FR"/>
        </w:rPr>
        <w:t>.title</w:t>
      </w:r>
      <w:proofErr w:type="spellEnd"/>
      <w:r w:rsidRPr="00476C57">
        <w:rPr>
          <w:rFonts w:ascii="Menlo" w:eastAsia="Times New Roman" w:hAnsi="Menlo" w:cs="Menlo"/>
          <w:color w:val="000000"/>
          <w:shd w:val="clear" w:color="auto" w:fill="F0F0F0"/>
          <w:lang w:val="fr-FR" w:eastAsia="fr-FR"/>
        </w:rPr>
        <w:t>"</w:t>
      </w:r>
      <w:r w:rsidRPr="00476C57">
        <w:rPr>
          <w:rFonts w:ascii="Helvetica Neue" w:eastAsia="Times New Roman" w:hAnsi="Helvetica Neue" w:cs="Times New Roman"/>
          <w:color w:val="333333"/>
          <w:lang w:val="fr-FR" w:eastAsia="fr-FR"/>
        </w:rPr>
        <w:t>) et la valeur est le texte traduit dans la langue correspondante (par exemple </w:t>
      </w:r>
      <w:r w:rsidRPr="00476C57">
        <w:rPr>
          <w:rFonts w:ascii="Menlo" w:eastAsia="Times New Roman" w:hAnsi="Menlo" w:cs="Menlo"/>
          <w:color w:val="000000"/>
          <w:shd w:val="clear" w:color="auto" w:fill="F0F0F0"/>
          <w:lang w:val="fr-FR" w:eastAsia="fr-FR"/>
        </w:rPr>
        <w:t>"Bienvenue sur le tableau de bord"</w:t>
      </w:r>
      <w:r w:rsidRPr="00476C57">
        <w:rPr>
          <w:rFonts w:ascii="Helvetica Neue" w:eastAsia="Times New Roman" w:hAnsi="Helvetica Neue" w:cs="Times New Roman"/>
          <w:color w:val="333333"/>
          <w:lang w:val="fr-FR" w:eastAsia="fr-FR"/>
        </w:rPr>
        <w:t> en français ou </w:t>
      </w:r>
      <w:r w:rsidRPr="00476C57">
        <w:rPr>
          <w:rFonts w:ascii="Menlo" w:eastAsia="Times New Roman" w:hAnsi="Menlo" w:cs="Menlo"/>
          <w:color w:val="000000"/>
          <w:shd w:val="clear" w:color="auto" w:fill="F0F0F0"/>
          <w:lang w:val="fr-FR" w:eastAsia="fr-FR"/>
        </w:rPr>
        <w:t>"</w:t>
      </w:r>
      <w:proofErr w:type="spellStart"/>
      <w:r w:rsidRPr="00476C57">
        <w:rPr>
          <w:rFonts w:ascii="Menlo" w:eastAsia="Times New Roman" w:hAnsi="Menlo" w:cs="Menlo"/>
          <w:color w:val="000000"/>
          <w:shd w:val="clear" w:color="auto" w:fill="F0F0F0"/>
          <w:lang w:val="fr-FR" w:eastAsia="fr-FR"/>
        </w:rPr>
        <w:t>Welcome</w:t>
      </w:r>
      <w:proofErr w:type="spellEnd"/>
      <w:r w:rsidRPr="00476C57">
        <w:rPr>
          <w:rFonts w:ascii="Menlo" w:eastAsia="Times New Roman" w:hAnsi="Menlo" w:cs="Menlo"/>
          <w:color w:val="000000"/>
          <w:shd w:val="clear" w:color="auto" w:fill="F0F0F0"/>
          <w:lang w:val="fr-FR" w:eastAsia="fr-FR"/>
        </w:rPr>
        <w:t xml:space="preserve"> to the </w:t>
      </w:r>
      <w:proofErr w:type="spellStart"/>
      <w:r w:rsidRPr="00476C57">
        <w:rPr>
          <w:rFonts w:ascii="Menlo" w:eastAsia="Times New Roman" w:hAnsi="Menlo" w:cs="Menlo"/>
          <w:color w:val="000000"/>
          <w:shd w:val="clear" w:color="auto" w:fill="F0F0F0"/>
          <w:lang w:val="fr-FR" w:eastAsia="fr-FR"/>
        </w:rPr>
        <w:t>dashboard</w:t>
      </w:r>
      <w:proofErr w:type="spellEnd"/>
      <w:r w:rsidRPr="00476C57">
        <w:rPr>
          <w:rFonts w:ascii="Menlo" w:eastAsia="Times New Roman" w:hAnsi="Menlo" w:cs="Menlo"/>
          <w:color w:val="000000"/>
          <w:shd w:val="clear" w:color="auto" w:fill="F0F0F0"/>
          <w:lang w:val="fr-FR" w:eastAsia="fr-FR"/>
        </w:rPr>
        <w:t>"</w:t>
      </w:r>
      <w:r w:rsidRPr="00476C57">
        <w:rPr>
          <w:rFonts w:ascii="Helvetica Neue" w:eastAsia="Times New Roman" w:hAnsi="Helvetica Neue" w:cs="Times New Roman"/>
          <w:color w:val="333333"/>
          <w:lang w:val="fr-FR" w:eastAsia="fr-FR"/>
        </w:rPr>
        <w:t> en anglais).</w:t>
      </w:r>
    </w:p>
    <w:p w14:paraId="3E4349BA" w14:textId="77777777" w:rsidR="00476C57" w:rsidRPr="00476C57" w:rsidRDefault="00476C57" w:rsidP="00476C57">
      <w:pPr>
        <w:shd w:val="clear" w:color="auto" w:fill="FFFFFF"/>
        <w:spacing w:after="240"/>
        <w:jc w:val="both"/>
        <w:rPr>
          <w:rFonts w:ascii="Helvetica Neue" w:eastAsia="Times New Roman" w:hAnsi="Helvetica Neue" w:cs="Times New Roman"/>
          <w:color w:val="333333"/>
          <w:lang w:val="fr-FR" w:eastAsia="fr-FR"/>
        </w:rPr>
      </w:pPr>
      <w:r w:rsidRPr="00476C57">
        <w:rPr>
          <w:rFonts w:ascii="Helvetica Neue" w:eastAsia="Times New Roman" w:hAnsi="Helvetica Neue" w:cs="Times New Roman"/>
          <w:color w:val="333333"/>
          <w:lang w:val="fr-FR" w:eastAsia="fr-FR"/>
        </w:rPr>
        <w:t>La langue affichée à l'utilisateur est déterminée selon plusieurs critères en cascade. En premier lieu, si l'utilisateur a explicitement sélectionné une langue dans ses préférences personnelles, cette langue est utilisée. En l'absence de préférence utilisateur, c'est la langue par défaut configurée dans le fichier mb-</w:t>
      </w:r>
      <w:proofErr w:type="spellStart"/>
      <w:proofErr w:type="gramStart"/>
      <w:r w:rsidRPr="00476C57">
        <w:rPr>
          <w:rFonts w:ascii="Helvetica Neue" w:eastAsia="Times New Roman" w:hAnsi="Helvetica Neue" w:cs="Times New Roman"/>
          <w:color w:val="333333"/>
          <w:lang w:val="fr-FR" w:eastAsia="fr-FR"/>
        </w:rPr>
        <w:t>package.json</w:t>
      </w:r>
      <w:proofErr w:type="spellEnd"/>
      <w:proofErr w:type="gramEnd"/>
      <w:r w:rsidRPr="00476C57">
        <w:rPr>
          <w:rFonts w:ascii="Helvetica Neue" w:eastAsia="Times New Roman" w:hAnsi="Helvetica Neue" w:cs="Times New Roman"/>
          <w:color w:val="333333"/>
          <w:lang w:val="fr-FR" w:eastAsia="fr-FR"/>
        </w:rPr>
        <w:t xml:space="preserve"> (propriété </w:t>
      </w:r>
      <w:proofErr w:type="spellStart"/>
      <w:r w:rsidRPr="00476C57">
        <w:rPr>
          <w:rFonts w:ascii="Menlo" w:eastAsia="Times New Roman" w:hAnsi="Menlo" w:cs="Menlo"/>
          <w:color w:val="000000"/>
          <w:shd w:val="clear" w:color="auto" w:fill="F0F0F0"/>
          <w:lang w:val="fr-FR" w:eastAsia="fr-FR"/>
        </w:rPr>
        <w:t>appPrefLanguage.selectedLanguage</w:t>
      </w:r>
      <w:proofErr w:type="spellEnd"/>
      <w:r w:rsidRPr="00476C57">
        <w:rPr>
          <w:rFonts w:ascii="Helvetica Neue" w:eastAsia="Times New Roman" w:hAnsi="Helvetica Neue" w:cs="Times New Roman"/>
          <w:color w:val="333333"/>
          <w:lang w:val="fr-FR" w:eastAsia="fr-FR"/>
        </w:rPr>
        <w:t>) qui s'applique. Enfin, en dernier recours, le système peut détecter la langue du navigateur et l'utiliser si elle fait partie des langues supportées.</w:t>
      </w:r>
    </w:p>
    <w:p w14:paraId="3670471A" w14:textId="77777777" w:rsidR="00476C57" w:rsidRPr="00476C57" w:rsidRDefault="00476C57" w:rsidP="00476C57">
      <w:pPr>
        <w:shd w:val="clear" w:color="auto" w:fill="FFFFFF"/>
        <w:spacing w:after="240"/>
        <w:jc w:val="both"/>
        <w:rPr>
          <w:rFonts w:ascii="Helvetica Neue" w:eastAsia="Times New Roman" w:hAnsi="Helvetica Neue" w:cs="Times New Roman"/>
          <w:color w:val="333333"/>
          <w:lang w:val="fr-FR" w:eastAsia="fr-FR"/>
        </w:rPr>
      </w:pPr>
      <w:r w:rsidRPr="00476C57">
        <w:rPr>
          <w:rFonts w:ascii="Helvetica Neue" w:eastAsia="Times New Roman" w:hAnsi="Helvetica Neue" w:cs="Times New Roman"/>
          <w:color w:val="333333"/>
          <w:lang w:val="fr-FR" w:eastAsia="fr-FR"/>
        </w:rPr>
        <w:t>Un aspect important de la gestion multi-langue concerne les messages système générés par UXP lui-même, notamment les messages d'erreur d'authentification ou les notifications système. Ces messages utilisent toujours la langue définie dans </w:t>
      </w:r>
      <w:proofErr w:type="spellStart"/>
      <w:r w:rsidRPr="00476C57">
        <w:rPr>
          <w:rFonts w:ascii="Menlo" w:eastAsia="Times New Roman" w:hAnsi="Menlo" w:cs="Menlo"/>
          <w:color w:val="000000"/>
          <w:shd w:val="clear" w:color="auto" w:fill="F0F0F0"/>
          <w:lang w:val="fr-FR" w:eastAsia="fr-FR"/>
        </w:rPr>
        <w:t>selectedLanguage</w:t>
      </w:r>
      <w:proofErr w:type="spellEnd"/>
      <w:r w:rsidRPr="00476C57">
        <w:rPr>
          <w:rFonts w:ascii="Helvetica Neue" w:eastAsia="Times New Roman" w:hAnsi="Helvetica Neue" w:cs="Times New Roman"/>
          <w:color w:val="333333"/>
          <w:lang w:val="fr-FR" w:eastAsia="fr-FR"/>
        </w:rPr>
        <w:t>, et non la préférence individuelle de l'utilisateur, car ils peuvent s'afficher dans des contextes où l'identité de l'utilisateur n'est pas encore établie (par exemple lors d'un échec d'authentification).</w:t>
      </w:r>
    </w:p>
    <w:p w14:paraId="0C6484D1" w14:textId="77777777" w:rsidR="00476C57" w:rsidRPr="00476C57" w:rsidRDefault="00476C57" w:rsidP="00476C57">
      <w:pPr>
        <w:shd w:val="clear" w:color="auto" w:fill="FFFFFF"/>
        <w:spacing w:after="240"/>
        <w:jc w:val="both"/>
        <w:rPr>
          <w:rFonts w:ascii="Helvetica Neue" w:eastAsia="Times New Roman" w:hAnsi="Helvetica Neue" w:cs="Times New Roman"/>
          <w:color w:val="333333"/>
          <w:lang w:val="fr-FR" w:eastAsia="fr-FR"/>
        </w:rPr>
      </w:pPr>
      <w:r w:rsidRPr="00476C57">
        <w:rPr>
          <w:rFonts w:ascii="Helvetica Neue" w:eastAsia="Times New Roman" w:hAnsi="Helvetica Neue" w:cs="Times New Roman"/>
          <w:color w:val="333333"/>
          <w:lang w:val="fr-FR" w:eastAsia="fr-FR"/>
        </w:rPr>
        <w:t>L'ajout d'une nouvelle langue nécessite plusieurs actions coordonnées. Il faut d'abord créer un nouveau fichier JSON de traduction dans le répertoire </w:t>
      </w:r>
      <w:r w:rsidRPr="00476C57">
        <w:rPr>
          <w:rFonts w:ascii="Menlo" w:eastAsia="Times New Roman" w:hAnsi="Menlo" w:cs="Menlo"/>
          <w:color w:val="000000"/>
          <w:shd w:val="clear" w:color="auto" w:fill="F0F0F0"/>
          <w:lang w:val="fr-FR" w:eastAsia="fr-FR"/>
        </w:rPr>
        <w:t>app/</w:t>
      </w:r>
      <w:proofErr w:type="spellStart"/>
      <w:r w:rsidRPr="00476C57">
        <w:rPr>
          <w:rFonts w:ascii="Menlo" w:eastAsia="Times New Roman" w:hAnsi="Menlo" w:cs="Menlo"/>
          <w:color w:val="000000"/>
          <w:shd w:val="clear" w:color="auto" w:fill="F0F0F0"/>
          <w:lang w:val="fr-FR" w:eastAsia="fr-FR"/>
        </w:rPr>
        <w:t>core</w:t>
      </w:r>
      <w:proofErr w:type="spellEnd"/>
      <w:r w:rsidRPr="00476C57">
        <w:rPr>
          <w:rFonts w:ascii="Menlo" w:eastAsia="Times New Roman" w:hAnsi="Menlo" w:cs="Menlo"/>
          <w:color w:val="000000"/>
          <w:shd w:val="clear" w:color="auto" w:fill="F0F0F0"/>
          <w:lang w:val="fr-FR" w:eastAsia="fr-FR"/>
        </w:rPr>
        <w:t>/translations/</w:t>
      </w:r>
      <w:r w:rsidRPr="00476C57">
        <w:rPr>
          <w:rFonts w:ascii="Helvetica Neue" w:eastAsia="Times New Roman" w:hAnsi="Helvetica Neue" w:cs="Times New Roman"/>
          <w:color w:val="333333"/>
          <w:lang w:val="fr-FR" w:eastAsia="fr-FR"/>
        </w:rPr>
        <w:t>, par exemple </w:t>
      </w:r>
      <w:proofErr w:type="spellStart"/>
      <w:proofErr w:type="gramStart"/>
      <w:r w:rsidRPr="00476C57">
        <w:rPr>
          <w:rFonts w:ascii="Menlo" w:eastAsia="Times New Roman" w:hAnsi="Menlo" w:cs="Menlo"/>
          <w:color w:val="000000"/>
          <w:shd w:val="clear" w:color="auto" w:fill="F0F0F0"/>
          <w:lang w:val="fr-FR" w:eastAsia="fr-FR"/>
        </w:rPr>
        <w:t>es.json</w:t>
      </w:r>
      <w:proofErr w:type="spellEnd"/>
      <w:proofErr w:type="gramEnd"/>
      <w:r w:rsidRPr="00476C57">
        <w:rPr>
          <w:rFonts w:ascii="Helvetica Neue" w:eastAsia="Times New Roman" w:hAnsi="Helvetica Neue" w:cs="Times New Roman"/>
          <w:color w:val="333333"/>
          <w:lang w:val="fr-FR" w:eastAsia="fr-FR"/>
        </w:rPr>
        <w:t> pour l'espagnol. Ce fichier doit contenir l'ensemble des clés de traduction présentes dans les fichiers existants (</w:t>
      </w:r>
      <w:proofErr w:type="spellStart"/>
      <w:proofErr w:type="gramStart"/>
      <w:r w:rsidRPr="00476C57">
        <w:rPr>
          <w:rFonts w:ascii="Helvetica Neue" w:eastAsia="Times New Roman" w:hAnsi="Helvetica Neue" w:cs="Times New Roman"/>
          <w:color w:val="333333"/>
          <w:lang w:val="fr-FR" w:eastAsia="fr-FR"/>
        </w:rPr>
        <w:t>en.json</w:t>
      </w:r>
      <w:proofErr w:type="spellEnd"/>
      <w:proofErr w:type="gramEnd"/>
      <w:r w:rsidRPr="00476C57">
        <w:rPr>
          <w:rFonts w:ascii="Helvetica Neue" w:eastAsia="Times New Roman" w:hAnsi="Helvetica Neue" w:cs="Times New Roman"/>
          <w:color w:val="333333"/>
          <w:lang w:val="fr-FR" w:eastAsia="fr-FR"/>
        </w:rPr>
        <w:t xml:space="preserve"> et </w:t>
      </w:r>
      <w:proofErr w:type="spellStart"/>
      <w:proofErr w:type="gramStart"/>
      <w:r w:rsidRPr="00476C57">
        <w:rPr>
          <w:rFonts w:ascii="Helvetica Neue" w:eastAsia="Times New Roman" w:hAnsi="Helvetica Neue" w:cs="Times New Roman"/>
          <w:color w:val="333333"/>
          <w:lang w:val="fr-FR" w:eastAsia="fr-FR"/>
        </w:rPr>
        <w:t>fr.json</w:t>
      </w:r>
      <w:proofErr w:type="spellEnd"/>
      <w:proofErr w:type="gramEnd"/>
      <w:r w:rsidRPr="00476C57">
        <w:rPr>
          <w:rFonts w:ascii="Helvetica Neue" w:eastAsia="Times New Roman" w:hAnsi="Helvetica Neue" w:cs="Times New Roman"/>
          <w:color w:val="333333"/>
          <w:lang w:val="fr-FR" w:eastAsia="fr-FR"/>
        </w:rPr>
        <w:t>), avec les valeurs traduites dans la nouvelle langue. Ensuite, il faut déclarer cette nouvelle langue dans le fichier mb-</w:t>
      </w:r>
      <w:proofErr w:type="spellStart"/>
      <w:proofErr w:type="gramStart"/>
      <w:r w:rsidRPr="00476C57">
        <w:rPr>
          <w:rFonts w:ascii="Helvetica Neue" w:eastAsia="Times New Roman" w:hAnsi="Helvetica Neue" w:cs="Times New Roman"/>
          <w:color w:val="333333"/>
          <w:lang w:val="fr-FR" w:eastAsia="fr-FR"/>
        </w:rPr>
        <w:t>package.json</w:t>
      </w:r>
      <w:proofErr w:type="spellEnd"/>
      <w:proofErr w:type="gramEnd"/>
      <w:r w:rsidRPr="00476C57">
        <w:rPr>
          <w:rFonts w:ascii="Helvetica Neue" w:eastAsia="Times New Roman" w:hAnsi="Helvetica Neue" w:cs="Times New Roman"/>
          <w:color w:val="333333"/>
          <w:lang w:val="fr-FR" w:eastAsia="fr-FR"/>
        </w:rPr>
        <w:t xml:space="preserve"> en ajoutant un objet dans le tableau </w:t>
      </w:r>
      <w:proofErr w:type="spellStart"/>
      <w:r w:rsidRPr="00476C57">
        <w:rPr>
          <w:rFonts w:ascii="Menlo" w:eastAsia="Times New Roman" w:hAnsi="Menlo" w:cs="Menlo"/>
          <w:color w:val="000000"/>
          <w:shd w:val="clear" w:color="auto" w:fill="F0F0F0"/>
          <w:lang w:val="fr-FR" w:eastAsia="fr-FR"/>
        </w:rPr>
        <w:t>appPrefLanguage.translations</w:t>
      </w:r>
      <w:proofErr w:type="spellEnd"/>
      <w:r w:rsidRPr="00476C57">
        <w:rPr>
          <w:rFonts w:ascii="Helvetica Neue" w:eastAsia="Times New Roman" w:hAnsi="Helvetica Neue" w:cs="Times New Roman"/>
          <w:color w:val="333333"/>
          <w:lang w:val="fr-FR" w:eastAsia="fr-FR"/>
        </w:rPr>
        <w:t> avec les propriétés </w:t>
      </w:r>
      <w:r w:rsidRPr="00476C57">
        <w:rPr>
          <w:rFonts w:ascii="Menlo" w:eastAsia="Times New Roman" w:hAnsi="Menlo" w:cs="Menlo"/>
          <w:color w:val="000000"/>
          <w:shd w:val="clear" w:color="auto" w:fill="F0F0F0"/>
          <w:lang w:val="fr-FR" w:eastAsia="fr-FR"/>
        </w:rPr>
        <w:t>label</w:t>
      </w:r>
      <w:r w:rsidRPr="00476C57">
        <w:rPr>
          <w:rFonts w:ascii="Helvetica Neue" w:eastAsia="Times New Roman" w:hAnsi="Helvetica Neue" w:cs="Times New Roman"/>
          <w:color w:val="333333"/>
          <w:lang w:val="fr-FR" w:eastAsia="fr-FR"/>
        </w:rPr>
        <w:t> (code de la langue) et </w:t>
      </w:r>
      <w:proofErr w:type="spellStart"/>
      <w:r w:rsidRPr="00476C57">
        <w:rPr>
          <w:rFonts w:ascii="Menlo" w:eastAsia="Times New Roman" w:hAnsi="Menlo" w:cs="Menlo"/>
          <w:color w:val="000000"/>
          <w:shd w:val="clear" w:color="auto" w:fill="F0F0F0"/>
          <w:lang w:val="fr-FR" w:eastAsia="fr-FR"/>
        </w:rPr>
        <w:t>path</w:t>
      </w:r>
      <w:proofErr w:type="spellEnd"/>
      <w:r w:rsidRPr="00476C57">
        <w:rPr>
          <w:rFonts w:ascii="Helvetica Neue" w:eastAsia="Times New Roman" w:hAnsi="Helvetica Neue" w:cs="Times New Roman"/>
          <w:color w:val="333333"/>
          <w:lang w:val="fr-FR" w:eastAsia="fr-FR"/>
        </w:rPr>
        <w:t> (chemin vers le fichier de traduction). Enfin, un redémarrage de l'application UXP est nécessaire pour charger les nouvelles traductions.</w:t>
      </w:r>
    </w:p>
    <w:p w14:paraId="33CF0A2C" w14:textId="1746E87E" w:rsidR="003147B8" w:rsidRPr="00476C57" w:rsidRDefault="00476C57" w:rsidP="00476C57">
      <w:pPr>
        <w:shd w:val="clear" w:color="auto" w:fill="FFFFFF"/>
        <w:spacing w:after="240"/>
        <w:jc w:val="both"/>
        <w:rPr>
          <w:rFonts w:ascii="Helvetica Neue" w:eastAsia="Times New Roman" w:hAnsi="Helvetica Neue" w:cs="Times New Roman"/>
          <w:color w:val="333333"/>
          <w:lang w:val="fr-FR" w:eastAsia="fr-FR"/>
        </w:rPr>
      </w:pPr>
      <w:r w:rsidRPr="00476C57">
        <w:rPr>
          <w:rFonts w:ascii="Helvetica Neue" w:eastAsia="Times New Roman" w:hAnsi="Helvetica Neue" w:cs="Times New Roman"/>
          <w:color w:val="333333"/>
          <w:lang w:val="fr-FR" w:eastAsia="fr-FR"/>
        </w:rPr>
        <w:t>Les traductions peuvent également inclure des variables dynamiques, permettant d'insérer des valeurs calculées à l'exécution dans les libellés. Par exemple, une traduction comme </w:t>
      </w:r>
      <w:r w:rsidRPr="00476C57">
        <w:rPr>
          <w:rFonts w:ascii="Menlo" w:eastAsia="Times New Roman" w:hAnsi="Menlo" w:cs="Menlo"/>
          <w:color w:val="000000"/>
          <w:shd w:val="clear" w:color="auto" w:fill="F0F0F0"/>
          <w:lang w:val="fr-FR" w:eastAsia="fr-FR"/>
        </w:rPr>
        <w:t>"Bonjour {{</w:t>
      </w:r>
      <w:proofErr w:type="spellStart"/>
      <w:r w:rsidRPr="00476C57">
        <w:rPr>
          <w:rFonts w:ascii="Menlo" w:eastAsia="Times New Roman" w:hAnsi="Menlo" w:cs="Menlo"/>
          <w:color w:val="000000"/>
          <w:shd w:val="clear" w:color="auto" w:fill="F0F0F0"/>
          <w:lang w:val="fr-FR" w:eastAsia="fr-FR"/>
        </w:rPr>
        <w:t>username</w:t>
      </w:r>
      <w:proofErr w:type="spellEnd"/>
      <w:r w:rsidRPr="00476C57">
        <w:rPr>
          <w:rFonts w:ascii="Menlo" w:eastAsia="Times New Roman" w:hAnsi="Menlo" w:cs="Menlo"/>
          <w:color w:val="000000"/>
          <w:shd w:val="clear" w:color="auto" w:fill="F0F0F0"/>
          <w:lang w:val="fr-FR" w:eastAsia="fr-FR"/>
        </w:rPr>
        <w:t>}}, vous avez {{count}} nouveaux messages"</w:t>
      </w:r>
      <w:r w:rsidRPr="00476C57">
        <w:rPr>
          <w:rFonts w:ascii="Helvetica Neue" w:eastAsia="Times New Roman" w:hAnsi="Helvetica Neue" w:cs="Times New Roman"/>
          <w:color w:val="333333"/>
          <w:lang w:val="fr-FR" w:eastAsia="fr-FR"/>
        </w:rPr>
        <w:t> </w:t>
      </w:r>
      <w:proofErr w:type="gramStart"/>
      <w:r w:rsidRPr="00476C57">
        <w:rPr>
          <w:rFonts w:ascii="Helvetica Neue" w:eastAsia="Times New Roman" w:hAnsi="Helvetica Neue" w:cs="Times New Roman"/>
          <w:color w:val="333333"/>
          <w:lang w:val="fr-FR" w:eastAsia="fr-FR"/>
        </w:rPr>
        <w:t>permet</w:t>
      </w:r>
      <w:proofErr w:type="gramEnd"/>
      <w:r w:rsidRPr="00476C57">
        <w:rPr>
          <w:rFonts w:ascii="Helvetica Neue" w:eastAsia="Times New Roman" w:hAnsi="Helvetica Neue" w:cs="Times New Roman"/>
          <w:color w:val="333333"/>
          <w:lang w:val="fr-FR" w:eastAsia="fr-FR"/>
        </w:rPr>
        <w:t xml:space="preserve"> d'afficher un message personnalisé en remplaçant les </w:t>
      </w:r>
      <w:proofErr w:type="spellStart"/>
      <w:r w:rsidRPr="00476C57">
        <w:rPr>
          <w:rFonts w:ascii="Helvetica Neue" w:eastAsia="Times New Roman" w:hAnsi="Helvetica Neue" w:cs="Times New Roman"/>
          <w:color w:val="333333"/>
          <w:lang w:val="fr-FR" w:eastAsia="fr-FR"/>
        </w:rPr>
        <w:t>placeholders</w:t>
      </w:r>
      <w:proofErr w:type="spellEnd"/>
      <w:r w:rsidRPr="00476C57">
        <w:rPr>
          <w:rFonts w:ascii="Helvetica Neue" w:eastAsia="Times New Roman" w:hAnsi="Helvetica Neue" w:cs="Times New Roman"/>
          <w:color w:val="333333"/>
          <w:lang w:val="fr-FR" w:eastAsia="fr-FR"/>
        </w:rPr>
        <w:t xml:space="preserve"> {{</w:t>
      </w:r>
      <w:proofErr w:type="spellStart"/>
      <w:r w:rsidRPr="00476C57">
        <w:rPr>
          <w:rFonts w:ascii="Helvetica Neue" w:eastAsia="Times New Roman" w:hAnsi="Helvetica Neue" w:cs="Times New Roman"/>
          <w:color w:val="333333"/>
          <w:lang w:val="fr-FR" w:eastAsia="fr-FR"/>
        </w:rPr>
        <w:t>username</w:t>
      </w:r>
      <w:proofErr w:type="spellEnd"/>
      <w:r w:rsidRPr="00476C57">
        <w:rPr>
          <w:rFonts w:ascii="Helvetica Neue" w:eastAsia="Times New Roman" w:hAnsi="Helvetica Neue" w:cs="Times New Roman"/>
          <w:color w:val="333333"/>
          <w:lang w:val="fr-FR" w:eastAsia="fr-FR"/>
        </w:rPr>
        <w:t xml:space="preserve">}} et {{count}} par les valeurs réelles. Le </w:t>
      </w:r>
      <w:proofErr w:type="spellStart"/>
      <w:r w:rsidRPr="00476C57">
        <w:rPr>
          <w:rFonts w:ascii="Helvetica Neue" w:eastAsia="Times New Roman" w:hAnsi="Helvetica Neue" w:cs="Times New Roman"/>
          <w:color w:val="333333"/>
          <w:lang w:val="fr-FR" w:eastAsia="fr-FR"/>
        </w:rPr>
        <w:t>framework</w:t>
      </w:r>
      <w:proofErr w:type="spellEnd"/>
      <w:r w:rsidRPr="00476C57">
        <w:rPr>
          <w:rFonts w:ascii="Helvetica Neue" w:eastAsia="Times New Roman" w:hAnsi="Helvetica Neue" w:cs="Times New Roman"/>
          <w:color w:val="333333"/>
          <w:lang w:val="fr-FR" w:eastAsia="fr-FR"/>
        </w:rPr>
        <w:t xml:space="preserve"> i18next gère également les formes plurielles qui varient selon les langues, ainsi que les formats de dates et de nombres qui respectent les conventions locales.</w:t>
      </w:r>
    </w:p>
    <w:p w14:paraId="248E6DDD" w14:textId="76102019" w:rsidR="0087422C" w:rsidRDefault="0087422C" w:rsidP="006C666A">
      <w:pPr>
        <w:pStyle w:val="Titre2"/>
        <w:rPr>
          <w:lang w:val="fr-FR"/>
        </w:rPr>
      </w:pPr>
      <w:bookmarkStart w:id="19" w:name="_Toc227318005"/>
      <w:r>
        <w:rPr>
          <w:lang w:val="fr-FR"/>
        </w:rPr>
        <w:t>COMPOSANTS CARGO SERVICES (BACKEND)</w:t>
      </w:r>
      <w:bookmarkEnd w:id="19"/>
    </w:p>
    <w:p w14:paraId="07197E79" w14:textId="0E46FAAF" w:rsidR="0087422C" w:rsidRPr="007A5454" w:rsidRDefault="0087422C" w:rsidP="00660844">
      <w:pPr>
        <w:pStyle w:val="TITRE30"/>
      </w:pPr>
      <w:bookmarkStart w:id="20" w:name="_Toc227318006"/>
      <w:r w:rsidRPr="007A5454">
        <w:t xml:space="preserve">Architecture Fusion </w:t>
      </w:r>
      <w:proofErr w:type="spellStart"/>
      <w:r w:rsidRPr="007A5454">
        <w:t>Fabric</w:t>
      </w:r>
      <w:bookmarkEnd w:id="20"/>
      <w:proofErr w:type="spellEnd"/>
    </w:p>
    <w:p w14:paraId="6158691C" w14:textId="77777777" w:rsidR="009B4AF9" w:rsidRPr="009B4AF9" w:rsidRDefault="009B4AF9" w:rsidP="009B4AF9">
      <w:pPr>
        <w:shd w:val="clear" w:color="auto" w:fill="FFFFFF"/>
        <w:spacing w:after="240"/>
        <w:jc w:val="both"/>
        <w:rPr>
          <w:rFonts w:ascii="Helvetica Neue" w:eastAsia="Times New Roman" w:hAnsi="Helvetica Neue" w:cs="Times New Roman"/>
          <w:color w:val="333333"/>
          <w:lang w:val="fr-FR" w:eastAsia="fr-FR"/>
        </w:rPr>
      </w:pPr>
      <w:r w:rsidRPr="009B4AF9">
        <w:rPr>
          <w:rFonts w:ascii="Helvetica Neue" w:eastAsia="Times New Roman" w:hAnsi="Helvetica Neue" w:cs="Times New Roman"/>
          <w:color w:val="333333"/>
          <w:lang w:val="fr-FR" w:eastAsia="fr-FR"/>
        </w:rPr>
        <w:t>Les services backend de CTI sont tous construits sur la plateforme </w:t>
      </w:r>
      <w:r w:rsidRPr="009B4AF9">
        <w:rPr>
          <w:rFonts w:ascii="Helvetica Neue" w:eastAsia="Times New Roman" w:hAnsi="Helvetica Neue" w:cs="Times New Roman"/>
          <w:b/>
          <w:bCs/>
          <w:color w:val="000000"/>
          <w:lang w:val="fr-FR" w:eastAsia="fr-FR"/>
        </w:rPr>
        <w:t xml:space="preserve">Finastra Fusion </w:t>
      </w:r>
      <w:proofErr w:type="spellStart"/>
      <w:r w:rsidRPr="009B4AF9">
        <w:rPr>
          <w:rFonts w:ascii="Helvetica Neue" w:eastAsia="Times New Roman" w:hAnsi="Helvetica Neue" w:cs="Times New Roman"/>
          <w:b/>
          <w:bCs/>
          <w:color w:val="000000"/>
          <w:lang w:val="fr-FR" w:eastAsia="fr-FR"/>
        </w:rPr>
        <w:t>Fabric</w:t>
      </w:r>
      <w:proofErr w:type="spellEnd"/>
      <w:r w:rsidRPr="009B4AF9">
        <w:rPr>
          <w:rFonts w:ascii="Helvetica Neue" w:eastAsia="Times New Roman" w:hAnsi="Helvetica Neue" w:cs="Times New Roman"/>
          <w:color w:val="333333"/>
          <w:lang w:val="fr-FR" w:eastAsia="fr-FR"/>
        </w:rPr>
        <w:t xml:space="preserve">, un </w:t>
      </w:r>
      <w:proofErr w:type="spellStart"/>
      <w:r w:rsidRPr="009B4AF9">
        <w:rPr>
          <w:rFonts w:ascii="Helvetica Neue" w:eastAsia="Times New Roman" w:hAnsi="Helvetica Neue" w:cs="Times New Roman"/>
          <w:color w:val="333333"/>
          <w:lang w:val="fr-FR" w:eastAsia="fr-FR"/>
        </w:rPr>
        <w:t>framework</w:t>
      </w:r>
      <w:proofErr w:type="spellEnd"/>
      <w:r w:rsidRPr="009B4AF9">
        <w:rPr>
          <w:rFonts w:ascii="Helvetica Neue" w:eastAsia="Times New Roman" w:hAnsi="Helvetica Neue" w:cs="Times New Roman"/>
          <w:color w:val="333333"/>
          <w:lang w:val="fr-FR" w:eastAsia="fr-FR"/>
        </w:rPr>
        <w:t xml:space="preserve"> Java propriétaire développé par Finastra pour standardiser le développement et le déploiement de </w:t>
      </w:r>
      <w:proofErr w:type="spellStart"/>
      <w:r w:rsidRPr="009B4AF9">
        <w:rPr>
          <w:rFonts w:ascii="Helvetica Neue" w:eastAsia="Times New Roman" w:hAnsi="Helvetica Neue" w:cs="Times New Roman"/>
          <w:color w:val="333333"/>
          <w:lang w:val="fr-FR" w:eastAsia="fr-FR"/>
        </w:rPr>
        <w:t>microservices</w:t>
      </w:r>
      <w:proofErr w:type="spellEnd"/>
      <w:r w:rsidRPr="009B4AF9">
        <w:rPr>
          <w:rFonts w:ascii="Helvetica Neue" w:eastAsia="Times New Roman" w:hAnsi="Helvetica Neue" w:cs="Times New Roman"/>
          <w:color w:val="333333"/>
          <w:lang w:val="fr-FR" w:eastAsia="fr-FR"/>
        </w:rPr>
        <w:t xml:space="preserve"> au sein de son écosystème produit. Fusion </w:t>
      </w:r>
      <w:proofErr w:type="spellStart"/>
      <w:r w:rsidRPr="009B4AF9">
        <w:rPr>
          <w:rFonts w:ascii="Helvetica Neue" w:eastAsia="Times New Roman" w:hAnsi="Helvetica Neue" w:cs="Times New Roman"/>
          <w:color w:val="333333"/>
          <w:lang w:val="fr-FR" w:eastAsia="fr-FR"/>
        </w:rPr>
        <w:t>Fabric</w:t>
      </w:r>
      <w:proofErr w:type="spellEnd"/>
      <w:r w:rsidRPr="009B4AF9">
        <w:rPr>
          <w:rFonts w:ascii="Helvetica Neue" w:eastAsia="Times New Roman" w:hAnsi="Helvetica Neue" w:cs="Times New Roman"/>
          <w:color w:val="333333"/>
          <w:lang w:val="fr-FR" w:eastAsia="fr-FR"/>
        </w:rPr>
        <w:t xml:space="preserve"> fournit une infrastructure technique complète qui prend en charge de nombreuses problématiques transverses, permettant aux développeurs de services de se concentrer sur la logique métier sans avoir à réinventer les mécanismes d'infrastructure.</w:t>
      </w:r>
    </w:p>
    <w:p w14:paraId="17C550B5" w14:textId="77777777" w:rsidR="009B4AF9" w:rsidRPr="009B4AF9" w:rsidRDefault="009B4AF9" w:rsidP="009B4AF9">
      <w:pPr>
        <w:shd w:val="clear" w:color="auto" w:fill="FFFFFF"/>
        <w:spacing w:after="240"/>
        <w:jc w:val="both"/>
        <w:rPr>
          <w:rFonts w:ascii="Helvetica Neue" w:eastAsia="Times New Roman" w:hAnsi="Helvetica Neue" w:cs="Times New Roman"/>
          <w:color w:val="333333"/>
          <w:lang w:val="fr-FR" w:eastAsia="fr-FR"/>
        </w:rPr>
      </w:pPr>
      <w:r w:rsidRPr="009B4AF9">
        <w:rPr>
          <w:rFonts w:ascii="Helvetica Neue" w:eastAsia="Times New Roman" w:hAnsi="Helvetica Neue" w:cs="Times New Roman"/>
          <w:color w:val="333333"/>
          <w:lang w:val="fr-FR" w:eastAsia="fr-FR"/>
        </w:rPr>
        <w:t xml:space="preserve">La plateforme Fusion </w:t>
      </w:r>
      <w:proofErr w:type="spellStart"/>
      <w:r w:rsidRPr="009B4AF9">
        <w:rPr>
          <w:rFonts w:ascii="Helvetica Neue" w:eastAsia="Times New Roman" w:hAnsi="Helvetica Neue" w:cs="Times New Roman"/>
          <w:color w:val="333333"/>
          <w:lang w:val="fr-FR" w:eastAsia="fr-FR"/>
        </w:rPr>
        <w:t>Fabric</w:t>
      </w:r>
      <w:proofErr w:type="spellEnd"/>
      <w:r w:rsidRPr="009B4AF9">
        <w:rPr>
          <w:rFonts w:ascii="Helvetica Neue" w:eastAsia="Times New Roman" w:hAnsi="Helvetica Neue" w:cs="Times New Roman"/>
          <w:color w:val="333333"/>
          <w:lang w:val="fr-FR" w:eastAsia="fr-FR"/>
        </w:rPr>
        <w:t xml:space="preserve"> s'appuie sur une architecture </w:t>
      </w:r>
      <w:proofErr w:type="spellStart"/>
      <w:r w:rsidRPr="009B4AF9">
        <w:rPr>
          <w:rFonts w:ascii="Helvetica Neue" w:eastAsia="Times New Roman" w:hAnsi="Helvetica Neue" w:cs="Times New Roman"/>
          <w:color w:val="333333"/>
          <w:lang w:val="fr-FR" w:eastAsia="fr-FR"/>
        </w:rPr>
        <w:t>OSGi</w:t>
      </w:r>
      <w:proofErr w:type="spellEnd"/>
      <w:r w:rsidRPr="009B4AF9">
        <w:rPr>
          <w:rFonts w:ascii="Helvetica Neue" w:eastAsia="Times New Roman" w:hAnsi="Helvetica Neue" w:cs="Times New Roman"/>
          <w:color w:val="333333"/>
          <w:lang w:val="fr-FR" w:eastAsia="fr-FR"/>
        </w:rPr>
        <w:t xml:space="preserve"> (Open Services Gateway initiative), un </w:t>
      </w:r>
      <w:proofErr w:type="spellStart"/>
      <w:r w:rsidRPr="009B4AF9">
        <w:rPr>
          <w:rFonts w:ascii="Helvetica Neue" w:eastAsia="Times New Roman" w:hAnsi="Helvetica Neue" w:cs="Times New Roman"/>
          <w:color w:val="333333"/>
          <w:lang w:val="fr-FR" w:eastAsia="fr-FR"/>
        </w:rPr>
        <w:t>framework</w:t>
      </w:r>
      <w:proofErr w:type="spellEnd"/>
      <w:r w:rsidRPr="009B4AF9">
        <w:rPr>
          <w:rFonts w:ascii="Helvetica Neue" w:eastAsia="Times New Roman" w:hAnsi="Helvetica Neue" w:cs="Times New Roman"/>
          <w:color w:val="333333"/>
          <w:lang w:val="fr-FR" w:eastAsia="fr-FR"/>
        </w:rPr>
        <w:t xml:space="preserve"> de modularité pour Java qui permet de déployer des applications sous forme de bundles dynamiquement chargeables. Cette approche modulaire permet de gérer finement les dépendances entre composants, de charger et décharger des modules à chaud sans redémarrage complet du serveur, et d'isoler les espaces de classes pour éviter les conflits de versions de librairies.</w:t>
      </w:r>
    </w:p>
    <w:p w14:paraId="07B5FB10" w14:textId="77777777" w:rsidR="009B4AF9" w:rsidRPr="009B4AF9" w:rsidRDefault="009B4AF9" w:rsidP="009B4AF9">
      <w:pPr>
        <w:shd w:val="clear" w:color="auto" w:fill="FFFFFF"/>
        <w:spacing w:after="240"/>
        <w:jc w:val="both"/>
        <w:rPr>
          <w:rFonts w:ascii="Helvetica Neue" w:eastAsia="Times New Roman" w:hAnsi="Helvetica Neue" w:cs="Times New Roman"/>
          <w:color w:val="333333"/>
          <w:lang w:val="fr-FR" w:eastAsia="fr-FR"/>
        </w:rPr>
      </w:pPr>
      <w:r w:rsidRPr="009B4AF9">
        <w:rPr>
          <w:rFonts w:ascii="Helvetica Neue" w:eastAsia="Times New Roman" w:hAnsi="Helvetica Neue" w:cs="Times New Roman"/>
          <w:color w:val="333333"/>
          <w:lang w:val="fr-FR" w:eastAsia="fr-FR"/>
        </w:rPr>
        <w:lastRenderedPageBreak/>
        <w:t xml:space="preserve">Au cœur de Fusion </w:t>
      </w:r>
      <w:proofErr w:type="spellStart"/>
      <w:r w:rsidRPr="009B4AF9">
        <w:rPr>
          <w:rFonts w:ascii="Helvetica Neue" w:eastAsia="Times New Roman" w:hAnsi="Helvetica Neue" w:cs="Times New Roman"/>
          <w:color w:val="333333"/>
          <w:lang w:val="fr-FR" w:eastAsia="fr-FR"/>
        </w:rPr>
        <w:t>Fabric</w:t>
      </w:r>
      <w:proofErr w:type="spellEnd"/>
      <w:r w:rsidRPr="009B4AF9">
        <w:rPr>
          <w:rFonts w:ascii="Helvetica Neue" w:eastAsia="Times New Roman" w:hAnsi="Helvetica Neue" w:cs="Times New Roman"/>
          <w:color w:val="333333"/>
          <w:lang w:val="fr-FR" w:eastAsia="fr-FR"/>
        </w:rPr>
        <w:t xml:space="preserve"> se trouve le conteneur </w:t>
      </w:r>
      <w:proofErr w:type="spellStart"/>
      <w:r w:rsidRPr="009B4AF9">
        <w:rPr>
          <w:rFonts w:ascii="Helvetica Neue" w:eastAsia="Times New Roman" w:hAnsi="Helvetica Neue" w:cs="Times New Roman"/>
          <w:color w:val="333333"/>
          <w:lang w:val="fr-FR" w:eastAsia="fr-FR"/>
        </w:rPr>
        <w:t>OSGi</w:t>
      </w:r>
      <w:proofErr w:type="spellEnd"/>
      <w:r w:rsidRPr="009B4AF9">
        <w:rPr>
          <w:rFonts w:ascii="Helvetica Neue" w:eastAsia="Times New Roman" w:hAnsi="Helvetica Neue" w:cs="Times New Roman"/>
          <w:color w:val="333333"/>
          <w:lang w:val="fr-FR" w:eastAsia="fr-FR"/>
        </w:rPr>
        <w:t xml:space="preserve"> Apache Felix, enrichi de fonctionnalités spécifiques Finastra. Ce conteneur gère le cycle de vie des bundles, résout les dépendances entre services, et fournit un registre de services permettant aux bundles de publier et de découvrir dynamiquement des services. Cette architecture favorise le principe d'inversion de dépendances et facilite la testabilité des composants.</w:t>
      </w:r>
    </w:p>
    <w:p w14:paraId="6B6D36FA" w14:textId="77777777" w:rsidR="009B4AF9" w:rsidRPr="009B4AF9" w:rsidRDefault="009B4AF9" w:rsidP="009B4AF9">
      <w:pPr>
        <w:shd w:val="clear" w:color="auto" w:fill="FFFFFF"/>
        <w:spacing w:after="240"/>
        <w:jc w:val="both"/>
        <w:rPr>
          <w:rFonts w:ascii="Helvetica Neue" w:eastAsia="Times New Roman" w:hAnsi="Helvetica Neue" w:cs="Times New Roman"/>
          <w:color w:val="333333"/>
          <w:lang w:val="fr-FR" w:eastAsia="fr-FR"/>
        </w:rPr>
      </w:pPr>
      <w:r w:rsidRPr="009B4AF9">
        <w:rPr>
          <w:rFonts w:ascii="Helvetica Neue" w:eastAsia="Times New Roman" w:hAnsi="Helvetica Neue" w:cs="Times New Roman"/>
          <w:color w:val="333333"/>
          <w:lang w:val="fr-FR" w:eastAsia="fr-FR"/>
        </w:rPr>
        <w:t xml:space="preserve">La plateforme fournit également une couche d'exposition automatique des API REST. Les développeurs n'ont pas besoin d'écrire explicitement le code de </w:t>
      </w:r>
      <w:proofErr w:type="spellStart"/>
      <w:r w:rsidRPr="009B4AF9">
        <w:rPr>
          <w:rFonts w:ascii="Helvetica Neue" w:eastAsia="Times New Roman" w:hAnsi="Helvetica Neue" w:cs="Times New Roman"/>
          <w:color w:val="333333"/>
          <w:lang w:val="fr-FR" w:eastAsia="fr-FR"/>
        </w:rPr>
        <w:t>serialisation</w:t>
      </w:r>
      <w:proofErr w:type="spellEnd"/>
      <w:r w:rsidRPr="009B4AF9">
        <w:rPr>
          <w:rFonts w:ascii="Helvetica Neue" w:eastAsia="Times New Roman" w:hAnsi="Helvetica Neue" w:cs="Times New Roman"/>
          <w:color w:val="333333"/>
          <w:lang w:val="fr-FR" w:eastAsia="fr-FR"/>
        </w:rPr>
        <w:t>/</w:t>
      </w:r>
      <w:proofErr w:type="spellStart"/>
      <w:r w:rsidRPr="009B4AF9">
        <w:rPr>
          <w:rFonts w:ascii="Helvetica Neue" w:eastAsia="Times New Roman" w:hAnsi="Helvetica Neue" w:cs="Times New Roman"/>
          <w:color w:val="333333"/>
          <w:lang w:val="fr-FR" w:eastAsia="fr-FR"/>
        </w:rPr>
        <w:t>deserialization</w:t>
      </w:r>
      <w:proofErr w:type="spellEnd"/>
      <w:r w:rsidRPr="009B4AF9">
        <w:rPr>
          <w:rFonts w:ascii="Helvetica Neue" w:eastAsia="Times New Roman" w:hAnsi="Helvetica Neue" w:cs="Times New Roman"/>
          <w:color w:val="333333"/>
          <w:lang w:val="fr-FR" w:eastAsia="fr-FR"/>
        </w:rPr>
        <w:t xml:space="preserve"> JSON ou de routage HTTP : il suffit d'annoter les méthodes Java avec des annotations JAX-RS standard (@GET, @POST, @Path, etc.) et Fusion </w:t>
      </w:r>
      <w:proofErr w:type="spellStart"/>
      <w:r w:rsidRPr="009B4AF9">
        <w:rPr>
          <w:rFonts w:ascii="Helvetica Neue" w:eastAsia="Times New Roman" w:hAnsi="Helvetica Neue" w:cs="Times New Roman"/>
          <w:color w:val="333333"/>
          <w:lang w:val="fr-FR" w:eastAsia="fr-FR"/>
        </w:rPr>
        <w:t>Fabric</w:t>
      </w:r>
      <w:proofErr w:type="spellEnd"/>
      <w:r w:rsidRPr="009B4AF9">
        <w:rPr>
          <w:rFonts w:ascii="Helvetica Neue" w:eastAsia="Times New Roman" w:hAnsi="Helvetica Neue" w:cs="Times New Roman"/>
          <w:color w:val="333333"/>
          <w:lang w:val="fr-FR" w:eastAsia="fr-FR"/>
        </w:rPr>
        <w:t xml:space="preserve"> se charge automatiquement d'exposer ces méthodes comme </w:t>
      </w:r>
      <w:proofErr w:type="spellStart"/>
      <w:r w:rsidRPr="009B4AF9">
        <w:rPr>
          <w:rFonts w:ascii="Helvetica Neue" w:eastAsia="Times New Roman" w:hAnsi="Helvetica Neue" w:cs="Times New Roman"/>
          <w:color w:val="333333"/>
          <w:lang w:val="fr-FR" w:eastAsia="fr-FR"/>
        </w:rPr>
        <w:t>endpoints</w:t>
      </w:r>
      <w:proofErr w:type="spellEnd"/>
      <w:r w:rsidRPr="009B4AF9">
        <w:rPr>
          <w:rFonts w:ascii="Helvetica Neue" w:eastAsia="Times New Roman" w:hAnsi="Helvetica Neue" w:cs="Times New Roman"/>
          <w:color w:val="333333"/>
          <w:lang w:val="fr-FR" w:eastAsia="fr-FR"/>
        </w:rPr>
        <w:t xml:space="preserve"> REST, de gérer les conversions JSON, de valider les inputs, et de formater les réponses HTTP de manière cohérente.</w:t>
      </w:r>
    </w:p>
    <w:p w14:paraId="57E30E6E" w14:textId="77777777" w:rsidR="009B4AF9" w:rsidRPr="009B4AF9" w:rsidRDefault="009B4AF9" w:rsidP="009B4AF9">
      <w:pPr>
        <w:shd w:val="clear" w:color="auto" w:fill="FFFFFF"/>
        <w:spacing w:after="240"/>
        <w:jc w:val="both"/>
        <w:rPr>
          <w:rFonts w:ascii="Helvetica Neue" w:eastAsia="Times New Roman" w:hAnsi="Helvetica Neue" w:cs="Times New Roman"/>
          <w:color w:val="333333"/>
          <w:lang w:val="fr-FR" w:eastAsia="fr-FR"/>
        </w:rPr>
      </w:pPr>
      <w:r w:rsidRPr="009B4AF9">
        <w:rPr>
          <w:rFonts w:ascii="Helvetica Neue" w:eastAsia="Times New Roman" w:hAnsi="Helvetica Neue" w:cs="Times New Roman"/>
          <w:color w:val="333333"/>
          <w:lang w:val="fr-FR" w:eastAsia="fr-FR"/>
        </w:rPr>
        <w:t xml:space="preserve">La gestion de la configuration est centralisée dans Fusion </w:t>
      </w:r>
      <w:proofErr w:type="spellStart"/>
      <w:r w:rsidRPr="009B4AF9">
        <w:rPr>
          <w:rFonts w:ascii="Helvetica Neue" w:eastAsia="Times New Roman" w:hAnsi="Helvetica Neue" w:cs="Times New Roman"/>
          <w:color w:val="333333"/>
          <w:lang w:val="fr-FR" w:eastAsia="fr-FR"/>
        </w:rPr>
        <w:t>Fabric</w:t>
      </w:r>
      <w:proofErr w:type="spellEnd"/>
      <w:r w:rsidRPr="009B4AF9">
        <w:rPr>
          <w:rFonts w:ascii="Helvetica Neue" w:eastAsia="Times New Roman" w:hAnsi="Helvetica Neue" w:cs="Times New Roman"/>
          <w:color w:val="333333"/>
          <w:lang w:val="fr-FR" w:eastAsia="fr-FR"/>
        </w:rPr>
        <w:t xml:space="preserve"> via un mécanisme de propriétés hiérarchiques. Chaque service dispose d'un fichier de configuration principal </w:t>
      </w:r>
      <w:proofErr w:type="spellStart"/>
      <w:r w:rsidRPr="009B4AF9">
        <w:rPr>
          <w:rFonts w:ascii="Menlo" w:eastAsia="Times New Roman" w:hAnsi="Menlo" w:cs="Menlo"/>
          <w:color w:val="000000"/>
          <w:shd w:val="clear" w:color="auto" w:fill="F0F0F0"/>
          <w:lang w:val="fr-FR" w:eastAsia="fr-FR"/>
        </w:rPr>
        <w:t>server.</w:t>
      </w:r>
      <w:proofErr w:type="gramStart"/>
      <w:r w:rsidRPr="009B4AF9">
        <w:rPr>
          <w:rFonts w:ascii="Menlo" w:eastAsia="Times New Roman" w:hAnsi="Menlo" w:cs="Menlo"/>
          <w:color w:val="000000"/>
          <w:shd w:val="clear" w:color="auto" w:fill="F0F0F0"/>
          <w:lang w:val="fr-FR" w:eastAsia="fr-FR"/>
        </w:rPr>
        <w:t>conf</w:t>
      </w:r>
      <w:proofErr w:type="spellEnd"/>
      <w:r w:rsidRPr="009B4AF9">
        <w:rPr>
          <w:rFonts w:ascii="Helvetica Neue" w:eastAsia="Times New Roman" w:hAnsi="Helvetica Neue" w:cs="Times New Roman"/>
          <w:color w:val="333333"/>
          <w:lang w:val="fr-FR" w:eastAsia="fr-FR"/>
        </w:rPr>
        <w:t> situé</w:t>
      </w:r>
      <w:proofErr w:type="gramEnd"/>
      <w:r w:rsidRPr="009B4AF9">
        <w:rPr>
          <w:rFonts w:ascii="Helvetica Neue" w:eastAsia="Times New Roman" w:hAnsi="Helvetica Neue" w:cs="Times New Roman"/>
          <w:color w:val="333333"/>
          <w:lang w:val="fr-FR" w:eastAsia="fr-FR"/>
        </w:rPr>
        <w:t xml:space="preserve"> dans le répertoire </w:t>
      </w:r>
      <w:proofErr w:type="spellStart"/>
      <w:r w:rsidRPr="009B4AF9">
        <w:rPr>
          <w:rFonts w:ascii="Menlo" w:eastAsia="Times New Roman" w:hAnsi="Menlo" w:cs="Menlo"/>
          <w:color w:val="000000"/>
          <w:shd w:val="clear" w:color="auto" w:fill="F0F0F0"/>
          <w:lang w:val="fr-FR" w:eastAsia="fr-FR"/>
        </w:rPr>
        <w:t>etc</w:t>
      </w:r>
      <w:proofErr w:type="spellEnd"/>
      <w:r w:rsidRPr="009B4AF9">
        <w:rPr>
          <w:rFonts w:ascii="Menlo" w:eastAsia="Times New Roman" w:hAnsi="Menlo" w:cs="Menlo"/>
          <w:color w:val="000000"/>
          <w:shd w:val="clear" w:color="auto" w:fill="F0F0F0"/>
          <w:lang w:val="fr-FR" w:eastAsia="fr-FR"/>
        </w:rPr>
        <w:t>/</w:t>
      </w:r>
      <w:r w:rsidRPr="009B4AF9">
        <w:rPr>
          <w:rFonts w:ascii="Helvetica Neue" w:eastAsia="Times New Roman" w:hAnsi="Helvetica Neue" w:cs="Times New Roman"/>
          <w:color w:val="333333"/>
          <w:lang w:val="fr-FR" w:eastAsia="fr-FR"/>
        </w:rPr>
        <w:t xml:space="preserve"> qui contient l'ensemble des paramètres du service. Ce fichier utilise un format propriétaire Finastra inspiré de la syntaxe des fichiers </w:t>
      </w:r>
      <w:proofErr w:type="spellStart"/>
      <w:r w:rsidRPr="009B4AF9">
        <w:rPr>
          <w:rFonts w:ascii="Helvetica Neue" w:eastAsia="Times New Roman" w:hAnsi="Helvetica Neue" w:cs="Times New Roman"/>
          <w:color w:val="333333"/>
          <w:lang w:val="fr-FR" w:eastAsia="fr-FR"/>
        </w:rPr>
        <w:t>properties</w:t>
      </w:r>
      <w:proofErr w:type="spellEnd"/>
      <w:r w:rsidRPr="009B4AF9">
        <w:rPr>
          <w:rFonts w:ascii="Helvetica Neue" w:eastAsia="Times New Roman" w:hAnsi="Helvetica Neue" w:cs="Times New Roman"/>
          <w:color w:val="333333"/>
          <w:lang w:val="fr-FR" w:eastAsia="fr-FR"/>
        </w:rPr>
        <w:t xml:space="preserve"> Java mais avec support de sections hiérarchiques et de types de données riches. La plateforme fournit également un configurateur graphique qui permet de modifier ces propriétés via une interface web sans avoir à éditer manuellement les fichiers.</w:t>
      </w:r>
    </w:p>
    <w:p w14:paraId="3CAD644F" w14:textId="77777777" w:rsidR="009B4AF9" w:rsidRPr="009B4AF9" w:rsidRDefault="009B4AF9" w:rsidP="009B4AF9">
      <w:pPr>
        <w:shd w:val="clear" w:color="auto" w:fill="FFFFFF"/>
        <w:spacing w:after="240"/>
        <w:jc w:val="both"/>
        <w:rPr>
          <w:rFonts w:ascii="Helvetica Neue" w:eastAsia="Times New Roman" w:hAnsi="Helvetica Neue" w:cs="Times New Roman"/>
          <w:color w:val="333333"/>
          <w:lang w:val="fr-FR" w:eastAsia="fr-FR"/>
        </w:rPr>
      </w:pPr>
      <w:r w:rsidRPr="009B4AF9">
        <w:rPr>
          <w:rFonts w:ascii="Helvetica Neue" w:eastAsia="Times New Roman" w:hAnsi="Helvetica Neue" w:cs="Times New Roman"/>
          <w:color w:val="333333"/>
          <w:lang w:val="fr-FR" w:eastAsia="fr-FR"/>
        </w:rPr>
        <w:t xml:space="preserve">Fusion </w:t>
      </w:r>
      <w:proofErr w:type="spellStart"/>
      <w:r w:rsidRPr="009B4AF9">
        <w:rPr>
          <w:rFonts w:ascii="Helvetica Neue" w:eastAsia="Times New Roman" w:hAnsi="Helvetica Neue" w:cs="Times New Roman"/>
          <w:color w:val="333333"/>
          <w:lang w:val="fr-FR" w:eastAsia="fr-FR"/>
        </w:rPr>
        <w:t>Fabric</w:t>
      </w:r>
      <w:proofErr w:type="spellEnd"/>
      <w:r w:rsidRPr="009B4AF9">
        <w:rPr>
          <w:rFonts w:ascii="Helvetica Neue" w:eastAsia="Times New Roman" w:hAnsi="Helvetica Neue" w:cs="Times New Roman"/>
          <w:color w:val="333333"/>
          <w:lang w:val="fr-FR" w:eastAsia="fr-FR"/>
        </w:rPr>
        <w:t xml:space="preserve"> intègre nativement des mécanismes de gestion des transactions. Le </w:t>
      </w:r>
      <w:proofErr w:type="spellStart"/>
      <w:r w:rsidRPr="009B4AF9">
        <w:rPr>
          <w:rFonts w:ascii="Helvetica Neue" w:eastAsia="Times New Roman" w:hAnsi="Helvetica Neue" w:cs="Times New Roman"/>
          <w:color w:val="333333"/>
          <w:lang w:val="fr-FR" w:eastAsia="fr-FR"/>
        </w:rPr>
        <w:t>framework</w:t>
      </w:r>
      <w:proofErr w:type="spellEnd"/>
      <w:r w:rsidRPr="009B4AF9">
        <w:rPr>
          <w:rFonts w:ascii="Helvetica Neue" w:eastAsia="Times New Roman" w:hAnsi="Helvetica Neue" w:cs="Times New Roman"/>
          <w:color w:val="333333"/>
          <w:lang w:val="fr-FR" w:eastAsia="fr-FR"/>
        </w:rPr>
        <w:t xml:space="preserve"> détecte automatiquement les opérations nécessitant une transaction (typiquement les appels à la base de données) et gère l'ouverture, le commit et le rollback des transactions de manière transparente. Les transactions peuvent être distribuées sur plusieurs </w:t>
      </w:r>
      <w:proofErr w:type="spellStart"/>
      <w:r w:rsidRPr="009B4AF9">
        <w:rPr>
          <w:rFonts w:ascii="Helvetica Neue" w:eastAsia="Times New Roman" w:hAnsi="Helvetica Neue" w:cs="Times New Roman"/>
          <w:color w:val="333333"/>
          <w:lang w:val="fr-FR" w:eastAsia="fr-FR"/>
        </w:rPr>
        <w:t>datasources</w:t>
      </w:r>
      <w:proofErr w:type="spellEnd"/>
      <w:r w:rsidRPr="009B4AF9">
        <w:rPr>
          <w:rFonts w:ascii="Helvetica Neue" w:eastAsia="Times New Roman" w:hAnsi="Helvetica Neue" w:cs="Times New Roman"/>
          <w:color w:val="333333"/>
          <w:lang w:val="fr-FR" w:eastAsia="fr-FR"/>
        </w:rPr>
        <w:t xml:space="preserve"> si nécessaire, bien que ce cas soit rare dans l'architecture CTI où une seule base de données Oracle est utilisée.</w:t>
      </w:r>
    </w:p>
    <w:p w14:paraId="62EDF613" w14:textId="77777777" w:rsidR="009B4AF9" w:rsidRPr="009B4AF9" w:rsidRDefault="009B4AF9" w:rsidP="009B4AF9">
      <w:pPr>
        <w:shd w:val="clear" w:color="auto" w:fill="FFFFFF"/>
        <w:spacing w:after="240"/>
        <w:jc w:val="both"/>
        <w:rPr>
          <w:rFonts w:ascii="Helvetica Neue" w:eastAsia="Times New Roman" w:hAnsi="Helvetica Neue" w:cs="Times New Roman"/>
          <w:color w:val="333333"/>
          <w:lang w:val="fr-FR" w:eastAsia="fr-FR"/>
        </w:rPr>
      </w:pPr>
      <w:r w:rsidRPr="009B4AF9">
        <w:rPr>
          <w:rFonts w:ascii="Helvetica Neue" w:eastAsia="Times New Roman" w:hAnsi="Helvetica Neue" w:cs="Times New Roman"/>
          <w:color w:val="333333"/>
          <w:lang w:val="fr-FR" w:eastAsia="fr-FR"/>
        </w:rPr>
        <w:t xml:space="preserve">Le </w:t>
      </w:r>
      <w:proofErr w:type="spellStart"/>
      <w:r w:rsidRPr="009B4AF9">
        <w:rPr>
          <w:rFonts w:ascii="Helvetica Neue" w:eastAsia="Times New Roman" w:hAnsi="Helvetica Neue" w:cs="Times New Roman"/>
          <w:color w:val="333333"/>
          <w:lang w:val="fr-FR" w:eastAsia="fr-FR"/>
        </w:rPr>
        <w:t>logging</w:t>
      </w:r>
      <w:proofErr w:type="spellEnd"/>
      <w:r w:rsidRPr="009B4AF9">
        <w:rPr>
          <w:rFonts w:ascii="Helvetica Neue" w:eastAsia="Times New Roman" w:hAnsi="Helvetica Neue" w:cs="Times New Roman"/>
          <w:color w:val="333333"/>
          <w:lang w:val="fr-FR" w:eastAsia="fr-FR"/>
        </w:rPr>
        <w:t xml:space="preserve"> est uniformisé à travers la plateforme via l'utilisation de SLF4J (Simple </w:t>
      </w:r>
      <w:proofErr w:type="spellStart"/>
      <w:r w:rsidRPr="009B4AF9">
        <w:rPr>
          <w:rFonts w:ascii="Helvetica Neue" w:eastAsia="Times New Roman" w:hAnsi="Helvetica Neue" w:cs="Times New Roman"/>
          <w:color w:val="333333"/>
          <w:lang w:val="fr-FR" w:eastAsia="fr-FR"/>
        </w:rPr>
        <w:t>Logging</w:t>
      </w:r>
      <w:proofErr w:type="spellEnd"/>
      <w:r w:rsidRPr="009B4AF9">
        <w:rPr>
          <w:rFonts w:ascii="Helvetica Neue" w:eastAsia="Times New Roman" w:hAnsi="Helvetica Neue" w:cs="Times New Roman"/>
          <w:color w:val="333333"/>
          <w:lang w:val="fr-FR" w:eastAsia="fr-FR"/>
        </w:rPr>
        <w:t xml:space="preserve"> </w:t>
      </w:r>
      <w:proofErr w:type="spellStart"/>
      <w:r w:rsidRPr="009B4AF9">
        <w:rPr>
          <w:rFonts w:ascii="Helvetica Neue" w:eastAsia="Times New Roman" w:hAnsi="Helvetica Neue" w:cs="Times New Roman"/>
          <w:color w:val="333333"/>
          <w:lang w:val="fr-FR" w:eastAsia="fr-FR"/>
        </w:rPr>
        <w:t>Facade</w:t>
      </w:r>
      <w:proofErr w:type="spellEnd"/>
      <w:r w:rsidRPr="009B4AF9">
        <w:rPr>
          <w:rFonts w:ascii="Helvetica Neue" w:eastAsia="Times New Roman" w:hAnsi="Helvetica Neue" w:cs="Times New Roman"/>
          <w:color w:val="333333"/>
          <w:lang w:val="fr-FR" w:eastAsia="fr-FR"/>
        </w:rPr>
        <w:t xml:space="preserve"> for Java) comme API de </w:t>
      </w:r>
      <w:proofErr w:type="spellStart"/>
      <w:r w:rsidRPr="009B4AF9">
        <w:rPr>
          <w:rFonts w:ascii="Helvetica Neue" w:eastAsia="Times New Roman" w:hAnsi="Helvetica Neue" w:cs="Times New Roman"/>
          <w:color w:val="333333"/>
          <w:lang w:val="fr-FR" w:eastAsia="fr-FR"/>
        </w:rPr>
        <w:t>logging</w:t>
      </w:r>
      <w:proofErr w:type="spellEnd"/>
      <w:r w:rsidRPr="009B4AF9">
        <w:rPr>
          <w:rFonts w:ascii="Helvetica Neue" w:eastAsia="Times New Roman" w:hAnsi="Helvetica Neue" w:cs="Times New Roman"/>
          <w:color w:val="333333"/>
          <w:lang w:val="fr-FR" w:eastAsia="fr-FR"/>
        </w:rPr>
        <w:t xml:space="preserve"> et </w:t>
      </w:r>
      <w:proofErr w:type="spellStart"/>
      <w:r w:rsidRPr="009B4AF9">
        <w:rPr>
          <w:rFonts w:ascii="Helvetica Neue" w:eastAsia="Times New Roman" w:hAnsi="Helvetica Neue" w:cs="Times New Roman"/>
          <w:color w:val="333333"/>
          <w:lang w:val="fr-FR" w:eastAsia="fr-FR"/>
        </w:rPr>
        <w:t>Logback</w:t>
      </w:r>
      <w:proofErr w:type="spellEnd"/>
      <w:r w:rsidRPr="009B4AF9">
        <w:rPr>
          <w:rFonts w:ascii="Helvetica Neue" w:eastAsia="Times New Roman" w:hAnsi="Helvetica Neue" w:cs="Times New Roman"/>
          <w:color w:val="333333"/>
          <w:lang w:val="fr-FR" w:eastAsia="fr-FR"/>
        </w:rPr>
        <w:t xml:space="preserve"> comme implémentation. Tous les services Cargo génèrent leurs logs selon un format cohérent, facilitant leur agrégation et leur analyse. La configuration du </w:t>
      </w:r>
      <w:proofErr w:type="spellStart"/>
      <w:r w:rsidRPr="009B4AF9">
        <w:rPr>
          <w:rFonts w:ascii="Helvetica Neue" w:eastAsia="Times New Roman" w:hAnsi="Helvetica Neue" w:cs="Times New Roman"/>
          <w:color w:val="333333"/>
          <w:lang w:val="fr-FR" w:eastAsia="fr-FR"/>
        </w:rPr>
        <w:t>logging</w:t>
      </w:r>
      <w:proofErr w:type="spellEnd"/>
      <w:r w:rsidRPr="009B4AF9">
        <w:rPr>
          <w:rFonts w:ascii="Helvetica Neue" w:eastAsia="Times New Roman" w:hAnsi="Helvetica Neue" w:cs="Times New Roman"/>
          <w:color w:val="333333"/>
          <w:lang w:val="fr-FR" w:eastAsia="fr-FR"/>
        </w:rPr>
        <w:t xml:space="preserve"> (niveaux, </w:t>
      </w:r>
      <w:proofErr w:type="spellStart"/>
      <w:r w:rsidRPr="009B4AF9">
        <w:rPr>
          <w:rFonts w:ascii="Helvetica Neue" w:eastAsia="Times New Roman" w:hAnsi="Helvetica Neue" w:cs="Times New Roman"/>
          <w:color w:val="333333"/>
          <w:lang w:val="fr-FR" w:eastAsia="fr-FR"/>
        </w:rPr>
        <w:t>appenders</w:t>
      </w:r>
      <w:proofErr w:type="spellEnd"/>
      <w:r w:rsidRPr="009B4AF9">
        <w:rPr>
          <w:rFonts w:ascii="Helvetica Neue" w:eastAsia="Times New Roman" w:hAnsi="Helvetica Neue" w:cs="Times New Roman"/>
          <w:color w:val="333333"/>
          <w:lang w:val="fr-FR" w:eastAsia="fr-FR"/>
        </w:rPr>
        <w:t>, formatage) est définie dans le fichier </w:t>
      </w:r>
      <w:proofErr w:type="spellStart"/>
      <w:r w:rsidRPr="009B4AF9">
        <w:rPr>
          <w:rFonts w:ascii="Menlo" w:eastAsia="Times New Roman" w:hAnsi="Menlo" w:cs="Menlo"/>
          <w:color w:val="000000"/>
          <w:shd w:val="clear" w:color="auto" w:fill="F0F0F0"/>
          <w:lang w:val="fr-FR" w:eastAsia="fr-FR"/>
        </w:rPr>
        <w:t>etc</w:t>
      </w:r>
      <w:proofErr w:type="spellEnd"/>
      <w:r w:rsidRPr="009B4AF9">
        <w:rPr>
          <w:rFonts w:ascii="Menlo" w:eastAsia="Times New Roman" w:hAnsi="Menlo" w:cs="Menlo"/>
          <w:color w:val="000000"/>
          <w:shd w:val="clear" w:color="auto" w:fill="F0F0F0"/>
          <w:lang w:val="fr-FR" w:eastAsia="fr-FR"/>
        </w:rPr>
        <w:t>/logback.xml</w:t>
      </w:r>
      <w:r w:rsidRPr="009B4AF9">
        <w:rPr>
          <w:rFonts w:ascii="Helvetica Neue" w:eastAsia="Times New Roman" w:hAnsi="Helvetica Neue" w:cs="Times New Roman"/>
          <w:color w:val="333333"/>
          <w:lang w:val="fr-FR" w:eastAsia="fr-FR"/>
        </w:rPr>
        <w:t> de chaque service.</w:t>
      </w:r>
    </w:p>
    <w:p w14:paraId="3D5FD2E8" w14:textId="5A2E8CF4" w:rsidR="009B4AF9" w:rsidRPr="00401AB3" w:rsidRDefault="009B4AF9" w:rsidP="00401AB3">
      <w:pPr>
        <w:shd w:val="clear" w:color="auto" w:fill="FFFFFF"/>
        <w:spacing w:after="240"/>
        <w:jc w:val="both"/>
        <w:rPr>
          <w:rFonts w:ascii="Helvetica Neue" w:eastAsia="Times New Roman" w:hAnsi="Helvetica Neue" w:cs="Times New Roman"/>
          <w:color w:val="333333"/>
          <w:lang w:val="fr-FR" w:eastAsia="fr-FR"/>
        </w:rPr>
      </w:pPr>
      <w:r w:rsidRPr="009B4AF9">
        <w:rPr>
          <w:rFonts w:ascii="Helvetica Neue" w:eastAsia="Times New Roman" w:hAnsi="Helvetica Neue" w:cs="Times New Roman"/>
          <w:color w:val="333333"/>
          <w:lang w:val="fr-FR" w:eastAsia="fr-FR"/>
        </w:rPr>
        <w:t xml:space="preserve">La plateforme expose également des </w:t>
      </w:r>
      <w:proofErr w:type="spellStart"/>
      <w:r w:rsidRPr="009B4AF9">
        <w:rPr>
          <w:rFonts w:ascii="Helvetica Neue" w:eastAsia="Times New Roman" w:hAnsi="Helvetica Neue" w:cs="Times New Roman"/>
          <w:color w:val="333333"/>
          <w:lang w:val="fr-FR" w:eastAsia="fr-FR"/>
        </w:rPr>
        <w:t>endpoints</w:t>
      </w:r>
      <w:proofErr w:type="spellEnd"/>
      <w:r w:rsidRPr="009B4AF9">
        <w:rPr>
          <w:rFonts w:ascii="Helvetica Neue" w:eastAsia="Times New Roman" w:hAnsi="Helvetica Neue" w:cs="Times New Roman"/>
          <w:color w:val="333333"/>
          <w:lang w:val="fr-FR" w:eastAsia="fr-FR"/>
        </w:rPr>
        <w:t xml:space="preserve"> de </w:t>
      </w:r>
      <w:proofErr w:type="spellStart"/>
      <w:r w:rsidRPr="009B4AF9">
        <w:rPr>
          <w:rFonts w:ascii="Helvetica Neue" w:eastAsia="Times New Roman" w:hAnsi="Helvetica Neue" w:cs="Times New Roman"/>
          <w:color w:val="333333"/>
          <w:lang w:val="fr-FR" w:eastAsia="fr-FR"/>
        </w:rPr>
        <w:t>health</w:t>
      </w:r>
      <w:proofErr w:type="spellEnd"/>
      <w:r w:rsidRPr="009B4AF9">
        <w:rPr>
          <w:rFonts w:ascii="Helvetica Neue" w:eastAsia="Times New Roman" w:hAnsi="Helvetica Neue" w:cs="Times New Roman"/>
          <w:color w:val="333333"/>
          <w:lang w:val="fr-FR" w:eastAsia="fr-FR"/>
        </w:rPr>
        <w:t xml:space="preserve"> check et de monitoring qui permettent de vérifier l'état de santé du service et de collecter des métriques de performance. Ces </w:t>
      </w:r>
      <w:proofErr w:type="spellStart"/>
      <w:r w:rsidRPr="009B4AF9">
        <w:rPr>
          <w:rFonts w:ascii="Helvetica Neue" w:eastAsia="Times New Roman" w:hAnsi="Helvetica Neue" w:cs="Times New Roman"/>
          <w:color w:val="333333"/>
          <w:lang w:val="fr-FR" w:eastAsia="fr-FR"/>
        </w:rPr>
        <w:t>endpoints</w:t>
      </w:r>
      <w:proofErr w:type="spellEnd"/>
      <w:r w:rsidRPr="009B4AF9">
        <w:rPr>
          <w:rFonts w:ascii="Helvetica Neue" w:eastAsia="Times New Roman" w:hAnsi="Helvetica Neue" w:cs="Times New Roman"/>
          <w:color w:val="333333"/>
          <w:lang w:val="fr-FR" w:eastAsia="fr-FR"/>
        </w:rPr>
        <w:t xml:space="preserve"> sont standardisés à travers tous les services Cargo, facilitant la mise en place d'une supervision centralisée.</w:t>
      </w:r>
    </w:p>
    <w:p w14:paraId="78158A7F" w14:textId="540BBC6D" w:rsidR="0087422C" w:rsidRDefault="0087422C" w:rsidP="00660844">
      <w:pPr>
        <w:pStyle w:val="TITRE30"/>
      </w:pPr>
      <w:bookmarkStart w:id="21" w:name="_Toc227318007"/>
      <w:r>
        <w:t>Structure Générique d'un Service Cargo</w:t>
      </w:r>
      <w:bookmarkEnd w:id="21"/>
    </w:p>
    <w:p w14:paraId="4CA40099" w14:textId="77777777" w:rsidR="00401AB3" w:rsidRPr="00401AB3" w:rsidRDefault="00401AB3" w:rsidP="00401AB3">
      <w:pPr>
        <w:shd w:val="clear" w:color="auto" w:fill="FFFFFF"/>
        <w:spacing w:after="240"/>
        <w:jc w:val="both"/>
        <w:rPr>
          <w:rFonts w:ascii="Helvetica Neue" w:eastAsia="Times New Roman" w:hAnsi="Helvetica Neue" w:cs="Times New Roman"/>
          <w:color w:val="333333"/>
          <w:lang w:val="fr-FR" w:eastAsia="fr-FR"/>
        </w:rPr>
      </w:pPr>
      <w:r w:rsidRPr="00401AB3">
        <w:rPr>
          <w:rFonts w:ascii="Helvetica Neue" w:eastAsia="Times New Roman" w:hAnsi="Helvetica Neue" w:cs="Times New Roman"/>
          <w:color w:val="333333"/>
          <w:lang w:val="fr-FR" w:eastAsia="fr-FR"/>
        </w:rPr>
        <w:t xml:space="preserve">Tous les services Cargo partagent une structure de répertoires identique, héritée de l'architecture Fusion </w:t>
      </w:r>
      <w:proofErr w:type="spellStart"/>
      <w:r w:rsidRPr="00401AB3">
        <w:rPr>
          <w:rFonts w:ascii="Helvetica Neue" w:eastAsia="Times New Roman" w:hAnsi="Helvetica Neue" w:cs="Times New Roman"/>
          <w:color w:val="333333"/>
          <w:lang w:val="fr-FR" w:eastAsia="fr-FR"/>
        </w:rPr>
        <w:t>Fabric</w:t>
      </w:r>
      <w:proofErr w:type="spellEnd"/>
      <w:r w:rsidRPr="00401AB3">
        <w:rPr>
          <w:rFonts w:ascii="Helvetica Neue" w:eastAsia="Times New Roman" w:hAnsi="Helvetica Neue" w:cs="Times New Roman"/>
          <w:color w:val="333333"/>
          <w:lang w:val="fr-FR" w:eastAsia="fr-FR"/>
        </w:rPr>
        <w:t>. Cette standardisation facilite grandement l'administration et l'exploitation, car les opérations effectuées sur un service peuvent être répliquées sur les autres avec les mêmes commandes et les mêmes chemins.</w:t>
      </w:r>
    </w:p>
    <w:p w14:paraId="4AB7BC55" w14:textId="77777777" w:rsidR="00401AB3" w:rsidRPr="00401AB3" w:rsidRDefault="00401AB3" w:rsidP="00401AB3">
      <w:pPr>
        <w:shd w:val="clear" w:color="auto" w:fill="FFFFFF"/>
        <w:spacing w:after="240"/>
        <w:jc w:val="both"/>
        <w:rPr>
          <w:rFonts w:ascii="Helvetica Neue" w:eastAsia="Times New Roman" w:hAnsi="Helvetica Neue" w:cs="Times New Roman"/>
          <w:color w:val="333333"/>
          <w:lang w:val="fr-FR" w:eastAsia="fr-FR"/>
        </w:rPr>
      </w:pPr>
      <w:r w:rsidRPr="00401AB3">
        <w:rPr>
          <w:rFonts w:ascii="Helvetica Neue" w:eastAsia="Times New Roman" w:hAnsi="Helvetica Neue" w:cs="Times New Roman"/>
          <w:color w:val="333333"/>
          <w:lang w:val="fr-FR" w:eastAsia="fr-FR"/>
        </w:rPr>
        <w:t>Le répertoire racine d'un service Cargo suit le pattern de nommage </w:t>
      </w:r>
      <w:r w:rsidRPr="00401AB3">
        <w:rPr>
          <w:rFonts w:ascii="Menlo" w:eastAsia="Times New Roman" w:hAnsi="Menlo" w:cs="Menlo"/>
          <w:color w:val="000000"/>
          <w:shd w:val="clear" w:color="auto" w:fill="F0F0F0"/>
          <w:lang w:val="fr-FR" w:eastAsia="fr-FR"/>
        </w:rPr>
        <w:t>&lt;service&gt;-&lt;version&gt;-RELEASE/</w:t>
      </w:r>
      <w:r w:rsidRPr="00401AB3">
        <w:rPr>
          <w:rFonts w:ascii="Helvetica Neue" w:eastAsia="Times New Roman" w:hAnsi="Helvetica Neue" w:cs="Times New Roman"/>
          <w:color w:val="333333"/>
          <w:lang w:val="fr-FR" w:eastAsia="fr-FR"/>
        </w:rPr>
        <w:t>, par exemple </w:t>
      </w:r>
      <w:r w:rsidRPr="00401AB3">
        <w:rPr>
          <w:rFonts w:ascii="Menlo" w:eastAsia="Times New Roman" w:hAnsi="Menlo" w:cs="Menlo"/>
          <w:color w:val="000000"/>
          <w:shd w:val="clear" w:color="auto" w:fill="F0F0F0"/>
          <w:lang w:val="fr-FR" w:eastAsia="fr-FR"/>
        </w:rPr>
        <w:t>cashman-10.04.1-0-0-RELEASE/</w:t>
      </w:r>
      <w:r w:rsidRPr="00401AB3">
        <w:rPr>
          <w:rFonts w:ascii="Helvetica Neue" w:eastAsia="Times New Roman" w:hAnsi="Helvetica Neue" w:cs="Times New Roman"/>
          <w:color w:val="333333"/>
          <w:lang w:val="fr-FR" w:eastAsia="fr-FR"/>
        </w:rPr>
        <w:t xml:space="preserve"> pour le service </w:t>
      </w:r>
      <w:proofErr w:type="spellStart"/>
      <w:r w:rsidRPr="00401AB3">
        <w:rPr>
          <w:rFonts w:ascii="Helvetica Neue" w:eastAsia="Times New Roman" w:hAnsi="Helvetica Neue" w:cs="Times New Roman"/>
          <w:color w:val="333333"/>
          <w:lang w:val="fr-FR" w:eastAsia="fr-FR"/>
        </w:rPr>
        <w:t>cashman</w:t>
      </w:r>
      <w:proofErr w:type="spellEnd"/>
      <w:r w:rsidRPr="00401AB3">
        <w:rPr>
          <w:rFonts w:ascii="Helvetica Neue" w:eastAsia="Times New Roman" w:hAnsi="Helvetica Neue" w:cs="Times New Roman"/>
          <w:color w:val="333333"/>
          <w:lang w:val="fr-FR" w:eastAsia="fr-FR"/>
        </w:rPr>
        <w:t xml:space="preserve"> en version 10.04.1. Ce répertoire constitue ce que Fusion </w:t>
      </w:r>
      <w:proofErr w:type="spellStart"/>
      <w:r w:rsidRPr="00401AB3">
        <w:rPr>
          <w:rFonts w:ascii="Helvetica Neue" w:eastAsia="Times New Roman" w:hAnsi="Helvetica Neue" w:cs="Times New Roman"/>
          <w:color w:val="333333"/>
          <w:lang w:val="fr-FR" w:eastAsia="fr-FR"/>
        </w:rPr>
        <w:t>Fabric</w:t>
      </w:r>
      <w:proofErr w:type="spellEnd"/>
      <w:r w:rsidRPr="00401AB3">
        <w:rPr>
          <w:rFonts w:ascii="Helvetica Neue" w:eastAsia="Times New Roman" w:hAnsi="Helvetica Neue" w:cs="Times New Roman"/>
          <w:color w:val="333333"/>
          <w:lang w:val="fr-FR" w:eastAsia="fr-FR"/>
        </w:rPr>
        <w:t xml:space="preserve"> appelle le HOME, c'est-à-dire l'installation de référence du service contenant les binaires et les librairies.</w:t>
      </w:r>
    </w:p>
    <w:p w14:paraId="05C0DF0D" w14:textId="77777777" w:rsidR="00401AB3" w:rsidRPr="00401AB3" w:rsidRDefault="00401AB3" w:rsidP="00401AB3">
      <w:pPr>
        <w:shd w:val="clear" w:color="auto" w:fill="FFFFFF"/>
        <w:spacing w:after="240"/>
        <w:jc w:val="both"/>
        <w:rPr>
          <w:rFonts w:ascii="Helvetica Neue" w:eastAsia="Times New Roman" w:hAnsi="Helvetica Neue" w:cs="Times New Roman"/>
          <w:color w:val="333333"/>
          <w:lang w:val="fr-FR" w:eastAsia="fr-FR"/>
        </w:rPr>
      </w:pPr>
      <w:r w:rsidRPr="00401AB3">
        <w:rPr>
          <w:rFonts w:ascii="Helvetica Neue" w:eastAsia="Times New Roman" w:hAnsi="Helvetica Neue" w:cs="Times New Roman"/>
          <w:color w:val="333333"/>
          <w:lang w:val="fr-FR" w:eastAsia="fr-FR"/>
        </w:rPr>
        <w:t>Le sous-répertoire </w:t>
      </w:r>
      <w:r w:rsidRPr="00401AB3">
        <w:rPr>
          <w:rFonts w:ascii="Menlo" w:eastAsia="Times New Roman" w:hAnsi="Menlo" w:cs="Menlo"/>
          <w:color w:val="000000"/>
          <w:shd w:val="clear" w:color="auto" w:fill="F0F0F0"/>
          <w:lang w:val="fr-FR" w:eastAsia="fr-FR"/>
        </w:rPr>
        <w:t>bin/</w:t>
      </w:r>
      <w:r w:rsidRPr="00401AB3">
        <w:rPr>
          <w:rFonts w:ascii="Helvetica Neue" w:eastAsia="Times New Roman" w:hAnsi="Helvetica Neue" w:cs="Times New Roman"/>
          <w:color w:val="333333"/>
          <w:lang w:val="fr-FR" w:eastAsia="fr-FR"/>
        </w:rPr>
        <w:t> contient l'ensemble des scripts de gestion du service. Le script </w:t>
      </w:r>
      <w:r w:rsidRPr="00401AB3">
        <w:rPr>
          <w:rFonts w:ascii="Menlo" w:eastAsia="Times New Roman" w:hAnsi="Menlo" w:cs="Menlo"/>
          <w:color w:val="000000"/>
          <w:shd w:val="clear" w:color="auto" w:fill="F0F0F0"/>
          <w:lang w:val="fr-FR" w:eastAsia="fr-FR"/>
        </w:rPr>
        <w:t>server.sh</w:t>
      </w:r>
      <w:r w:rsidRPr="00401AB3">
        <w:rPr>
          <w:rFonts w:ascii="Helvetica Neue" w:eastAsia="Times New Roman" w:hAnsi="Helvetica Neue" w:cs="Times New Roman"/>
          <w:color w:val="333333"/>
          <w:lang w:val="fr-FR" w:eastAsia="fr-FR"/>
        </w:rPr>
        <w:t> (ou </w:t>
      </w:r>
      <w:r w:rsidRPr="00401AB3">
        <w:rPr>
          <w:rFonts w:ascii="Menlo" w:eastAsia="Times New Roman" w:hAnsi="Menlo" w:cs="Menlo"/>
          <w:color w:val="000000"/>
          <w:shd w:val="clear" w:color="auto" w:fill="F0F0F0"/>
          <w:lang w:val="fr-FR" w:eastAsia="fr-FR"/>
        </w:rPr>
        <w:t>server.bat</w:t>
      </w:r>
      <w:r w:rsidRPr="00401AB3">
        <w:rPr>
          <w:rFonts w:ascii="Helvetica Neue" w:eastAsia="Times New Roman" w:hAnsi="Helvetica Neue" w:cs="Times New Roman"/>
          <w:color w:val="333333"/>
          <w:lang w:val="fr-FR" w:eastAsia="fr-FR"/>
        </w:rPr>
        <w:t> sur Windows) est le script principal de démarrage et d'arrêt du service. Il accepte plusieurs commandes : </w:t>
      </w:r>
      <w:r w:rsidRPr="00401AB3">
        <w:rPr>
          <w:rFonts w:ascii="Menlo" w:eastAsia="Times New Roman" w:hAnsi="Menlo" w:cs="Menlo"/>
          <w:color w:val="000000"/>
          <w:shd w:val="clear" w:color="auto" w:fill="F0F0F0"/>
          <w:lang w:val="fr-FR" w:eastAsia="fr-FR"/>
        </w:rPr>
        <w:t>start</w:t>
      </w:r>
      <w:r w:rsidRPr="00401AB3">
        <w:rPr>
          <w:rFonts w:ascii="Helvetica Neue" w:eastAsia="Times New Roman" w:hAnsi="Helvetica Neue" w:cs="Times New Roman"/>
          <w:color w:val="333333"/>
          <w:lang w:val="fr-FR" w:eastAsia="fr-FR"/>
        </w:rPr>
        <w:t> pour démarrer le service, </w:t>
      </w:r>
      <w:r w:rsidRPr="00401AB3">
        <w:rPr>
          <w:rFonts w:ascii="Menlo" w:eastAsia="Times New Roman" w:hAnsi="Menlo" w:cs="Menlo"/>
          <w:color w:val="000000"/>
          <w:shd w:val="clear" w:color="auto" w:fill="F0F0F0"/>
          <w:lang w:val="fr-FR" w:eastAsia="fr-FR"/>
        </w:rPr>
        <w:t>stop</w:t>
      </w:r>
      <w:r w:rsidRPr="00401AB3">
        <w:rPr>
          <w:rFonts w:ascii="Helvetica Neue" w:eastAsia="Times New Roman" w:hAnsi="Helvetica Neue" w:cs="Times New Roman"/>
          <w:color w:val="333333"/>
          <w:lang w:val="fr-FR" w:eastAsia="fr-FR"/>
        </w:rPr>
        <w:t> pour l'arrêter proprement, </w:t>
      </w:r>
      <w:r w:rsidRPr="00401AB3">
        <w:rPr>
          <w:rFonts w:ascii="Menlo" w:eastAsia="Times New Roman" w:hAnsi="Menlo" w:cs="Menlo"/>
          <w:color w:val="000000"/>
          <w:shd w:val="clear" w:color="auto" w:fill="F0F0F0"/>
          <w:lang w:val="fr-FR" w:eastAsia="fr-FR"/>
        </w:rPr>
        <w:t>restart</w:t>
      </w:r>
      <w:r w:rsidRPr="00401AB3">
        <w:rPr>
          <w:rFonts w:ascii="Helvetica Neue" w:eastAsia="Times New Roman" w:hAnsi="Helvetica Neue" w:cs="Times New Roman"/>
          <w:color w:val="333333"/>
          <w:lang w:val="fr-FR" w:eastAsia="fr-FR"/>
        </w:rPr>
        <w:t> pour effectuer un arrêt suivi d'un redémarrage, et </w:t>
      </w:r>
      <w:proofErr w:type="spellStart"/>
      <w:r w:rsidRPr="00401AB3">
        <w:rPr>
          <w:rFonts w:ascii="Menlo" w:eastAsia="Times New Roman" w:hAnsi="Menlo" w:cs="Menlo"/>
          <w:color w:val="000000"/>
          <w:shd w:val="clear" w:color="auto" w:fill="F0F0F0"/>
          <w:lang w:val="fr-FR" w:eastAsia="fr-FR"/>
        </w:rPr>
        <w:t>status</w:t>
      </w:r>
      <w:proofErr w:type="spellEnd"/>
      <w:r w:rsidRPr="00401AB3">
        <w:rPr>
          <w:rFonts w:ascii="Helvetica Neue" w:eastAsia="Times New Roman" w:hAnsi="Helvetica Neue" w:cs="Times New Roman"/>
          <w:color w:val="333333"/>
          <w:lang w:val="fr-FR" w:eastAsia="fr-FR"/>
        </w:rPr>
        <w:t> pour consulter l'état du service. Ce script gère également plusieurs options : l'option </w:t>
      </w:r>
      <w:r w:rsidRPr="00401AB3">
        <w:rPr>
          <w:rFonts w:ascii="Menlo" w:eastAsia="Times New Roman" w:hAnsi="Menlo" w:cs="Menlo"/>
          <w:color w:val="000000"/>
          <w:shd w:val="clear" w:color="auto" w:fill="F0F0F0"/>
          <w:lang w:val="fr-FR" w:eastAsia="fr-FR"/>
        </w:rPr>
        <w:t>-clean</w:t>
      </w:r>
      <w:r w:rsidRPr="00401AB3">
        <w:rPr>
          <w:rFonts w:ascii="Helvetica Neue" w:eastAsia="Times New Roman" w:hAnsi="Helvetica Neue" w:cs="Times New Roman"/>
          <w:color w:val="333333"/>
          <w:lang w:val="fr-FR" w:eastAsia="fr-FR"/>
        </w:rPr>
        <w:t> efface le répertoire data/ avant le démarrage (utile pour repartir d'un état propre en développement), l'option </w:t>
      </w:r>
      <w:r w:rsidRPr="00401AB3">
        <w:rPr>
          <w:rFonts w:ascii="Menlo" w:eastAsia="Times New Roman" w:hAnsi="Menlo" w:cs="Menlo"/>
          <w:color w:val="000000"/>
          <w:shd w:val="clear" w:color="auto" w:fill="F0F0F0"/>
          <w:lang w:val="fr-FR" w:eastAsia="fr-FR"/>
        </w:rPr>
        <w:t>-</w:t>
      </w:r>
      <w:proofErr w:type="spellStart"/>
      <w:r w:rsidRPr="00401AB3">
        <w:rPr>
          <w:rFonts w:ascii="Menlo" w:eastAsia="Times New Roman" w:hAnsi="Menlo" w:cs="Menlo"/>
          <w:color w:val="000000"/>
          <w:shd w:val="clear" w:color="auto" w:fill="F0F0F0"/>
          <w:lang w:val="fr-FR" w:eastAsia="fr-FR"/>
        </w:rPr>
        <w:t>debug</w:t>
      </w:r>
      <w:proofErr w:type="spellEnd"/>
      <w:r w:rsidRPr="00401AB3">
        <w:rPr>
          <w:rFonts w:ascii="Menlo" w:eastAsia="Times New Roman" w:hAnsi="Menlo" w:cs="Menlo"/>
          <w:color w:val="000000"/>
          <w:shd w:val="clear" w:color="auto" w:fill="F0F0F0"/>
          <w:lang w:val="fr-FR" w:eastAsia="fr-FR"/>
        </w:rPr>
        <w:t xml:space="preserve"> [port]</w:t>
      </w:r>
      <w:r w:rsidRPr="00401AB3">
        <w:rPr>
          <w:rFonts w:ascii="Helvetica Neue" w:eastAsia="Times New Roman" w:hAnsi="Helvetica Neue" w:cs="Times New Roman"/>
          <w:color w:val="333333"/>
          <w:lang w:val="fr-FR" w:eastAsia="fr-FR"/>
        </w:rPr>
        <w:t xml:space="preserve"> démarre le service en mode </w:t>
      </w:r>
      <w:proofErr w:type="spellStart"/>
      <w:r w:rsidRPr="00401AB3">
        <w:rPr>
          <w:rFonts w:ascii="Helvetica Neue" w:eastAsia="Times New Roman" w:hAnsi="Helvetica Neue" w:cs="Times New Roman"/>
          <w:color w:val="333333"/>
          <w:lang w:val="fr-FR" w:eastAsia="fr-FR"/>
        </w:rPr>
        <w:t>debug</w:t>
      </w:r>
      <w:proofErr w:type="spellEnd"/>
      <w:r w:rsidRPr="00401AB3">
        <w:rPr>
          <w:rFonts w:ascii="Helvetica Neue" w:eastAsia="Times New Roman" w:hAnsi="Helvetica Neue" w:cs="Times New Roman"/>
          <w:color w:val="333333"/>
          <w:lang w:val="fr-FR" w:eastAsia="fr-FR"/>
        </w:rPr>
        <w:t xml:space="preserve"> avec un debugger JDWP écoutant sur le port spécifié (5005 par défaut), et l'option </w:t>
      </w:r>
      <w:r w:rsidRPr="00401AB3">
        <w:rPr>
          <w:rFonts w:ascii="Menlo" w:eastAsia="Times New Roman" w:hAnsi="Menlo" w:cs="Menlo"/>
          <w:color w:val="000000"/>
          <w:shd w:val="clear" w:color="auto" w:fill="F0F0F0"/>
          <w:lang w:val="fr-FR" w:eastAsia="fr-FR"/>
        </w:rPr>
        <w:t>-suspend</w:t>
      </w:r>
      <w:r w:rsidRPr="00401AB3">
        <w:rPr>
          <w:rFonts w:ascii="Helvetica Neue" w:eastAsia="Times New Roman" w:hAnsi="Helvetica Neue" w:cs="Times New Roman"/>
          <w:color w:val="333333"/>
          <w:lang w:val="fr-FR" w:eastAsia="fr-FR"/>
        </w:rPr>
        <w:t> utilisée conjointement avec </w:t>
      </w:r>
      <w:r w:rsidRPr="00401AB3">
        <w:rPr>
          <w:rFonts w:ascii="Menlo" w:eastAsia="Times New Roman" w:hAnsi="Menlo" w:cs="Menlo"/>
          <w:color w:val="000000"/>
          <w:shd w:val="clear" w:color="auto" w:fill="F0F0F0"/>
          <w:lang w:val="fr-FR" w:eastAsia="fr-FR"/>
        </w:rPr>
        <w:t>-</w:t>
      </w:r>
      <w:proofErr w:type="spellStart"/>
      <w:r w:rsidRPr="00401AB3">
        <w:rPr>
          <w:rFonts w:ascii="Menlo" w:eastAsia="Times New Roman" w:hAnsi="Menlo" w:cs="Menlo"/>
          <w:color w:val="000000"/>
          <w:shd w:val="clear" w:color="auto" w:fill="F0F0F0"/>
          <w:lang w:val="fr-FR" w:eastAsia="fr-FR"/>
        </w:rPr>
        <w:t>debug</w:t>
      </w:r>
      <w:proofErr w:type="spellEnd"/>
      <w:r w:rsidRPr="00401AB3">
        <w:rPr>
          <w:rFonts w:ascii="Helvetica Neue" w:eastAsia="Times New Roman" w:hAnsi="Helvetica Neue" w:cs="Times New Roman"/>
          <w:color w:val="333333"/>
          <w:lang w:val="fr-FR" w:eastAsia="fr-FR"/>
        </w:rPr>
        <w:t> met le service en pause au démarrage en attendant la connexion d'un debugger.</w:t>
      </w:r>
    </w:p>
    <w:p w14:paraId="5339A4DA" w14:textId="77777777" w:rsidR="00401AB3" w:rsidRPr="00401AB3" w:rsidRDefault="00401AB3" w:rsidP="00401AB3">
      <w:pPr>
        <w:shd w:val="clear" w:color="auto" w:fill="FFFFFF"/>
        <w:spacing w:after="240"/>
        <w:jc w:val="both"/>
        <w:rPr>
          <w:rFonts w:ascii="Helvetica Neue" w:eastAsia="Times New Roman" w:hAnsi="Helvetica Neue" w:cs="Times New Roman"/>
          <w:color w:val="333333"/>
          <w:lang w:val="fr-FR" w:eastAsia="fr-FR"/>
        </w:rPr>
      </w:pPr>
      <w:r w:rsidRPr="00401AB3">
        <w:rPr>
          <w:rFonts w:ascii="Helvetica Neue" w:eastAsia="Times New Roman" w:hAnsi="Helvetica Neue" w:cs="Times New Roman"/>
          <w:color w:val="333333"/>
          <w:lang w:val="fr-FR" w:eastAsia="fr-FR"/>
        </w:rPr>
        <w:t>Le script </w:t>
      </w:r>
      <w:r w:rsidRPr="00401AB3">
        <w:rPr>
          <w:rFonts w:ascii="Menlo" w:eastAsia="Times New Roman" w:hAnsi="Menlo" w:cs="Menlo"/>
          <w:color w:val="000000"/>
          <w:shd w:val="clear" w:color="auto" w:fill="F0F0F0"/>
          <w:lang w:val="fr-FR" w:eastAsia="fr-FR"/>
        </w:rPr>
        <w:t>config.sh</w:t>
      </w:r>
      <w:r w:rsidRPr="00401AB3">
        <w:rPr>
          <w:rFonts w:ascii="Helvetica Neue" w:eastAsia="Times New Roman" w:hAnsi="Helvetica Neue" w:cs="Times New Roman"/>
          <w:color w:val="333333"/>
          <w:lang w:val="fr-FR" w:eastAsia="fr-FR"/>
        </w:rPr>
        <w:t xml:space="preserve"> lance l'interface graphique de configuration du service. Cette interface, développée en Swing, permet de modifier les propriétés du fichier </w:t>
      </w:r>
      <w:proofErr w:type="spellStart"/>
      <w:r w:rsidRPr="00401AB3">
        <w:rPr>
          <w:rFonts w:ascii="Helvetica Neue" w:eastAsia="Times New Roman" w:hAnsi="Helvetica Neue" w:cs="Times New Roman"/>
          <w:color w:val="333333"/>
          <w:lang w:val="fr-FR" w:eastAsia="fr-FR"/>
        </w:rPr>
        <w:t>server.conf</w:t>
      </w:r>
      <w:proofErr w:type="spellEnd"/>
      <w:r w:rsidRPr="00401AB3">
        <w:rPr>
          <w:rFonts w:ascii="Helvetica Neue" w:eastAsia="Times New Roman" w:hAnsi="Helvetica Neue" w:cs="Times New Roman"/>
          <w:color w:val="333333"/>
          <w:lang w:val="fr-FR" w:eastAsia="fr-FR"/>
        </w:rPr>
        <w:t xml:space="preserve"> de manière interactive avec validation des valeurs et aide </w:t>
      </w:r>
      <w:r w:rsidRPr="00401AB3">
        <w:rPr>
          <w:rFonts w:ascii="Helvetica Neue" w:eastAsia="Times New Roman" w:hAnsi="Helvetica Neue" w:cs="Times New Roman"/>
          <w:color w:val="333333"/>
          <w:lang w:val="fr-FR" w:eastAsia="fr-FR"/>
        </w:rPr>
        <w:lastRenderedPageBreak/>
        <w:t>contextuelle sur chaque propriété. Le script </w:t>
      </w:r>
      <w:r w:rsidRPr="00401AB3">
        <w:rPr>
          <w:rFonts w:ascii="Menlo" w:eastAsia="Times New Roman" w:hAnsi="Menlo" w:cs="Menlo"/>
          <w:color w:val="000000"/>
          <w:shd w:val="clear" w:color="auto" w:fill="F0F0F0"/>
          <w:lang w:val="fr-FR" w:eastAsia="fr-FR"/>
        </w:rPr>
        <w:t>checkJava.sh</w:t>
      </w:r>
      <w:r w:rsidRPr="00401AB3">
        <w:rPr>
          <w:rFonts w:ascii="Helvetica Neue" w:eastAsia="Times New Roman" w:hAnsi="Helvetica Neue" w:cs="Times New Roman"/>
          <w:color w:val="333333"/>
          <w:lang w:val="fr-FR" w:eastAsia="fr-FR"/>
        </w:rPr>
        <w:t> vérifie la présence et la version de Java avant de tenter de démarrer le service.</w:t>
      </w:r>
    </w:p>
    <w:p w14:paraId="657622B3" w14:textId="77777777" w:rsidR="00401AB3" w:rsidRPr="00401AB3" w:rsidRDefault="00401AB3" w:rsidP="00401AB3">
      <w:pPr>
        <w:shd w:val="clear" w:color="auto" w:fill="FFFFFF"/>
        <w:spacing w:after="240"/>
        <w:jc w:val="both"/>
        <w:rPr>
          <w:rFonts w:ascii="Helvetica Neue" w:eastAsia="Times New Roman" w:hAnsi="Helvetica Neue" w:cs="Times New Roman"/>
          <w:color w:val="333333"/>
          <w:lang w:val="fr-FR" w:eastAsia="fr-FR"/>
        </w:rPr>
      </w:pPr>
      <w:r w:rsidRPr="00401AB3">
        <w:rPr>
          <w:rFonts w:ascii="Helvetica Neue" w:eastAsia="Times New Roman" w:hAnsi="Helvetica Neue" w:cs="Times New Roman"/>
          <w:color w:val="333333"/>
          <w:lang w:val="fr-FR" w:eastAsia="fr-FR"/>
        </w:rPr>
        <w:t>Le répertoire </w:t>
      </w:r>
      <w:r w:rsidRPr="00401AB3">
        <w:rPr>
          <w:rFonts w:ascii="Menlo" w:eastAsia="Times New Roman" w:hAnsi="Menlo" w:cs="Menlo"/>
          <w:color w:val="000000"/>
          <w:shd w:val="clear" w:color="auto" w:fill="F0F0F0"/>
          <w:lang w:val="fr-FR" w:eastAsia="fr-FR"/>
        </w:rPr>
        <w:t>data/</w:t>
      </w:r>
      <w:r w:rsidRPr="00401AB3">
        <w:rPr>
          <w:rFonts w:ascii="Helvetica Neue" w:eastAsia="Times New Roman" w:hAnsi="Helvetica Neue" w:cs="Times New Roman"/>
          <w:color w:val="333333"/>
          <w:lang w:val="fr-FR" w:eastAsia="fr-FR"/>
        </w:rPr>
        <w:t> représente l'espace de travail runtime du service. C'est dans ce répertoire que le service écrit toutes ses données temporaires et persistantes. Ce répertoire n'est pas présent dans le HOME initial et est créé automatiquement au premier démarrage du service. Le sous-répertoire </w:t>
      </w:r>
      <w:r w:rsidRPr="00401AB3">
        <w:rPr>
          <w:rFonts w:ascii="Menlo" w:eastAsia="Times New Roman" w:hAnsi="Menlo" w:cs="Menlo"/>
          <w:color w:val="000000"/>
          <w:shd w:val="clear" w:color="auto" w:fill="F0F0F0"/>
          <w:lang w:val="fr-FR" w:eastAsia="fr-FR"/>
        </w:rPr>
        <w:t>data/log/</w:t>
      </w:r>
      <w:r w:rsidRPr="00401AB3">
        <w:rPr>
          <w:rFonts w:ascii="Helvetica Neue" w:eastAsia="Times New Roman" w:hAnsi="Helvetica Neue" w:cs="Times New Roman"/>
          <w:color w:val="333333"/>
          <w:lang w:val="fr-FR" w:eastAsia="fr-FR"/>
        </w:rPr>
        <w:t> contient tous les fichiers de logs du service. Le fichier principal </w:t>
      </w:r>
      <w:r w:rsidRPr="00401AB3">
        <w:rPr>
          <w:rFonts w:ascii="Menlo" w:eastAsia="Times New Roman" w:hAnsi="Menlo" w:cs="Menlo"/>
          <w:color w:val="000000"/>
          <w:shd w:val="clear" w:color="auto" w:fill="F0F0F0"/>
          <w:lang w:val="fr-FR" w:eastAsia="fr-FR"/>
        </w:rPr>
        <w:t>server.log</w:t>
      </w:r>
      <w:r w:rsidRPr="00401AB3">
        <w:rPr>
          <w:rFonts w:ascii="Helvetica Neue" w:eastAsia="Times New Roman" w:hAnsi="Helvetica Neue" w:cs="Times New Roman"/>
          <w:color w:val="333333"/>
          <w:lang w:val="fr-FR" w:eastAsia="fr-FR"/>
        </w:rPr>
        <w:t> contient les logs applicatifs avec rotation automatique quotidienne. Le fichier </w:t>
      </w:r>
      <w:r w:rsidRPr="00401AB3">
        <w:rPr>
          <w:rFonts w:ascii="Menlo" w:eastAsia="Times New Roman" w:hAnsi="Menlo" w:cs="Menlo"/>
          <w:color w:val="000000"/>
          <w:shd w:val="clear" w:color="auto" w:fill="F0F0F0"/>
          <w:lang w:val="fr-FR" w:eastAsia="fr-FR"/>
        </w:rPr>
        <w:t>errorServerLog.csv</w:t>
      </w:r>
      <w:r w:rsidRPr="00401AB3">
        <w:rPr>
          <w:rFonts w:ascii="Helvetica Neue" w:eastAsia="Times New Roman" w:hAnsi="Helvetica Neue" w:cs="Times New Roman"/>
          <w:color w:val="333333"/>
          <w:lang w:val="fr-FR" w:eastAsia="fr-FR"/>
        </w:rPr>
        <w:t> centralise les erreurs majeures dans un format CSV facilement exploitable. Le sous-répertoire </w:t>
      </w:r>
      <w:r w:rsidRPr="00401AB3">
        <w:rPr>
          <w:rFonts w:ascii="Menlo" w:eastAsia="Times New Roman" w:hAnsi="Menlo" w:cs="Menlo"/>
          <w:color w:val="000000"/>
          <w:shd w:val="clear" w:color="auto" w:fill="F0F0F0"/>
          <w:lang w:val="fr-FR" w:eastAsia="fr-FR"/>
        </w:rPr>
        <w:t>data/log/http/</w:t>
      </w:r>
      <w:r w:rsidRPr="00401AB3">
        <w:rPr>
          <w:rFonts w:ascii="Helvetica Neue" w:eastAsia="Times New Roman" w:hAnsi="Helvetica Neue" w:cs="Times New Roman"/>
          <w:color w:val="333333"/>
          <w:lang w:val="fr-FR" w:eastAsia="fr-FR"/>
        </w:rPr>
        <w:t> contient les logs d'accès HTTP au format combiné Apache, traçant toutes les requêtes reçues par le service avec leur URL, leur méthode, leur code de statut, leur durée et la taille de la réponse.</w:t>
      </w:r>
    </w:p>
    <w:p w14:paraId="001E0F43" w14:textId="77777777" w:rsidR="00401AB3" w:rsidRPr="00401AB3" w:rsidRDefault="00401AB3" w:rsidP="00401AB3">
      <w:pPr>
        <w:shd w:val="clear" w:color="auto" w:fill="FFFFFF"/>
        <w:spacing w:after="240"/>
        <w:jc w:val="both"/>
        <w:rPr>
          <w:rFonts w:ascii="Helvetica Neue" w:eastAsia="Times New Roman" w:hAnsi="Helvetica Neue" w:cs="Times New Roman"/>
          <w:color w:val="333333"/>
          <w:lang w:val="fr-FR" w:eastAsia="fr-FR"/>
        </w:rPr>
      </w:pPr>
      <w:r w:rsidRPr="00401AB3">
        <w:rPr>
          <w:rFonts w:ascii="Helvetica Neue" w:eastAsia="Times New Roman" w:hAnsi="Helvetica Neue" w:cs="Times New Roman"/>
          <w:color w:val="333333"/>
          <w:lang w:val="fr-FR" w:eastAsia="fr-FR"/>
        </w:rPr>
        <w:t>Le sous-répertoire </w:t>
      </w:r>
      <w:r w:rsidRPr="00401AB3">
        <w:rPr>
          <w:rFonts w:ascii="Menlo" w:eastAsia="Times New Roman" w:hAnsi="Menlo" w:cs="Menlo"/>
          <w:color w:val="000000"/>
          <w:shd w:val="clear" w:color="auto" w:fill="F0F0F0"/>
          <w:lang w:val="fr-FR" w:eastAsia="fr-FR"/>
        </w:rPr>
        <w:t>data/profiles/</w:t>
      </w:r>
      <w:r w:rsidRPr="00401AB3">
        <w:rPr>
          <w:rFonts w:ascii="Helvetica Neue" w:eastAsia="Times New Roman" w:hAnsi="Helvetica Neue" w:cs="Times New Roman"/>
          <w:color w:val="333333"/>
          <w:lang w:val="fr-FR" w:eastAsia="fr-FR"/>
        </w:rPr>
        <w:t> contient un fichier crucial pour le diagnostic : </w:t>
      </w:r>
      <w:r w:rsidRPr="00401AB3">
        <w:rPr>
          <w:rFonts w:ascii="Menlo" w:eastAsia="Times New Roman" w:hAnsi="Menlo" w:cs="Menlo"/>
          <w:color w:val="000000"/>
          <w:shd w:val="clear" w:color="auto" w:fill="F0F0F0"/>
          <w:lang w:val="fr-FR" w:eastAsia="fr-FR"/>
        </w:rPr>
        <w:t>profile-</w:t>
      </w:r>
      <w:proofErr w:type="gramStart"/>
      <w:r w:rsidRPr="00401AB3">
        <w:rPr>
          <w:rFonts w:ascii="Menlo" w:eastAsia="Times New Roman" w:hAnsi="Menlo" w:cs="Menlo"/>
          <w:color w:val="000000"/>
          <w:shd w:val="clear" w:color="auto" w:fill="F0F0F0"/>
          <w:lang w:val="fr-FR" w:eastAsia="fr-FR"/>
        </w:rPr>
        <w:t>1.json</w:t>
      </w:r>
      <w:proofErr w:type="gramEnd"/>
      <w:r w:rsidRPr="00401AB3">
        <w:rPr>
          <w:rFonts w:ascii="Helvetica Neue" w:eastAsia="Times New Roman" w:hAnsi="Helvetica Neue" w:cs="Times New Roman"/>
          <w:color w:val="333333"/>
          <w:lang w:val="fr-FR" w:eastAsia="fr-FR"/>
        </w:rPr>
        <w:t xml:space="preserve">. Ce fichier est généré automatiquement à chaque démarrage du service et constitue un dump complet de la configuration effective du service. Il contient l'intégralité des propriétés de configuration (avec fusion des valeurs par défaut et des valeurs personnalisées), la liste de tous les bundles </w:t>
      </w:r>
      <w:proofErr w:type="spellStart"/>
      <w:r w:rsidRPr="00401AB3">
        <w:rPr>
          <w:rFonts w:ascii="Helvetica Neue" w:eastAsia="Times New Roman" w:hAnsi="Helvetica Neue" w:cs="Times New Roman"/>
          <w:color w:val="333333"/>
          <w:lang w:val="fr-FR" w:eastAsia="fr-FR"/>
        </w:rPr>
        <w:t>OSGi</w:t>
      </w:r>
      <w:proofErr w:type="spellEnd"/>
      <w:r w:rsidRPr="00401AB3">
        <w:rPr>
          <w:rFonts w:ascii="Helvetica Neue" w:eastAsia="Times New Roman" w:hAnsi="Helvetica Neue" w:cs="Times New Roman"/>
          <w:color w:val="333333"/>
          <w:lang w:val="fr-FR" w:eastAsia="fr-FR"/>
        </w:rPr>
        <w:t xml:space="preserve"> chargés avec leurs versions, les informations sur la JVM (version, paramètres, propriétés système) et les informations sur le système d'exploitation. Ce fichier est extrêmement précieux lors de l'ouverture de tickets de support auprès de Finastra, car il permet de reproduire exactement l'environnement d'exécution.</w:t>
      </w:r>
    </w:p>
    <w:p w14:paraId="1C3C35D7" w14:textId="77777777" w:rsidR="00401AB3" w:rsidRPr="00401AB3" w:rsidRDefault="00401AB3" w:rsidP="00401AB3">
      <w:pPr>
        <w:shd w:val="clear" w:color="auto" w:fill="FFFFFF"/>
        <w:spacing w:after="240"/>
        <w:jc w:val="both"/>
        <w:rPr>
          <w:rFonts w:ascii="Helvetica Neue" w:eastAsia="Times New Roman" w:hAnsi="Helvetica Neue" w:cs="Times New Roman"/>
          <w:color w:val="333333"/>
          <w:lang w:val="fr-FR" w:eastAsia="fr-FR"/>
        </w:rPr>
      </w:pPr>
      <w:r w:rsidRPr="00401AB3">
        <w:rPr>
          <w:rFonts w:ascii="Helvetica Neue" w:eastAsia="Times New Roman" w:hAnsi="Helvetica Neue" w:cs="Times New Roman"/>
          <w:color w:val="333333"/>
          <w:lang w:val="fr-FR" w:eastAsia="fr-FR"/>
        </w:rPr>
        <w:t>À la racine du répertoire </w:t>
      </w:r>
      <w:r w:rsidRPr="00401AB3">
        <w:rPr>
          <w:rFonts w:ascii="Menlo" w:eastAsia="Times New Roman" w:hAnsi="Menlo" w:cs="Menlo"/>
          <w:color w:val="000000"/>
          <w:shd w:val="clear" w:color="auto" w:fill="F0F0F0"/>
          <w:lang w:val="fr-FR" w:eastAsia="fr-FR"/>
        </w:rPr>
        <w:t>data/</w:t>
      </w:r>
      <w:r w:rsidRPr="00401AB3">
        <w:rPr>
          <w:rFonts w:ascii="Helvetica Neue" w:eastAsia="Times New Roman" w:hAnsi="Helvetica Neue" w:cs="Times New Roman"/>
          <w:color w:val="333333"/>
          <w:lang w:val="fr-FR" w:eastAsia="fr-FR"/>
        </w:rPr>
        <w:t>, on trouve également trois fichiers de statut. Le fichier </w:t>
      </w:r>
      <w:proofErr w:type="spellStart"/>
      <w:proofErr w:type="gramStart"/>
      <w:r w:rsidRPr="00401AB3">
        <w:rPr>
          <w:rFonts w:ascii="Menlo" w:eastAsia="Times New Roman" w:hAnsi="Menlo" w:cs="Menlo"/>
          <w:color w:val="000000"/>
          <w:shd w:val="clear" w:color="auto" w:fill="F0F0F0"/>
          <w:lang w:val="fr-FR" w:eastAsia="fr-FR"/>
        </w:rPr>
        <w:t>server.state</w:t>
      </w:r>
      <w:proofErr w:type="spellEnd"/>
      <w:proofErr w:type="gramEnd"/>
      <w:r w:rsidRPr="00401AB3">
        <w:rPr>
          <w:rFonts w:ascii="Helvetica Neue" w:eastAsia="Times New Roman" w:hAnsi="Helvetica Neue" w:cs="Times New Roman"/>
          <w:color w:val="333333"/>
          <w:lang w:val="fr-FR" w:eastAsia="fr-FR"/>
        </w:rPr>
        <w:t> contient l'état actuel du service sous forme de texte simple : STARTING pendant le démarrage, STARTED une fois le service complètement opérationnel, STOPPING pendant l'arrêt, et STOPPED une fois le service arrêté. Le fichier </w:t>
      </w:r>
      <w:proofErr w:type="spellStart"/>
      <w:r w:rsidRPr="00401AB3">
        <w:rPr>
          <w:rFonts w:ascii="Menlo" w:eastAsia="Times New Roman" w:hAnsi="Menlo" w:cs="Menlo"/>
          <w:color w:val="000000"/>
          <w:shd w:val="clear" w:color="auto" w:fill="F0F0F0"/>
          <w:lang w:val="fr-FR" w:eastAsia="fr-FR"/>
        </w:rPr>
        <w:t>server.pid</w:t>
      </w:r>
      <w:proofErr w:type="spellEnd"/>
      <w:r w:rsidRPr="00401AB3">
        <w:rPr>
          <w:rFonts w:ascii="Helvetica Neue" w:eastAsia="Times New Roman" w:hAnsi="Helvetica Neue" w:cs="Times New Roman"/>
          <w:color w:val="333333"/>
          <w:lang w:val="fr-FR" w:eastAsia="fr-FR"/>
        </w:rPr>
        <w:t> contient le numéro de processus (PID) du service, permettant de l'identifier et de l'arrêter manuellement si nécessaire via un </w:t>
      </w:r>
      <w:proofErr w:type="spellStart"/>
      <w:r w:rsidRPr="00401AB3">
        <w:rPr>
          <w:rFonts w:ascii="Menlo" w:eastAsia="Times New Roman" w:hAnsi="Menlo" w:cs="Menlo"/>
          <w:color w:val="000000"/>
          <w:shd w:val="clear" w:color="auto" w:fill="F0F0F0"/>
          <w:lang w:val="fr-FR" w:eastAsia="fr-FR"/>
        </w:rPr>
        <w:t>kill</w:t>
      </w:r>
      <w:proofErr w:type="spellEnd"/>
      <w:r w:rsidRPr="00401AB3">
        <w:rPr>
          <w:rFonts w:ascii="Helvetica Neue" w:eastAsia="Times New Roman" w:hAnsi="Helvetica Neue" w:cs="Times New Roman"/>
          <w:color w:val="333333"/>
          <w:lang w:val="fr-FR" w:eastAsia="fr-FR"/>
        </w:rPr>
        <w:t> Unix. Le fichier </w:t>
      </w:r>
      <w:proofErr w:type="spellStart"/>
      <w:r w:rsidRPr="00401AB3">
        <w:rPr>
          <w:rFonts w:ascii="Menlo" w:eastAsia="Times New Roman" w:hAnsi="Menlo" w:cs="Menlo"/>
          <w:color w:val="000000"/>
          <w:shd w:val="clear" w:color="auto" w:fill="F0F0F0"/>
          <w:lang w:val="fr-FR" w:eastAsia="fr-FR"/>
        </w:rPr>
        <w:t>server.out</w:t>
      </w:r>
      <w:proofErr w:type="spellEnd"/>
      <w:r w:rsidRPr="00401AB3">
        <w:rPr>
          <w:rFonts w:ascii="Helvetica Neue" w:eastAsia="Times New Roman" w:hAnsi="Helvetica Neue" w:cs="Times New Roman"/>
          <w:color w:val="333333"/>
          <w:lang w:val="fr-FR" w:eastAsia="fr-FR"/>
        </w:rPr>
        <w:t> contient la sortie standard et d'erreur du processus Java, capturant notamment les messages de démarrage et les stack traces d'erreurs fatales qui n'auraient pas pu être loggées dans le fichier server.log.</w:t>
      </w:r>
    </w:p>
    <w:p w14:paraId="4CEA2AEF" w14:textId="77777777" w:rsidR="00401AB3" w:rsidRPr="00401AB3" w:rsidRDefault="00401AB3" w:rsidP="00401AB3">
      <w:pPr>
        <w:shd w:val="clear" w:color="auto" w:fill="FFFFFF"/>
        <w:spacing w:after="240"/>
        <w:jc w:val="both"/>
        <w:rPr>
          <w:rFonts w:ascii="Helvetica Neue" w:eastAsia="Times New Roman" w:hAnsi="Helvetica Neue" w:cs="Times New Roman"/>
          <w:color w:val="333333"/>
          <w:lang w:val="fr-FR" w:eastAsia="fr-FR"/>
        </w:rPr>
      </w:pPr>
      <w:r w:rsidRPr="00401AB3">
        <w:rPr>
          <w:rFonts w:ascii="Helvetica Neue" w:eastAsia="Times New Roman" w:hAnsi="Helvetica Neue" w:cs="Times New Roman"/>
          <w:color w:val="333333"/>
          <w:lang w:val="fr-FR" w:eastAsia="fr-FR"/>
        </w:rPr>
        <w:t>Le répertoire </w:t>
      </w:r>
      <w:proofErr w:type="spellStart"/>
      <w:r w:rsidRPr="00401AB3">
        <w:rPr>
          <w:rFonts w:ascii="Menlo" w:eastAsia="Times New Roman" w:hAnsi="Menlo" w:cs="Menlo"/>
          <w:color w:val="000000"/>
          <w:shd w:val="clear" w:color="auto" w:fill="F0F0F0"/>
          <w:lang w:val="fr-FR" w:eastAsia="fr-FR"/>
        </w:rPr>
        <w:t>etc</w:t>
      </w:r>
      <w:proofErr w:type="spellEnd"/>
      <w:r w:rsidRPr="00401AB3">
        <w:rPr>
          <w:rFonts w:ascii="Menlo" w:eastAsia="Times New Roman" w:hAnsi="Menlo" w:cs="Menlo"/>
          <w:color w:val="000000"/>
          <w:shd w:val="clear" w:color="auto" w:fill="F0F0F0"/>
          <w:lang w:val="fr-FR" w:eastAsia="fr-FR"/>
        </w:rPr>
        <w:t>/</w:t>
      </w:r>
      <w:r w:rsidRPr="00401AB3">
        <w:rPr>
          <w:rFonts w:ascii="Helvetica Neue" w:eastAsia="Times New Roman" w:hAnsi="Helvetica Neue" w:cs="Times New Roman"/>
          <w:color w:val="333333"/>
          <w:lang w:val="fr-FR" w:eastAsia="fr-FR"/>
        </w:rPr>
        <w:t> centralise tous les fichiers de configuration du service. Le fichier central est </w:t>
      </w:r>
      <w:proofErr w:type="spellStart"/>
      <w:r w:rsidRPr="00401AB3">
        <w:rPr>
          <w:rFonts w:ascii="Menlo" w:eastAsia="Times New Roman" w:hAnsi="Menlo" w:cs="Menlo"/>
          <w:color w:val="000000"/>
          <w:shd w:val="clear" w:color="auto" w:fill="F0F0F0"/>
          <w:lang w:val="fr-FR" w:eastAsia="fr-FR"/>
        </w:rPr>
        <w:t>server.conf</w:t>
      </w:r>
      <w:proofErr w:type="spellEnd"/>
      <w:r w:rsidRPr="00401AB3">
        <w:rPr>
          <w:rFonts w:ascii="Helvetica Neue" w:eastAsia="Times New Roman" w:hAnsi="Helvetica Neue" w:cs="Times New Roman"/>
          <w:color w:val="333333"/>
          <w:lang w:val="fr-FR" w:eastAsia="fr-FR"/>
        </w:rPr>
        <w:t> qui contient la configuration applicative : paramètres de connexion à la base de données, configuration des services externes, paramètres métier, etc. Le fichier </w:t>
      </w:r>
      <w:r w:rsidRPr="00401AB3">
        <w:rPr>
          <w:rFonts w:ascii="Menlo" w:eastAsia="Times New Roman" w:hAnsi="Menlo" w:cs="Menlo"/>
          <w:color w:val="000000"/>
          <w:shd w:val="clear" w:color="auto" w:fill="F0F0F0"/>
          <w:lang w:val="fr-FR" w:eastAsia="fr-FR"/>
        </w:rPr>
        <w:t>logback.xml</w:t>
      </w:r>
      <w:r w:rsidRPr="00401AB3">
        <w:rPr>
          <w:rFonts w:ascii="Helvetica Neue" w:eastAsia="Times New Roman" w:hAnsi="Helvetica Neue" w:cs="Times New Roman"/>
          <w:color w:val="333333"/>
          <w:lang w:val="fr-FR" w:eastAsia="fr-FR"/>
        </w:rPr>
        <w:t xml:space="preserve"> configure le système de </w:t>
      </w:r>
      <w:proofErr w:type="spellStart"/>
      <w:r w:rsidRPr="00401AB3">
        <w:rPr>
          <w:rFonts w:ascii="Helvetica Neue" w:eastAsia="Times New Roman" w:hAnsi="Helvetica Neue" w:cs="Times New Roman"/>
          <w:color w:val="333333"/>
          <w:lang w:val="fr-FR" w:eastAsia="fr-FR"/>
        </w:rPr>
        <w:t>logging</w:t>
      </w:r>
      <w:proofErr w:type="spellEnd"/>
      <w:r w:rsidRPr="00401AB3">
        <w:rPr>
          <w:rFonts w:ascii="Helvetica Neue" w:eastAsia="Times New Roman" w:hAnsi="Helvetica Neue" w:cs="Times New Roman"/>
          <w:color w:val="333333"/>
          <w:lang w:val="fr-FR" w:eastAsia="fr-FR"/>
        </w:rPr>
        <w:t xml:space="preserve"> : niveaux de logs par package, </w:t>
      </w:r>
      <w:proofErr w:type="spellStart"/>
      <w:r w:rsidRPr="00401AB3">
        <w:rPr>
          <w:rFonts w:ascii="Helvetica Neue" w:eastAsia="Times New Roman" w:hAnsi="Helvetica Neue" w:cs="Times New Roman"/>
          <w:color w:val="333333"/>
          <w:lang w:val="fr-FR" w:eastAsia="fr-FR"/>
        </w:rPr>
        <w:t>appenders</w:t>
      </w:r>
      <w:proofErr w:type="spellEnd"/>
      <w:r w:rsidRPr="00401AB3">
        <w:rPr>
          <w:rFonts w:ascii="Helvetica Neue" w:eastAsia="Times New Roman" w:hAnsi="Helvetica Neue" w:cs="Times New Roman"/>
          <w:color w:val="333333"/>
          <w:lang w:val="fr-FR" w:eastAsia="fr-FR"/>
        </w:rPr>
        <w:t xml:space="preserve"> (console, fichier, </w:t>
      </w:r>
      <w:proofErr w:type="spellStart"/>
      <w:r w:rsidRPr="00401AB3">
        <w:rPr>
          <w:rFonts w:ascii="Helvetica Neue" w:eastAsia="Times New Roman" w:hAnsi="Helvetica Neue" w:cs="Times New Roman"/>
          <w:color w:val="333333"/>
          <w:lang w:val="fr-FR" w:eastAsia="fr-FR"/>
        </w:rPr>
        <w:t>syslog</w:t>
      </w:r>
      <w:proofErr w:type="spellEnd"/>
      <w:r w:rsidRPr="00401AB3">
        <w:rPr>
          <w:rFonts w:ascii="Helvetica Neue" w:eastAsia="Times New Roman" w:hAnsi="Helvetica Neue" w:cs="Times New Roman"/>
          <w:color w:val="333333"/>
          <w:lang w:val="fr-FR" w:eastAsia="fr-FR"/>
        </w:rPr>
        <w:t>), formatage des messages, rotation des fichiers. Le répertoire </w:t>
      </w:r>
      <w:proofErr w:type="spellStart"/>
      <w:r w:rsidRPr="00401AB3">
        <w:rPr>
          <w:rFonts w:ascii="Menlo" w:eastAsia="Times New Roman" w:hAnsi="Menlo" w:cs="Menlo"/>
          <w:color w:val="000000"/>
          <w:shd w:val="clear" w:color="auto" w:fill="F0F0F0"/>
          <w:lang w:val="fr-FR" w:eastAsia="fr-FR"/>
        </w:rPr>
        <w:t>etc</w:t>
      </w:r>
      <w:proofErr w:type="spellEnd"/>
      <w:r w:rsidRPr="00401AB3">
        <w:rPr>
          <w:rFonts w:ascii="Menlo" w:eastAsia="Times New Roman" w:hAnsi="Menlo" w:cs="Menlo"/>
          <w:color w:val="000000"/>
          <w:shd w:val="clear" w:color="auto" w:fill="F0F0F0"/>
          <w:lang w:val="fr-FR" w:eastAsia="fr-FR"/>
        </w:rPr>
        <w:t>/</w:t>
      </w:r>
      <w:r w:rsidRPr="00401AB3">
        <w:rPr>
          <w:rFonts w:ascii="Helvetica Neue" w:eastAsia="Times New Roman" w:hAnsi="Helvetica Neue" w:cs="Times New Roman"/>
          <w:color w:val="333333"/>
          <w:lang w:val="fr-FR" w:eastAsia="fr-FR"/>
        </w:rPr>
        <w:t xml:space="preserve"> peut également contenir des fichiers de configuration additionnels spécifiques au service, comme des fichiers de règles métier, des </w:t>
      </w:r>
      <w:proofErr w:type="spellStart"/>
      <w:r w:rsidRPr="00401AB3">
        <w:rPr>
          <w:rFonts w:ascii="Helvetica Neue" w:eastAsia="Times New Roman" w:hAnsi="Helvetica Neue" w:cs="Times New Roman"/>
          <w:color w:val="333333"/>
          <w:lang w:val="fr-FR" w:eastAsia="fr-FR"/>
        </w:rPr>
        <w:t>templates</w:t>
      </w:r>
      <w:proofErr w:type="spellEnd"/>
      <w:r w:rsidRPr="00401AB3">
        <w:rPr>
          <w:rFonts w:ascii="Helvetica Neue" w:eastAsia="Times New Roman" w:hAnsi="Helvetica Neue" w:cs="Times New Roman"/>
          <w:color w:val="333333"/>
          <w:lang w:val="fr-FR" w:eastAsia="fr-FR"/>
        </w:rPr>
        <w:t>, ou des certificats SSL.</w:t>
      </w:r>
    </w:p>
    <w:p w14:paraId="4E7DF308" w14:textId="77777777" w:rsidR="00401AB3" w:rsidRPr="00401AB3" w:rsidRDefault="00401AB3" w:rsidP="00401AB3">
      <w:pPr>
        <w:shd w:val="clear" w:color="auto" w:fill="FFFFFF"/>
        <w:spacing w:after="240"/>
        <w:jc w:val="both"/>
        <w:rPr>
          <w:rFonts w:ascii="Helvetica Neue" w:eastAsia="Times New Roman" w:hAnsi="Helvetica Neue" w:cs="Times New Roman"/>
          <w:color w:val="333333"/>
          <w:lang w:val="fr-FR" w:eastAsia="fr-FR"/>
        </w:rPr>
      </w:pPr>
      <w:r w:rsidRPr="00401AB3">
        <w:rPr>
          <w:rFonts w:ascii="Helvetica Neue" w:eastAsia="Times New Roman" w:hAnsi="Helvetica Neue" w:cs="Times New Roman"/>
          <w:color w:val="333333"/>
          <w:lang w:val="fr-FR" w:eastAsia="fr-FR"/>
        </w:rPr>
        <w:t>Le répertoire </w:t>
      </w:r>
      <w:r w:rsidRPr="00401AB3">
        <w:rPr>
          <w:rFonts w:ascii="Menlo" w:eastAsia="Times New Roman" w:hAnsi="Menlo" w:cs="Menlo"/>
          <w:color w:val="000000"/>
          <w:shd w:val="clear" w:color="auto" w:fill="F0F0F0"/>
          <w:lang w:val="fr-FR" w:eastAsia="fr-FR"/>
        </w:rPr>
        <w:t>kernel/</w:t>
      </w:r>
      <w:r w:rsidRPr="00401AB3">
        <w:rPr>
          <w:rFonts w:ascii="Helvetica Neue" w:eastAsia="Times New Roman" w:hAnsi="Helvetica Neue" w:cs="Times New Roman"/>
          <w:color w:val="333333"/>
          <w:lang w:val="fr-FR" w:eastAsia="fr-FR"/>
        </w:rPr>
        <w:t xml:space="preserve"> contient les </w:t>
      </w:r>
      <w:proofErr w:type="spellStart"/>
      <w:r w:rsidRPr="00401AB3">
        <w:rPr>
          <w:rFonts w:ascii="Helvetica Neue" w:eastAsia="Times New Roman" w:hAnsi="Helvetica Neue" w:cs="Times New Roman"/>
          <w:color w:val="333333"/>
          <w:lang w:val="fr-FR" w:eastAsia="fr-FR"/>
        </w:rPr>
        <w:t>JARs</w:t>
      </w:r>
      <w:proofErr w:type="spellEnd"/>
      <w:r w:rsidRPr="00401AB3">
        <w:rPr>
          <w:rFonts w:ascii="Helvetica Neue" w:eastAsia="Times New Roman" w:hAnsi="Helvetica Neue" w:cs="Times New Roman"/>
          <w:color w:val="333333"/>
          <w:lang w:val="fr-FR" w:eastAsia="fr-FR"/>
        </w:rPr>
        <w:t xml:space="preserve"> du </w:t>
      </w:r>
      <w:proofErr w:type="spellStart"/>
      <w:r w:rsidRPr="00401AB3">
        <w:rPr>
          <w:rFonts w:ascii="Helvetica Neue" w:eastAsia="Times New Roman" w:hAnsi="Helvetica Neue" w:cs="Times New Roman"/>
          <w:color w:val="333333"/>
          <w:lang w:val="fr-FR" w:eastAsia="fr-FR"/>
        </w:rPr>
        <w:t>framework</w:t>
      </w:r>
      <w:proofErr w:type="spellEnd"/>
      <w:r w:rsidRPr="00401AB3">
        <w:rPr>
          <w:rFonts w:ascii="Helvetica Neue" w:eastAsia="Times New Roman" w:hAnsi="Helvetica Neue" w:cs="Times New Roman"/>
          <w:color w:val="333333"/>
          <w:lang w:val="fr-FR" w:eastAsia="fr-FR"/>
        </w:rPr>
        <w:t xml:space="preserve"> Fusion </w:t>
      </w:r>
      <w:proofErr w:type="spellStart"/>
      <w:r w:rsidRPr="00401AB3">
        <w:rPr>
          <w:rFonts w:ascii="Helvetica Neue" w:eastAsia="Times New Roman" w:hAnsi="Helvetica Neue" w:cs="Times New Roman"/>
          <w:color w:val="333333"/>
          <w:lang w:val="fr-FR" w:eastAsia="fr-FR"/>
        </w:rPr>
        <w:t>Fabric</w:t>
      </w:r>
      <w:proofErr w:type="spellEnd"/>
      <w:r w:rsidRPr="00401AB3">
        <w:rPr>
          <w:rFonts w:ascii="Helvetica Neue" w:eastAsia="Times New Roman" w:hAnsi="Helvetica Neue" w:cs="Times New Roman"/>
          <w:color w:val="333333"/>
          <w:lang w:val="fr-FR" w:eastAsia="fr-FR"/>
        </w:rPr>
        <w:t xml:space="preserve"> lui-même. Ces </w:t>
      </w:r>
      <w:proofErr w:type="spellStart"/>
      <w:r w:rsidRPr="00401AB3">
        <w:rPr>
          <w:rFonts w:ascii="Helvetica Neue" w:eastAsia="Times New Roman" w:hAnsi="Helvetica Neue" w:cs="Times New Roman"/>
          <w:color w:val="333333"/>
          <w:lang w:val="fr-FR" w:eastAsia="fr-FR"/>
        </w:rPr>
        <w:t>JARs</w:t>
      </w:r>
      <w:proofErr w:type="spellEnd"/>
      <w:r w:rsidRPr="00401AB3">
        <w:rPr>
          <w:rFonts w:ascii="Helvetica Neue" w:eastAsia="Times New Roman" w:hAnsi="Helvetica Neue" w:cs="Times New Roman"/>
          <w:color w:val="333333"/>
          <w:lang w:val="fr-FR" w:eastAsia="fr-FR"/>
        </w:rPr>
        <w:t xml:space="preserve"> sont communs à tous les services Cargo et fournissent l'infrastructure de base : le conteneur </w:t>
      </w:r>
      <w:proofErr w:type="spellStart"/>
      <w:r w:rsidRPr="00401AB3">
        <w:rPr>
          <w:rFonts w:ascii="Helvetica Neue" w:eastAsia="Times New Roman" w:hAnsi="Helvetica Neue" w:cs="Times New Roman"/>
          <w:color w:val="333333"/>
          <w:lang w:val="fr-FR" w:eastAsia="fr-FR"/>
        </w:rPr>
        <w:t>OSGi</w:t>
      </w:r>
      <w:proofErr w:type="spellEnd"/>
      <w:r w:rsidRPr="00401AB3">
        <w:rPr>
          <w:rFonts w:ascii="Helvetica Neue" w:eastAsia="Times New Roman" w:hAnsi="Helvetica Neue" w:cs="Times New Roman"/>
          <w:color w:val="333333"/>
          <w:lang w:val="fr-FR" w:eastAsia="fr-FR"/>
        </w:rPr>
        <w:t xml:space="preserve">, les mécanismes d'exposition REST, la gestion des transactions, le </w:t>
      </w:r>
      <w:proofErr w:type="spellStart"/>
      <w:r w:rsidRPr="00401AB3">
        <w:rPr>
          <w:rFonts w:ascii="Helvetica Neue" w:eastAsia="Times New Roman" w:hAnsi="Helvetica Neue" w:cs="Times New Roman"/>
          <w:color w:val="333333"/>
          <w:lang w:val="fr-FR" w:eastAsia="fr-FR"/>
        </w:rPr>
        <w:t>logging</w:t>
      </w:r>
      <w:proofErr w:type="spellEnd"/>
      <w:r w:rsidRPr="00401AB3">
        <w:rPr>
          <w:rFonts w:ascii="Helvetica Neue" w:eastAsia="Times New Roman" w:hAnsi="Helvetica Neue" w:cs="Times New Roman"/>
          <w:color w:val="333333"/>
          <w:lang w:val="fr-FR" w:eastAsia="fr-FR"/>
        </w:rPr>
        <w:t>, etc. Ce répertoire ne doit jamais être modifié manuellement.</w:t>
      </w:r>
    </w:p>
    <w:p w14:paraId="50E15C70" w14:textId="77777777" w:rsidR="00401AB3" w:rsidRPr="00401AB3" w:rsidRDefault="00401AB3" w:rsidP="00401AB3">
      <w:pPr>
        <w:shd w:val="clear" w:color="auto" w:fill="FFFFFF"/>
        <w:spacing w:after="240"/>
        <w:jc w:val="both"/>
        <w:rPr>
          <w:rFonts w:ascii="Helvetica Neue" w:eastAsia="Times New Roman" w:hAnsi="Helvetica Neue" w:cs="Times New Roman"/>
          <w:color w:val="333333"/>
          <w:lang w:val="fr-FR" w:eastAsia="fr-FR"/>
        </w:rPr>
      </w:pPr>
      <w:r w:rsidRPr="00401AB3">
        <w:rPr>
          <w:rFonts w:ascii="Helvetica Neue" w:eastAsia="Times New Roman" w:hAnsi="Helvetica Neue" w:cs="Times New Roman"/>
          <w:color w:val="333333"/>
          <w:lang w:val="fr-FR" w:eastAsia="fr-FR"/>
        </w:rPr>
        <w:t>Le répertoire </w:t>
      </w:r>
      <w:r w:rsidRPr="00401AB3">
        <w:rPr>
          <w:rFonts w:ascii="Menlo" w:eastAsia="Times New Roman" w:hAnsi="Menlo" w:cs="Menlo"/>
          <w:color w:val="000000"/>
          <w:shd w:val="clear" w:color="auto" w:fill="F0F0F0"/>
          <w:lang w:val="fr-FR" w:eastAsia="fr-FR"/>
        </w:rPr>
        <w:t>lib/</w:t>
      </w:r>
      <w:r w:rsidRPr="00401AB3">
        <w:rPr>
          <w:rFonts w:ascii="Helvetica Neue" w:eastAsia="Times New Roman" w:hAnsi="Helvetica Neue" w:cs="Times New Roman"/>
          <w:color w:val="333333"/>
          <w:lang w:val="fr-FR" w:eastAsia="fr-FR"/>
        </w:rPr>
        <w:t> est destiné à recevoir des librairies natives (fichiers .</w:t>
      </w:r>
      <w:proofErr w:type="spellStart"/>
      <w:r w:rsidRPr="00401AB3">
        <w:rPr>
          <w:rFonts w:ascii="Helvetica Neue" w:eastAsia="Times New Roman" w:hAnsi="Helvetica Neue" w:cs="Times New Roman"/>
          <w:color w:val="333333"/>
          <w:lang w:val="fr-FR" w:eastAsia="fr-FR"/>
        </w:rPr>
        <w:t>so</w:t>
      </w:r>
      <w:proofErr w:type="spellEnd"/>
      <w:r w:rsidRPr="00401AB3">
        <w:rPr>
          <w:rFonts w:ascii="Helvetica Neue" w:eastAsia="Times New Roman" w:hAnsi="Helvetica Neue" w:cs="Times New Roman"/>
          <w:color w:val="333333"/>
          <w:lang w:val="fr-FR" w:eastAsia="fr-FR"/>
        </w:rPr>
        <w:t xml:space="preserve"> sur Linux, .dll sur Windows) si nécessaire. Il est rarement utilisé dans l'architecture CTI standard.</w:t>
      </w:r>
    </w:p>
    <w:p w14:paraId="70A4090E" w14:textId="77777777" w:rsidR="00401AB3" w:rsidRPr="00401AB3" w:rsidRDefault="00401AB3" w:rsidP="00401AB3">
      <w:pPr>
        <w:shd w:val="clear" w:color="auto" w:fill="FFFFFF"/>
        <w:spacing w:after="240"/>
        <w:jc w:val="both"/>
        <w:rPr>
          <w:rFonts w:ascii="Helvetica Neue" w:eastAsia="Times New Roman" w:hAnsi="Helvetica Neue" w:cs="Times New Roman"/>
          <w:color w:val="333333"/>
          <w:lang w:val="fr-FR" w:eastAsia="fr-FR"/>
        </w:rPr>
      </w:pPr>
      <w:r w:rsidRPr="00401AB3">
        <w:rPr>
          <w:rFonts w:ascii="Helvetica Neue" w:eastAsia="Times New Roman" w:hAnsi="Helvetica Neue" w:cs="Times New Roman"/>
          <w:color w:val="333333"/>
          <w:lang w:val="fr-FR" w:eastAsia="fr-FR"/>
        </w:rPr>
        <w:t>Le répertoire </w:t>
      </w:r>
      <w:r w:rsidRPr="00401AB3">
        <w:rPr>
          <w:rFonts w:ascii="Menlo" w:eastAsia="Times New Roman" w:hAnsi="Menlo" w:cs="Menlo"/>
          <w:color w:val="000000"/>
          <w:shd w:val="clear" w:color="auto" w:fill="F0F0F0"/>
          <w:lang w:val="fr-FR" w:eastAsia="fr-FR"/>
        </w:rPr>
        <w:t>plugins/</w:t>
      </w:r>
      <w:r w:rsidRPr="00401AB3">
        <w:rPr>
          <w:rFonts w:ascii="Helvetica Neue" w:eastAsia="Times New Roman" w:hAnsi="Helvetica Neue" w:cs="Times New Roman"/>
          <w:color w:val="333333"/>
          <w:lang w:val="fr-FR" w:eastAsia="fr-FR"/>
        </w:rPr>
        <w:t xml:space="preserve"> contient l'ensemble des bundles </w:t>
      </w:r>
      <w:proofErr w:type="spellStart"/>
      <w:r w:rsidRPr="00401AB3">
        <w:rPr>
          <w:rFonts w:ascii="Helvetica Neue" w:eastAsia="Times New Roman" w:hAnsi="Helvetica Neue" w:cs="Times New Roman"/>
          <w:color w:val="333333"/>
          <w:lang w:val="fr-FR" w:eastAsia="fr-FR"/>
        </w:rPr>
        <w:t>OSGi</w:t>
      </w:r>
      <w:proofErr w:type="spellEnd"/>
      <w:r w:rsidRPr="00401AB3">
        <w:rPr>
          <w:rFonts w:ascii="Helvetica Neue" w:eastAsia="Times New Roman" w:hAnsi="Helvetica Neue" w:cs="Times New Roman"/>
          <w:color w:val="333333"/>
          <w:lang w:val="fr-FR" w:eastAsia="fr-FR"/>
        </w:rPr>
        <w:t xml:space="preserve"> qui constituent le service. C'est dans ce répertoire que résident les </w:t>
      </w:r>
      <w:proofErr w:type="spellStart"/>
      <w:r w:rsidRPr="00401AB3">
        <w:rPr>
          <w:rFonts w:ascii="Helvetica Neue" w:eastAsia="Times New Roman" w:hAnsi="Helvetica Neue" w:cs="Times New Roman"/>
          <w:color w:val="333333"/>
          <w:lang w:val="fr-FR" w:eastAsia="fr-FR"/>
        </w:rPr>
        <w:t>JARs</w:t>
      </w:r>
      <w:proofErr w:type="spellEnd"/>
      <w:r w:rsidRPr="00401AB3">
        <w:rPr>
          <w:rFonts w:ascii="Helvetica Neue" w:eastAsia="Times New Roman" w:hAnsi="Helvetica Neue" w:cs="Times New Roman"/>
          <w:color w:val="333333"/>
          <w:lang w:val="fr-FR" w:eastAsia="fr-FR"/>
        </w:rPr>
        <w:t xml:space="preserve"> implémentant la logique métier du service, ainsi que toutes les dépendances tierces (bibliothèques Apache Commons, drivers JDBC, librairies de </w:t>
      </w:r>
      <w:proofErr w:type="spellStart"/>
      <w:r w:rsidRPr="00401AB3">
        <w:rPr>
          <w:rFonts w:ascii="Helvetica Neue" w:eastAsia="Times New Roman" w:hAnsi="Helvetica Neue" w:cs="Times New Roman"/>
          <w:color w:val="333333"/>
          <w:lang w:val="fr-FR" w:eastAsia="fr-FR"/>
        </w:rPr>
        <w:t>parsing</w:t>
      </w:r>
      <w:proofErr w:type="spellEnd"/>
      <w:r w:rsidRPr="00401AB3">
        <w:rPr>
          <w:rFonts w:ascii="Helvetica Neue" w:eastAsia="Times New Roman" w:hAnsi="Helvetica Neue" w:cs="Times New Roman"/>
          <w:color w:val="333333"/>
          <w:lang w:val="fr-FR" w:eastAsia="fr-FR"/>
        </w:rPr>
        <w:t xml:space="preserve">, etc.). On peut y trouver plusieurs centaines de fichiers JAR, chacun étant un bundle </w:t>
      </w:r>
      <w:proofErr w:type="spellStart"/>
      <w:r w:rsidRPr="00401AB3">
        <w:rPr>
          <w:rFonts w:ascii="Helvetica Neue" w:eastAsia="Times New Roman" w:hAnsi="Helvetica Neue" w:cs="Times New Roman"/>
          <w:color w:val="333333"/>
          <w:lang w:val="fr-FR" w:eastAsia="fr-FR"/>
        </w:rPr>
        <w:t>OSGi</w:t>
      </w:r>
      <w:proofErr w:type="spellEnd"/>
      <w:r w:rsidRPr="00401AB3">
        <w:rPr>
          <w:rFonts w:ascii="Helvetica Neue" w:eastAsia="Times New Roman" w:hAnsi="Helvetica Neue" w:cs="Times New Roman"/>
          <w:color w:val="333333"/>
          <w:lang w:val="fr-FR" w:eastAsia="fr-FR"/>
        </w:rPr>
        <w:t xml:space="preserve"> avec son propre manifeste et ses propres dépendances.</w:t>
      </w:r>
    </w:p>
    <w:p w14:paraId="5FFC4C27" w14:textId="77777777" w:rsidR="00401AB3" w:rsidRPr="00401AB3" w:rsidRDefault="00401AB3" w:rsidP="00401AB3">
      <w:pPr>
        <w:shd w:val="clear" w:color="auto" w:fill="FFFFFF"/>
        <w:spacing w:after="240"/>
        <w:jc w:val="both"/>
        <w:rPr>
          <w:rFonts w:ascii="Helvetica Neue" w:eastAsia="Times New Roman" w:hAnsi="Helvetica Neue" w:cs="Times New Roman"/>
          <w:color w:val="333333"/>
          <w:lang w:val="fr-FR" w:eastAsia="fr-FR"/>
        </w:rPr>
      </w:pPr>
      <w:r w:rsidRPr="00401AB3">
        <w:rPr>
          <w:rFonts w:ascii="Helvetica Neue" w:eastAsia="Times New Roman" w:hAnsi="Helvetica Neue" w:cs="Times New Roman"/>
          <w:color w:val="333333"/>
          <w:lang w:val="fr-FR" w:eastAsia="fr-FR"/>
        </w:rPr>
        <w:t>Le répertoire </w:t>
      </w:r>
      <w:proofErr w:type="spellStart"/>
      <w:r w:rsidRPr="00401AB3">
        <w:rPr>
          <w:rFonts w:ascii="Menlo" w:eastAsia="Times New Roman" w:hAnsi="Menlo" w:cs="Menlo"/>
          <w:color w:val="000000"/>
          <w:shd w:val="clear" w:color="auto" w:fill="F0F0F0"/>
          <w:lang w:val="fr-FR" w:eastAsia="fr-FR"/>
        </w:rPr>
        <w:t>webapps</w:t>
      </w:r>
      <w:proofErr w:type="spellEnd"/>
      <w:r w:rsidRPr="00401AB3">
        <w:rPr>
          <w:rFonts w:ascii="Menlo" w:eastAsia="Times New Roman" w:hAnsi="Menlo" w:cs="Menlo"/>
          <w:color w:val="000000"/>
          <w:shd w:val="clear" w:color="auto" w:fill="F0F0F0"/>
          <w:lang w:val="fr-FR" w:eastAsia="fr-FR"/>
        </w:rPr>
        <w:t>/</w:t>
      </w:r>
      <w:r w:rsidRPr="00401AB3">
        <w:rPr>
          <w:rFonts w:ascii="Helvetica Neue" w:eastAsia="Times New Roman" w:hAnsi="Helvetica Neue" w:cs="Times New Roman"/>
          <w:color w:val="333333"/>
          <w:lang w:val="fr-FR" w:eastAsia="fr-FR"/>
        </w:rPr>
        <w:t> peut contenir des applications web à déployer dans le conteneur embarqué du service. Ce répertoire est rarement utilisé dans l'architecture CTI, les services Cargo exposant principalement des API REST plutôt que des interfaces web complètes.</w:t>
      </w:r>
    </w:p>
    <w:tbl>
      <w:tblPr>
        <w:tblStyle w:val="Grilledutableau"/>
        <w:tblW w:w="0" w:type="auto"/>
        <w:tblLook w:val="04A0" w:firstRow="1" w:lastRow="0" w:firstColumn="1" w:lastColumn="0" w:noHBand="0" w:noVBand="1"/>
      </w:tblPr>
      <w:tblGrid>
        <w:gridCol w:w="10156"/>
      </w:tblGrid>
      <w:tr w:rsidR="00401AB3" w14:paraId="4B71685A" w14:textId="77777777" w:rsidTr="00401AB3">
        <w:tc>
          <w:tcPr>
            <w:tcW w:w="10156" w:type="dxa"/>
          </w:tcPr>
          <w:p w14:paraId="6B725FDA" w14:textId="4700B188" w:rsidR="00401AB3" w:rsidRDefault="00401AB3" w:rsidP="00401AB3">
            <w:pPr>
              <w:pStyle w:val="Bodycopy"/>
              <w:rPr>
                <w:lang w:val="fr-FR" w:eastAsia="fr-FR"/>
              </w:rPr>
            </w:pPr>
            <w:r>
              <w:rPr>
                <w:noProof/>
                <w:lang w:val="fr-FR" w:eastAsia="fr-FR"/>
              </w:rPr>
              <w:lastRenderedPageBreak/>
              <w:drawing>
                <wp:inline distT="0" distB="0" distL="0" distR="0" wp14:anchorId="00A77704" wp14:editId="14DF40D6">
                  <wp:extent cx="6097019" cy="5314351"/>
                  <wp:effectExtent l="0" t="0" r="0" b="0"/>
                  <wp:docPr id="1670178855" name="Image 3"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78855" name="Image 3" descr="Une image contenant texte, capture d’écran, logiciel, nombre&#10;&#10;Le contenu généré par l’IA peut être incorrect."/>
                          <pic:cNvPicPr/>
                        </pic:nvPicPr>
                        <pic:blipFill>
                          <a:blip r:embed="rId25"/>
                          <a:stretch>
                            <a:fillRect/>
                          </a:stretch>
                        </pic:blipFill>
                        <pic:spPr>
                          <a:xfrm>
                            <a:off x="0" y="0"/>
                            <a:ext cx="6123244" cy="5337209"/>
                          </a:xfrm>
                          <a:prstGeom prst="rect">
                            <a:avLst/>
                          </a:prstGeom>
                        </pic:spPr>
                      </pic:pic>
                    </a:graphicData>
                  </a:graphic>
                </wp:inline>
              </w:drawing>
            </w:r>
          </w:p>
          <w:p w14:paraId="4E19B63F" w14:textId="0FD31ADA" w:rsidR="00401AB3" w:rsidRPr="00401AB3" w:rsidRDefault="00401AB3" w:rsidP="00660844">
            <w:pPr>
              <w:pStyle w:val="Titre3"/>
            </w:pPr>
            <w:r w:rsidRPr="00401AB3">
              <w:t>DIAGRAMME 3.2.A - Structure Répertoire d'un Service Cargo</w:t>
            </w:r>
          </w:p>
        </w:tc>
      </w:tr>
    </w:tbl>
    <w:p w14:paraId="726EA613" w14:textId="77777777" w:rsidR="00401AB3" w:rsidRPr="00401AB3" w:rsidRDefault="00401AB3" w:rsidP="00401AB3">
      <w:pPr>
        <w:pStyle w:val="Bodycopy"/>
        <w:rPr>
          <w:lang w:val="fr-FR" w:eastAsia="fr-FR"/>
        </w:rPr>
      </w:pPr>
    </w:p>
    <w:p w14:paraId="6D6F2039" w14:textId="61488BEB" w:rsidR="0087422C" w:rsidRDefault="0087422C" w:rsidP="00660844">
      <w:pPr>
        <w:pStyle w:val="TITRE30"/>
      </w:pPr>
      <w:bookmarkStart w:id="22" w:name="_Toc227318008"/>
      <w:r>
        <w:t>Les 5 Services Cargo</w:t>
      </w:r>
      <w:bookmarkEnd w:id="22"/>
    </w:p>
    <w:p w14:paraId="20ADD527" w14:textId="77777777" w:rsidR="00401AB3" w:rsidRPr="00401AB3" w:rsidRDefault="00401AB3" w:rsidP="00401AB3">
      <w:pPr>
        <w:shd w:val="clear" w:color="auto" w:fill="FFFFFF"/>
        <w:spacing w:after="240"/>
        <w:jc w:val="both"/>
        <w:rPr>
          <w:rFonts w:ascii="Helvetica Neue" w:eastAsia="Times New Roman" w:hAnsi="Helvetica Neue" w:cs="Times New Roman"/>
          <w:color w:val="333333"/>
          <w:lang w:val="fr-FR" w:eastAsia="fr-FR"/>
        </w:rPr>
      </w:pPr>
      <w:r w:rsidRPr="00401AB3">
        <w:rPr>
          <w:rFonts w:ascii="Helvetica Neue" w:eastAsia="Times New Roman" w:hAnsi="Helvetica Neue" w:cs="Times New Roman"/>
          <w:color w:val="333333"/>
          <w:lang w:val="fr-FR" w:eastAsia="fr-FR"/>
        </w:rPr>
        <w:t xml:space="preserve">L'architecture backend de CTI repose sur cinq services Cargo indépendants, chacun </w:t>
      </w:r>
      <w:proofErr w:type="gramStart"/>
      <w:r w:rsidRPr="00401AB3">
        <w:rPr>
          <w:rFonts w:ascii="Helvetica Neue" w:eastAsia="Times New Roman" w:hAnsi="Helvetica Neue" w:cs="Times New Roman"/>
          <w:color w:val="333333"/>
          <w:lang w:val="fr-FR" w:eastAsia="fr-FR"/>
        </w:rPr>
        <w:t>ayant</w:t>
      </w:r>
      <w:proofErr w:type="gramEnd"/>
      <w:r w:rsidRPr="00401AB3">
        <w:rPr>
          <w:rFonts w:ascii="Helvetica Neue" w:eastAsia="Times New Roman" w:hAnsi="Helvetica Neue" w:cs="Times New Roman"/>
          <w:color w:val="333333"/>
          <w:lang w:val="fr-FR" w:eastAsia="fr-FR"/>
        </w:rPr>
        <w:t xml:space="preserve"> des responsabilités fonctionnelles distinctes. Cette décomposition en </w:t>
      </w:r>
      <w:proofErr w:type="spellStart"/>
      <w:r w:rsidRPr="00401AB3">
        <w:rPr>
          <w:rFonts w:ascii="Helvetica Neue" w:eastAsia="Times New Roman" w:hAnsi="Helvetica Neue" w:cs="Times New Roman"/>
          <w:color w:val="333333"/>
          <w:lang w:val="fr-FR" w:eastAsia="fr-FR"/>
        </w:rPr>
        <w:t>microservices</w:t>
      </w:r>
      <w:proofErr w:type="spellEnd"/>
      <w:r w:rsidRPr="00401AB3">
        <w:rPr>
          <w:rFonts w:ascii="Helvetica Neue" w:eastAsia="Times New Roman" w:hAnsi="Helvetica Neue" w:cs="Times New Roman"/>
          <w:color w:val="333333"/>
          <w:lang w:val="fr-FR" w:eastAsia="fr-FR"/>
        </w:rPr>
        <w:t xml:space="preserve"> permet une scalabilité fine, une maintenabilité améliorée, et une résilience accrue de la solution globale.</w:t>
      </w:r>
    </w:p>
    <w:p w14:paraId="2A9B37D6" w14:textId="3693D90C" w:rsidR="00401AB3" w:rsidRPr="00401AB3" w:rsidRDefault="00401AB3" w:rsidP="00401AB3">
      <w:pPr>
        <w:shd w:val="clear" w:color="auto" w:fill="FFFFFF"/>
        <w:spacing w:after="240"/>
        <w:jc w:val="both"/>
        <w:rPr>
          <w:rFonts w:ascii="Helvetica Neue" w:eastAsia="Times New Roman" w:hAnsi="Helvetica Neue" w:cs="Times New Roman"/>
          <w:color w:val="333333"/>
          <w:lang w:val="fr-FR" w:eastAsia="fr-FR"/>
        </w:rPr>
      </w:pPr>
      <w:r w:rsidRPr="00401AB3">
        <w:rPr>
          <w:rFonts w:ascii="Helvetica Neue" w:eastAsia="Times New Roman" w:hAnsi="Helvetica Neue" w:cs="Times New Roman"/>
          <w:b/>
          <w:bCs/>
          <w:color w:val="000000"/>
          <w:lang w:val="fr-FR" w:eastAsia="fr-FR"/>
        </w:rPr>
        <w:t>Service Reports (port 9181)</w:t>
      </w:r>
      <w:r w:rsidRPr="00401AB3">
        <w:rPr>
          <w:rFonts w:ascii="Helvetica Neue" w:eastAsia="Times New Roman" w:hAnsi="Helvetica Neue" w:cs="Times New Roman"/>
          <w:color w:val="333333"/>
          <w:lang w:val="fr-FR" w:eastAsia="fr-FR"/>
        </w:rPr>
        <w:t xml:space="preserve"> - Le service reports embarque le moteur de </w:t>
      </w:r>
      <w:proofErr w:type="spellStart"/>
      <w:r w:rsidRPr="00401AB3">
        <w:rPr>
          <w:rFonts w:ascii="Helvetica Neue" w:eastAsia="Times New Roman" w:hAnsi="Helvetica Neue" w:cs="Times New Roman"/>
          <w:color w:val="333333"/>
          <w:lang w:val="fr-FR" w:eastAsia="fr-FR"/>
        </w:rPr>
        <w:t>reporting</w:t>
      </w:r>
      <w:proofErr w:type="spellEnd"/>
      <w:r w:rsidRPr="00401AB3">
        <w:rPr>
          <w:rFonts w:ascii="Helvetica Neue" w:eastAsia="Times New Roman" w:hAnsi="Helvetica Neue" w:cs="Times New Roman"/>
          <w:color w:val="333333"/>
          <w:lang w:val="fr-FR" w:eastAsia="fr-FR"/>
        </w:rPr>
        <w:t xml:space="preserve"> de CTI et permet la génération de rapports opérationnels et décisionnels. Il s'appuie sur un moteur de requêtes SQL paramétrable permettant de définir des rapports complexes sans développement Java. Ce service gère un catalogue de types de rapports prédéfinis (</w:t>
      </w:r>
      <w:proofErr w:type="spellStart"/>
      <w:r w:rsidRPr="00401AB3">
        <w:rPr>
          <w:rFonts w:ascii="Helvetica Neue" w:eastAsia="Times New Roman" w:hAnsi="Helvetica Neue" w:cs="Times New Roman"/>
          <w:color w:val="333333"/>
          <w:lang w:val="fr-FR" w:eastAsia="fr-FR"/>
        </w:rPr>
        <w:t>reporting</w:t>
      </w:r>
      <w:proofErr w:type="spellEnd"/>
      <w:r w:rsidRPr="00401AB3">
        <w:rPr>
          <w:rFonts w:ascii="Helvetica Neue" w:eastAsia="Times New Roman" w:hAnsi="Helvetica Neue" w:cs="Times New Roman"/>
          <w:color w:val="333333"/>
          <w:lang w:val="fr-FR" w:eastAsia="fr-FR"/>
        </w:rPr>
        <w:t xml:space="preserve"> réglementaire, tableaux de bord de pilotage, exports comptables, etc.) et permet aux utilisateurs de créer leurs propres rapports personnalisés via une interface de design graphique. Le service reports intègre plusieurs moteurs de rendu : génération de fichiers Excel (format XLSX), génération de PDF pour impression ou archivage, génération de fichiers CSV pour intégration dans d'autres systèmes, et génération HTML pour affichage en ligne. Le service gère également la planification de rapports avec exécution différée et distribution automatique par </w:t>
      </w:r>
      <w:proofErr w:type="gramStart"/>
      <w:r w:rsidRPr="00401AB3">
        <w:rPr>
          <w:rFonts w:ascii="Helvetica Neue" w:eastAsia="Times New Roman" w:hAnsi="Helvetica Neue" w:cs="Times New Roman"/>
          <w:color w:val="333333"/>
          <w:lang w:val="fr-FR" w:eastAsia="fr-FR"/>
        </w:rPr>
        <w:t>email</w:t>
      </w:r>
      <w:proofErr w:type="gramEnd"/>
      <w:r w:rsidRPr="00401AB3">
        <w:rPr>
          <w:rFonts w:ascii="Helvetica Neue" w:eastAsia="Times New Roman" w:hAnsi="Helvetica Neue" w:cs="Times New Roman"/>
          <w:color w:val="333333"/>
          <w:lang w:val="fr-FR" w:eastAsia="fr-FR"/>
        </w:rPr>
        <w:t xml:space="preserve">. Les rapports peuvent inclure des graphiques, des tableaux croisés dynamiques, et des </w:t>
      </w:r>
      <w:r w:rsidRPr="00401AB3">
        <w:rPr>
          <w:rFonts w:ascii="Helvetica Neue" w:eastAsia="Times New Roman" w:hAnsi="Helvetica Neue" w:cs="Times New Roman"/>
          <w:color w:val="333333"/>
          <w:lang w:val="fr-FR" w:eastAsia="fr-FR"/>
        </w:rPr>
        <w:lastRenderedPageBreak/>
        <w:t>formules de calcul. Le service reports est généralement celui qui sollicite le plus intensivement la base de données Oracle, avec des requêtes analytiques pouvant porter sur des volumes de données importants et des périodes étendues.</w:t>
      </w:r>
    </w:p>
    <w:p w14:paraId="47D70286" w14:textId="7E30A0F1" w:rsidR="00401AB3" w:rsidRPr="00401AB3" w:rsidRDefault="00401AB3" w:rsidP="00401AB3">
      <w:pPr>
        <w:shd w:val="clear" w:color="auto" w:fill="FFFFFF"/>
        <w:spacing w:after="240"/>
        <w:jc w:val="both"/>
        <w:rPr>
          <w:rFonts w:ascii="Helvetica Neue" w:eastAsia="Times New Roman" w:hAnsi="Helvetica Neue" w:cs="Times New Roman"/>
          <w:color w:val="333333"/>
          <w:lang w:val="fr-FR" w:eastAsia="fr-FR"/>
        </w:rPr>
      </w:pPr>
      <w:r w:rsidRPr="00401AB3">
        <w:rPr>
          <w:rFonts w:ascii="Helvetica Neue" w:eastAsia="Times New Roman" w:hAnsi="Helvetica Neue" w:cs="Times New Roman"/>
          <w:b/>
          <w:bCs/>
          <w:color w:val="000000"/>
          <w:lang w:val="fr-FR" w:eastAsia="fr-FR"/>
        </w:rPr>
        <w:t xml:space="preserve">Service </w:t>
      </w:r>
      <w:proofErr w:type="spellStart"/>
      <w:r w:rsidRPr="00401AB3">
        <w:rPr>
          <w:rFonts w:ascii="Helvetica Neue" w:eastAsia="Times New Roman" w:hAnsi="Helvetica Neue" w:cs="Times New Roman"/>
          <w:b/>
          <w:bCs/>
          <w:color w:val="000000"/>
          <w:lang w:val="fr-FR" w:eastAsia="fr-FR"/>
        </w:rPr>
        <w:t>Cashman</w:t>
      </w:r>
      <w:proofErr w:type="spellEnd"/>
      <w:r w:rsidRPr="00401AB3">
        <w:rPr>
          <w:rFonts w:ascii="Helvetica Neue" w:eastAsia="Times New Roman" w:hAnsi="Helvetica Neue" w:cs="Times New Roman"/>
          <w:b/>
          <w:bCs/>
          <w:color w:val="000000"/>
          <w:lang w:val="fr-FR" w:eastAsia="fr-FR"/>
        </w:rPr>
        <w:t xml:space="preserve"> (port 8484)</w:t>
      </w:r>
      <w:r w:rsidRPr="00401AB3">
        <w:rPr>
          <w:rFonts w:ascii="Helvetica Neue" w:eastAsia="Times New Roman" w:hAnsi="Helvetica Neue" w:cs="Times New Roman"/>
          <w:color w:val="333333"/>
          <w:lang w:val="fr-FR" w:eastAsia="fr-FR"/>
        </w:rPr>
        <w:t xml:space="preserve"> - Le service </w:t>
      </w:r>
      <w:proofErr w:type="spellStart"/>
      <w:r w:rsidRPr="00401AB3">
        <w:rPr>
          <w:rFonts w:ascii="Helvetica Neue" w:eastAsia="Times New Roman" w:hAnsi="Helvetica Neue" w:cs="Times New Roman"/>
          <w:color w:val="333333"/>
          <w:lang w:val="fr-FR" w:eastAsia="fr-FR"/>
        </w:rPr>
        <w:t>cashman</w:t>
      </w:r>
      <w:proofErr w:type="spellEnd"/>
      <w:r w:rsidRPr="00401AB3">
        <w:rPr>
          <w:rFonts w:ascii="Helvetica Neue" w:eastAsia="Times New Roman" w:hAnsi="Helvetica Neue" w:cs="Times New Roman"/>
          <w:color w:val="333333"/>
          <w:lang w:val="fr-FR" w:eastAsia="fr-FR"/>
        </w:rPr>
        <w:t xml:space="preserve"> constitue le cœur fonctionnel de la gestion de trésorerie dans CTI. Il gère l'ensemble des données relatives aux positions de cash, aux comptes bancaires, aux mouvements de trésorerie et aux rapprochements. Ce service est responsable de la consolidation des positions </w:t>
      </w:r>
      <w:proofErr w:type="spellStart"/>
      <w:r w:rsidRPr="00401AB3">
        <w:rPr>
          <w:rFonts w:ascii="Helvetica Neue" w:eastAsia="Times New Roman" w:hAnsi="Helvetica Neue" w:cs="Times New Roman"/>
          <w:color w:val="333333"/>
          <w:lang w:val="fr-FR" w:eastAsia="fr-FR"/>
        </w:rPr>
        <w:t>multi-devises</w:t>
      </w:r>
      <w:proofErr w:type="spellEnd"/>
      <w:r w:rsidRPr="00401AB3">
        <w:rPr>
          <w:rFonts w:ascii="Helvetica Neue" w:eastAsia="Times New Roman" w:hAnsi="Helvetica Neue" w:cs="Times New Roman"/>
          <w:color w:val="333333"/>
          <w:lang w:val="fr-FR" w:eastAsia="fr-FR"/>
        </w:rPr>
        <w:t xml:space="preserve">, du calcul des soldes prévisionnels, et de la gestion des catégories de flux. Il expose des API REST permettant de consulter les positions par compte ou par entité, de créer ou modifier des mouvements manuels, d'effectuer des rapprochements entre prévisions et réalisés, et de gérer les configurations de comptes bancaires. Le service </w:t>
      </w:r>
      <w:proofErr w:type="spellStart"/>
      <w:r w:rsidRPr="00401AB3">
        <w:rPr>
          <w:rFonts w:ascii="Helvetica Neue" w:eastAsia="Times New Roman" w:hAnsi="Helvetica Neue" w:cs="Times New Roman"/>
          <w:color w:val="333333"/>
          <w:lang w:val="fr-FR" w:eastAsia="fr-FR"/>
        </w:rPr>
        <w:t>cashman</w:t>
      </w:r>
      <w:proofErr w:type="spellEnd"/>
      <w:r w:rsidRPr="00401AB3">
        <w:rPr>
          <w:rFonts w:ascii="Helvetica Neue" w:eastAsia="Times New Roman" w:hAnsi="Helvetica Neue" w:cs="Times New Roman"/>
          <w:color w:val="333333"/>
          <w:lang w:val="fr-FR" w:eastAsia="fr-FR"/>
        </w:rPr>
        <w:t xml:space="preserve"> intègre également la logique de réconciliation automatique des relevés bancaires importés via FFC avec les prévisions saisies dans le système. Les performances de ce service sont critiques car il est sollicité en permanence par l'interface utilisateur pour afficher les </w:t>
      </w:r>
      <w:proofErr w:type="spellStart"/>
      <w:r w:rsidRPr="00401AB3">
        <w:rPr>
          <w:rFonts w:ascii="Helvetica Neue" w:eastAsia="Times New Roman" w:hAnsi="Helvetica Neue" w:cs="Times New Roman"/>
          <w:color w:val="333333"/>
          <w:lang w:val="fr-FR" w:eastAsia="fr-FR"/>
        </w:rPr>
        <w:t>dashboards</w:t>
      </w:r>
      <w:proofErr w:type="spellEnd"/>
      <w:r w:rsidRPr="00401AB3">
        <w:rPr>
          <w:rFonts w:ascii="Helvetica Neue" w:eastAsia="Times New Roman" w:hAnsi="Helvetica Neue" w:cs="Times New Roman"/>
          <w:color w:val="333333"/>
          <w:lang w:val="fr-FR" w:eastAsia="fr-FR"/>
        </w:rPr>
        <w:t xml:space="preserve"> de positions et les écrans de consultation détaillée.</w:t>
      </w:r>
    </w:p>
    <w:p w14:paraId="7AB5F37F" w14:textId="77777777" w:rsidR="00401AB3" w:rsidRPr="00401AB3" w:rsidRDefault="00401AB3" w:rsidP="00401AB3">
      <w:pPr>
        <w:shd w:val="clear" w:color="auto" w:fill="FFFFFF"/>
        <w:spacing w:after="240"/>
        <w:jc w:val="both"/>
        <w:rPr>
          <w:rFonts w:ascii="Helvetica Neue" w:eastAsia="Times New Roman" w:hAnsi="Helvetica Neue" w:cs="Times New Roman"/>
          <w:color w:val="333333"/>
          <w:lang w:val="fr-FR" w:eastAsia="fr-FR"/>
        </w:rPr>
      </w:pPr>
      <w:r w:rsidRPr="00401AB3">
        <w:rPr>
          <w:rFonts w:ascii="Helvetica Neue" w:eastAsia="Times New Roman" w:hAnsi="Helvetica Neue" w:cs="Times New Roman"/>
          <w:b/>
          <w:bCs/>
          <w:color w:val="000000"/>
          <w:lang w:val="fr-FR" w:eastAsia="fr-FR"/>
        </w:rPr>
        <w:t xml:space="preserve">Service </w:t>
      </w:r>
      <w:proofErr w:type="spellStart"/>
      <w:r w:rsidRPr="00401AB3">
        <w:rPr>
          <w:rFonts w:ascii="Helvetica Neue" w:eastAsia="Times New Roman" w:hAnsi="Helvetica Neue" w:cs="Times New Roman"/>
          <w:b/>
          <w:bCs/>
          <w:color w:val="000000"/>
          <w:lang w:val="fr-FR" w:eastAsia="fr-FR"/>
        </w:rPr>
        <w:t>Liqman</w:t>
      </w:r>
      <w:proofErr w:type="spellEnd"/>
      <w:r w:rsidRPr="00401AB3">
        <w:rPr>
          <w:rFonts w:ascii="Helvetica Neue" w:eastAsia="Times New Roman" w:hAnsi="Helvetica Neue" w:cs="Times New Roman"/>
          <w:b/>
          <w:bCs/>
          <w:color w:val="000000"/>
          <w:lang w:val="fr-FR" w:eastAsia="fr-FR"/>
        </w:rPr>
        <w:t xml:space="preserve"> (port 9383)</w:t>
      </w:r>
      <w:r w:rsidRPr="00401AB3">
        <w:rPr>
          <w:rFonts w:ascii="Helvetica Neue" w:eastAsia="Times New Roman" w:hAnsi="Helvetica Neue" w:cs="Times New Roman"/>
          <w:color w:val="333333"/>
          <w:lang w:val="fr-FR" w:eastAsia="fr-FR"/>
        </w:rPr>
        <w:t xml:space="preserve"> - Le service </w:t>
      </w:r>
      <w:proofErr w:type="spellStart"/>
      <w:r w:rsidRPr="00401AB3">
        <w:rPr>
          <w:rFonts w:ascii="Helvetica Neue" w:eastAsia="Times New Roman" w:hAnsi="Helvetica Neue" w:cs="Times New Roman"/>
          <w:color w:val="333333"/>
          <w:lang w:val="fr-FR" w:eastAsia="fr-FR"/>
        </w:rPr>
        <w:t>liqman</w:t>
      </w:r>
      <w:proofErr w:type="spellEnd"/>
      <w:r w:rsidRPr="00401AB3">
        <w:rPr>
          <w:rFonts w:ascii="Helvetica Neue" w:eastAsia="Times New Roman" w:hAnsi="Helvetica Neue" w:cs="Times New Roman"/>
          <w:color w:val="333333"/>
          <w:lang w:val="fr-FR" w:eastAsia="fr-FR"/>
        </w:rPr>
        <w:t xml:space="preserve"> (</w:t>
      </w:r>
      <w:proofErr w:type="spellStart"/>
      <w:r w:rsidRPr="00401AB3">
        <w:rPr>
          <w:rFonts w:ascii="Helvetica Neue" w:eastAsia="Times New Roman" w:hAnsi="Helvetica Neue" w:cs="Times New Roman"/>
          <w:color w:val="333333"/>
          <w:lang w:val="fr-FR" w:eastAsia="fr-FR"/>
        </w:rPr>
        <w:t>Liquidity</w:t>
      </w:r>
      <w:proofErr w:type="spellEnd"/>
      <w:r w:rsidRPr="00401AB3">
        <w:rPr>
          <w:rFonts w:ascii="Helvetica Neue" w:eastAsia="Times New Roman" w:hAnsi="Helvetica Neue" w:cs="Times New Roman"/>
          <w:color w:val="333333"/>
          <w:lang w:val="fr-FR" w:eastAsia="fr-FR"/>
        </w:rPr>
        <w:t xml:space="preserve"> Management) est dédié à la gestion de la liquidité et aux projections de trésorerie. Il permet de modéliser les flux de trésorerie futurs en agrégeant les prévisions de recettes et de dépenses, les échéanciers de dette, les prévisions de dividendes, et autres flux planifiés. Ce service calcule les courbes de liquidité prévisionnelles sur différents horizons temporels (court terme, moyen terme, long terme), détecte les situations de sous-liquidité ou de </w:t>
      </w:r>
      <w:proofErr w:type="spellStart"/>
      <w:r w:rsidRPr="00401AB3">
        <w:rPr>
          <w:rFonts w:ascii="Helvetica Neue" w:eastAsia="Times New Roman" w:hAnsi="Helvetica Neue" w:cs="Times New Roman"/>
          <w:color w:val="333333"/>
          <w:lang w:val="fr-FR" w:eastAsia="fr-FR"/>
        </w:rPr>
        <w:t>sur-liquidité</w:t>
      </w:r>
      <w:proofErr w:type="spellEnd"/>
      <w:r w:rsidRPr="00401AB3">
        <w:rPr>
          <w:rFonts w:ascii="Helvetica Neue" w:eastAsia="Times New Roman" w:hAnsi="Helvetica Neue" w:cs="Times New Roman"/>
          <w:color w:val="333333"/>
          <w:lang w:val="fr-FR" w:eastAsia="fr-FR"/>
        </w:rPr>
        <w:t xml:space="preserve">, et aide à optimiser le placement des excédents ou le financement des besoins. Le service </w:t>
      </w:r>
      <w:proofErr w:type="spellStart"/>
      <w:r w:rsidRPr="00401AB3">
        <w:rPr>
          <w:rFonts w:ascii="Helvetica Neue" w:eastAsia="Times New Roman" w:hAnsi="Helvetica Neue" w:cs="Times New Roman"/>
          <w:color w:val="333333"/>
          <w:lang w:val="fr-FR" w:eastAsia="fr-FR"/>
        </w:rPr>
        <w:t>liqman</w:t>
      </w:r>
      <w:proofErr w:type="spellEnd"/>
      <w:r w:rsidRPr="00401AB3">
        <w:rPr>
          <w:rFonts w:ascii="Helvetica Neue" w:eastAsia="Times New Roman" w:hAnsi="Helvetica Neue" w:cs="Times New Roman"/>
          <w:color w:val="333333"/>
          <w:lang w:val="fr-FR" w:eastAsia="fr-FR"/>
        </w:rPr>
        <w:t xml:space="preserve"> gère également les simulations de scénarios, permettant aux trésoriers d'évaluer l'impact de différentes hypothèses (variation des taux, retard de paiement d'un client majeur, etc.) sur leur position de liquidité. Les algorithmes de calcul sont généralement CPU-intensifs, notamment pour les simulations Monte Carlo ou les optimisations sous contraintes.</w:t>
      </w:r>
    </w:p>
    <w:p w14:paraId="314B3E08" w14:textId="77777777" w:rsidR="00401AB3" w:rsidRPr="00401AB3" w:rsidRDefault="00401AB3" w:rsidP="00401AB3">
      <w:pPr>
        <w:shd w:val="clear" w:color="auto" w:fill="FFFFFF"/>
        <w:spacing w:after="240"/>
        <w:jc w:val="both"/>
        <w:rPr>
          <w:rFonts w:ascii="Helvetica Neue" w:eastAsia="Times New Roman" w:hAnsi="Helvetica Neue" w:cs="Times New Roman"/>
          <w:color w:val="333333"/>
          <w:lang w:val="fr-FR" w:eastAsia="fr-FR"/>
        </w:rPr>
      </w:pPr>
      <w:r w:rsidRPr="00401AB3">
        <w:rPr>
          <w:rFonts w:ascii="Helvetica Neue" w:eastAsia="Times New Roman" w:hAnsi="Helvetica Neue" w:cs="Times New Roman"/>
          <w:b/>
          <w:bCs/>
          <w:color w:val="000000"/>
          <w:lang w:val="fr-FR" w:eastAsia="fr-FR"/>
        </w:rPr>
        <w:t>Service Schedule (port 9282)</w:t>
      </w:r>
      <w:r w:rsidRPr="00401AB3">
        <w:rPr>
          <w:rFonts w:ascii="Helvetica Neue" w:eastAsia="Times New Roman" w:hAnsi="Helvetica Neue" w:cs="Times New Roman"/>
          <w:color w:val="333333"/>
          <w:lang w:val="fr-FR" w:eastAsia="fr-FR"/>
        </w:rPr>
        <w:t xml:space="preserve"> - Le service </w:t>
      </w:r>
      <w:proofErr w:type="spellStart"/>
      <w:r w:rsidRPr="00401AB3">
        <w:rPr>
          <w:rFonts w:ascii="Helvetica Neue" w:eastAsia="Times New Roman" w:hAnsi="Helvetica Neue" w:cs="Times New Roman"/>
          <w:color w:val="333333"/>
          <w:lang w:val="fr-FR" w:eastAsia="fr-FR"/>
        </w:rPr>
        <w:t>schedule</w:t>
      </w:r>
      <w:proofErr w:type="spellEnd"/>
      <w:r w:rsidRPr="00401AB3">
        <w:rPr>
          <w:rFonts w:ascii="Helvetica Neue" w:eastAsia="Times New Roman" w:hAnsi="Helvetica Neue" w:cs="Times New Roman"/>
          <w:color w:val="333333"/>
          <w:lang w:val="fr-FR" w:eastAsia="fr-FR"/>
        </w:rPr>
        <w:t xml:space="preserve"> orchestre l'exécution des traitements batch et des tâches planifiées au sein de CTI. Il embarque un ordonnanceur de tâches (</w:t>
      </w:r>
      <w:proofErr w:type="spellStart"/>
      <w:r w:rsidRPr="00401AB3">
        <w:rPr>
          <w:rFonts w:ascii="Helvetica Neue" w:eastAsia="Times New Roman" w:hAnsi="Helvetica Neue" w:cs="Times New Roman"/>
          <w:color w:val="333333"/>
          <w:lang w:val="fr-FR" w:eastAsia="fr-FR"/>
        </w:rPr>
        <w:t>scheduler</w:t>
      </w:r>
      <w:proofErr w:type="spellEnd"/>
      <w:r w:rsidRPr="00401AB3">
        <w:rPr>
          <w:rFonts w:ascii="Helvetica Neue" w:eastAsia="Times New Roman" w:hAnsi="Helvetica Neue" w:cs="Times New Roman"/>
          <w:color w:val="333333"/>
          <w:lang w:val="fr-FR" w:eastAsia="fr-FR"/>
        </w:rPr>
        <w:t xml:space="preserve">) qui permet de définir des jobs à exécuter de manière récurrente (quotidienne, hebdomadaire, mensuelle) ou ponctuelle (à une date donnée). Ces jobs peuvent inclure des calculs de positions périodiques, des exports de données vers des systèmes externes, des imports programmés, des générations automatiques de rapports, des purges de données historiques, ou des consolidations comptables. Le service </w:t>
      </w:r>
      <w:proofErr w:type="spellStart"/>
      <w:r w:rsidRPr="00401AB3">
        <w:rPr>
          <w:rFonts w:ascii="Helvetica Neue" w:eastAsia="Times New Roman" w:hAnsi="Helvetica Neue" w:cs="Times New Roman"/>
          <w:color w:val="333333"/>
          <w:lang w:val="fr-FR" w:eastAsia="fr-FR"/>
        </w:rPr>
        <w:t>schedule</w:t>
      </w:r>
      <w:proofErr w:type="spellEnd"/>
      <w:r w:rsidRPr="00401AB3">
        <w:rPr>
          <w:rFonts w:ascii="Helvetica Neue" w:eastAsia="Times New Roman" w:hAnsi="Helvetica Neue" w:cs="Times New Roman"/>
          <w:color w:val="333333"/>
          <w:lang w:val="fr-FR" w:eastAsia="fr-FR"/>
        </w:rPr>
        <w:t xml:space="preserve"> gère les dépendances entre jobs (un job B ne peut démarrer que si le job A s'est terminé avec succès), les stratégies de </w:t>
      </w:r>
      <w:proofErr w:type="spellStart"/>
      <w:r w:rsidRPr="00401AB3">
        <w:rPr>
          <w:rFonts w:ascii="Helvetica Neue" w:eastAsia="Times New Roman" w:hAnsi="Helvetica Neue" w:cs="Times New Roman"/>
          <w:color w:val="333333"/>
          <w:lang w:val="fr-FR" w:eastAsia="fr-FR"/>
        </w:rPr>
        <w:t>retry</w:t>
      </w:r>
      <w:proofErr w:type="spellEnd"/>
      <w:r w:rsidRPr="00401AB3">
        <w:rPr>
          <w:rFonts w:ascii="Helvetica Neue" w:eastAsia="Times New Roman" w:hAnsi="Helvetica Neue" w:cs="Times New Roman"/>
          <w:color w:val="333333"/>
          <w:lang w:val="fr-FR" w:eastAsia="fr-FR"/>
        </w:rPr>
        <w:t xml:space="preserve"> en cas d'échec, les timeouts, et les notifications en cas d'erreur. Il expose des API permettant de consulter l'historique d'exécution des jobs, leurs logs détaillés, et leurs statistiques de performance. Le service </w:t>
      </w:r>
      <w:proofErr w:type="spellStart"/>
      <w:r w:rsidRPr="00401AB3">
        <w:rPr>
          <w:rFonts w:ascii="Helvetica Neue" w:eastAsia="Times New Roman" w:hAnsi="Helvetica Neue" w:cs="Times New Roman"/>
          <w:color w:val="333333"/>
          <w:lang w:val="fr-FR" w:eastAsia="fr-FR"/>
        </w:rPr>
        <w:t>schedule</w:t>
      </w:r>
      <w:proofErr w:type="spellEnd"/>
      <w:r w:rsidRPr="00401AB3">
        <w:rPr>
          <w:rFonts w:ascii="Helvetica Neue" w:eastAsia="Times New Roman" w:hAnsi="Helvetica Neue" w:cs="Times New Roman"/>
          <w:color w:val="333333"/>
          <w:lang w:val="fr-FR" w:eastAsia="fr-FR"/>
        </w:rPr>
        <w:t xml:space="preserve"> intègre également des mécanismes de régulation de charge pour éviter de lancer simultanément trop de jobs gourmands en ressources.</w:t>
      </w:r>
    </w:p>
    <w:p w14:paraId="2E978C27" w14:textId="77777777" w:rsidR="00401AB3" w:rsidRPr="00401AB3" w:rsidRDefault="00401AB3" w:rsidP="00401AB3">
      <w:pPr>
        <w:shd w:val="clear" w:color="auto" w:fill="FFFFFF"/>
        <w:spacing w:after="240"/>
        <w:jc w:val="both"/>
        <w:rPr>
          <w:rFonts w:ascii="Helvetica Neue" w:eastAsia="Times New Roman" w:hAnsi="Helvetica Neue" w:cs="Times New Roman"/>
          <w:color w:val="333333"/>
          <w:lang w:val="fr-FR" w:eastAsia="fr-FR"/>
        </w:rPr>
      </w:pPr>
      <w:r w:rsidRPr="00401AB3">
        <w:rPr>
          <w:rFonts w:ascii="Helvetica Neue" w:eastAsia="Times New Roman" w:hAnsi="Helvetica Neue" w:cs="Times New Roman"/>
          <w:b/>
          <w:bCs/>
          <w:color w:val="000000"/>
          <w:lang w:val="fr-FR" w:eastAsia="fr-FR"/>
        </w:rPr>
        <w:t>Service Engine (port 8585)</w:t>
      </w:r>
      <w:r w:rsidRPr="00401AB3">
        <w:rPr>
          <w:rFonts w:ascii="Helvetica Neue" w:eastAsia="Times New Roman" w:hAnsi="Helvetica Neue" w:cs="Times New Roman"/>
          <w:color w:val="333333"/>
          <w:lang w:val="fr-FR" w:eastAsia="fr-FR"/>
        </w:rPr>
        <w:t> - Le service engine héberge le moteur de règles métier et les workflows de validation de CTI. Il implémente la logique de validation des opérations de trésorerie selon les règles définies par l'entreprise : validation en 4 yeux (un créateur et un validateur pour chaque opération), circuits de validation hiérarchiques selon les montants, règles de contrôle de cohérence, limites opérationnelles, etc. Le service engine gère également les workflows complexes impliquant plusieurs acteurs et plusieurs étapes séquentielles. Il maintient l'état d'avancement de chaque workflow, envoie des notifications aux utilisateurs lorsqu'une tâche est en attente de leur action, et permet la délégation de pouvoirs. Le service engine expose également des API permettant de requêter l'état des workflows en cours, de forcer le passage à l'étape suivante (avec habilitation spécifique), ou d'annuler un workflow. La flexibilité du moteur de règles permet d'adapter les processus de validation aux besoins spécifiques de chaque organisation sans nécessiter de développements lourds.</w:t>
      </w:r>
    </w:p>
    <w:p w14:paraId="06E88671" w14:textId="77777777" w:rsidR="00401AB3" w:rsidRPr="00401AB3" w:rsidRDefault="00401AB3" w:rsidP="00401AB3">
      <w:pPr>
        <w:shd w:val="clear" w:color="auto" w:fill="FFFFFF"/>
        <w:spacing w:after="240"/>
        <w:jc w:val="both"/>
        <w:rPr>
          <w:rFonts w:ascii="Helvetica Neue" w:eastAsia="Times New Roman" w:hAnsi="Helvetica Neue" w:cs="Times New Roman"/>
          <w:color w:val="333333"/>
          <w:lang w:val="fr-FR" w:eastAsia="fr-FR"/>
        </w:rPr>
      </w:pPr>
      <w:r w:rsidRPr="00401AB3">
        <w:rPr>
          <w:rFonts w:ascii="Helvetica Neue" w:eastAsia="Times New Roman" w:hAnsi="Helvetica Neue" w:cs="Times New Roman"/>
          <w:color w:val="333333"/>
          <w:lang w:val="fr-FR" w:eastAsia="fr-FR"/>
        </w:rPr>
        <w:t xml:space="preserve">La communication entre ces cinq services s'effectue principalement de manière indirecte via la base de données Oracle partagée. Lorsqu'un service a besoin d'accéder à des données gérées par un autre service, il interroge directement la base de données plutôt que d'appeler une API du service concerné. Cette approche simplifie l'architecture en évitant des chaînes d'appels entre services, mais impose une bonne coordination dans la définition du modèle de données et des schémas de base de données. Dans certains cas spécifiques, des appels </w:t>
      </w:r>
      <w:proofErr w:type="spellStart"/>
      <w:r w:rsidRPr="00401AB3">
        <w:rPr>
          <w:rFonts w:ascii="Helvetica Neue" w:eastAsia="Times New Roman" w:hAnsi="Helvetica Neue" w:cs="Times New Roman"/>
          <w:color w:val="333333"/>
          <w:lang w:val="fr-FR" w:eastAsia="fr-FR"/>
        </w:rPr>
        <w:t>inter-services</w:t>
      </w:r>
      <w:proofErr w:type="spellEnd"/>
      <w:r w:rsidRPr="00401AB3">
        <w:rPr>
          <w:rFonts w:ascii="Helvetica Neue" w:eastAsia="Times New Roman" w:hAnsi="Helvetica Neue" w:cs="Times New Roman"/>
          <w:color w:val="333333"/>
          <w:lang w:val="fr-FR" w:eastAsia="fr-FR"/>
        </w:rPr>
        <w:t xml:space="preserve"> REST peuvent néanmoins être effectués, notamment entre le service </w:t>
      </w:r>
      <w:proofErr w:type="spellStart"/>
      <w:r w:rsidRPr="00401AB3">
        <w:rPr>
          <w:rFonts w:ascii="Helvetica Neue" w:eastAsia="Times New Roman" w:hAnsi="Helvetica Neue" w:cs="Times New Roman"/>
          <w:color w:val="333333"/>
          <w:lang w:val="fr-FR" w:eastAsia="fr-FR"/>
        </w:rPr>
        <w:t>schedule</w:t>
      </w:r>
      <w:proofErr w:type="spellEnd"/>
      <w:r w:rsidRPr="00401AB3">
        <w:rPr>
          <w:rFonts w:ascii="Helvetica Neue" w:eastAsia="Times New Roman" w:hAnsi="Helvetica Neue" w:cs="Times New Roman"/>
          <w:color w:val="333333"/>
          <w:lang w:val="fr-FR" w:eastAsia="fr-FR"/>
        </w:rPr>
        <w:t xml:space="preserve"> et les autres services pour déclencher des traitements.</w:t>
      </w:r>
    </w:p>
    <w:p w14:paraId="21A5367D" w14:textId="77777777" w:rsidR="00401AB3" w:rsidRPr="00401AB3" w:rsidRDefault="00401AB3" w:rsidP="00401AB3">
      <w:pPr>
        <w:pStyle w:val="Bodycopy"/>
        <w:rPr>
          <w:lang w:val="fr-FR" w:eastAsia="fr-FR"/>
        </w:rPr>
      </w:pPr>
    </w:p>
    <w:p w14:paraId="5B340EBC" w14:textId="372CACE9" w:rsidR="0087422C" w:rsidRDefault="0087422C" w:rsidP="00660844">
      <w:pPr>
        <w:pStyle w:val="TITRE30"/>
      </w:pPr>
      <w:bookmarkStart w:id="23" w:name="_Toc227318009"/>
      <w:r>
        <w:t>Configuration Cargo (</w:t>
      </w:r>
      <w:proofErr w:type="spellStart"/>
      <w:r>
        <w:t>server.conf</w:t>
      </w:r>
      <w:proofErr w:type="spellEnd"/>
      <w:r>
        <w:t>)</w:t>
      </w:r>
      <w:bookmarkEnd w:id="23"/>
    </w:p>
    <w:p w14:paraId="23A0128B"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Le fichier </w:t>
      </w:r>
      <w:proofErr w:type="spellStart"/>
      <w:r w:rsidRPr="00941967">
        <w:rPr>
          <w:rFonts w:ascii="Menlo" w:eastAsia="Times New Roman" w:hAnsi="Menlo" w:cs="Menlo"/>
          <w:color w:val="000000"/>
          <w:shd w:val="clear" w:color="auto" w:fill="F0F0F0"/>
          <w:lang w:val="fr-FR" w:eastAsia="fr-FR"/>
        </w:rPr>
        <w:t>server.</w:t>
      </w:r>
      <w:proofErr w:type="gramStart"/>
      <w:r w:rsidRPr="00941967">
        <w:rPr>
          <w:rFonts w:ascii="Menlo" w:eastAsia="Times New Roman" w:hAnsi="Menlo" w:cs="Menlo"/>
          <w:color w:val="000000"/>
          <w:shd w:val="clear" w:color="auto" w:fill="F0F0F0"/>
          <w:lang w:val="fr-FR" w:eastAsia="fr-FR"/>
        </w:rPr>
        <w:t>conf</w:t>
      </w:r>
      <w:proofErr w:type="spellEnd"/>
      <w:r w:rsidRPr="00941967">
        <w:rPr>
          <w:rFonts w:ascii="Helvetica Neue" w:eastAsia="Times New Roman" w:hAnsi="Helvetica Neue" w:cs="Times New Roman"/>
          <w:color w:val="333333"/>
          <w:lang w:val="fr-FR" w:eastAsia="fr-FR"/>
        </w:rPr>
        <w:t> situé</w:t>
      </w:r>
      <w:proofErr w:type="gramEnd"/>
      <w:r w:rsidRPr="00941967">
        <w:rPr>
          <w:rFonts w:ascii="Helvetica Neue" w:eastAsia="Times New Roman" w:hAnsi="Helvetica Neue" w:cs="Times New Roman"/>
          <w:color w:val="333333"/>
          <w:lang w:val="fr-FR" w:eastAsia="fr-FR"/>
        </w:rPr>
        <w:t xml:space="preserve"> dans le répertoire </w:t>
      </w:r>
      <w:proofErr w:type="spellStart"/>
      <w:r w:rsidRPr="00941967">
        <w:rPr>
          <w:rFonts w:ascii="Menlo" w:eastAsia="Times New Roman" w:hAnsi="Menlo" w:cs="Menlo"/>
          <w:color w:val="000000"/>
          <w:shd w:val="clear" w:color="auto" w:fill="F0F0F0"/>
          <w:lang w:val="fr-FR" w:eastAsia="fr-FR"/>
        </w:rPr>
        <w:t>etc</w:t>
      </w:r>
      <w:proofErr w:type="spellEnd"/>
      <w:r w:rsidRPr="00941967">
        <w:rPr>
          <w:rFonts w:ascii="Menlo" w:eastAsia="Times New Roman" w:hAnsi="Menlo" w:cs="Menlo"/>
          <w:color w:val="000000"/>
          <w:shd w:val="clear" w:color="auto" w:fill="F0F0F0"/>
          <w:lang w:val="fr-FR" w:eastAsia="fr-FR"/>
        </w:rPr>
        <w:t>/</w:t>
      </w:r>
      <w:r w:rsidRPr="00941967">
        <w:rPr>
          <w:rFonts w:ascii="Helvetica Neue" w:eastAsia="Times New Roman" w:hAnsi="Helvetica Neue" w:cs="Times New Roman"/>
          <w:color w:val="333333"/>
          <w:lang w:val="fr-FR" w:eastAsia="fr-FR"/>
        </w:rPr>
        <w:t> de chaque service Cargo constitue le point central de configuration du service. Ce fichier utilise un format propriétaire Finastra structuré en sections hiérarchiques, chaque section regroupant des propriétés liées à un même domaine.</w:t>
      </w:r>
    </w:p>
    <w:p w14:paraId="4EF42694"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La section de configuration de la base de données est généralement la première et la plus critique. Elle définit les paramètres de connexion JDBC à la base de données Oracle. La propriété </w:t>
      </w:r>
      <w:r w:rsidRPr="00941967">
        <w:rPr>
          <w:rFonts w:ascii="Menlo" w:eastAsia="Times New Roman" w:hAnsi="Menlo" w:cs="Menlo"/>
          <w:color w:val="000000"/>
          <w:shd w:val="clear" w:color="auto" w:fill="F0F0F0"/>
          <w:lang w:val="fr-FR" w:eastAsia="fr-FR"/>
        </w:rPr>
        <w:t>jdbc.url</w:t>
      </w:r>
      <w:r w:rsidRPr="00941967">
        <w:rPr>
          <w:rFonts w:ascii="Helvetica Neue" w:eastAsia="Times New Roman" w:hAnsi="Helvetica Neue" w:cs="Times New Roman"/>
          <w:color w:val="333333"/>
          <w:lang w:val="fr-FR" w:eastAsia="fr-FR"/>
        </w:rPr>
        <w:t> spécifie l'URL de connexion JDBC, qui peut utiliser soit le format SID soit le format Service Name. Le format SID ressemble à </w:t>
      </w:r>
      <w:proofErr w:type="spellStart"/>
      <w:proofErr w:type="gramStart"/>
      <w:r w:rsidRPr="00941967">
        <w:rPr>
          <w:rFonts w:ascii="Menlo" w:eastAsia="Times New Roman" w:hAnsi="Menlo" w:cs="Menlo"/>
          <w:color w:val="000000"/>
          <w:shd w:val="clear" w:color="auto" w:fill="F0F0F0"/>
          <w:lang w:val="fr-FR" w:eastAsia="fr-FR"/>
        </w:rPr>
        <w:t>jdbc:oracle</w:t>
      </w:r>
      <w:proofErr w:type="gramEnd"/>
      <w:r w:rsidRPr="00941967">
        <w:rPr>
          <w:rFonts w:ascii="Menlo" w:eastAsia="Times New Roman" w:hAnsi="Menlo" w:cs="Menlo"/>
          <w:color w:val="000000"/>
          <w:shd w:val="clear" w:color="auto" w:fill="F0F0F0"/>
          <w:lang w:val="fr-FR" w:eastAsia="fr-FR"/>
        </w:rPr>
        <w:t>:</w:t>
      </w:r>
      <w:proofErr w:type="gramStart"/>
      <w:r w:rsidRPr="00941967">
        <w:rPr>
          <w:rFonts w:ascii="Menlo" w:eastAsia="Times New Roman" w:hAnsi="Menlo" w:cs="Menlo"/>
          <w:color w:val="000000"/>
          <w:shd w:val="clear" w:color="auto" w:fill="F0F0F0"/>
          <w:lang w:val="fr-FR" w:eastAsia="fr-FR"/>
        </w:rPr>
        <w:t>thin</w:t>
      </w:r>
      <w:proofErr w:type="spellEnd"/>
      <w:r w:rsidRPr="00941967">
        <w:rPr>
          <w:rFonts w:ascii="Menlo" w:eastAsia="Times New Roman" w:hAnsi="Menlo" w:cs="Menlo"/>
          <w:color w:val="000000"/>
          <w:shd w:val="clear" w:color="auto" w:fill="F0F0F0"/>
          <w:lang w:val="fr-FR" w:eastAsia="fr-FR"/>
        </w:rPr>
        <w:t>:@</w:t>
      </w:r>
      <w:proofErr w:type="gramEnd"/>
      <w:r w:rsidRPr="00941967">
        <w:rPr>
          <w:rFonts w:ascii="Menlo" w:eastAsia="Times New Roman" w:hAnsi="Menlo" w:cs="Menlo"/>
          <w:color w:val="000000"/>
          <w:shd w:val="clear" w:color="auto" w:fill="F0F0F0"/>
          <w:lang w:val="fr-FR" w:eastAsia="fr-FR"/>
        </w:rPr>
        <w:t>&lt;HOST&gt;:&lt;PORT&gt;:&lt;SID&gt;</w:t>
      </w:r>
      <w:r w:rsidRPr="00941967">
        <w:rPr>
          <w:rFonts w:ascii="Helvetica Neue" w:eastAsia="Times New Roman" w:hAnsi="Helvetica Neue" w:cs="Times New Roman"/>
          <w:color w:val="333333"/>
          <w:lang w:val="fr-FR" w:eastAsia="fr-FR"/>
        </w:rPr>
        <w:t>, par exemple </w:t>
      </w:r>
      <w:proofErr w:type="spellStart"/>
      <w:proofErr w:type="gramStart"/>
      <w:r w:rsidRPr="00941967">
        <w:rPr>
          <w:rFonts w:ascii="Menlo" w:eastAsia="Times New Roman" w:hAnsi="Menlo" w:cs="Menlo"/>
          <w:color w:val="000000"/>
          <w:shd w:val="clear" w:color="auto" w:fill="F0F0F0"/>
          <w:lang w:val="fr-FR" w:eastAsia="fr-FR"/>
        </w:rPr>
        <w:t>jdbc:oracle</w:t>
      </w:r>
      <w:proofErr w:type="gramEnd"/>
      <w:r w:rsidRPr="00941967">
        <w:rPr>
          <w:rFonts w:ascii="Menlo" w:eastAsia="Times New Roman" w:hAnsi="Menlo" w:cs="Menlo"/>
          <w:color w:val="000000"/>
          <w:shd w:val="clear" w:color="auto" w:fill="F0F0F0"/>
          <w:lang w:val="fr-FR" w:eastAsia="fr-FR"/>
        </w:rPr>
        <w:t>:</w:t>
      </w:r>
      <w:proofErr w:type="gramStart"/>
      <w:r w:rsidRPr="00941967">
        <w:rPr>
          <w:rFonts w:ascii="Menlo" w:eastAsia="Times New Roman" w:hAnsi="Menlo" w:cs="Menlo"/>
          <w:color w:val="000000"/>
          <w:shd w:val="clear" w:color="auto" w:fill="F0F0F0"/>
          <w:lang w:val="fr-FR" w:eastAsia="fr-FR"/>
        </w:rPr>
        <w:t>thin</w:t>
      </w:r>
      <w:proofErr w:type="spellEnd"/>
      <w:r w:rsidRPr="00941967">
        <w:rPr>
          <w:rFonts w:ascii="Menlo" w:eastAsia="Times New Roman" w:hAnsi="Menlo" w:cs="Menlo"/>
          <w:color w:val="000000"/>
          <w:shd w:val="clear" w:color="auto" w:fill="F0F0F0"/>
          <w:lang w:val="fr-FR" w:eastAsia="fr-FR"/>
        </w:rPr>
        <w:t>:@dbserver:1521:ORCL</w:t>
      </w:r>
      <w:proofErr w:type="gramEnd"/>
      <w:r w:rsidRPr="00941967">
        <w:rPr>
          <w:rFonts w:ascii="Helvetica Neue" w:eastAsia="Times New Roman" w:hAnsi="Helvetica Neue" w:cs="Times New Roman"/>
          <w:color w:val="333333"/>
          <w:lang w:val="fr-FR" w:eastAsia="fr-FR"/>
        </w:rPr>
        <w:t>. Le format Service Name utilise la syntaxe </w:t>
      </w:r>
      <w:proofErr w:type="spellStart"/>
      <w:proofErr w:type="gramStart"/>
      <w:r w:rsidRPr="00941967">
        <w:rPr>
          <w:rFonts w:ascii="Menlo" w:eastAsia="Times New Roman" w:hAnsi="Menlo" w:cs="Menlo"/>
          <w:color w:val="000000"/>
          <w:shd w:val="clear" w:color="auto" w:fill="F0F0F0"/>
          <w:lang w:val="fr-FR" w:eastAsia="fr-FR"/>
        </w:rPr>
        <w:t>jdbc:oracle</w:t>
      </w:r>
      <w:proofErr w:type="gramEnd"/>
      <w:r w:rsidRPr="00941967">
        <w:rPr>
          <w:rFonts w:ascii="Menlo" w:eastAsia="Times New Roman" w:hAnsi="Menlo" w:cs="Menlo"/>
          <w:color w:val="000000"/>
          <w:shd w:val="clear" w:color="auto" w:fill="F0F0F0"/>
          <w:lang w:val="fr-FR" w:eastAsia="fr-FR"/>
        </w:rPr>
        <w:t>:</w:t>
      </w:r>
      <w:proofErr w:type="gramStart"/>
      <w:r w:rsidRPr="00941967">
        <w:rPr>
          <w:rFonts w:ascii="Menlo" w:eastAsia="Times New Roman" w:hAnsi="Menlo" w:cs="Menlo"/>
          <w:color w:val="000000"/>
          <w:shd w:val="clear" w:color="auto" w:fill="F0F0F0"/>
          <w:lang w:val="fr-FR" w:eastAsia="fr-FR"/>
        </w:rPr>
        <w:t>thin</w:t>
      </w:r>
      <w:proofErr w:type="spellEnd"/>
      <w:r w:rsidRPr="00941967">
        <w:rPr>
          <w:rFonts w:ascii="Menlo" w:eastAsia="Times New Roman" w:hAnsi="Menlo" w:cs="Menlo"/>
          <w:color w:val="000000"/>
          <w:shd w:val="clear" w:color="auto" w:fill="F0F0F0"/>
          <w:lang w:val="fr-FR" w:eastAsia="fr-FR"/>
        </w:rPr>
        <w:t>:@</w:t>
      </w:r>
      <w:proofErr w:type="gramEnd"/>
      <w:r w:rsidRPr="00941967">
        <w:rPr>
          <w:rFonts w:ascii="Menlo" w:eastAsia="Times New Roman" w:hAnsi="Menlo" w:cs="Menlo"/>
          <w:color w:val="000000"/>
          <w:shd w:val="clear" w:color="auto" w:fill="F0F0F0"/>
          <w:lang w:val="fr-FR" w:eastAsia="fr-FR"/>
        </w:rPr>
        <w:t>//&lt;HOST&gt;:&lt;PORT&gt;/&lt;SERVICE_NAME&gt;</w:t>
      </w:r>
      <w:r w:rsidRPr="00941967">
        <w:rPr>
          <w:rFonts w:ascii="Helvetica Neue" w:eastAsia="Times New Roman" w:hAnsi="Helvetica Neue" w:cs="Times New Roman"/>
          <w:color w:val="333333"/>
          <w:lang w:val="fr-FR" w:eastAsia="fr-FR"/>
        </w:rPr>
        <w:t>, par exemple </w:t>
      </w:r>
      <w:proofErr w:type="spellStart"/>
      <w:proofErr w:type="gramStart"/>
      <w:r w:rsidRPr="00941967">
        <w:rPr>
          <w:rFonts w:ascii="Menlo" w:eastAsia="Times New Roman" w:hAnsi="Menlo" w:cs="Menlo"/>
          <w:color w:val="000000"/>
          <w:shd w:val="clear" w:color="auto" w:fill="F0F0F0"/>
          <w:lang w:val="fr-FR" w:eastAsia="fr-FR"/>
        </w:rPr>
        <w:t>jdbc:oracle</w:t>
      </w:r>
      <w:proofErr w:type="gramEnd"/>
      <w:r w:rsidRPr="00941967">
        <w:rPr>
          <w:rFonts w:ascii="Menlo" w:eastAsia="Times New Roman" w:hAnsi="Menlo" w:cs="Menlo"/>
          <w:color w:val="000000"/>
          <w:shd w:val="clear" w:color="auto" w:fill="F0F0F0"/>
          <w:lang w:val="fr-FR" w:eastAsia="fr-FR"/>
        </w:rPr>
        <w:t>:</w:t>
      </w:r>
      <w:proofErr w:type="gramStart"/>
      <w:r w:rsidRPr="00941967">
        <w:rPr>
          <w:rFonts w:ascii="Menlo" w:eastAsia="Times New Roman" w:hAnsi="Menlo" w:cs="Menlo"/>
          <w:color w:val="000000"/>
          <w:shd w:val="clear" w:color="auto" w:fill="F0F0F0"/>
          <w:lang w:val="fr-FR" w:eastAsia="fr-FR"/>
        </w:rPr>
        <w:t>thin</w:t>
      </w:r>
      <w:proofErr w:type="spellEnd"/>
      <w:r w:rsidRPr="00941967">
        <w:rPr>
          <w:rFonts w:ascii="Menlo" w:eastAsia="Times New Roman" w:hAnsi="Menlo" w:cs="Menlo"/>
          <w:color w:val="000000"/>
          <w:shd w:val="clear" w:color="auto" w:fill="F0F0F0"/>
          <w:lang w:val="fr-FR" w:eastAsia="fr-FR"/>
        </w:rPr>
        <w:t>:@</w:t>
      </w:r>
      <w:proofErr w:type="gramEnd"/>
      <w:r w:rsidRPr="00941967">
        <w:rPr>
          <w:rFonts w:ascii="Menlo" w:eastAsia="Times New Roman" w:hAnsi="Menlo" w:cs="Menlo"/>
          <w:color w:val="000000"/>
          <w:shd w:val="clear" w:color="auto" w:fill="F0F0F0"/>
          <w:lang w:val="fr-FR" w:eastAsia="fr-FR"/>
        </w:rPr>
        <w:t>//</w:t>
      </w:r>
      <w:proofErr w:type="gramStart"/>
      <w:r w:rsidRPr="00941967">
        <w:rPr>
          <w:rFonts w:ascii="Menlo" w:eastAsia="Times New Roman" w:hAnsi="Menlo" w:cs="Menlo"/>
          <w:color w:val="000000"/>
          <w:shd w:val="clear" w:color="auto" w:fill="F0F0F0"/>
          <w:lang w:val="fr-FR" w:eastAsia="fr-FR"/>
        </w:rPr>
        <w:t>dbserver:1521/</w:t>
      </w:r>
      <w:proofErr w:type="spellStart"/>
      <w:r w:rsidRPr="00941967">
        <w:rPr>
          <w:rFonts w:ascii="Menlo" w:eastAsia="Times New Roman" w:hAnsi="Menlo" w:cs="Menlo"/>
          <w:color w:val="000000"/>
          <w:shd w:val="clear" w:color="auto" w:fill="F0F0F0"/>
          <w:lang w:val="fr-FR" w:eastAsia="fr-FR"/>
        </w:rPr>
        <w:t>cti.production.local</w:t>
      </w:r>
      <w:proofErr w:type="spellEnd"/>
      <w:proofErr w:type="gramEnd"/>
      <w:r w:rsidRPr="00941967">
        <w:rPr>
          <w:rFonts w:ascii="Helvetica Neue" w:eastAsia="Times New Roman" w:hAnsi="Helvetica Neue" w:cs="Times New Roman"/>
          <w:color w:val="333333"/>
          <w:lang w:val="fr-FR" w:eastAsia="fr-FR"/>
        </w:rPr>
        <w:t>. Ce dernier format est généralement recommandé dans les environnements haute disponibilité utilisant Oracle RAC.</w:t>
      </w:r>
    </w:p>
    <w:p w14:paraId="0778CB91"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La propriété </w:t>
      </w:r>
      <w:proofErr w:type="spellStart"/>
      <w:proofErr w:type="gramStart"/>
      <w:r w:rsidRPr="00941967">
        <w:rPr>
          <w:rFonts w:ascii="Menlo" w:eastAsia="Times New Roman" w:hAnsi="Menlo" w:cs="Menlo"/>
          <w:color w:val="000000"/>
          <w:shd w:val="clear" w:color="auto" w:fill="F0F0F0"/>
          <w:lang w:val="fr-FR" w:eastAsia="fr-FR"/>
        </w:rPr>
        <w:t>jdbc.username</w:t>
      </w:r>
      <w:proofErr w:type="spellEnd"/>
      <w:proofErr w:type="gramEnd"/>
      <w:r w:rsidRPr="00941967">
        <w:rPr>
          <w:rFonts w:ascii="Helvetica Neue" w:eastAsia="Times New Roman" w:hAnsi="Helvetica Neue" w:cs="Times New Roman"/>
          <w:color w:val="333333"/>
          <w:lang w:val="fr-FR" w:eastAsia="fr-FR"/>
        </w:rPr>
        <w:t> spécifie le nom d'utilisateur Oracle pour la connexion. Il est recommandé d'utiliser un utilisateur technique dédié par service (par exemple </w:t>
      </w:r>
      <w:proofErr w:type="spellStart"/>
      <w:r w:rsidRPr="00941967">
        <w:rPr>
          <w:rFonts w:ascii="Menlo" w:eastAsia="Times New Roman" w:hAnsi="Menlo" w:cs="Menlo"/>
          <w:color w:val="000000"/>
          <w:shd w:val="clear" w:color="auto" w:fill="F0F0F0"/>
          <w:lang w:val="fr-FR" w:eastAsia="fr-FR"/>
        </w:rPr>
        <w:t>cti_cashman</w:t>
      </w:r>
      <w:proofErr w:type="spellEnd"/>
      <w:r w:rsidRPr="00941967">
        <w:rPr>
          <w:rFonts w:ascii="Helvetica Neue" w:eastAsia="Times New Roman" w:hAnsi="Helvetica Neue" w:cs="Times New Roman"/>
          <w:color w:val="333333"/>
          <w:lang w:val="fr-FR" w:eastAsia="fr-FR"/>
        </w:rPr>
        <w:t xml:space="preserve"> pour le service </w:t>
      </w:r>
      <w:proofErr w:type="spellStart"/>
      <w:r w:rsidRPr="00941967">
        <w:rPr>
          <w:rFonts w:ascii="Helvetica Neue" w:eastAsia="Times New Roman" w:hAnsi="Helvetica Neue" w:cs="Times New Roman"/>
          <w:color w:val="333333"/>
          <w:lang w:val="fr-FR" w:eastAsia="fr-FR"/>
        </w:rPr>
        <w:t>cashman</w:t>
      </w:r>
      <w:proofErr w:type="spellEnd"/>
      <w:r w:rsidRPr="00941967">
        <w:rPr>
          <w:rFonts w:ascii="Helvetica Neue" w:eastAsia="Times New Roman" w:hAnsi="Helvetica Neue" w:cs="Times New Roman"/>
          <w:color w:val="333333"/>
          <w:lang w:val="fr-FR" w:eastAsia="fr-FR"/>
        </w:rPr>
        <w:t>) plutôt qu'un utilisateur partagé, afin de faciliter l'audit et le traçage des actions. La propriété </w:t>
      </w:r>
      <w:proofErr w:type="spellStart"/>
      <w:proofErr w:type="gramStart"/>
      <w:r w:rsidRPr="00941967">
        <w:rPr>
          <w:rFonts w:ascii="Menlo" w:eastAsia="Times New Roman" w:hAnsi="Menlo" w:cs="Menlo"/>
          <w:color w:val="000000"/>
          <w:shd w:val="clear" w:color="auto" w:fill="F0F0F0"/>
          <w:lang w:val="fr-FR" w:eastAsia="fr-FR"/>
        </w:rPr>
        <w:t>jdbc.password</w:t>
      </w:r>
      <w:proofErr w:type="spellEnd"/>
      <w:proofErr w:type="gramEnd"/>
      <w:r w:rsidRPr="00941967">
        <w:rPr>
          <w:rFonts w:ascii="Helvetica Neue" w:eastAsia="Times New Roman" w:hAnsi="Helvetica Neue" w:cs="Times New Roman"/>
          <w:color w:val="333333"/>
          <w:lang w:val="fr-FR" w:eastAsia="fr-FR"/>
        </w:rPr>
        <w:t> contient le mot de passe, qui peut être stocké en clair dans le fichier de configuration (déconseillé) ou chiffré à l'aide de l'utilitaire de chiffrement fourni par Finastra. Lorsque le mot de passe est chiffré, il se termine généralement par le suffixe </w:t>
      </w:r>
      <w:r w:rsidRPr="00941967">
        <w:rPr>
          <w:rFonts w:ascii="Menlo" w:eastAsia="Times New Roman" w:hAnsi="Menlo" w:cs="Menlo"/>
          <w:color w:val="000000"/>
          <w:shd w:val="clear" w:color="auto" w:fill="F0F0F0"/>
          <w:lang w:val="fr-FR" w:eastAsia="fr-FR"/>
        </w:rPr>
        <w:t>[[DECRYPT]]</w:t>
      </w:r>
      <w:r w:rsidRPr="00941967">
        <w:rPr>
          <w:rFonts w:ascii="Helvetica Neue" w:eastAsia="Times New Roman" w:hAnsi="Helvetica Neue" w:cs="Times New Roman"/>
          <w:color w:val="333333"/>
          <w:lang w:val="fr-FR" w:eastAsia="fr-FR"/>
        </w:rPr>
        <w:t xml:space="preserve"> qui indique au </w:t>
      </w:r>
      <w:proofErr w:type="spellStart"/>
      <w:r w:rsidRPr="00941967">
        <w:rPr>
          <w:rFonts w:ascii="Helvetica Neue" w:eastAsia="Times New Roman" w:hAnsi="Helvetica Neue" w:cs="Times New Roman"/>
          <w:color w:val="333333"/>
          <w:lang w:val="fr-FR" w:eastAsia="fr-FR"/>
        </w:rPr>
        <w:t>framework</w:t>
      </w:r>
      <w:proofErr w:type="spellEnd"/>
      <w:r w:rsidRPr="00941967">
        <w:rPr>
          <w:rFonts w:ascii="Helvetica Neue" w:eastAsia="Times New Roman" w:hAnsi="Helvetica Neue" w:cs="Times New Roman"/>
          <w:color w:val="333333"/>
          <w:lang w:val="fr-FR" w:eastAsia="fr-FR"/>
        </w:rPr>
        <w:t xml:space="preserve"> qu'il doit déchiffrer cette valeur avant de l'utiliser.</w:t>
      </w:r>
    </w:p>
    <w:p w14:paraId="40263E4F"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La propriété </w:t>
      </w:r>
      <w:proofErr w:type="spellStart"/>
      <w:proofErr w:type="gramStart"/>
      <w:r w:rsidRPr="00941967">
        <w:rPr>
          <w:rFonts w:ascii="Menlo" w:eastAsia="Times New Roman" w:hAnsi="Menlo" w:cs="Menlo"/>
          <w:color w:val="000000"/>
          <w:shd w:val="clear" w:color="auto" w:fill="F0F0F0"/>
          <w:lang w:val="fr-FR" w:eastAsia="fr-FR"/>
        </w:rPr>
        <w:t>jdbc.defaultSchema</w:t>
      </w:r>
      <w:proofErr w:type="spellEnd"/>
      <w:proofErr w:type="gramEnd"/>
      <w:r w:rsidRPr="00941967">
        <w:rPr>
          <w:rFonts w:ascii="Helvetica Neue" w:eastAsia="Times New Roman" w:hAnsi="Helvetica Neue" w:cs="Times New Roman"/>
          <w:color w:val="333333"/>
          <w:lang w:val="fr-FR" w:eastAsia="fr-FR"/>
        </w:rPr>
        <w:t> définit le schéma Oracle par défaut à utiliser pour les requêtes SQL. Tous les services Cargo utilisent généralement le même schéma, mais cette propriété permet de les isoler si nécessaire. Les propriétés de pool de connexions contrôlent le comportement du pool JDBC : </w:t>
      </w:r>
      <w:proofErr w:type="spellStart"/>
      <w:proofErr w:type="gramStart"/>
      <w:r w:rsidRPr="00941967">
        <w:rPr>
          <w:rFonts w:ascii="Menlo" w:eastAsia="Times New Roman" w:hAnsi="Menlo" w:cs="Menlo"/>
          <w:color w:val="000000"/>
          <w:shd w:val="clear" w:color="auto" w:fill="F0F0F0"/>
          <w:lang w:val="fr-FR" w:eastAsia="fr-FR"/>
        </w:rPr>
        <w:t>jdbc.pool</w:t>
      </w:r>
      <w:proofErr w:type="gramEnd"/>
      <w:r w:rsidRPr="00941967">
        <w:rPr>
          <w:rFonts w:ascii="Menlo" w:eastAsia="Times New Roman" w:hAnsi="Menlo" w:cs="Menlo"/>
          <w:color w:val="000000"/>
          <w:shd w:val="clear" w:color="auto" w:fill="F0F0F0"/>
          <w:lang w:val="fr-FR" w:eastAsia="fr-FR"/>
        </w:rPr>
        <w:t>.minSize</w:t>
      </w:r>
      <w:proofErr w:type="spellEnd"/>
      <w:r w:rsidRPr="00941967">
        <w:rPr>
          <w:rFonts w:ascii="Helvetica Neue" w:eastAsia="Times New Roman" w:hAnsi="Helvetica Neue" w:cs="Times New Roman"/>
          <w:color w:val="333333"/>
          <w:lang w:val="fr-FR" w:eastAsia="fr-FR"/>
        </w:rPr>
        <w:t> définit le nombre minimum de connexions maintenues ouvertes en permanence, </w:t>
      </w:r>
      <w:proofErr w:type="spellStart"/>
      <w:proofErr w:type="gramStart"/>
      <w:r w:rsidRPr="00941967">
        <w:rPr>
          <w:rFonts w:ascii="Menlo" w:eastAsia="Times New Roman" w:hAnsi="Menlo" w:cs="Menlo"/>
          <w:color w:val="000000"/>
          <w:shd w:val="clear" w:color="auto" w:fill="F0F0F0"/>
          <w:lang w:val="fr-FR" w:eastAsia="fr-FR"/>
        </w:rPr>
        <w:t>jdbc.pool</w:t>
      </w:r>
      <w:proofErr w:type="gramEnd"/>
      <w:r w:rsidRPr="00941967">
        <w:rPr>
          <w:rFonts w:ascii="Menlo" w:eastAsia="Times New Roman" w:hAnsi="Menlo" w:cs="Menlo"/>
          <w:color w:val="000000"/>
          <w:shd w:val="clear" w:color="auto" w:fill="F0F0F0"/>
          <w:lang w:val="fr-FR" w:eastAsia="fr-FR"/>
        </w:rPr>
        <w:t>.maxSize</w:t>
      </w:r>
      <w:proofErr w:type="spellEnd"/>
      <w:r w:rsidRPr="00941967">
        <w:rPr>
          <w:rFonts w:ascii="Helvetica Neue" w:eastAsia="Times New Roman" w:hAnsi="Helvetica Neue" w:cs="Times New Roman"/>
          <w:color w:val="333333"/>
          <w:lang w:val="fr-FR" w:eastAsia="fr-FR"/>
        </w:rPr>
        <w:t> définit le nombre maximum de connexions que le pool peut créer, et </w:t>
      </w:r>
      <w:proofErr w:type="spellStart"/>
      <w:proofErr w:type="gramStart"/>
      <w:r w:rsidRPr="00941967">
        <w:rPr>
          <w:rFonts w:ascii="Menlo" w:eastAsia="Times New Roman" w:hAnsi="Menlo" w:cs="Menlo"/>
          <w:color w:val="000000"/>
          <w:shd w:val="clear" w:color="auto" w:fill="F0F0F0"/>
          <w:lang w:val="fr-FR" w:eastAsia="fr-FR"/>
        </w:rPr>
        <w:t>jdbc.pool</w:t>
      </w:r>
      <w:proofErr w:type="gramEnd"/>
      <w:r w:rsidRPr="00941967">
        <w:rPr>
          <w:rFonts w:ascii="Menlo" w:eastAsia="Times New Roman" w:hAnsi="Menlo" w:cs="Menlo"/>
          <w:color w:val="000000"/>
          <w:shd w:val="clear" w:color="auto" w:fill="F0F0F0"/>
          <w:lang w:val="fr-FR" w:eastAsia="fr-FR"/>
        </w:rPr>
        <w:t>.acquireIncrement</w:t>
      </w:r>
      <w:proofErr w:type="spellEnd"/>
      <w:r w:rsidRPr="00941967">
        <w:rPr>
          <w:rFonts w:ascii="Helvetica Neue" w:eastAsia="Times New Roman" w:hAnsi="Helvetica Neue" w:cs="Times New Roman"/>
          <w:color w:val="333333"/>
          <w:lang w:val="fr-FR" w:eastAsia="fr-FR"/>
        </w:rPr>
        <w:t> définit le nombre de connexions à créer lorsque le pool est épuisé.</w:t>
      </w:r>
    </w:p>
    <w:p w14:paraId="1631453A"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 xml:space="preserve">La section de configuration </w:t>
      </w:r>
      <w:proofErr w:type="spellStart"/>
      <w:r w:rsidRPr="00941967">
        <w:rPr>
          <w:rFonts w:ascii="Helvetica Neue" w:eastAsia="Times New Roman" w:hAnsi="Helvetica Neue" w:cs="Times New Roman"/>
          <w:color w:val="333333"/>
          <w:lang w:val="fr-FR" w:eastAsia="fr-FR"/>
        </w:rPr>
        <w:t>Keycloak</w:t>
      </w:r>
      <w:proofErr w:type="spellEnd"/>
      <w:r w:rsidRPr="00941967">
        <w:rPr>
          <w:rFonts w:ascii="Helvetica Neue" w:eastAsia="Times New Roman" w:hAnsi="Helvetica Neue" w:cs="Times New Roman"/>
          <w:color w:val="333333"/>
          <w:lang w:val="fr-FR" w:eastAsia="fr-FR"/>
        </w:rPr>
        <w:t xml:space="preserve"> définit les paramètres d'intégration avec le serveur d'authentification. La propriété </w:t>
      </w:r>
      <w:proofErr w:type="spellStart"/>
      <w:proofErr w:type="gramStart"/>
      <w:r w:rsidRPr="00941967">
        <w:rPr>
          <w:rFonts w:ascii="Menlo" w:eastAsia="Times New Roman" w:hAnsi="Menlo" w:cs="Menlo"/>
          <w:color w:val="000000"/>
          <w:shd w:val="clear" w:color="auto" w:fill="F0F0F0"/>
          <w:lang w:val="fr-FR" w:eastAsia="fr-FR"/>
        </w:rPr>
        <w:t>keycloak.realm</w:t>
      </w:r>
      <w:proofErr w:type="spellEnd"/>
      <w:proofErr w:type="gramEnd"/>
      <w:r w:rsidRPr="00941967">
        <w:rPr>
          <w:rFonts w:ascii="Helvetica Neue" w:eastAsia="Times New Roman" w:hAnsi="Helvetica Neue" w:cs="Times New Roman"/>
          <w:color w:val="333333"/>
          <w:lang w:val="fr-FR" w:eastAsia="fr-FR"/>
        </w:rPr>
        <w:t xml:space="preserve"> spécifie le </w:t>
      </w:r>
      <w:proofErr w:type="spellStart"/>
      <w:r w:rsidRPr="00941967">
        <w:rPr>
          <w:rFonts w:ascii="Helvetica Neue" w:eastAsia="Times New Roman" w:hAnsi="Helvetica Neue" w:cs="Times New Roman"/>
          <w:color w:val="333333"/>
          <w:lang w:val="fr-FR" w:eastAsia="fr-FR"/>
        </w:rPr>
        <w:t>realm</w:t>
      </w:r>
      <w:proofErr w:type="spellEnd"/>
      <w:r w:rsidRPr="00941967">
        <w:rPr>
          <w:rFonts w:ascii="Helvetica Neue" w:eastAsia="Times New Roman" w:hAnsi="Helvetica Neue" w:cs="Times New Roman"/>
          <w:color w:val="333333"/>
          <w:lang w:val="fr-FR" w:eastAsia="fr-FR"/>
        </w:rPr>
        <w:t xml:space="preserve"> </w:t>
      </w:r>
      <w:proofErr w:type="spellStart"/>
      <w:r w:rsidRPr="00941967">
        <w:rPr>
          <w:rFonts w:ascii="Helvetica Neue" w:eastAsia="Times New Roman" w:hAnsi="Helvetica Neue" w:cs="Times New Roman"/>
          <w:color w:val="333333"/>
          <w:lang w:val="fr-FR" w:eastAsia="fr-FR"/>
        </w:rPr>
        <w:t>Keycloak</w:t>
      </w:r>
      <w:proofErr w:type="spellEnd"/>
      <w:r w:rsidRPr="00941967">
        <w:rPr>
          <w:rFonts w:ascii="Helvetica Neue" w:eastAsia="Times New Roman" w:hAnsi="Helvetica Neue" w:cs="Times New Roman"/>
          <w:color w:val="333333"/>
          <w:lang w:val="fr-FR" w:eastAsia="fr-FR"/>
        </w:rPr>
        <w:t xml:space="preserve"> dans lequel les utilisateurs CTI sont gérés. La propriété </w:t>
      </w:r>
      <w:proofErr w:type="spellStart"/>
      <w:proofErr w:type="gramStart"/>
      <w:r w:rsidRPr="00941967">
        <w:rPr>
          <w:rFonts w:ascii="Menlo" w:eastAsia="Times New Roman" w:hAnsi="Menlo" w:cs="Menlo"/>
          <w:color w:val="000000"/>
          <w:shd w:val="clear" w:color="auto" w:fill="F0F0F0"/>
          <w:lang w:val="fr-FR" w:eastAsia="fr-FR"/>
        </w:rPr>
        <w:t>keycloak.auth</w:t>
      </w:r>
      <w:proofErr w:type="spellEnd"/>
      <w:proofErr w:type="gramEnd"/>
      <w:r w:rsidRPr="00941967">
        <w:rPr>
          <w:rFonts w:ascii="Menlo" w:eastAsia="Times New Roman" w:hAnsi="Menlo" w:cs="Menlo"/>
          <w:color w:val="000000"/>
          <w:shd w:val="clear" w:color="auto" w:fill="F0F0F0"/>
          <w:lang w:val="fr-FR" w:eastAsia="fr-FR"/>
        </w:rPr>
        <w:t>-server-url</w:t>
      </w:r>
      <w:r w:rsidRPr="00941967">
        <w:rPr>
          <w:rFonts w:ascii="Helvetica Neue" w:eastAsia="Times New Roman" w:hAnsi="Helvetica Neue" w:cs="Times New Roman"/>
          <w:color w:val="333333"/>
          <w:lang w:val="fr-FR" w:eastAsia="fr-FR"/>
        </w:rPr>
        <w:t xml:space="preserve"> contient l'URL de base du serveur </w:t>
      </w:r>
      <w:proofErr w:type="spellStart"/>
      <w:r w:rsidRPr="00941967">
        <w:rPr>
          <w:rFonts w:ascii="Helvetica Neue" w:eastAsia="Times New Roman" w:hAnsi="Helvetica Neue" w:cs="Times New Roman"/>
          <w:color w:val="333333"/>
          <w:lang w:val="fr-FR" w:eastAsia="fr-FR"/>
        </w:rPr>
        <w:t>Keycloak</w:t>
      </w:r>
      <w:proofErr w:type="spellEnd"/>
      <w:r w:rsidRPr="00941967">
        <w:rPr>
          <w:rFonts w:ascii="Helvetica Neue" w:eastAsia="Times New Roman" w:hAnsi="Helvetica Neue" w:cs="Times New Roman"/>
          <w:color w:val="333333"/>
          <w:lang w:val="fr-FR" w:eastAsia="fr-FR"/>
        </w:rPr>
        <w:t>, par exemple </w:t>
      </w:r>
      <w:r w:rsidRPr="00941967">
        <w:rPr>
          <w:rFonts w:ascii="Menlo" w:eastAsia="Times New Roman" w:hAnsi="Menlo" w:cs="Menlo"/>
          <w:color w:val="000000"/>
          <w:shd w:val="clear" w:color="auto" w:fill="F0F0F0"/>
          <w:lang w:val="fr-FR" w:eastAsia="fr-FR"/>
        </w:rPr>
        <w:t>https://keycloak.domain.com/auth</w:t>
      </w:r>
      <w:r w:rsidRPr="00941967">
        <w:rPr>
          <w:rFonts w:ascii="Helvetica Neue" w:eastAsia="Times New Roman" w:hAnsi="Helvetica Neue" w:cs="Times New Roman"/>
          <w:color w:val="333333"/>
          <w:lang w:val="fr-FR" w:eastAsia="fr-FR"/>
        </w:rPr>
        <w:t>. Les propriétés </w:t>
      </w:r>
      <w:r w:rsidRPr="00941967">
        <w:rPr>
          <w:rFonts w:ascii="Menlo" w:eastAsia="Times New Roman" w:hAnsi="Menlo" w:cs="Menlo"/>
          <w:color w:val="000000"/>
          <w:shd w:val="clear" w:color="auto" w:fill="F0F0F0"/>
          <w:lang w:val="fr-FR" w:eastAsia="fr-FR"/>
        </w:rPr>
        <w:t>keycloak.resource</w:t>
      </w:r>
      <w:r w:rsidRPr="00941967">
        <w:rPr>
          <w:rFonts w:ascii="Helvetica Neue" w:eastAsia="Times New Roman" w:hAnsi="Helvetica Neue" w:cs="Times New Roman"/>
          <w:color w:val="333333"/>
          <w:lang w:val="fr-FR" w:eastAsia="fr-FR"/>
        </w:rPr>
        <w:t> et </w:t>
      </w:r>
      <w:proofErr w:type="gramStart"/>
      <w:r w:rsidRPr="00941967">
        <w:rPr>
          <w:rFonts w:ascii="Menlo" w:eastAsia="Times New Roman" w:hAnsi="Menlo" w:cs="Menlo"/>
          <w:color w:val="000000"/>
          <w:shd w:val="clear" w:color="auto" w:fill="F0F0F0"/>
          <w:lang w:val="fr-FR" w:eastAsia="fr-FR"/>
        </w:rPr>
        <w:t>keycloak.credentials</w:t>
      </w:r>
      <w:proofErr w:type="gramEnd"/>
      <w:r w:rsidRPr="00941967">
        <w:rPr>
          <w:rFonts w:ascii="Menlo" w:eastAsia="Times New Roman" w:hAnsi="Menlo" w:cs="Menlo"/>
          <w:color w:val="000000"/>
          <w:shd w:val="clear" w:color="auto" w:fill="F0F0F0"/>
          <w:lang w:val="fr-FR" w:eastAsia="fr-FR"/>
        </w:rPr>
        <w:t>.secret</w:t>
      </w:r>
      <w:r w:rsidRPr="00941967">
        <w:rPr>
          <w:rFonts w:ascii="Helvetica Neue" w:eastAsia="Times New Roman" w:hAnsi="Helvetica Neue" w:cs="Times New Roman"/>
          <w:color w:val="333333"/>
          <w:lang w:val="fr-FR" w:eastAsia="fr-FR"/>
        </w:rPr>
        <w:t xml:space="preserve"> contiennent respectivement le client ID et le client secret enregistrés dans </w:t>
      </w:r>
      <w:proofErr w:type="spellStart"/>
      <w:r w:rsidRPr="00941967">
        <w:rPr>
          <w:rFonts w:ascii="Helvetica Neue" w:eastAsia="Times New Roman" w:hAnsi="Helvetica Neue" w:cs="Times New Roman"/>
          <w:color w:val="333333"/>
          <w:lang w:val="fr-FR" w:eastAsia="fr-FR"/>
        </w:rPr>
        <w:t>Keycloak</w:t>
      </w:r>
      <w:proofErr w:type="spellEnd"/>
      <w:r w:rsidRPr="00941967">
        <w:rPr>
          <w:rFonts w:ascii="Helvetica Neue" w:eastAsia="Times New Roman" w:hAnsi="Helvetica Neue" w:cs="Times New Roman"/>
          <w:color w:val="333333"/>
          <w:lang w:val="fr-FR" w:eastAsia="fr-FR"/>
        </w:rPr>
        <w:t xml:space="preserve"> pour le service Cargo. Ces informations permettent au service de valider les </w:t>
      </w:r>
      <w:proofErr w:type="spellStart"/>
      <w:r w:rsidRPr="00941967">
        <w:rPr>
          <w:rFonts w:ascii="Helvetica Neue" w:eastAsia="Times New Roman" w:hAnsi="Helvetica Neue" w:cs="Times New Roman"/>
          <w:color w:val="333333"/>
          <w:lang w:val="fr-FR" w:eastAsia="fr-FR"/>
        </w:rPr>
        <w:t>tokens</w:t>
      </w:r>
      <w:proofErr w:type="spellEnd"/>
      <w:r w:rsidRPr="00941967">
        <w:rPr>
          <w:rFonts w:ascii="Helvetica Neue" w:eastAsia="Times New Roman" w:hAnsi="Helvetica Neue" w:cs="Times New Roman"/>
          <w:color w:val="333333"/>
          <w:lang w:val="fr-FR" w:eastAsia="fr-FR"/>
        </w:rPr>
        <w:t xml:space="preserve"> JWT présentés par UXP.</w:t>
      </w:r>
    </w:p>
    <w:p w14:paraId="7B398474"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 xml:space="preserve">La section de configuration </w:t>
      </w:r>
      <w:proofErr w:type="gramStart"/>
      <w:r w:rsidRPr="00941967">
        <w:rPr>
          <w:rFonts w:ascii="Helvetica Neue" w:eastAsia="Times New Roman" w:hAnsi="Helvetica Neue" w:cs="Times New Roman"/>
          <w:color w:val="333333"/>
          <w:lang w:val="fr-FR" w:eastAsia="fr-FR"/>
        </w:rPr>
        <w:t>email</w:t>
      </w:r>
      <w:proofErr w:type="gramEnd"/>
      <w:r w:rsidRPr="00941967">
        <w:rPr>
          <w:rFonts w:ascii="Helvetica Neue" w:eastAsia="Times New Roman" w:hAnsi="Helvetica Neue" w:cs="Times New Roman"/>
          <w:color w:val="333333"/>
          <w:lang w:val="fr-FR" w:eastAsia="fr-FR"/>
        </w:rPr>
        <w:t xml:space="preserve"> permet au service d'envoyer des notifications par </w:t>
      </w:r>
      <w:proofErr w:type="gramStart"/>
      <w:r w:rsidRPr="00941967">
        <w:rPr>
          <w:rFonts w:ascii="Helvetica Neue" w:eastAsia="Times New Roman" w:hAnsi="Helvetica Neue" w:cs="Times New Roman"/>
          <w:color w:val="333333"/>
          <w:lang w:val="fr-FR" w:eastAsia="fr-FR"/>
        </w:rPr>
        <w:t>email</w:t>
      </w:r>
      <w:proofErr w:type="gramEnd"/>
      <w:r w:rsidRPr="00941967">
        <w:rPr>
          <w:rFonts w:ascii="Helvetica Neue" w:eastAsia="Times New Roman" w:hAnsi="Helvetica Neue" w:cs="Times New Roman"/>
          <w:color w:val="333333"/>
          <w:lang w:val="fr-FR" w:eastAsia="fr-FR"/>
        </w:rPr>
        <w:t>. Deux modes sont généralement supportés : SMTP classique et Microsoft Office 365. Pour SMTP, les propriétés incluent </w:t>
      </w:r>
      <w:proofErr w:type="spellStart"/>
      <w:proofErr w:type="gramStart"/>
      <w:r w:rsidRPr="00941967">
        <w:rPr>
          <w:rFonts w:ascii="Menlo" w:eastAsia="Times New Roman" w:hAnsi="Menlo" w:cs="Menlo"/>
          <w:color w:val="000000"/>
          <w:shd w:val="clear" w:color="auto" w:fill="F0F0F0"/>
          <w:lang w:val="fr-FR" w:eastAsia="fr-FR"/>
        </w:rPr>
        <w:t>mail.smtp</w:t>
      </w:r>
      <w:proofErr w:type="gramEnd"/>
      <w:r w:rsidRPr="00941967">
        <w:rPr>
          <w:rFonts w:ascii="Menlo" w:eastAsia="Times New Roman" w:hAnsi="Menlo" w:cs="Menlo"/>
          <w:color w:val="000000"/>
          <w:shd w:val="clear" w:color="auto" w:fill="F0F0F0"/>
          <w:lang w:val="fr-FR" w:eastAsia="fr-FR"/>
        </w:rPr>
        <w:t>.host</w:t>
      </w:r>
      <w:proofErr w:type="spellEnd"/>
      <w:r w:rsidRPr="00941967">
        <w:rPr>
          <w:rFonts w:ascii="Helvetica Neue" w:eastAsia="Times New Roman" w:hAnsi="Helvetica Neue" w:cs="Times New Roman"/>
          <w:color w:val="333333"/>
          <w:lang w:val="fr-FR" w:eastAsia="fr-FR"/>
        </w:rPr>
        <w:t> (serveur SMTP), </w:t>
      </w:r>
      <w:proofErr w:type="spellStart"/>
      <w:proofErr w:type="gramStart"/>
      <w:r w:rsidRPr="00941967">
        <w:rPr>
          <w:rFonts w:ascii="Menlo" w:eastAsia="Times New Roman" w:hAnsi="Menlo" w:cs="Menlo"/>
          <w:color w:val="000000"/>
          <w:shd w:val="clear" w:color="auto" w:fill="F0F0F0"/>
          <w:lang w:val="fr-FR" w:eastAsia="fr-FR"/>
        </w:rPr>
        <w:t>mail.smtp</w:t>
      </w:r>
      <w:proofErr w:type="gramEnd"/>
      <w:r w:rsidRPr="00941967">
        <w:rPr>
          <w:rFonts w:ascii="Menlo" w:eastAsia="Times New Roman" w:hAnsi="Menlo" w:cs="Menlo"/>
          <w:color w:val="000000"/>
          <w:shd w:val="clear" w:color="auto" w:fill="F0F0F0"/>
          <w:lang w:val="fr-FR" w:eastAsia="fr-FR"/>
        </w:rPr>
        <w:t>.port</w:t>
      </w:r>
      <w:proofErr w:type="spellEnd"/>
      <w:r w:rsidRPr="00941967">
        <w:rPr>
          <w:rFonts w:ascii="Helvetica Neue" w:eastAsia="Times New Roman" w:hAnsi="Helvetica Neue" w:cs="Times New Roman"/>
          <w:color w:val="333333"/>
          <w:lang w:val="fr-FR" w:eastAsia="fr-FR"/>
        </w:rPr>
        <w:t> (port, généralement 25, 465 ou 587), </w:t>
      </w:r>
      <w:proofErr w:type="spellStart"/>
      <w:proofErr w:type="gramStart"/>
      <w:r w:rsidRPr="00941967">
        <w:rPr>
          <w:rFonts w:ascii="Menlo" w:eastAsia="Times New Roman" w:hAnsi="Menlo" w:cs="Menlo"/>
          <w:color w:val="000000"/>
          <w:shd w:val="clear" w:color="auto" w:fill="F0F0F0"/>
          <w:lang w:val="fr-FR" w:eastAsia="fr-FR"/>
        </w:rPr>
        <w:t>mail.smtp</w:t>
      </w:r>
      <w:proofErr w:type="gramEnd"/>
      <w:r w:rsidRPr="00941967">
        <w:rPr>
          <w:rFonts w:ascii="Menlo" w:eastAsia="Times New Roman" w:hAnsi="Menlo" w:cs="Menlo"/>
          <w:color w:val="000000"/>
          <w:shd w:val="clear" w:color="auto" w:fill="F0F0F0"/>
          <w:lang w:val="fr-FR" w:eastAsia="fr-FR"/>
        </w:rPr>
        <w:t>.auth</w:t>
      </w:r>
      <w:proofErr w:type="spellEnd"/>
      <w:r w:rsidRPr="00941967">
        <w:rPr>
          <w:rFonts w:ascii="Helvetica Neue" w:eastAsia="Times New Roman" w:hAnsi="Helvetica Neue" w:cs="Times New Roman"/>
          <w:color w:val="333333"/>
          <w:lang w:val="fr-FR" w:eastAsia="fr-FR"/>
        </w:rPr>
        <w:t> (</w:t>
      </w:r>
      <w:proofErr w:type="spellStart"/>
      <w:r w:rsidRPr="00941967">
        <w:rPr>
          <w:rFonts w:ascii="Helvetica Neue" w:eastAsia="Times New Roman" w:hAnsi="Helvetica Neue" w:cs="Times New Roman"/>
          <w:color w:val="333333"/>
          <w:lang w:val="fr-FR" w:eastAsia="fr-FR"/>
        </w:rPr>
        <w:t>true</w:t>
      </w:r>
      <w:proofErr w:type="spellEnd"/>
      <w:r w:rsidRPr="00941967">
        <w:rPr>
          <w:rFonts w:ascii="Helvetica Neue" w:eastAsia="Times New Roman" w:hAnsi="Helvetica Neue" w:cs="Times New Roman"/>
          <w:color w:val="333333"/>
          <w:lang w:val="fr-FR" w:eastAsia="fr-FR"/>
        </w:rPr>
        <w:t>/false pour activer l'authentification), </w:t>
      </w:r>
      <w:proofErr w:type="spellStart"/>
      <w:proofErr w:type="gramStart"/>
      <w:r w:rsidRPr="00941967">
        <w:rPr>
          <w:rFonts w:ascii="Menlo" w:eastAsia="Times New Roman" w:hAnsi="Menlo" w:cs="Menlo"/>
          <w:color w:val="000000"/>
          <w:shd w:val="clear" w:color="auto" w:fill="F0F0F0"/>
          <w:lang w:val="fr-FR" w:eastAsia="fr-FR"/>
        </w:rPr>
        <w:t>mail.smtp</w:t>
      </w:r>
      <w:proofErr w:type="gramEnd"/>
      <w:r w:rsidRPr="00941967">
        <w:rPr>
          <w:rFonts w:ascii="Menlo" w:eastAsia="Times New Roman" w:hAnsi="Menlo" w:cs="Menlo"/>
          <w:color w:val="000000"/>
          <w:shd w:val="clear" w:color="auto" w:fill="F0F0F0"/>
          <w:lang w:val="fr-FR" w:eastAsia="fr-FR"/>
        </w:rPr>
        <w:t>.</w:t>
      </w:r>
      <w:proofErr w:type="gramStart"/>
      <w:r w:rsidRPr="00941967">
        <w:rPr>
          <w:rFonts w:ascii="Menlo" w:eastAsia="Times New Roman" w:hAnsi="Menlo" w:cs="Menlo"/>
          <w:color w:val="000000"/>
          <w:shd w:val="clear" w:color="auto" w:fill="F0F0F0"/>
          <w:lang w:val="fr-FR" w:eastAsia="fr-FR"/>
        </w:rPr>
        <w:t>starttls.enable</w:t>
      </w:r>
      <w:proofErr w:type="spellEnd"/>
      <w:proofErr w:type="gramEnd"/>
      <w:r w:rsidRPr="00941967">
        <w:rPr>
          <w:rFonts w:ascii="Helvetica Neue" w:eastAsia="Times New Roman" w:hAnsi="Helvetica Neue" w:cs="Times New Roman"/>
          <w:color w:val="333333"/>
          <w:lang w:val="fr-FR" w:eastAsia="fr-FR"/>
        </w:rPr>
        <w:t> (</w:t>
      </w:r>
      <w:proofErr w:type="spellStart"/>
      <w:r w:rsidRPr="00941967">
        <w:rPr>
          <w:rFonts w:ascii="Helvetica Neue" w:eastAsia="Times New Roman" w:hAnsi="Helvetica Neue" w:cs="Times New Roman"/>
          <w:color w:val="333333"/>
          <w:lang w:val="fr-FR" w:eastAsia="fr-FR"/>
        </w:rPr>
        <w:t>true</w:t>
      </w:r>
      <w:proofErr w:type="spellEnd"/>
      <w:r w:rsidRPr="00941967">
        <w:rPr>
          <w:rFonts w:ascii="Helvetica Neue" w:eastAsia="Times New Roman" w:hAnsi="Helvetica Neue" w:cs="Times New Roman"/>
          <w:color w:val="333333"/>
          <w:lang w:val="fr-FR" w:eastAsia="fr-FR"/>
        </w:rPr>
        <w:t xml:space="preserve"> pour activer TLS), </w:t>
      </w:r>
      <w:proofErr w:type="spellStart"/>
      <w:proofErr w:type="gramStart"/>
      <w:r w:rsidRPr="00941967">
        <w:rPr>
          <w:rFonts w:ascii="Menlo" w:eastAsia="Times New Roman" w:hAnsi="Menlo" w:cs="Menlo"/>
          <w:color w:val="000000"/>
          <w:shd w:val="clear" w:color="auto" w:fill="F0F0F0"/>
          <w:lang w:val="fr-FR" w:eastAsia="fr-FR"/>
        </w:rPr>
        <w:t>mail.smtp</w:t>
      </w:r>
      <w:proofErr w:type="gramEnd"/>
      <w:r w:rsidRPr="00941967">
        <w:rPr>
          <w:rFonts w:ascii="Menlo" w:eastAsia="Times New Roman" w:hAnsi="Menlo" w:cs="Menlo"/>
          <w:color w:val="000000"/>
          <w:shd w:val="clear" w:color="auto" w:fill="F0F0F0"/>
          <w:lang w:val="fr-FR" w:eastAsia="fr-FR"/>
        </w:rPr>
        <w:t>.username</w:t>
      </w:r>
      <w:proofErr w:type="spellEnd"/>
      <w:r w:rsidRPr="00941967">
        <w:rPr>
          <w:rFonts w:ascii="Helvetica Neue" w:eastAsia="Times New Roman" w:hAnsi="Helvetica Neue" w:cs="Times New Roman"/>
          <w:color w:val="333333"/>
          <w:lang w:val="fr-FR" w:eastAsia="fr-FR"/>
        </w:rPr>
        <w:t> et </w:t>
      </w:r>
      <w:proofErr w:type="spellStart"/>
      <w:proofErr w:type="gramStart"/>
      <w:r w:rsidRPr="00941967">
        <w:rPr>
          <w:rFonts w:ascii="Menlo" w:eastAsia="Times New Roman" w:hAnsi="Menlo" w:cs="Menlo"/>
          <w:color w:val="000000"/>
          <w:shd w:val="clear" w:color="auto" w:fill="F0F0F0"/>
          <w:lang w:val="fr-FR" w:eastAsia="fr-FR"/>
        </w:rPr>
        <w:t>mail.smtp</w:t>
      </w:r>
      <w:proofErr w:type="gramEnd"/>
      <w:r w:rsidRPr="00941967">
        <w:rPr>
          <w:rFonts w:ascii="Menlo" w:eastAsia="Times New Roman" w:hAnsi="Menlo" w:cs="Menlo"/>
          <w:color w:val="000000"/>
          <w:shd w:val="clear" w:color="auto" w:fill="F0F0F0"/>
          <w:lang w:val="fr-FR" w:eastAsia="fr-FR"/>
        </w:rPr>
        <w:t>.password</w:t>
      </w:r>
      <w:proofErr w:type="spellEnd"/>
      <w:r w:rsidRPr="00941967">
        <w:rPr>
          <w:rFonts w:ascii="Helvetica Neue" w:eastAsia="Times New Roman" w:hAnsi="Helvetica Neue" w:cs="Times New Roman"/>
          <w:color w:val="333333"/>
          <w:lang w:val="fr-FR" w:eastAsia="fr-FR"/>
        </w:rPr>
        <w:t xml:space="preserve"> pour les </w:t>
      </w:r>
      <w:proofErr w:type="spellStart"/>
      <w:r w:rsidRPr="00941967">
        <w:rPr>
          <w:rFonts w:ascii="Helvetica Neue" w:eastAsia="Times New Roman" w:hAnsi="Helvetica Neue" w:cs="Times New Roman"/>
          <w:color w:val="333333"/>
          <w:lang w:val="fr-FR" w:eastAsia="fr-FR"/>
        </w:rPr>
        <w:t>credentials</w:t>
      </w:r>
      <w:proofErr w:type="spellEnd"/>
      <w:r w:rsidRPr="00941967">
        <w:rPr>
          <w:rFonts w:ascii="Helvetica Neue" w:eastAsia="Times New Roman" w:hAnsi="Helvetica Neue" w:cs="Times New Roman"/>
          <w:color w:val="333333"/>
          <w:lang w:val="fr-FR" w:eastAsia="fr-FR"/>
        </w:rPr>
        <w:t xml:space="preserve">. Pour Office 365, la configuration est légèrement différente et utilise les APIs Graph de Microsoft avec authentification </w:t>
      </w:r>
      <w:proofErr w:type="spellStart"/>
      <w:r w:rsidRPr="00941967">
        <w:rPr>
          <w:rFonts w:ascii="Helvetica Neue" w:eastAsia="Times New Roman" w:hAnsi="Helvetica Neue" w:cs="Times New Roman"/>
          <w:color w:val="333333"/>
          <w:lang w:val="fr-FR" w:eastAsia="fr-FR"/>
        </w:rPr>
        <w:t>OAuth</w:t>
      </w:r>
      <w:proofErr w:type="spellEnd"/>
      <w:r w:rsidRPr="00941967">
        <w:rPr>
          <w:rFonts w:ascii="Helvetica Neue" w:eastAsia="Times New Roman" w:hAnsi="Helvetica Neue" w:cs="Times New Roman"/>
          <w:color w:val="333333"/>
          <w:lang w:val="fr-FR" w:eastAsia="fr-FR"/>
        </w:rPr>
        <w:t xml:space="preserve"> 2.0.</w:t>
      </w:r>
    </w:p>
    <w:p w14:paraId="689B53CB"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 xml:space="preserve">La section de </w:t>
      </w:r>
      <w:proofErr w:type="spellStart"/>
      <w:r w:rsidRPr="00941967">
        <w:rPr>
          <w:rFonts w:ascii="Helvetica Neue" w:eastAsia="Times New Roman" w:hAnsi="Helvetica Neue" w:cs="Times New Roman"/>
          <w:color w:val="333333"/>
          <w:lang w:val="fr-FR" w:eastAsia="fr-FR"/>
        </w:rPr>
        <w:t>logging</w:t>
      </w:r>
      <w:proofErr w:type="spellEnd"/>
      <w:r w:rsidRPr="00941967">
        <w:rPr>
          <w:rFonts w:ascii="Helvetica Neue" w:eastAsia="Times New Roman" w:hAnsi="Helvetica Neue" w:cs="Times New Roman"/>
          <w:color w:val="333333"/>
          <w:lang w:val="fr-FR" w:eastAsia="fr-FR"/>
        </w:rPr>
        <w:t xml:space="preserve">, bien que principalement configurée via logback.xml, peut également contenir quelques propriétés dans </w:t>
      </w:r>
      <w:proofErr w:type="spellStart"/>
      <w:r w:rsidRPr="00941967">
        <w:rPr>
          <w:rFonts w:ascii="Helvetica Neue" w:eastAsia="Times New Roman" w:hAnsi="Helvetica Neue" w:cs="Times New Roman"/>
          <w:color w:val="333333"/>
          <w:lang w:val="fr-FR" w:eastAsia="fr-FR"/>
        </w:rPr>
        <w:t>server.conf</w:t>
      </w:r>
      <w:proofErr w:type="spellEnd"/>
      <w:r w:rsidRPr="00941967">
        <w:rPr>
          <w:rFonts w:ascii="Helvetica Neue" w:eastAsia="Times New Roman" w:hAnsi="Helvetica Neue" w:cs="Times New Roman"/>
          <w:color w:val="333333"/>
          <w:lang w:val="fr-FR" w:eastAsia="fr-FR"/>
        </w:rPr>
        <w:t xml:space="preserve"> pour contrôler le niveau de logs global ou activer des traceurs spécifiques pour le </w:t>
      </w:r>
      <w:proofErr w:type="spellStart"/>
      <w:r w:rsidRPr="00941967">
        <w:rPr>
          <w:rFonts w:ascii="Helvetica Neue" w:eastAsia="Times New Roman" w:hAnsi="Helvetica Neue" w:cs="Times New Roman"/>
          <w:color w:val="333333"/>
          <w:lang w:val="fr-FR" w:eastAsia="fr-FR"/>
        </w:rPr>
        <w:t>debug</w:t>
      </w:r>
      <w:proofErr w:type="spellEnd"/>
      <w:r w:rsidRPr="00941967">
        <w:rPr>
          <w:rFonts w:ascii="Helvetica Neue" w:eastAsia="Times New Roman" w:hAnsi="Helvetica Neue" w:cs="Times New Roman"/>
          <w:color w:val="333333"/>
          <w:lang w:val="fr-FR" w:eastAsia="fr-FR"/>
        </w:rPr>
        <w:t>. La propriété </w:t>
      </w:r>
      <w:proofErr w:type="spellStart"/>
      <w:proofErr w:type="gramStart"/>
      <w:r w:rsidRPr="00941967">
        <w:rPr>
          <w:rFonts w:ascii="Menlo" w:eastAsia="Times New Roman" w:hAnsi="Menlo" w:cs="Menlo"/>
          <w:color w:val="000000"/>
          <w:shd w:val="clear" w:color="auto" w:fill="F0F0F0"/>
          <w:lang w:val="fr-FR" w:eastAsia="fr-FR"/>
        </w:rPr>
        <w:t>log.level</w:t>
      </w:r>
      <w:proofErr w:type="gramEnd"/>
      <w:r w:rsidRPr="00941967">
        <w:rPr>
          <w:rFonts w:ascii="Menlo" w:eastAsia="Times New Roman" w:hAnsi="Menlo" w:cs="Menlo"/>
          <w:color w:val="000000"/>
          <w:shd w:val="clear" w:color="auto" w:fill="F0F0F0"/>
          <w:lang w:val="fr-FR" w:eastAsia="fr-FR"/>
        </w:rPr>
        <w:t>.root</w:t>
      </w:r>
      <w:proofErr w:type="spellEnd"/>
      <w:r w:rsidRPr="00941967">
        <w:rPr>
          <w:rFonts w:ascii="Helvetica Neue" w:eastAsia="Times New Roman" w:hAnsi="Helvetica Neue" w:cs="Times New Roman"/>
          <w:color w:val="333333"/>
          <w:lang w:val="fr-FR" w:eastAsia="fr-FR"/>
        </w:rPr>
        <w:t> définit le niveau de logs par défaut (TRACE, DEBUG, INFO, WARN, ERROR), tandis que des propriétés comme </w:t>
      </w:r>
      <w:proofErr w:type="spellStart"/>
      <w:proofErr w:type="gramStart"/>
      <w:r w:rsidRPr="00941967">
        <w:rPr>
          <w:rFonts w:ascii="Menlo" w:eastAsia="Times New Roman" w:hAnsi="Menlo" w:cs="Menlo"/>
          <w:color w:val="000000"/>
          <w:shd w:val="clear" w:color="auto" w:fill="F0F0F0"/>
          <w:lang w:val="fr-FR" w:eastAsia="fr-FR"/>
        </w:rPr>
        <w:t>log.level.com.finastra</w:t>
      </w:r>
      <w:proofErr w:type="spellEnd"/>
      <w:proofErr w:type="gramEnd"/>
      <w:r w:rsidRPr="00941967">
        <w:rPr>
          <w:rFonts w:ascii="Helvetica Neue" w:eastAsia="Times New Roman" w:hAnsi="Helvetica Neue" w:cs="Times New Roman"/>
          <w:color w:val="333333"/>
          <w:lang w:val="fr-FR" w:eastAsia="fr-FR"/>
        </w:rPr>
        <w:t> permettent de définir des niveaux spécifiques par package Java.</w:t>
      </w:r>
    </w:p>
    <w:p w14:paraId="03E7EA1E" w14:textId="4E3AC0BA" w:rsidR="00401AB3"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 xml:space="preserve">Des propriétés métier spécifiques à chaque service peuvent également être présentes dans </w:t>
      </w:r>
      <w:proofErr w:type="spellStart"/>
      <w:r w:rsidRPr="00941967">
        <w:rPr>
          <w:rFonts w:ascii="Helvetica Neue" w:eastAsia="Times New Roman" w:hAnsi="Helvetica Neue" w:cs="Times New Roman"/>
          <w:color w:val="333333"/>
          <w:lang w:val="fr-FR" w:eastAsia="fr-FR"/>
        </w:rPr>
        <w:t>server.conf</w:t>
      </w:r>
      <w:proofErr w:type="spellEnd"/>
      <w:r w:rsidRPr="00941967">
        <w:rPr>
          <w:rFonts w:ascii="Helvetica Neue" w:eastAsia="Times New Roman" w:hAnsi="Helvetica Neue" w:cs="Times New Roman"/>
          <w:color w:val="333333"/>
          <w:lang w:val="fr-FR" w:eastAsia="fr-FR"/>
        </w:rPr>
        <w:t xml:space="preserve">. Par exemple, le service reports peut avoir des propriétés définissant les répertoires de stockage temporaire des rapports générés, les limites de mémoire pour les exports Excel, ou les timeouts pour les requêtes longues. Le </w:t>
      </w:r>
      <w:r w:rsidRPr="00941967">
        <w:rPr>
          <w:rFonts w:ascii="Helvetica Neue" w:eastAsia="Times New Roman" w:hAnsi="Helvetica Neue" w:cs="Times New Roman"/>
          <w:color w:val="333333"/>
          <w:lang w:val="fr-FR" w:eastAsia="fr-FR"/>
        </w:rPr>
        <w:lastRenderedPageBreak/>
        <w:t xml:space="preserve">service </w:t>
      </w:r>
      <w:proofErr w:type="spellStart"/>
      <w:r w:rsidRPr="00941967">
        <w:rPr>
          <w:rFonts w:ascii="Helvetica Neue" w:eastAsia="Times New Roman" w:hAnsi="Helvetica Neue" w:cs="Times New Roman"/>
          <w:color w:val="333333"/>
          <w:lang w:val="fr-FR" w:eastAsia="fr-FR"/>
        </w:rPr>
        <w:t>cashman</w:t>
      </w:r>
      <w:proofErr w:type="spellEnd"/>
      <w:r w:rsidRPr="00941967">
        <w:rPr>
          <w:rFonts w:ascii="Helvetica Neue" w:eastAsia="Times New Roman" w:hAnsi="Helvetica Neue" w:cs="Times New Roman"/>
          <w:color w:val="333333"/>
          <w:lang w:val="fr-FR" w:eastAsia="fr-FR"/>
        </w:rPr>
        <w:t xml:space="preserve"> peut avoir des propriétés définissant les règles de réconciliation automatique, les seuils de déclenchement d'alertes, ou les codes de catégories de flux.</w:t>
      </w:r>
    </w:p>
    <w:p w14:paraId="77262F04" w14:textId="47F227C2" w:rsidR="0087422C" w:rsidRDefault="0087422C" w:rsidP="00660844">
      <w:pPr>
        <w:pStyle w:val="TITRE30"/>
      </w:pPr>
      <w:bookmarkStart w:id="24" w:name="_Toc227318010"/>
      <w:r>
        <w:t>Concept HOME vs BASE</w:t>
      </w:r>
      <w:bookmarkEnd w:id="24"/>
    </w:p>
    <w:p w14:paraId="268BFA7A"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 xml:space="preserve">Le concept HOME vs BASE est un principe architectural fondamental de Fusion </w:t>
      </w:r>
      <w:proofErr w:type="spellStart"/>
      <w:r w:rsidRPr="00941967">
        <w:rPr>
          <w:rFonts w:ascii="Helvetica Neue" w:eastAsia="Times New Roman" w:hAnsi="Helvetica Neue" w:cs="Times New Roman"/>
          <w:color w:val="333333"/>
          <w:lang w:val="fr-FR" w:eastAsia="fr-FR"/>
        </w:rPr>
        <w:t>Fabric</w:t>
      </w:r>
      <w:proofErr w:type="spellEnd"/>
      <w:r w:rsidRPr="00941967">
        <w:rPr>
          <w:rFonts w:ascii="Helvetica Neue" w:eastAsia="Times New Roman" w:hAnsi="Helvetica Neue" w:cs="Times New Roman"/>
          <w:color w:val="333333"/>
          <w:lang w:val="fr-FR" w:eastAsia="fr-FR"/>
        </w:rPr>
        <w:t xml:space="preserve"> qui mérite une compréhension approfondie car il conditionne la manière dont les services Cargo sont déployés, configurés et exploités.</w:t>
      </w:r>
    </w:p>
    <w:p w14:paraId="6314DE5A"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Le répertoire HOME représente l'installation de référence du service, contenant l'ensemble des binaires, librairies et fichiers non modifiables. Ce répertoire est créé lors de la première installation du service par décompression de l'archive ZIP fournie par Finastra. Le HOME contient les répertoires </w:t>
      </w:r>
      <w:r w:rsidRPr="00941967">
        <w:rPr>
          <w:rFonts w:ascii="Menlo" w:eastAsia="Times New Roman" w:hAnsi="Menlo" w:cs="Menlo"/>
          <w:color w:val="000000"/>
          <w:shd w:val="clear" w:color="auto" w:fill="F0F0F0"/>
          <w:lang w:val="fr-FR" w:eastAsia="fr-FR"/>
        </w:rPr>
        <w:t>bin/</w:t>
      </w:r>
      <w:r w:rsidRPr="00941967">
        <w:rPr>
          <w:rFonts w:ascii="Helvetica Neue" w:eastAsia="Times New Roman" w:hAnsi="Helvetica Neue" w:cs="Times New Roman"/>
          <w:color w:val="333333"/>
          <w:lang w:val="fr-FR" w:eastAsia="fr-FR"/>
        </w:rPr>
        <w:t>, </w:t>
      </w:r>
      <w:r w:rsidRPr="00941967">
        <w:rPr>
          <w:rFonts w:ascii="Menlo" w:eastAsia="Times New Roman" w:hAnsi="Menlo" w:cs="Menlo"/>
          <w:color w:val="000000"/>
          <w:shd w:val="clear" w:color="auto" w:fill="F0F0F0"/>
          <w:lang w:val="fr-FR" w:eastAsia="fr-FR"/>
        </w:rPr>
        <w:t>kernel/</w:t>
      </w:r>
      <w:r w:rsidRPr="00941967">
        <w:rPr>
          <w:rFonts w:ascii="Helvetica Neue" w:eastAsia="Times New Roman" w:hAnsi="Helvetica Neue" w:cs="Times New Roman"/>
          <w:color w:val="333333"/>
          <w:lang w:val="fr-FR" w:eastAsia="fr-FR"/>
        </w:rPr>
        <w:t>, </w:t>
      </w:r>
      <w:r w:rsidRPr="00941967">
        <w:rPr>
          <w:rFonts w:ascii="Menlo" w:eastAsia="Times New Roman" w:hAnsi="Menlo" w:cs="Menlo"/>
          <w:color w:val="000000"/>
          <w:shd w:val="clear" w:color="auto" w:fill="F0F0F0"/>
          <w:lang w:val="fr-FR" w:eastAsia="fr-FR"/>
        </w:rPr>
        <w:t>plugins/</w:t>
      </w:r>
      <w:r w:rsidRPr="00941967">
        <w:rPr>
          <w:rFonts w:ascii="Helvetica Neue" w:eastAsia="Times New Roman" w:hAnsi="Helvetica Neue" w:cs="Times New Roman"/>
          <w:color w:val="333333"/>
          <w:lang w:val="fr-FR" w:eastAsia="fr-FR"/>
        </w:rPr>
        <w:t>, et </w:t>
      </w:r>
      <w:proofErr w:type="spellStart"/>
      <w:r w:rsidRPr="00941967">
        <w:rPr>
          <w:rFonts w:ascii="Menlo" w:eastAsia="Times New Roman" w:hAnsi="Menlo" w:cs="Menlo"/>
          <w:color w:val="000000"/>
          <w:shd w:val="clear" w:color="auto" w:fill="F0F0F0"/>
          <w:lang w:val="fr-FR" w:eastAsia="fr-FR"/>
        </w:rPr>
        <w:t>licenses</w:t>
      </w:r>
      <w:proofErr w:type="spellEnd"/>
      <w:r w:rsidRPr="00941967">
        <w:rPr>
          <w:rFonts w:ascii="Menlo" w:eastAsia="Times New Roman" w:hAnsi="Menlo" w:cs="Menlo"/>
          <w:color w:val="000000"/>
          <w:shd w:val="clear" w:color="auto" w:fill="F0F0F0"/>
          <w:lang w:val="fr-FR" w:eastAsia="fr-FR"/>
        </w:rPr>
        <w:t>/</w:t>
      </w:r>
      <w:r w:rsidRPr="00941967">
        <w:rPr>
          <w:rFonts w:ascii="Helvetica Neue" w:eastAsia="Times New Roman" w:hAnsi="Helvetica Neue" w:cs="Times New Roman"/>
          <w:color w:val="333333"/>
          <w:lang w:val="fr-FR" w:eastAsia="fr-FR"/>
        </w:rPr>
        <w:t> qui ne doivent jamais être modifiés manuellement après installation. Ce répertoire peut être placé sur un système de fichiers en lecture seule pour garantir son intégrité.</w:t>
      </w:r>
    </w:p>
    <w:p w14:paraId="32A32034"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Le répertoire BASE représente une instance d'exécution du service. C'est dans ce répertoire que le service écrit ses données temporaires, ses logs, et ses fichiers de configuration personnalisés. Un BASE contient typiquement les répertoires </w:t>
      </w:r>
      <w:r w:rsidRPr="00941967">
        <w:rPr>
          <w:rFonts w:ascii="Menlo" w:eastAsia="Times New Roman" w:hAnsi="Menlo" w:cs="Menlo"/>
          <w:color w:val="000000"/>
          <w:shd w:val="clear" w:color="auto" w:fill="F0F0F0"/>
          <w:lang w:val="fr-FR" w:eastAsia="fr-FR"/>
        </w:rPr>
        <w:t>data/</w:t>
      </w:r>
      <w:r w:rsidRPr="00941967">
        <w:rPr>
          <w:rFonts w:ascii="Helvetica Neue" w:eastAsia="Times New Roman" w:hAnsi="Helvetica Neue" w:cs="Times New Roman"/>
          <w:color w:val="333333"/>
          <w:lang w:val="fr-FR" w:eastAsia="fr-FR"/>
        </w:rPr>
        <w:t> et </w:t>
      </w:r>
      <w:proofErr w:type="spellStart"/>
      <w:r w:rsidRPr="00941967">
        <w:rPr>
          <w:rFonts w:ascii="Menlo" w:eastAsia="Times New Roman" w:hAnsi="Menlo" w:cs="Menlo"/>
          <w:color w:val="000000"/>
          <w:shd w:val="clear" w:color="auto" w:fill="F0F0F0"/>
          <w:lang w:val="fr-FR" w:eastAsia="fr-FR"/>
        </w:rPr>
        <w:t>etc</w:t>
      </w:r>
      <w:proofErr w:type="spellEnd"/>
      <w:r w:rsidRPr="00941967">
        <w:rPr>
          <w:rFonts w:ascii="Menlo" w:eastAsia="Times New Roman" w:hAnsi="Menlo" w:cs="Menlo"/>
          <w:color w:val="000000"/>
          <w:shd w:val="clear" w:color="auto" w:fill="F0F0F0"/>
          <w:lang w:val="fr-FR" w:eastAsia="fr-FR"/>
        </w:rPr>
        <w:t>/</w:t>
      </w:r>
      <w:r w:rsidRPr="00941967">
        <w:rPr>
          <w:rFonts w:ascii="Helvetica Neue" w:eastAsia="Times New Roman" w:hAnsi="Helvetica Neue" w:cs="Times New Roman"/>
          <w:color w:val="333333"/>
          <w:lang w:val="fr-FR" w:eastAsia="fr-FR"/>
        </w:rPr>
        <w:t xml:space="preserve"> qui évoluent au fil de l'exploitation. Plusieurs instances BASE peuvent coexister en pointant vers le même HOME, permettant ainsi de déployer plusieurs instances du même service sur le même serveur (utile pour le </w:t>
      </w:r>
      <w:proofErr w:type="spellStart"/>
      <w:r w:rsidRPr="00941967">
        <w:rPr>
          <w:rFonts w:ascii="Helvetica Neue" w:eastAsia="Times New Roman" w:hAnsi="Helvetica Neue" w:cs="Times New Roman"/>
          <w:color w:val="333333"/>
          <w:lang w:val="fr-FR" w:eastAsia="fr-FR"/>
        </w:rPr>
        <w:t>load</w:t>
      </w:r>
      <w:proofErr w:type="spellEnd"/>
      <w:r w:rsidRPr="00941967">
        <w:rPr>
          <w:rFonts w:ascii="Helvetica Neue" w:eastAsia="Times New Roman" w:hAnsi="Helvetica Neue" w:cs="Times New Roman"/>
          <w:color w:val="333333"/>
          <w:lang w:val="fr-FR" w:eastAsia="fr-FR"/>
        </w:rPr>
        <w:t xml:space="preserve"> balancing) en partageant les binaires mais avec des configurations et des espaces de travail distincts.</w:t>
      </w:r>
    </w:p>
    <w:p w14:paraId="371727E2"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La variable d'environnement </w:t>
      </w:r>
      <w:r w:rsidRPr="00941967">
        <w:rPr>
          <w:rFonts w:ascii="Menlo" w:eastAsia="Times New Roman" w:hAnsi="Menlo" w:cs="Menlo"/>
          <w:color w:val="000000"/>
          <w:shd w:val="clear" w:color="auto" w:fill="F0F0F0"/>
          <w:lang w:val="fr-FR" w:eastAsia="fr-FR"/>
        </w:rPr>
        <w:t>CARGO_BASE</w:t>
      </w:r>
      <w:r w:rsidRPr="00941967">
        <w:rPr>
          <w:rFonts w:ascii="Helvetica Neue" w:eastAsia="Times New Roman" w:hAnsi="Helvetica Neue" w:cs="Times New Roman"/>
          <w:color w:val="333333"/>
          <w:lang w:val="fr-FR" w:eastAsia="fr-FR"/>
        </w:rPr>
        <w:t> permet d'indiquer au service où se trouve son répertoire BASE. Si cette variable n'est pas définie, le service utilise par défaut son répertoire HOME comme BASE, ce qui est le comportement standard dans un déploiement simple avec une seule instance par service. Pour créer un BASE distinct, on utilise le script </w:t>
      </w:r>
      <w:r w:rsidRPr="00941967">
        <w:rPr>
          <w:rFonts w:ascii="Menlo" w:eastAsia="Times New Roman" w:hAnsi="Menlo" w:cs="Menlo"/>
          <w:color w:val="000000"/>
          <w:shd w:val="clear" w:color="auto" w:fill="F0F0F0"/>
          <w:lang w:val="fr-FR" w:eastAsia="fr-FR"/>
        </w:rPr>
        <w:t>createBase.sh</w:t>
      </w:r>
      <w:r w:rsidRPr="00941967">
        <w:rPr>
          <w:rFonts w:ascii="Helvetica Neue" w:eastAsia="Times New Roman" w:hAnsi="Helvetica Neue" w:cs="Times New Roman"/>
          <w:color w:val="333333"/>
          <w:lang w:val="fr-FR" w:eastAsia="fr-FR"/>
        </w:rPr>
        <w:t> fourni dans le répertoire </w:t>
      </w:r>
      <w:r w:rsidRPr="00941967">
        <w:rPr>
          <w:rFonts w:ascii="Menlo" w:eastAsia="Times New Roman" w:hAnsi="Menlo" w:cs="Menlo"/>
          <w:color w:val="000000"/>
          <w:shd w:val="clear" w:color="auto" w:fill="F0F0F0"/>
          <w:lang w:val="fr-FR" w:eastAsia="fr-FR"/>
        </w:rPr>
        <w:t>bin/</w:t>
      </w:r>
      <w:r w:rsidRPr="00941967">
        <w:rPr>
          <w:rFonts w:ascii="Helvetica Neue" w:eastAsia="Times New Roman" w:hAnsi="Helvetica Neue" w:cs="Times New Roman"/>
          <w:color w:val="333333"/>
          <w:lang w:val="fr-FR" w:eastAsia="fr-FR"/>
        </w:rPr>
        <w:t> du HOME. Ce script crée une structure de répertoires BASE vide avec les répertoires </w:t>
      </w:r>
      <w:r w:rsidRPr="00941967">
        <w:rPr>
          <w:rFonts w:ascii="Menlo" w:eastAsia="Times New Roman" w:hAnsi="Menlo" w:cs="Menlo"/>
          <w:color w:val="000000"/>
          <w:shd w:val="clear" w:color="auto" w:fill="F0F0F0"/>
          <w:lang w:val="fr-FR" w:eastAsia="fr-FR"/>
        </w:rPr>
        <w:t>data/</w:t>
      </w:r>
      <w:r w:rsidRPr="00941967">
        <w:rPr>
          <w:rFonts w:ascii="Helvetica Neue" w:eastAsia="Times New Roman" w:hAnsi="Helvetica Neue" w:cs="Times New Roman"/>
          <w:color w:val="333333"/>
          <w:lang w:val="fr-FR" w:eastAsia="fr-FR"/>
        </w:rPr>
        <w:t> et </w:t>
      </w:r>
      <w:proofErr w:type="spellStart"/>
      <w:r w:rsidRPr="00941967">
        <w:rPr>
          <w:rFonts w:ascii="Menlo" w:eastAsia="Times New Roman" w:hAnsi="Menlo" w:cs="Menlo"/>
          <w:color w:val="000000"/>
          <w:shd w:val="clear" w:color="auto" w:fill="F0F0F0"/>
          <w:lang w:val="fr-FR" w:eastAsia="fr-FR"/>
        </w:rPr>
        <w:t>etc</w:t>
      </w:r>
      <w:proofErr w:type="spellEnd"/>
      <w:r w:rsidRPr="00941967">
        <w:rPr>
          <w:rFonts w:ascii="Menlo" w:eastAsia="Times New Roman" w:hAnsi="Menlo" w:cs="Menlo"/>
          <w:color w:val="000000"/>
          <w:shd w:val="clear" w:color="auto" w:fill="F0F0F0"/>
          <w:lang w:val="fr-FR" w:eastAsia="fr-FR"/>
        </w:rPr>
        <w:t>/</w:t>
      </w:r>
      <w:r w:rsidRPr="00941967">
        <w:rPr>
          <w:rFonts w:ascii="Helvetica Neue" w:eastAsia="Times New Roman" w:hAnsi="Helvetica Neue" w:cs="Times New Roman"/>
          <w:color w:val="333333"/>
          <w:lang w:val="fr-FR" w:eastAsia="fr-FR"/>
        </w:rPr>
        <w:t>, et copie les fichiers de configuration par défaut depuis le HOME vers le BASE.</w:t>
      </w:r>
    </w:p>
    <w:p w14:paraId="0E61DD66"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Cette approche présente plusieurs avantages opérationnels significatifs. Lors d'une montée de version du service, il suffit d'installer le nouveau HOME dans un répertoire séparé (par exemple </w:t>
      </w:r>
      <w:r w:rsidRPr="00941967">
        <w:rPr>
          <w:rFonts w:ascii="Menlo" w:eastAsia="Times New Roman" w:hAnsi="Menlo" w:cs="Menlo"/>
          <w:color w:val="000000"/>
          <w:shd w:val="clear" w:color="auto" w:fill="F0F0F0"/>
          <w:lang w:val="fr-FR" w:eastAsia="fr-FR"/>
        </w:rPr>
        <w:t>cashman-10.05.0/</w:t>
      </w:r>
      <w:r w:rsidRPr="00941967">
        <w:rPr>
          <w:rFonts w:ascii="Helvetica Neue" w:eastAsia="Times New Roman" w:hAnsi="Helvetica Neue" w:cs="Times New Roman"/>
          <w:color w:val="333333"/>
          <w:lang w:val="fr-FR" w:eastAsia="fr-FR"/>
        </w:rPr>
        <w:t xml:space="preserve">), puis de modifier le script de démarrage pour qu'il pointe vers ce nouveau HOME tout en conservant le même BASE. Les configurations et les données historiques sont ainsi préservées, et un rollback vers l'ancienne version est trivial : il suffit de repointer vers l'ancien HOME. Pour déployer plusieurs instances du service en </w:t>
      </w:r>
      <w:proofErr w:type="spellStart"/>
      <w:r w:rsidRPr="00941967">
        <w:rPr>
          <w:rFonts w:ascii="Helvetica Neue" w:eastAsia="Times New Roman" w:hAnsi="Helvetica Neue" w:cs="Times New Roman"/>
          <w:color w:val="333333"/>
          <w:lang w:val="fr-FR" w:eastAsia="fr-FR"/>
        </w:rPr>
        <w:t>load</w:t>
      </w:r>
      <w:proofErr w:type="spellEnd"/>
      <w:r w:rsidRPr="00941967">
        <w:rPr>
          <w:rFonts w:ascii="Helvetica Neue" w:eastAsia="Times New Roman" w:hAnsi="Helvetica Neue" w:cs="Times New Roman"/>
          <w:color w:val="333333"/>
          <w:lang w:val="fr-FR" w:eastAsia="fr-FR"/>
        </w:rPr>
        <w:t xml:space="preserve"> balancing, on crée autant de BASE que d'instances souhaitées, chacun avec sa propre configuration (notamment un port différent), et tous pointent vers le même HOME partagé, évitant ainsi la duplication des binaires qui peuvent représenter plusieurs centaines de mégaoctets.</w:t>
      </w:r>
    </w:p>
    <w:p w14:paraId="5B7752CB"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En pratique, sur un serveur de production typique, on pourrait avoir une structure comme celle-ci : un HOME unique dans </w:t>
      </w:r>
      <w:r w:rsidRPr="00941967">
        <w:rPr>
          <w:rFonts w:ascii="Menlo" w:eastAsia="Times New Roman" w:hAnsi="Menlo" w:cs="Menlo"/>
          <w:color w:val="000000"/>
          <w:shd w:val="clear" w:color="auto" w:fill="F0F0F0"/>
          <w:lang w:val="fr-FR" w:eastAsia="fr-FR"/>
        </w:rPr>
        <w:t>/</w:t>
      </w:r>
      <w:proofErr w:type="spellStart"/>
      <w:r w:rsidRPr="00941967">
        <w:rPr>
          <w:rFonts w:ascii="Menlo" w:eastAsia="Times New Roman" w:hAnsi="Menlo" w:cs="Menlo"/>
          <w:color w:val="000000"/>
          <w:shd w:val="clear" w:color="auto" w:fill="F0F0F0"/>
          <w:lang w:val="fr-FR" w:eastAsia="fr-FR"/>
        </w:rPr>
        <w:t>opt</w:t>
      </w:r>
      <w:proofErr w:type="spellEnd"/>
      <w:r w:rsidRPr="00941967">
        <w:rPr>
          <w:rFonts w:ascii="Menlo" w:eastAsia="Times New Roman" w:hAnsi="Menlo" w:cs="Menlo"/>
          <w:color w:val="000000"/>
          <w:shd w:val="clear" w:color="auto" w:fill="F0F0F0"/>
          <w:lang w:val="fr-FR" w:eastAsia="fr-FR"/>
        </w:rPr>
        <w:t>/</w:t>
      </w:r>
      <w:proofErr w:type="spellStart"/>
      <w:r w:rsidRPr="00941967">
        <w:rPr>
          <w:rFonts w:ascii="Menlo" w:eastAsia="Times New Roman" w:hAnsi="Menlo" w:cs="Menlo"/>
          <w:color w:val="000000"/>
          <w:shd w:val="clear" w:color="auto" w:fill="F0F0F0"/>
          <w:lang w:val="fr-FR" w:eastAsia="fr-FR"/>
        </w:rPr>
        <w:t>finastra</w:t>
      </w:r>
      <w:proofErr w:type="spellEnd"/>
      <w:r w:rsidRPr="00941967">
        <w:rPr>
          <w:rFonts w:ascii="Menlo" w:eastAsia="Times New Roman" w:hAnsi="Menlo" w:cs="Menlo"/>
          <w:color w:val="000000"/>
          <w:shd w:val="clear" w:color="auto" w:fill="F0F0F0"/>
          <w:lang w:val="fr-FR" w:eastAsia="fr-FR"/>
        </w:rPr>
        <w:t>/cargo/cashman-10.04.1/</w:t>
      </w:r>
      <w:r w:rsidRPr="00941967">
        <w:rPr>
          <w:rFonts w:ascii="Helvetica Neue" w:eastAsia="Times New Roman" w:hAnsi="Helvetica Neue" w:cs="Times New Roman"/>
          <w:color w:val="333333"/>
          <w:lang w:val="fr-FR" w:eastAsia="fr-FR"/>
        </w:rPr>
        <w:t>, et deux instances BASE dans </w:t>
      </w:r>
      <w:r w:rsidRPr="00941967">
        <w:rPr>
          <w:rFonts w:ascii="Menlo" w:eastAsia="Times New Roman" w:hAnsi="Menlo" w:cs="Menlo"/>
          <w:color w:val="000000"/>
          <w:shd w:val="clear" w:color="auto" w:fill="F0F0F0"/>
          <w:lang w:val="fr-FR" w:eastAsia="fr-FR"/>
        </w:rPr>
        <w:t>/var/finastra/cargo/cashman-instance1/</w:t>
      </w:r>
      <w:r w:rsidRPr="00941967">
        <w:rPr>
          <w:rFonts w:ascii="Helvetica Neue" w:eastAsia="Times New Roman" w:hAnsi="Helvetica Neue" w:cs="Times New Roman"/>
          <w:color w:val="333333"/>
          <w:lang w:val="fr-FR" w:eastAsia="fr-FR"/>
        </w:rPr>
        <w:t> et </w:t>
      </w:r>
      <w:r w:rsidRPr="00941967">
        <w:rPr>
          <w:rFonts w:ascii="Menlo" w:eastAsia="Times New Roman" w:hAnsi="Menlo" w:cs="Menlo"/>
          <w:color w:val="000000"/>
          <w:shd w:val="clear" w:color="auto" w:fill="F0F0F0"/>
          <w:lang w:val="fr-FR" w:eastAsia="fr-FR"/>
        </w:rPr>
        <w:t>/var/finastra/cargo/cashman-instance2/</w:t>
      </w:r>
      <w:r w:rsidRPr="00941967">
        <w:rPr>
          <w:rFonts w:ascii="Helvetica Neue" w:eastAsia="Times New Roman" w:hAnsi="Helvetica Neue" w:cs="Times New Roman"/>
          <w:color w:val="333333"/>
          <w:lang w:val="fr-FR" w:eastAsia="fr-FR"/>
        </w:rPr>
        <w:t>. Deux scripts de démarrage distincts définiraient </w:t>
      </w:r>
      <w:r w:rsidRPr="00941967">
        <w:rPr>
          <w:rFonts w:ascii="Menlo" w:eastAsia="Times New Roman" w:hAnsi="Menlo" w:cs="Menlo"/>
          <w:color w:val="000000"/>
          <w:shd w:val="clear" w:color="auto" w:fill="F0F0F0"/>
          <w:lang w:val="fr-FR" w:eastAsia="fr-FR"/>
        </w:rPr>
        <w:t>CARGO_BASE</w:t>
      </w:r>
      <w:r w:rsidRPr="00941967">
        <w:rPr>
          <w:rFonts w:ascii="Helvetica Neue" w:eastAsia="Times New Roman" w:hAnsi="Helvetica Neue" w:cs="Times New Roman"/>
          <w:color w:val="333333"/>
          <w:lang w:val="fr-FR" w:eastAsia="fr-FR"/>
        </w:rPr>
        <w:t> différemment et lanceraient le même </w:t>
      </w:r>
      <w:r w:rsidRPr="00941967">
        <w:rPr>
          <w:rFonts w:ascii="Menlo" w:eastAsia="Times New Roman" w:hAnsi="Menlo" w:cs="Menlo"/>
          <w:color w:val="000000"/>
          <w:shd w:val="clear" w:color="auto" w:fill="F0F0F0"/>
          <w:lang w:val="fr-FR" w:eastAsia="fr-FR"/>
        </w:rPr>
        <w:t>server.sh</w:t>
      </w:r>
      <w:r w:rsidRPr="00941967">
        <w:rPr>
          <w:rFonts w:ascii="Helvetica Neue" w:eastAsia="Times New Roman" w:hAnsi="Helvetica Neue" w:cs="Times New Roman"/>
          <w:color w:val="333333"/>
          <w:lang w:val="fr-FR" w:eastAsia="fr-FR"/>
        </w:rPr>
        <w:t> du HOME. Chaque instance aurait son propre fichier </w:t>
      </w:r>
      <w:proofErr w:type="spellStart"/>
      <w:r w:rsidRPr="00941967">
        <w:rPr>
          <w:rFonts w:ascii="Menlo" w:eastAsia="Times New Roman" w:hAnsi="Menlo" w:cs="Menlo"/>
          <w:color w:val="000000"/>
          <w:shd w:val="clear" w:color="auto" w:fill="F0F0F0"/>
          <w:lang w:val="fr-FR" w:eastAsia="fr-FR"/>
        </w:rPr>
        <w:t>etc</w:t>
      </w:r>
      <w:proofErr w:type="spellEnd"/>
      <w:r w:rsidRPr="00941967">
        <w:rPr>
          <w:rFonts w:ascii="Menlo" w:eastAsia="Times New Roman" w:hAnsi="Menlo" w:cs="Menlo"/>
          <w:color w:val="000000"/>
          <w:shd w:val="clear" w:color="auto" w:fill="F0F0F0"/>
          <w:lang w:val="fr-FR" w:eastAsia="fr-FR"/>
        </w:rPr>
        <w:t>/</w:t>
      </w:r>
      <w:proofErr w:type="spellStart"/>
      <w:r w:rsidRPr="00941967">
        <w:rPr>
          <w:rFonts w:ascii="Menlo" w:eastAsia="Times New Roman" w:hAnsi="Menlo" w:cs="Menlo"/>
          <w:color w:val="000000"/>
          <w:shd w:val="clear" w:color="auto" w:fill="F0F0F0"/>
          <w:lang w:val="fr-FR" w:eastAsia="fr-FR"/>
        </w:rPr>
        <w:t>server.conf</w:t>
      </w:r>
      <w:proofErr w:type="spellEnd"/>
      <w:r w:rsidRPr="00941967">
        <w:rPr>
          <w:rFonts w:ascii="Helvetica Neue" w:eastAsia="Times New Roman" w:hAnsi="Helvetica Neue" w:cs="Times New Roman"/>
          <w:color w:val="333333"/>
          <w:lang w:val="fr-FR" w:eastAsia="fr-FR"/>
        </w:rPr>
        <w:t> avec des ports différents et potentiellement des configurations légèrement différentes (par exemple, des pools de connexions de tailles différentes selon la charge prévue sur chaque instance).</w:t>
      </w:r>
    </w:p>
    <w:p w14:paraId="100AC526" w14:textId="77777777" w:rsidR="00941967" w:rsidRPr="00941967" w:rsidRDefault="00941967" w:rsidP="00941967">
      <w:pPr>
        <w:pStyle w:val="Bodycopy"/>
        <w:rPr>
          <w:lang w:val="fr-FR" w:eastAsia="fr-FR"/>
        </w:rPr>
      </w:pPr>
    </w:p>
    <w:p w14:paraId="0EE69BCD" w14:textId="2FEC1166" w:rsidR="0087422C" w:rsidRDefault="0087422C" w:rsidP="00660844">
      <w:pPr>
        <w:pStyle w:val="TITRE30"/>
      </w:pPr>
      <w:bookmarkStart w:id="25" w:name="_Toc227318011"/>
      <w:r>
        <w:t>Fichiers Runtime Clés</w:t>
      </w:r>
      <w:bookmarkEnd w:id="25"/>
    </w:p>
    <w:p w14:paraId="63F5ADE7"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Plusieurs fichiers générés dynamiquement par les services Cargo lors de leur exécution fournissent des informations essentielles pour l'exploitation et le diagnostic.</w:t>
      </w:r>
    </w:p>
    <w:p w14:paraId="631D5507"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Le fichier </w:t>
      </w:r>
      <w:r w:rsidRPr="00941967">
        <w:rPr>
          <w:rFonts w:ascii="Menlo" w:eastAsia="Times New Roman" w:hAnsi="Menlo" w:cs="Menlo"/>
          <w:color w:val="000000"/>
          <w:shd w:val="clear" w:color="auto" w:fill="F0F0F0"/>
          <w:lang w:val="fr-FR" w:eastAsia="fr-FR"/>
        </w:rPr>
        <w:t>data/profiles/profile-1.json</w:t>
      </w:r>
      <w:r w:rsidRPr="00941967">
        <w:rPr>
          <w:rFonts w:ascii="Helvetica Neue" w:eastAsia="Times New Roman" w:hAnsi="Helvetica Neue" w:cs="Times New Roman"/>
          <w:color w:val="333333"/>
          <w:lang w:val="fr-FR" w:eastAsia="fr-FR"/>
        </w:rPr>
        <w:t xml:space="preserve"> est généré à chaque démarrage du service et constitue un document JSON volumineux (pouvant atteindre plusieurs mégaoctets) contenant un dump exhaustif de </w:t>
      </w:r>
      <w:r w:rsidRPr="00941967">
        <w:rPr>
          <w:rFonts w:ascii="Helvetica Neue" w:eastAsia="Times New Roman" w:hAnsi="Helvetica Neue" w:cs="Times New Roman"/>
          <w:color w:val="333333"/>
          <w:lang w:val="fr-FR" w:eastAsia="fr-FR"/>
        </w:rPr>
        <w:lastRenderedPageBreak/>
        <w:t>l'environnement d'exécution. La section </w:t>
      </w:r>
      <w:r w:rsidRPr="00941967">
        <w:rPr>
          <w:rFonts w:ascii="Menlo" w:eastAsia="Times New Roman" w:hAnsi="Menlo" w:cs="Menlo"/>
          <w:color w:val="000000"/>
          <w:shd w:val="clear" w:color="auto" w:fill="F0F0F0"/>
          <w:lang w:val="fr-FR" w:eastAsia="fr-FR"/>
        </w:rPr>
        <w:t>configuration</w:t>
      </w:r>
      <w:r w:rsidRPr="00941967">
        <w:rPr>
          <w:rFonts w:ascii="Helvetica Neue" w:eastAsia="Times New Roman" w:hAnsi="Helvetica Neue" w:cs="Times New Roman"/>
          <w:color w:val="333333"/>
          <w:lang w:val="fr-FR" w:eastAsia="fr-FR"/>
        </w:rPr>
        <w:t xml:space="preserve"> de ce fichier liste l'intégralité des propriétés de configuration du service, avec pour chaque propriété sa valeur effective (après fusion des valeurs par défaut et des valeurs personnalisées), son origine (défaut, </w:t>
      </w:r>
      <w:proofErr w:type="spellStart"/>
      <w:r w:rsidRPr="00941967">
        <w:rPr>
          <w:rFonts w:ascii="Helvetica Neue" w:eastAsia="Times New Roman" w:hAnsi="Helvetica Neue" w:cs="Times New Roman"/>
          <w:color w:val="333333"/>
          <w:lang w:val="fr-FR" w:eastAsia="fr-FR"/>
        </w:rPr>
        <w:t>server.conf</w:t>
      </w:r>
      <w:proofErr w:type="spellEnd"/>
      <w:r w:rsidRPr="00941967">
        <w:rPr>
          <w:rFonts w:ascii="Helvetica Neue" w:eastAsia="Times New Roman" w:hAnsi="Helvetica Neue" w:cs="Times New Roman"/>
          <w:color w:val="333333"/>
          <w:lang w:val="fr-FR" w:eastAsia="fr-FR"/>
        </w:rPr>
        <w:t>, variable d'environnement), et sa description. La section </w:t>
      </w:r>
      <w:r w:rsidRPr="00941967">
        <w:rPr>
          <w:rFonts w:ascii="Menlo" w:eastAsia="Times New Roman" w:hAnsi="Menlo" w:cs="Menlo"/>
          <w:color w:val="000000"/>
          <w:shd w:val="clear" w:color="auto" w:fill="F0F0F0"/>
          <w:lang w:val="fr-FR" w:eastAsia="fr-FR"/>
        </w:rPr>
        <w:t>bundles</w:t>
      </w:r>
      <w:r w:rsidRPr="00941967">
        <w:rPr>
          <w:rFonts w:ascii="Helvetica Neue" w:eastAsia="Times New Roman" w:hAnsi="Helvetica Neue" w:cs="Times New Roman"/>
          <w:color w:val="333333"/>
          <w:lang w:val="fr-FR" w:eastAsia="fr-FR"/>
        </w:rPr>
        <w:t xml:space="preserve"> liste tous les bundles </w:t>
      </w:r>
      <w:proofErr w:type="spellStart"/>
      <w:r w:rsidRPr="00941967">
        <w:rPr>
          <w:rFonts w:ascii="Helvetica Neue" w:eastAsia="Times New Roman" w:hAnsi="Helvetica Neue" w:cs="Times New Roman"/>
          <w:color w:val="333333"/>
          <w:lang w:val="fr-FR" w:eastAsia="fr-FR"/>
        </w:rPr>
        <w:t>OSGi</w:t>
      </w:r>
      <w:proofErr w:type="spellEnd"/>
      <w:r w:rsidRPr="00941967">
        <w:rPr>
          <w:rFonts w:ascii="Helvetica Neue" w:eastAsia="Times New Roman" w:hAnsi="Helvetica Neue" w:cs="Times New Roman"/>
          <w:color w:val="333333"/>
          <w:lang w:val="fr-FR" w:eastAsia="fr-FR"/>
        </w:rPr>
        <w:t xml:space="preserve"> chargés dans le conteneur, avec pour chacun son nom, sa version, son état (ACTIVE, RESOLVED, INSTALLED), et ses dépendances. La section </w:t>
      </w:r>
      <w:r w:rsidRPr="00941967">
        <w:rPr>
          <w:rFonts w:ascii="Menlo" w:eastAsia="Times New Roman" w:hAnsi="Menlo" w:cs="Menlo"/>
          <w:color w:val="000000"/>
          <w:shd w:val="clear" w:color="auto" w:fill="F0F0F0"/>
          <w:lang w:val="fr-FR" w:eastAsia="fr-FR"/>
        </w:rPr>
        <w:t>system</w:t>
      </w:r>
      <w:r w:rsidRPr="00941967">
        <w:rPr>
          <w:rFonts w:ascii="Helvetica Neue" w:eastAsia="Times New Roman" w:hAnsi="Helvetica Neue" w:cs="Times New Roman"/>
          <w:color w:val="333333"/>
          <w:lang w:val="fr-FR" w:eastAsia="fr-FR"/>
        </w:rPr>
        <w:t> contient les informations sur la JVM (</w:t>
      </w:r>
      <w:proofErr w:type="spellStart"/>
      <w:r w:rsidRPr="00941967">
        <w:rPr>
          <w:rFonts w:ascii="Helvetica Neue" w:eastAsia="Times New Roman" w:hAnsi="Helvetica Neue" w:cs="Times New Roman"/>
          <w:color w:val="333333"/>
          <w:lang w:val="fr-FR" w:eastAsia="fr-FR"/>
        </w:rPr>
        <w:t>vendor</w:t>
      </w:r>
      <w:proofErr w:type="spellEnd"/>
      <w:r w:rsidRPr="00941967">
        <w:rPr>
          <w:rFonts w:ascii="Helvetica Neue" w:eastAsia="Times New Roman" w:hAnsi="Helvetica Neue" w:cs="Times New Roman"/>
          <w:color w:val="333333"/>
          <w:lang w:val="fr-FR" w:eastAsia="fr-FR"/>
        </w:rPr>
        <w:t xml:space="preserve">, version, propriétés système, arguments JVM, mémoire configurée) et le système d'exploitation (nom, version, architecture, nombre de processeurs). Ce fichier est </w:t>
      </w:r>
      <w:proofErr w:type="spellStart"/>
      <w:r w:rsidRPr="00941967">
        <w:rPr>
          <w:rFonts w:ascii="Helvetica Neue" w:eastAsia="Times New Roman" w:hAnsi="Helvetica Neue" w:cs="Times New Roman"/>
          <w:color w:val="333333"/>
          <w:lang w:val="fr-FR" w:eastAsia="fr-FR"/>
        </w:rPr>
        <w:t>invaluable</w:t>
      </w:r>
      <w:proofErr w:type="spellEnd"/>
      <w:r w:rsidRPr="00941967">
        <w:rPr>
          <w:rFonts w:ascii="Helvetica Neue" w:eastAsia="Times New Roman" w:hAnsi="Helvetica Neue" w:cs="Times New Roman"/>
          <w:color w:val="333333"/>
          <w:lang w:val="fr-FR" w:eastAsia="fr-FR"/>
        </w:rPr>
        <w:t xml:space="preserve"> lors de l'ouverture de tickets de support, car il permet au support Finastra de reproduire exactement l'environnement et d'identifier rapidement les problèmes de configuration ou de compatibilité.</w:t>
      </w:r>
    </w:p>
    <w:p w14:paraId="7753CCC6"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Le fichier </w:t>
      </w:r>
      <w:r w:rsidRPr="00941967">
        <w:rPr>
          <w:rFonts w:ascii="Menlo" w:eastAsia="Times New Roman" w:hAnsi="Menlo" w:cs="Menlo"/>
          <w:color w:val="000000"/>
          <w:shd w:val="clear" w:color="auto" w:fill="F0F0F0"/>
          <w:lang w:val="fr-FR" w:eastAsia="fr-FR"/>
        </w:rPr>
        <w:t>data/</w:t>
      </w:r>
      <w:proofErr w:type="spellStart"/>
      <w:r w:rsidRPr="00941967">
        <w:rPr>
          <w:rFonts w:ascii="Menlo" w:eastAsia="Times New Roman" w:hAnsi="Menlo" w:cs="Menlo"/>
          <w:color w:val="000000"/>
          <w:shd w:val="clear" w:color="auto" w:fill="F0F0F0"/>
          <w:lang w:val="fr-FR" w:eastAsia="fr-FR"/>
        </w:rPr>
        <w:t>server.state</w:t>
      </w:r>
      <w:proofErr w:type="spellEnd"/>
      <w:r w:rsidRPr="00941967">
        <w:rPr>
          <w:rFonts w:ascii="Helvetica Neue" w:eastAsia="Times New Roman" w:hAnsi="Helvetica Neue" w:cs="Times New Roman"/>
          <w:color w:val="333333"/>
          <w:lang w:val="fr-FR" w:eastAsia="fr-FR"/>
        </w:rPr>
        <w:t> est un fichier texte simple contenant un seul mot indiquant l'état actuel du service. Pendant le démarrage, ce fichier contient </w:t>
      </w:r>
      <w:r w:rsidRPr="00941967">
        <w:rPr>
          <w:rFonts w:ascii="Menlo" w:eastAsia="Times New Roman" w:hAnsi="Menlo" w:cs="Menlo"/>
          <w:color w:val="000000"/>
          <w:shd w:val="clear" w:color="auto" w:fill="F0F0F0"/>
          <w:lang w:val="fr-FR" w:eastAsia="fr-FR"/>
        </w:rPr>
        <w:t>STARTING</w:t>
      </w:r>
      <w:r w:rsidRPr="00941967">
        <w:rPr>
          <w:rFonts w:ascii="Helvetica Neue" w:eastAsia="Times New Roman" w:hAnsi="Helvetica Neue" w:cs="Times New Roman"/>
          <w:color w:val="333333"/>
          <w:lang w:val="fr-FR" w:eastAsia="fr-FR"/>
        </w:rPr>
        <w:t>. Une fois le service complètement opérationnel (tous les bundles chargés, connexion base de données établie, API REST exposées), le fichier est mis à jour avec </w:t>
      </w:r>
      <w:r w:rsidRPr="00941967">
        <w:rPr>
          <w:rFonts w:ascii="Menlo" w:eastAsia="Times New Roman" w:hAnsi="Menlo" w:cs="Menlo"/>
          <w:color w:val="000000"/>
          <w:shd w:val="clear" w:color="auto" w:fill="F0F0F0"/>
          <w:lang w:val="fr-FR" w:eastAsia="fr-FR"/>
        </w:rPr>
        <w:t>STARTED</w:t>
      </w:r>
      <w:r w:rsidRPr="00941967">
        <w:rPr>
          <w:rFonts w:ascii="Helvetica Neue" w:eastAsia="Times New Roman" w:hAnsi="Helvetica Neue" w:cs="Times New Roman"/>
          <w:color w:val="333333"/>
          <w:lang w:val="fr-FR" w:eastAsia="fr-FR"/>
        </w:rPr>
        <w:t>. Lors de l'arrêt du service, il passe à </w:t>
      </w:r>
      <w:r w:rsidRPr="00941967">
        <w:rPr>
          <w:rFonts w:ascii="Menlo" w:eastAsia="Times New Roman" w:hAnsi="Menlo" w:cs="Menlo"/>
          <w:color w:val="000000"/>
          <w:shd w:val="clear" w:color="auto" w:fill="F0F0F0"/>
          <w:lang w:val="fr-FR" w:eastAsia="fr-FR"/>
        </w:rPr>
        <w:t>STOPPING</w:t>
      </w:r>
      <w:r w:rsidRPr="00941967">
        <w:rPr>
          <w:rFonts w:ascii="Helvetica Neue" w:eastAsia="Times New Roman" w:hAnsi="Helvetica Neue" w:cs="Times New Roman"/>
          <w:color w:val="333333"/>
          <w:lang w:val="fr-FR" w:eastAsia="fr-FR"/>
        </w:rPr>
        <w:t> puis à </w:t>
      </w:r>
      <w:r w:rsidRPr="00941967">
        <w:rPr>
          <w:rFonts w:ascii="Menlo" w:eastAsia="Times New Roman" w:hAnsi="Menlo" w:cs="Menlo"/>
          <w:color w:val="000000"/>
          <w:shd w:val="clear" w:color="auto" w:fill="F0F0F0"/>
          <w:lang w:val="fr-FR" w:eastAsia="fr-FR"/>
        </w:rPr>
        <w:t>STOPPED</w:t>
      </w:r>
      <w:r w:rsidRPr="00941967">
        <w:rPr>
          <w:rFonts w:ascii="Helvetica Neue" w:eastAsia="Times New Roman" w:hAnsi="Helvetica Neue" w:cs="Times New Roman"/>
          <w:color w:val="333333"/>
          <w:lang w:val="fr-FR" w:eastAsia="fr-FR"/>
        </w:rPr>
        <w:t xml:space="preserve">. Ce fichier est particulièrement utile dans les scripts de monitoring qui peuvent vérifier rapidement l'état du service sans avoir à </w:t>
      </w:r>
      <w:proofErr w:type="spellStart"/>
      <w:r w:rsidRPr="00941967">
        <w:rPr>
          <w:rFonts w:ascii="Helvetica Neue" w:eastAsia="Times New Roman" w:hAnsi="Helvetica Neue" w:cs="Times New Roman"/>
          <w:color w:val="333333"/>
          <w:lang w:val="fr-FR" w:eastAsia="fr-FR"/>
        </w:rPr>
        <w:t>parser</w:t>
      </w:r>
      <w:proofErr w:type="spellEnd"/>
      <w:r w:rsidRPr="00941967">
        <w:rPr>
          <w:rFonts w:ascii="Helvetica Neue" w:eastAsia="Times New Roman" w:hAnsi="Helvetica Neue" w:cs="Times New Roman"/>
          <w:color w:val="333333"/>
          <w:lang w:val="fr-FR" w:eastAsia="fr-FR"/>
        </w:rPr>
        <w:t xml:space="preserve"> des logs volumineux. Attention cependant : si le service crash brutalement, ce fichier peut rester bloqué sur </w:t>
      </w:r>
      <w:r w:rsidRPr="00941967">
        <w:rPr>
          <w:rFonts w:ascii="Menlo" w:eastAsia="Times New Roman" w:hAnsi="Menlo" w:cs="Menlo"/>
          <w:color w:val="000000"/>
          <w:shd w:val="clear" w:color="auto" w:fill="F0F0F0"/>
          <w:lang w:val="fr-FR" w:eastAsia="fr-FR"/>
        </w:rPr>
        <w:t>STARTED</w:t>
      </w:r>
      <w:r w:rsidRPr="00941967">
        <w:rPr>
          <w:rFonts w:ascii="Helvetica Neue" w:eastAsia="Times New Roman" w:hAnsi="Helvetica Neue" w:cs="Times New Roman"/>
          <w:color w:val="333333"/>
          <w:lang w:val="fr-FR" w:eastAsia="fr-FR"/>
        </w:rPr>
        <w:t> alors que le processus n'est plus actif, d'où l'importance de coupler cette vérification avec une vérification du PID.</w:t>
      </w:r>
    </w:p>
    <w:p w14:paraId="64E3C2F6"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Le fichier </w:t>
      </w:r>
      <w:r w:rsidRPr="00941967">
        <w:rPr>
          <w:rFonts w:ascii="Menlo" w:eastAsia="Times New Roman" w:hAnsi="Menlo" w:cs="Menlo"/>
          <w:color w:val="000000"/>
          <w:shd w:val="clear" w:color="auto" w:fill="F0F0F0"/>
          <w:lang w:val="fr-FR" w:eastAsia="fr-FR"/>
        </w:rPr>
        <w:t>data/</w:t>
      </w:r>
      <w:proofErr w:type="spellStart"/>
      <w:r w:rsidRPr="00941967">
        <w:rPr>
          <w:rFonts w:ascii="Menlo" w:eastAsia="Times New Roman" w:hAnsi="Menlo" w:cs="Menlo"/>
          <w:color w:val="000000"/>
          <w:shd w:val="clear" w:color="auto" w:fill="F0F0F0"/>
          <w:lang w:val="fr-FR" w:eastAsia="fr-FR"/>
        </w:rPr>
        <w:t>server.pid</w:t>
      </w:r>
      <w:proofErr w:type="spellEnd"/>
      <w:r w:rsidRPr="00941967">
        <w:rPr>
          <w:rFonts w:ascii="Helvetica Neue" w:eastAsia="Times New Roman" w:hAnsi="Helvetica Neue" w:cs="Times New Roman"/>
          <w:color w:val="333333"/>
          <w:lang w:val="fr-FR" w:eastAsia="fr-FR"/>
        </w:rPr>
        <w:t> contient simplement le numéro de processus (PID) du service sous forme d'entier. Ce fichier permet aux scripts d'exploitation d'identifier le processus à surveiller ou à arrêter. Sur Unix/Linux, on peut utiliser ce PID pour envoyer des signaux au processus (SIGTERM pour un arrêt propre, SIGKILL pour un arrêt brutal, SIGUSR1 pour déclencher un thread dump, etc.). Le fichier PID est automatiquement supprimé lors de l'arrêt normal du service, mais peut persister si le service crash. Les scripts de démarrage vérifient généralement l'existence de ce fichier et la validité du PID qu'il contient avant d'autoriser un nouveau démarrage, évitant ainsi de lancer deux instances du même service simultanément.</w:t>
      </w:r>
    </w:p>
    <w:p w14:paraId="10BB3AF3"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Le fichier </w:t>
      </w:r>
      <w:r w:rsidRPr="00941967">
        <w:rPr>
          <w:rFonts w:ascii="Menlo" w:eastAsia="Times New Roman" w:hAnsi="Menlo" w:cs="Menlo"/>
          <w:color w:val="000000"/>
          <w:shd w:val="clear" w:color="auto" w:fill="F0F0F0"/>
          <w:lang w:val="fr-FR" w:eastAsia="fr-FR"/>
        </w:rPr>
        <w:t>data/</w:t>
      </w:r>
      <w:proofErr w:type="spellStart"/>
      <w:r w:rsidRPr="00941967">
        <w:rPr>
          <w:rFonts w:ascii="Menlo" w:eastAsia="Times New Roman" w:hAnsi="Menlo" w:cs="Menlo"/>
          <w:color w:val="000000"/>
          <w:shd w:val="clear" w:color="auto" w:fill="F0F0F0"/>
          <w:lang w:val="fr-FR" w:eastAsia="fr-FR"/>
        </w:rPr>
        <w:t>server.out</w:t>
      </w:r>
      <w:proofErr w:type="spellEnd"/>
      <w:r w:rsidRPr="00941967">
        <w:rPr>
          <w:rFonts w:ascii="Helvetica Neue" w:eastAsia="Times New Roman" w:hAnsi="Helvetica Neue" w:cs="Times New Roman"/>
          <w:color w:val="333333"/>
          <w:lang w:val="fr-FR" w:eastAsia="fr-FR"/>
        </w:rPr>
        <w:t> capture la sortie standard (</w:t>
      </w:r>
      <w:proofErr w:type="spellStart"/>
      <w:r w:rsidRPr="00941967">
        <w:rPr>
          <w:rFonts w:ascii="Helvetica Neue" w:eastAsia="Times New Roman" w:hAnsi="Helvetica Neue" w:cs="Times New Roman"/>
          <w:color w:val="333333"/>
          <w:lang w:val="fr-FR" w:eastAsia="fr-FR"/>
        </w:rPr>
        <w:t>stdout</w:t>
      </w:r>
      <w:proofErr w:type="spellEnd"/>
      <w:r w:rsidRPr="00941967">
        <w:rPr>
          <w:rFonts w:ascii="Helvetica Neue" w:eastAsia="Times New Roman" w:hAnsi="Helvetica Neue" w:cs="Times New Roman"/>
          <w:color w:val="333333"/>
          <w:lang w:val="fr-FR" w:eastAsia="fr-FR"/>
        </w:rPr>
        <w:t>) et la sortie d'erreur (</w:t>
      </w:r>
      <w:proofErr w:type="spellStart"/>
      <w:r w:rsidRPr="00941967">
        <w:rPr>
          <w:rFonts w:ascii="Helvetica Neue" w:eastAsia="Times New Roman" w:hAnsi="Helvetica Neue" w:cs="Times New Roman"/>
          <w:color w:val="333333"/>
          <w:lang w:val="fr-FR" w:eastAsia="fr-FR"/>
        </w:rPr>
        <w:t>stderr</w:t>
      </w:r>
      <w:proofErr w:type="spellEnd"/>
      <w:r w:rsidRPr="00941967">
        <w:rPr>
          <w:rFonts w:ascii="Helvetica Neue" w:eastAsia="Times New Roman" w:hAnsi="Helvetica Neue" w:cs="Times New Roman"/>
          <w:color w:val="333333"/>
          <w:lang w:val="fr-FR" w:eastAsia="fr-FR"/>
        </w:rPr>
        <w:t xml:space="preserve">) du processus Java. Normalement, tous les logs devraient passer par le système de </w:t>
      </w:r>
      <w:proofErr w:type="spellStart"/>
      <w:r w:rsidRPr="00941967">
        <w:rPr>
          <w:rFonts w:ascii="Helvetica Neue" w:eastAsia="Times New Roman" w:hAnsi="Helvetica Neue" w:cs="Times New Roman"/>
          <w:color w:val="333333"/>
          <w:lang w:val="fr-FR" w:eastAsia="fr-FR"/>
        </w:rPr>
        <w:t>logging</w:t>
      </w:r>
      <w:proofErr w:type="spellEnd"/>
      <w:r w:rsidRPr="00941967">
        <w:rPr>
          <w:rFonts w:ascii="Helvetica Neue" w:eastAsia="Times New Roman" w:hAnsi="Helvetica Neue" w:cs="Times New Roman"/>
          <w:color w:val="333333"/>
          <w:lang w:val="fr-FR" w:eastAsia="fr-FR"/>
        </w:rPr>
        <w:t xml:space="preserve"> SLF4J/</w:t>
      </w:r>
      <w:proofErr w:type="spellStart"/>
      <w:r w:rsidRPr="00941967">
        <w:rPr>
          <w:rFonts w:ascii="Helvetica Neue" w:eastAsia="Times New Roman" w:hAnsi="Helvetica Neue" w:cs="Times New Roman"/>
          <w:color w:val="333333"/>
          <w:lang w:val="fr-FR" w:eastAsia="fr-FR"/>
        </w:rPr>
        <w:t>Logback</w:t>
      </w:r>
      <w:proofErr w:type="spellEnd"/>
      <w:r w:rsidRPr="00941967">
        <w:rPr>
          <w:rFonts w:ascii="Helvetica Neue" w:eastAsia="Times New Roman" w:hAnsi="Helvetica Neue" w:cs="Times New Roman"/>
          <w:color w:val="333333"/>
          <w:lang w:val="fr-FR" w:eastAsia="fr-FR"/>
        </w:rPr>
        <w:t xml:space="preserve"> et être écrits dans server.log. Cependant, certains messages peuvent échapper à ce système : messages de démarrage de la JVM, erreurs fatales survenant avant l'initialisation du système de </w:t>
      </w:r>
      <w:proofErr w:type="spellStart"/>
      <w:r w:rsidRPr="00941967">
        <w:rPr>
          <w:rFonts w:ascii="Helvetica Neue" w:eastAsia="Times New Roman" w:hAnsi="Helvetica Neue" w:cs="Times New Roman"/>
          <w:color w:val="333333"/>
          <w:lang w:val="fr-FR" w:eastAsia="fr-FR"/>
        </w:rPr>
        <w:t>logging</w:t>
      </w:r>
      <w:proofErr w:type="spellEnd"/>
      <w:r w:rsidRPr="00941967">
        <w:rPr>
          <w:rFonts w:ascii="Helvetica Neue" w:eastAsia="Times New Roman" w:hAnsi="Helvetica Neue" w:cs="Times New Roman"/>
          <w:color w:val="333333"/>
          <w:lang w:val="fr-FR" w:eastAsia="fr-FR"/>
        </w:rPr>
        <w:t>, stack traces de crash JVM (</w:t>
      </w:r>
      <w:proofErr w:type="spellStart"/>
      <w:r w:rsidRPr="00941967">
        <w:rPr>
          <w:rFonts w:ascii="Helvetica Neue" w:eastAsia="Times New Roman" w:hAnsi="Helvetica Neue" w:cs="Times New Roman"/>
          <w:color w:val="333333"/>
          <w:lang w:val="fr-FR" w:eastAsia="fr-FR"/>
        </w:rPr>
        <w:t>OutOfMemoryError</w:t>
      </w:r>
      <w:proofErr w:type="spellEnd"/>
      <w:r w:rsidRPr="00941967">
        <w:rPr>
          <w:rFonts w:ascii="Helvetica Neue" w:eastAsia="Times New Roman" w:hAnsi="Helvetica Neue" w:cs="Times New Roman"/>
          <w:color w:val="333333"/>
          <w:lang w:val="fr-FR" w:eastAsia="fr-FR"/>
        </w:rPr>
        <w:t xml:space="preserve">, </w:t>
      </w:r>
      <w:proofErr w:type="spellStart"/>
      <w:r w:rsidRPr="00941967">
        <w:rPr>
          <w:rFonts w:ascii="Helvetica Neue" w:eastAsia="Times New Roman" w:hAnsi="Helvetica Neue" w:cs="Times New Roman"/>
          <w:color w:val="333333"/>
          <w:lang w:val="fr-FR" w:eastAsia="fr-FR"/>
        </w:rPr>
        <w:t>SegmentationFault</w:t>
      </w:r>
      <w:proofErr w:type="spellEnd"/>
      <w:r w:rsidRPr="00941967">
        <w:rPr>
          <w:rFonts w:ascii="Helvetica Neue" w:eastAsia="Times New Roman" w:hAnsi="Helvetica Neue" w:cs="Times New Roman"/>
          <w:color w:val="333333"/>
          <w:lang w:val="fr-FR" w:eastAsia="fr-FR"/>
        </w:rPr>
        <w:t xml:space="preserve">), ou messages produits par des librairies natives ou des librairies tierces qui écrivent directement sur </w:t>
      </w:r>
      <w:proofErr w:type="spellStart"/>
      <w:r w:rsidRPr="00941967">
        <w:rPr>
          <w:rFonts w:ascii="Helvetica Neue" w:eastAsia="Times New Roman" w:hAnsi="Helvetica Neue" w:cs="Times New Roman"/>
          <w:color w:val="333333"/>
          <w:lang w:val="fr-FR" w:eastAsia="fr-FR"/>
        </w:rPr>
        <w:t>stdout</w:t>
      </w:r>
      <w:proofErr w:type="spellEnd"/>
      <w:r w:rsidRPr="00941967">
        <w:rPr>
          <w:rFonts w:ascii="Helvetica Neue" w:eastAsia="Times New Roman" w:hAnsi="Helvetica Neue" w:cs="Times New Roman"/>
          <w:color w:val="333333"/>
          <w:lang w:val="fr-FR" w:eastAsia="fr-FR"/>
        </w:rPr>
        <w:t>/</w:t>
      </w:r>
      <w:proofErr w:type="spellStart"/>
      <w:r w:rsidRPr="00941967">
        <w:rPr>
          <w:rFonts w:ascii="Helvetica Neue" w:eastAsia="Times New Roman" w:hAnsi="Helvetica Neue" w:cs="Times New Roman"/>
          <w:color w:val="333333"/>
          <w:lang w:val="fr-FR" w:eastAsia="fr-FR"/>
        </w:rPr>
        <w:t>stderr</w:t>
      </w:r>
      <w:proofErr w:type="spellEnd"/>
      <w:r w:rsidRPr="00941967">
        <w:rPr>
          <w:rFonts w:ascii="Helvetica Neue" w:eastAsia="Times New Roman" w:hAnsi="Helvetica Neue" w:cs="Times New Roman"/>
          <w:color w:val="333333"/>
          <w:lang w:val="fr-FR" w:eastAsia="fr-FR"/>
        </w:rPr>
        <w:t xml:space="preserve">. Le fichier </w:t>
      </w:r>
      <w:proofErr w:type="spellStart"/>
      <w:r w:rsidRPr="00941967">
        <w:rPr>
          <w:rFonts w:ascii="Helvetica Neue" w:eastAsia="Times New Roman" w:hAnsi="Helvetica Neue" w:cs="Times New Roman"/>
          <w:color w:val="333333"/>
          <w:lang w:val="fr-FR" w:eastAsia="fr-FR"/>
        </w:rPr>
        <w:t>server.out</w:t>
      </w:r>
      <w:proofErr w:type="spellEnd"/>
      <w:r w:rsidRPr="00941967">
        <w:rPr>
          <w:rFonts w:ascii="Helvetica Neue" w:eastAsia="Times New Roman" w:hAnsi="Helvetica Neue" w:cs="Times New Roman"/>
          <w:color w:val="333333"/>
          <w:lang w:val="fr-FR" w:eastAsia="fr-FR"/>
        </w:rPr>
        <w:t xml:space="preserve"> est donc généralement vide ou très petit en fonctionnement normal, mais devient crucial en cas de problème majeur. Il doit être systématiquement consulté lorsqu'un service ne démarre pas ou crash de manière inattendue.</w:t>
      </w:r>
    </w:p>
    <w:p w14:paraId="79D13F1C"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Les fichiers de logs situés dans </w:t>
      </w:r>
      <w:r w:rsidRPr="00941967">
        <w:rPr>
          <w:rFonts w:ascii="Menlo" w:eastAsia="Times New Roman" w:hAnsi="Menlo" w:cs="Menlo"/>
          <w:color w:val="000000"/>
          <w:shd w:val="clear" w:color="auto" w:fill="F0F0F0"/>
          <w:lang w:val="fr-FR" w:eastAsia="fr-FR"/>
        </w:rPr>
        <w:t>data/log/</w:t>
      </w:r>
      <w:r w:rsidRPr="00941967">
        <w:rPr>
          <w:rFonts w:ascii="Helvetica Neue" w:eastAsia="Times New Roman" w:hAnsi="Helvetica Neue" w:cs="Times New Roman"/>
          <w:color w:val="333333"/>
          <w:lang w:val="fr-FR" w:eastAsia="fr-FR"/>
        </w:rPr>
        <w:t> méritent également une attention particulière. Le fichier </w:t>
      </w:r>
      <w:r w:rsidRPr="00941967">
        <w:rPr>
          <w:rFonts w:ascii="Menlo" w:eastAsia="Times New Roman" w:hAnsi="Menlo" w:cs="Menlo"/>
          <w:color w:val="000000"/>
          <w:shd w:val="clear" w:color="auto" w:fill="F0F0F0"/>
          <w:lang w:val="fr-FR" w:eastAsia="fr-FR"/>
        </w:rPr>
        <w:t>server.log</w:t>
      </w:r>
      <w:r w:rsidRPr="00941967">
        <w:rPr>
          <w:rFonts w:ascii="Helvetica Neue" w:eastAsia="Times New Roman" w:hAnsi="Helvetica Neue" w:cs="Times New Roman"/>
          <w:color w:val="333333"/>
          <w:lang w:val="fr-FR" w:eastAsia="fr-FR"/>
        </w:rPr>
        <w:t xml:space="preserve"> utilise un format de </w:t>
      </w:r>
      <w:proofErr w:type="spellStart"/>
      <w:r w:rsidRPr="00941967">
        <w:rPr>
          <w:rFonts w:ascii="Helvetica Neue" w:eastAsia="Times New Roman" w:hAnsi="Helvetica Neue" w:cs="Times New Roman"/>
          <w:color w:val="333333"/>
          <w:lang w:val="fr-FR" w:eastAsia="fr-FR"/>
        </w:rPr>
        <w:t>logging</w:t>
      </w:r>
      <w:proofErr w:type="spellEnd"/>
      <w:r w:rsidRPr="00941967">
        <w:rPr>
          <w:rFonts w:ascii="Helvetica Neue" w:eastAsia="Times New Roman" w:hAnsi="Helvetica Neue" w:cs="Times New Roman"/>
          <w:color w:val="333333"/>
          <w:lang w:val="fr-FR" w:eastAsia="fr-FR"/>
        </w:rPr>
        <w:t xml:space="preserve"> structuré avec timestamp, niveau de log, thread, classe Java source, et message. Une rotation quotidienne est configurée par défaut, créant des fichiers archivés nommés </w:t>
      </w:r>
      <w:proofErr w:type="spellStart"/>
      <w:proofErr w:type="gramStart"/>
      <w:r w:rsidRPr="00941967">
        <w:rPr>
          <w:rFonts w:ascii="Menlo" w:eastAsia="Times New Roman" w:hAnsi="Menlo" w:cs="Menlo"/>
          <w:color w:val="000000"/>
          <w:shd w:val="clear" w:color="auto" w:fill="F0F0F0"/>
          <w:lang w:val="fr-FR" w:eastAsia="fr-FR"/>
        </w:rPr>
        <w:t>server.log.YYYY</w:t>
      </w:r>
      <w:proofErr w:type="spellEnd"/>
      <w:proofErr w:type="gramEnd"/>
      <w:r w:rsidRPr="00941967">
        <w:rPr>
          <w:rFonts w:ascii="Menlo" w:eastAsia="Times New Roman" w:hAnsi="Menlo" w:cs="Menlo"/>
          <w:color w:val="000000"/>
          <w:shd w:val="clear" w:color="auto" w:fill="F0F0F0"/>
          <w:lang w:val="fr-FR" w:eastAsia="fr-FR"/>
        </w:rPr>
        <w:t>-MM-DD</w:t>
      </w:r>
      <w:r w:rsidRPr="00941967">
        <w:rPr>
          <w:rFonts w:ascii="Helvetica Neue" w:eastAsia="Times New Roman" w:hAnsi="Helvetica Neue" w:cs="Times New Roman"/>
          <w:color w:val="333333"/>
          <w:lang w:val="fr-FR" w:eastAsia="fr-FR"/>
        </w:rPr>
        <w:t>. Le nombre de jours d'historique conservé est configurable dans logback.xml. Le fichier </w:t>
      </w:r>
      <w:r w:rsidRPr="00941967">
        <w:rPr>
          <w:rFonts w:ascii="Menlo" w:eastAsia="Times New Roman" w:hAnsi="Menlo" w:cs="Menlo"/>
          <w:color w:val="000000"/>
          <w:shd w:val="clear" w:color="auto" w:fill="F0F0F0"/>
          <w:lang w:val="fr-FR" w:eastAsia="fr-FR"/>
        </w:rPr>
        <w:t>errorServerLog.csv</w:t>
      </w:r>
      <w:r w:rsidRPr="00941967">
        <w:rPr>
          <w:rFonts w:ascii="Helvetica Neue" w:eastAsia="Times New Roman" w:hAnsi="Helvetica Neue" w:cs="Times New Roman"/>
          <w:color w:val="333333"/>
          <w:lang w:val="fr-FR" w:eastAsia="fr-FR"/>
        </w:rPr>
        <w:t> utilise un format CSV avec des colonnes séparées par des virgules, facilitant l'import dans Excel pour analyse. Chaque ligne représente une erreur avec son timestamp, son niveau (ERROR ou FATAL), sa classe source, son message, et sa stack trace complète. Ce fichier est particulièrement utile pour détecter rapidement les erreurs récurrentes ou pour produire des statistiques sur les incidents.</w:t>
      </w:r>
    </w:p>
    <w:p w14:paraId="3FF3B7CD" w14:textId="18A46E55" w:rsidR="0087422C"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Les logs HTTP dans </w:t>
      </w:r>
      <w:r w:rsidRPr="00941967">
        <w:rPr>
          <w:rFonts w:ascii="Menlo" w:eastAsia="Times New Roman" w:hAnsi="Menlo" w:cs="Menlo"/>
          <w:color w:val="000000"/>
          <w:shd w:val="clear" w:color="auto" w:fill="F0F0F0"/>
          <w:lang w:val="fr-FR" w:eastAsia="fr-FR"/>
        </w:rPr>
        <w:t>data/log/http/access.log</w:t>
      </w:r>
      <w:r w:rsidRPr="00941967">
        <w:rPr>
          <w:rFonts w:ascii="Helvetica Neue" w:eastAsia="Times New Roman" w:hAnsi="Helvetica Neue" w:cs="Times New Roman"/>
          <w:color w:val="333333"/>
          <w:lang w:val="fr-FR" w:eastAsia="fr-FR"/>
        </w:rPr>
        <w:t xml:space="preserve"> suivent le format combiné Apache, chaque ligne représentant une requête HTTP avec l'IP du client, le timestamp, la méthode et l'URL demandée, le code de statut HTTP retourné, la taille de la réponse en octets, le </w:t>
      </w:r>
      <w:proofErr w:type="spellStart"/>
      <w:r w:rsidRPr="00941967">
        <w:rPr>
          <w:rFonts w:ascii="Helvetica Neue" w:eastAsia="Times New Roman" w:hAnsi="Helvetica Neue" w:cs="Times New Roman"/>
          <w:color w:val="333333"/>
          <w:lang w:val="fr-FR" w:eastAsia="fr-FR"/>
        </w:rPr>
        <w:t>referer</w:t>
      </w:r>
      <w:proofErr w:type="spellEnd"/>
      <w:r w:rsidRPr="00941967">
        <w:rPr>
          <w:rFonts w:ascii="Helvetica Neue" w:eastAsia="Times New Roman" w:hAnsi="Helvetica Neue" w:cs="Times New Roman"/>
          <w:color w:val="333333"/>
          <w:lang w:val="fr-FR" w:eastAsia="fr-FR"/>
        </w:rPr>
        <w:t xml:space="preserve">, et </w:t>
      </w:r>
      <w:proofErr w:type="gramStart"/>
      <w:r w:rsidRPr="00941967">
        <w:rPr>
          <w:rFonts w:ascii="Helvetica Neue" w:eastAsia="Times New Roman" w:hAnsi="Helvetica Neue" w:cs="Times New Roman"/>
          <w:color w:val="333333"/>
          <w:lang w:val="fr-FR" w:eastAsia="fr-FR"/>
        </w:rPr>
        <w:t>le user</w:t>
      </w:r>
      <w:proofErr w:type="gramEnd"/>
      <w:r w:rsidRPr="00941967">
        <w:rPr>
          <w:rFonts w:ascii="Helvetica Neue" w:eastAsia="Times New Roman" w:hAnsi="Helvetica Neue" w:cs="Times New Roman"/>
          <w:color w:val="333333"/>
          <w:lang w:val="fr-FR" w:eastAsia="fr-FR"/>
        </w:rPr>
        <w:t>-agent. Ces logs permettent d'analyser les patterns d'utilisation des API, d'identifier les requêtes lentes, de détecter les erreurs 4xx et 5xx, et de produire des métriques d'usage.</w:t>
      </w:r>
    </w:p>
    <w:p w14:paraId="03DF1363" w14:textId="41E65F13" w:rsidR="0087422C" w:rsidRDefault="0087422C" w:rsidP="006C666A">
      <w:pPr>
        <w:pStyle w:val="Titre2"/>
        <w:rPr>
          <w:lang w:val="fr-FR"/>
        </w:rPr>
      </w:pPr>
      <w:bookmarkStart w:id="26" w:name="_Toc227318012"/>
      <w:r>
        <w:rPr>
          <w:lang w:val="fr-FR"/>
        </w:rPr>
        <w:lastRenderedPageBreak/>
        <w:t>COMPOSANT PAYMENT FACTORY</w:t>
      </w:r>
      <w:bookmarkEnd w:id="26"/>
    </w:p>
    <w:p w14:paraId="1FF75D43" w14:textId="3998B79E" w:rsidR="0087422C" w:rsidRDefault="0087422C" w:rsidP="00660844">
      <w:pPr>
        <w:pStyle w:val="TITRE30"/>
      </w:pPr>
      <w:bookmarkStart w:id="27" w:name="_Toc227318013"/>
      <w:r>
        <w:t>Vue d'ensemble</w:t>
      </w:r>
      <w:bookmarkEnd w:id="27"/>
    </w:p>
    <w:p w14:paraId="43F97AF1"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Le composant </w:t>
      </w:r>
      <w:proofErr w:type="spellStart"/>
      <w:r w:rsidRPr="00941967">
        <w:rPr>
          <w:rFonts w:ascii="Helvetica Neue" w:eastAsia="Times New Roman" w:hAnsi="Helvetica Neue" w:cs="Times New Roman"/>
          <w:b/>
          <w:bCs/>
          <w:color w:val="000000"/>
          <w:lang w:val="fr-FR" w:eastAsia="fr-FR"/>
        </w:rPr>
        <w:t>Payment</w:t>
      </w:r>
      <w:proofErr w:type="spellEnd"/>
      <w:r w:rsidRPr="00941967">
        <w:rPr>
          <w:rFonts w:ascii="Helvetica Neue" w:eastAsia="Times New Roman" w:hAnsi="Helvetica Neue" w:cs="Times New Roman"/>
          <w:b/>
          <w:bCs/>
          <w:color w:val="000000"/>
          <w:lang w:val="fr-FR" w:eastAsia="fr-FR"/>
        </w:rPr>
        <w:t xml:space="preserve"> </w:t>
      </w:r>
      <w:proofErr w:type="spellStart"/>
      <w:r w:rsidRPr="00941967">
        <w:rPr>
          <w:rFonts w:ascii="Helvetica Neue" w:eastAsia="Times New Roman" w:hAnsi="Helvetica Neue" w:cs="Times New Roman"/>
          <w:b/>
          <w:bCs/>
          <w:color w:val="000000"/>
          <w:lang w:val="fr-FR" w:eastAsia="fr-FR"/>
        </w:rPr>
        <w:t>Factory</w:t>
      </w:r>
      <w:proofErr w:type="spellEnd"/>
      <w:r w:rsidRPr="00941967">
        <w:rPr>
          <w:rFonts w:ascii="Helvetica Neue" w:eastAsia="Times New Roman" w:hAnsi="Helvetica Neue" w:cs="Times New Roman"/>
          <w:color w:val="333333"/>
          <w:lang w:val="fr-FR" w:eastAsia="fr-FR"/>
        </w:rPr>
        <w:t> (également appelé EPF pour E-</w:t>
      </w:r>
      <w:proofErr w:type="spellStart"/>
      <w:r w:rsidRPr="00941967">
        <w:rPr>
          <w:rFonts w:ascii="Helvetica Neue" w:eastAsia="Times New Roman" w:hAnsi="Helvetica Neue" w:cs="Times New Roman"/>
          <w:color w:val="333333"/>
          <w:lang w:val="fr-FR" w:eastAsia="fr-FR"/>
        </w:rPr>
        <w:t>Payment</w:t>
      </w:r>
      <w:proofErr w:type="spellEnd"/>
      <w:r w:rsidRPr="00941967">
        <w:rPr>
          <w:rFonts w:ascii="Helvetica Neue" w:eastAsia="Times New Roman" w:hAnsi="Helvetica Neue" w:cs="Times New Roman"/>
          <w:color w:val="333333"/>
          <w:lang w:val="fr-FR" w:eastAsia="fr-FR"/>
        </w:rPr>
        <w:t xml:space="preserve"> </w:t>
      </w:r>
      <w:proofErr w:type="spellStart"/>
      <w:r w:rsidRPr="00941967">
        <w:rPr>
          <w:rFonts w:ascii="Helvetica Neue" w:eastAsia="Times New Roman" w:hAnsi="Helvetica Neue" w:cs="Times New Roman"/>
          <w:color w:val="333333"/>
          <w:lang w:val="fr-FR" w:eastAsia="fr-FR"/>
        </w:rPr>
        <w:t>Factory</w:t>
      </w:r>
      <w:proofErr w:type="spellEnd"/>
      <w:r w:rsidRPr="00941967">
        <w:rPr>
          <w:rFonts w:ascii="Helvetica Neue" w:eastAsia="Times New Roman" w:hAnsi="Helvetica Neue" w:cs="Times New Roman"/>
          <w:color w:val="333333"/>
          <w:lang w:val="fr-FR" w:eastAsia="fr-FR"/>
        </w:rPr>
        <w:t>) constitue la brique technologique dédiée à la gestion des paiements électroniques au sein de l'écosystème CTI. Cette plateforme orchestre l'ensemble du cycle de vie des paiements, depuis leur import initial jusqu'à leur transmission aux banques et le suivi de leur statut d'exécution.</w:t>
      </w:r>
    </w:p>
    <w:p w14:paraId="54EE58F9"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proofErr w:type="spellStart"/>
      <w:r w:rsidRPr="00941967">
        <w:rPr>
          <w:rFonts w:ascii="Helvetica Neue" w:eastAsia="Times New Roman" w:hAnsi="Helvetica Neue" w:cs="Times New Roman"/>
          <w:color w:val="333333"/>
          <w:lang w:val="fr-FR" w:eastAsia="fr-FR"/>
        </w:rPr>
        <w:t>Payment</w:t>
      </w:r>
      <w:proofErr w:type="spellEnd"/>
      <w:r w:rsidRPr="00941967">
        <w:rPr>
          <w:rFonts w:ascii="Helvetica Neue" w:eastAsia="Times New Roman" w:hAnsi="Helvetica Neue" w:cs="Times New Roman"/>
          <w:color w:val="333333"/>
          <w:lang w:val="fr-FR" w:eastAsia="fr-FR"/>
        </w:rPr>
        <w:t xml:space="preserve"> </w:t>
      </w:r>
      <w:proofErr w:type="spellStart"/>
      <w:r w:rsidRPr="00941967">
        <w:rPr>
          <w:rFonts w:ascii="Helvetica Neue" w:eastAsia="Times New Roman" w:hAnsi="Helvetica Neue" w:cs="Times New Roman"/>
          <w:color w:val="333333"/>
          <w:lang w:val="fr-FR" w:eastAsia="fr-FR"/>
        </w:rPr>
        <w:t>Factory</w:t>
      </w:r>
      <w:proofErr w:type="spellEnd"/>
      <w:r w:rsidRPr="00941967">
        <w:rPr>
          <w:rFonts w:ascii="Helvetica Neue" w:eastAsia="Times New Roman" w:hAnsi="Helvetica Neue" w:cs="Times New Roman"/>
          <w:color w:val="333333"/>
          <w:lang w:val="fr-FR" w:eastAsia="fr-FR"/>
        </w:rPr>
        <w:t xml:space="preserve"> se distingue des services Cargo par sa stack technologique : là où les services Cargo utilisent le </w:t>
      </w:r>
      <w:proofErr w:type="spellStart"/>
      <w:r w:rsidRPr="00941967">
        <w:rPr>
          <w:rFonts w:ascii="Helvetica Neue" w:eastAsia="Times New Roman" w:hAnsi="Helvetica Neue" w:cs="Times New Roman"/>
          <w:color w:val="333333"/>
          <w:lang w:val="fr-FR" w:eastAsia="fr-FR"/>
        </w:rPr>
        <w:t>framework</w:t>
      </w:r>
      <w:proofErr w:type="spellEnd"/>
      <w:r w:rsidRPr="00941967">
        <w:rPr>
          <w:rFonts w:ascii="Helvetica Neue" w:eastAsia="Times New Roman" w:hAnsi="Helvetica Neue" w:cs="Times New Roman"/>
          <w:color w:val="333333"/>
          <w:lang w:val="fr-FR" w:eastAsia="fr-FR"/>
        </w:rPr>
        <w:t xml:space="preserve"> propriétaire Fusion </w:t>
      </w:r>
      <w:proofErr w:type="spellStart"/>
      <w:r w:rsidRPr="00941967">
        <w:rPr>
          <w:rFonts w:ascii="Helvetica Neue" w:eastAsia="Times New Roman" w:hAnsi="Helvetica Neue" w:cs="Times New Roman"/>
          <w:color w:val="333333"/>
          <w:lang w:val="fr-FR" w:eastAsia="fr-FR"/>
        </w:rPr>
        <w:t>Fabric</w:t>
      </w:r>
      <w:proofErr w:type="spellEnd"/>
      <w:r w:rsidRPr="00941967">
        <w:rPr>
          <w:rFonts w:ascii="Helvetica Neue" w:eastAsia="Times New Roman" w:hAnsi="Helvetica Neue" w:cs="Times New Roman"/>
          <w:color w:val="333333"/>
          <w:lang w:val="fr-FR" w:eastAsia="fr-FR"/>
        </w:rPr>
        <w:t xml:space="preserve"> sur JDK 8, </w:t>
      </w:r>
      <w:proofErr w:type="spellStart"/>
      <w:r w:rsidRPr="00941967">
        <w:rPr>
          <w:rFonts w:ascii="Helvetica Neue" w:eastAsia="Times New Roman" w:hAnsi="Helvetica Neue" w:cs="Times New Roman"/>
          <w:color w:val="333333"/>
          <w:lang w:val="fr-FR" w:eastAsia="fr-FR"/>
        </w:rPr>
        <w:t>Payment</w:t>
      </w:r>
      <w:proofErr w:type="spellEnd"/>
      <w:r w:rsidRPr="00941967">
        <w:rPr>
          <w:rFonts w:ascii="Helvetica Neue" w:eastAsia="Times New Roman" w:hAnsi="Helvetica Neue" w:cs="Times New Roman"/>
          <w:color w:val="333333"/>
          <w:lang w:val="fr-FR" w:eastAsia="fr-FR"/>
        </w:rPr>
        <w:t xml:space="preserve"> </w:t>
      </w:r>
      <w:proofErr w:type="spellStart"/>
      <w:r w:rsidRPr="00941967">
        <w:rPr>
          <w:rFonts w:ascii="Helvetica Neue" w:eastAsia="Times New Roman" w:hAnsi="Helvetica Neue" w:cs="Times New Roman"/>
          <w:color w:val="333333"/>
          <w:lang w:val="fr-FR" w:eastAsia="fr-FR"/>
        </w:rPr>
        <w:t>Factory</w:t>
      </w:r>
      <w:proofErr w:type="spellEnd"/>
      <w:r w:rsidRPr="00941967">
        <w:rPr>
          <w:rFonts w:ascii="Helvetica Neue" w:eastAsia="Times New Roman" w:hAnsi="Helvetica Neue" w:cs="Times New Roman"/>
          <w:color w:val="333333"/>
          <w:lang w:val="fr-FR" w:eastAsia="fr-FR"/>
        </w:rPr>
        <w:t xml:space="preserve"> s'appuie sur Spring Boot, le </w:t>
      </w:r>
      <w:proofErr w:type="spellStart"/>
      <w:r w:rsidRPr="00941967">
        <w:rPr>
          <w:rFonts w:ascii="Helvetica Neue" w:eastAsia="Times New Roman" w:hAnsi="Helvetica Neue" w:cs="Times New Roman"/>
          <w:color w:val="333333"/>
          <w:lang w:val="fr-FR" w:eastAsia="fr-FR"/>
        </w:rPr>
        <w:t>framework</w:t>
      </w:r>
      <w:proofErr w:type="spellEnd"/>
      <w:r w:rsidRPr="00941967">
        <w:rPr>
          <w:rFonts w:ascii="Helvetica Neue" w:eastAsia="Times New Roman" w:hAnsi="Helvetica Neue" w:cs="Times New Roman"/>
          <w:color w:val="333333"/>
          <w:lang w:val="fr-FR" w:eastAsia="fr-FR"/>
        </w:rPr>
        <w:t xml:space="preserve"> Java standard de facto pour le développement de </w:t>
      </w:r>
      <w:proofErr w:type="spellStart"/>
      <w:r w:rsidRPr="00941967">
        <w:rPr>
          <w:rFonts w:ascii="Helvetica Neue" w:eastAsia="Times New Roman" w:hAnsi="Helvetica Neue" w:cs="Times New Roman"/>
          <w:color w:val="333333"/>
          <w:lang w:val="fr-FR" w:eastAsia="fr-FR"/>
        </w:rPr>
        <w:t>microservices</w:t>
      </w:r>
      <w:proofErr w:type="spellEnd"/>
      <w:r w:rsidRPr="00941967">
        <w:rPr>
          <w:rFonts w:ascii="Helvetica Neue" w:eastAsia="Times New Roman" w:hAnsi="Helvetica Neue" w:cs="Times New Roman"/>
          <w:color w:val="333333"/>
          <w:lang w:val="fr-FR" w:eastAsia="fr-FR"/>
        </w:rPr>
        <w:t xml:space="preserve"> modernes, et s'exécute sur JDK 21. Ce choix technologique reflète la volonté de Finastra de moderniser progressivement </w:t>
      </w:r>
      <w:proofErr w:type="gramStart"/>
      <w:r w:rsidRPr="00941967">
        <w:rPr>
          <w:rFonts w:ascii="Helvetica Neue" w:eastAsia="Times New Roman" w:hAnsi="Helvetica Neue" w:cs="Times New Roman"/>
          <w:color w:val="333333"/>
          <w:lang w:val="fr-FR" w:eastAsia="fr-FR"/>
        </w:rPr>
        <w:t>sa stack technique</w:t>
      </w:r>
      <w:proofErr w:type="gramEnd"/>
      <w:r w:rsidRPr="00941967">
        <w:rPr>
          <w:rFonts w:ascii="Helvetica Neue" w:eastAsia="Times New Roman" w:hAnsi="Helvetica Neue" w:cs="Times New Roman"/>
          <w:color w:val="333333"/>
          <w:lang w:val="fr-FR" w:eastAsia="fr-FR"/>
        </w:rPr>
        <w:t xml:space="preserve"> en adoptant les standards de l'industrie et en bénéficiant des dernières innovations de l'écosystème Java (amélioration des performances, </w:t>
      </w:r>
      <w:proofErr w:type="spellStart"/>
      <w:r w:rsidRPr="00941967">
        <w:rPr>
          <w:rFonts w:ascii="Helvetica Neue" w:eastAsia="Times New Roman" w:hAnsi="Helvetica Neue" w:cs="Times New Roman"/>
          <w:color w:val="333333"/>
          <w:lang w:val="fr-FR" w:eastAsia="fr-FR"/>
        </w:rPr>
        <w:t>garbage</w:t>
      </w:r>
      <w:proofErr w:type="spellEnd"/>
      <w:r w:rsidRPr="00941967">
        <w:rPr>
          <w:rFonts w:ascii="Helvetica Neue" w:eastAsia="Times New Roman" w:hAnsi="Helvetica Neue" w:cs="Times New Roman"/>
          <w:color w:val="333333"/>
          <w:lang w:val="fr-FR" w:eastAsia="fr-FR"/>
        </w:rPr>
        <w:t xml:space="preserve"> collection optimisé, nouvelles APIs du langage).</w:t>
      </w:r>
    </w:p>
    <w:p w14:paraId="56D83819"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 xml:space="preserve">L'architecture de </w:t>
      </w:r>
      <w:proofErr w:type="spellStart"/>
      <w:r w:rsidRPr="00941967">
        <w:rPr>
          <w:rFonts w:ascii="Helvetica Neue" w:eastAsia="Times New Roman" w:hAnsi="Helvetica Neue" w:cs="Times New Roman"/>
          <w:color w:val="333333"/>
          <w:lang w:val="fr-FR" w:eastAsia="fr-FR"/>
        </w:rPr>
        <w:t>Payment</w:t>
      </w:r>
      <w:proofErr w:type="spellEnd"/>
      <w:r w:rsidRPr="00941967">
        <w:rPr>
          <w:rFonts w:ascii="Helvetica Neue" w:eastAsia="Times New Roman" w:hAnsi="Helvetica Neue" w:cs="Times New Roman"/>
          <w:color w:val="333333"/>
          <w:lang w:val="fr-FR" w:eastAsia="fr-FR"/>
        </w:rPr>
        <w:t xml:space="preserve"> </w:t>
      </w:r>
      <w:proofErr w:type="spellStart"/>
      <w:r w:rsidRPr="00941967">
        <w:rPr>
          <w:rFonts w:ascii="Helvetica Neue" w:eastAsia="Times New Roman" w:hAnsi="Helvetica Neue" w:cs="Times New Roman"/>
          <w:color w:val="333333"/>
          <w:lang w:val="fr-FR" w:eastAsia="fr-FR"/>
        </w:rPr>
        <w:t>Factory</w:t>
      </w:r>
      <w:proofErr w:type="spellEnd"/>
      <w:r w:rsidRPr="00941967">
        <w:rPr>
          <w:rFonts w:ascii="Helvetica Neue" w:eastAsia="Times New Roman" w:hAnsi="Helvetica Neue" w:cs="Times New Roman"/>
          <w:color w:val="333333"/>
          <w:lang w:val="fr-FR" w:eastAsia="fr-FR"/>
        </w:rPr>
        <w:t xml:space="preserve"> repose sur un découpage en trois applications Spring Boot indépendantes mais collaboratives. Cette séparation répond à des logiques de responsabilité et de scalabilité distinctes. L'application d'import peut nécessiter des ressources importantes lors de pics de traitement de fichiers volumineux, tandis que l'application de service doit garantir des temps de réponse rapides pour les consultations en ligne. La séparation permet de dimensionner et de faire évoluer chaque application selon ses besoins propres.</w:t>
      </w:r>
    </w:p>
    <w:p w14:paraId="0D8A1D3B" w14:textId="1B7EFF21"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proofErr w:type="spellStart"/>
      <w:r w:rsidRPr="00941967">
        <w:rPr>
          <w:rFonts w:ascii="Helvetica Neue" w:eastAsia="Times New Roman" w:hAnsi="Helvetica Neue" w:cs="Times New Roman"/>
          <w:color w:val="333333"/>
          <w:lang w:val="fr-FR" w:eastAsia="fr-FR"/>
        </w:rPr>
        <w:t>Payment</w:t>
      </w:r>
      <w:proofErr w:type="spellEnd"/>
      <w:r w:rsidRPr="00941967">
        <w:rPr>
          <w:rFonts w:ascii="Helvetica Neue" w:eastAsia="Times New Roman" w:hAnsi="Helvetica Neue" w:cs="Times New Roman"/>
          <w:color w:val="333333"/>
          <w:lang w:val="fr-FR" w:eastAsia="fr-FR"/>
        </w:rPr>
        <w:t xml:space="preserve"> </w:t>
      </w:r>
      <w:proofErr w:type="spellStart"/>
      <w:r w:rsidRPr="00941967">
        <w:rPr>
          <w:rFonts w:ascii="Helvetica Neue" w:eastAsia="Times New Roman" w:hAnsi="Helvetica Neue" w:cs="Times New Roman"/>
          <w:color w:val="333333"/>
          <w:lang w:val="fr-FR" w:eastAsia="fr-FR"/>
        </w:rPr>
        <w:t>Factory</w:t>
      </w:r>
      <w:proofErr w:type="spellEnd"/>
      <w:r w:rsidRPr="00941967">
        <w:rPr>
          <w:rFonts w:ascii="Helvetica Neue" w:eastAsia="Times New Roman" w:hAnsi="Helvetica Neue" w:cs="Times New Roman"/>
          <w:color w:val="333333"/>
          <w:lang w:val="fr-FR" w:eastAsia="fr-FR"/>
        </w:rPr>
        <w:t xml:space="preserve"> gère un large éventail de formats de paiement et de canaux de transmission. Du côté des formats entrants, la plateforme supporte les fichiers au format SEPA XML (pain.001), les fichiers SWIFT MT101 et MT103, ainsi que des formats propriétaires </w:t>
      </w:r>
      <w:proofErr w:type="spellStart"/>
      <w:r w:rsidRPr="00941967">
        <w:rPr>
          <w:rFonts w:ascii="Helvetica Neue" w:eastAsia="Times New Roman" w:hAnsi="Helvetica Neue" w:cs="Times New Roman"/>
          <w:color w:val="333333"/>
          <w:lang w:val="fr-FR" w:eastAsia="fr-FR"/>
        </w:rPr>
        <w:t>configur</w:t>
      </w:r>
      <w:proofErr w:type="spellEnd"/>
      <w:r w:rsidRPr="00941967">
        <w:rPr>
          <w:rFonts w:ascii="Helvetica Neue" w:eastAsia="Times New Roman" w:hAnsi="Helvetica Neue" w:cs="Times New Roman"/>
          <w:color w:val="333333"/>
          <w:lang w:val="fr-FR" w:eastAsia="fr-FR"/>
        </w:rPr>
        <w:t xml:space="preserve"> ables. Du côté des formats sortants, elle génère des messages adaptés aux différents canaux : fichiers SEPA pour les virements européens, messages SWIFT pour les paiements internationaux, fichiers AFB pour les banques françaises, ou formats propriétaires pour les solutions de Service Bureau. La plateforme gère également les accusés de réception et les statuts de paiement retournés par les banques, assurant ainsi une traçabilité complète du cycle de vie de chaque paiement.</w:t>
      </w:r>
    </w:p>
    <w:p w14:paraId="6FC191D4" w14:textId="32C8F9C6" w:rsidR="0087422C" w:rsidRDefault="0087422C" w:rsidP="00660844">
      <w:pPr>
        <w:pStyle w:val="TITRE30"/>
      </w:pPr>
      <w:bookmarkStart w:id="28" w:name="_Toc227318014"/>
      <w:r>
        <w:t>Architecture des 3 Applications</w:t>
      </w:r>
      <w:bookmarkEnd w:id="28"/>
    </w:p>
    <w:p w14:paraId="46E948AC"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 xml:space="preserve">L'architecture de </w:t>
      </w:r>
      <w:proofErr w:type="spellStart"/>
      <w:r w:rsidRPr="00941967">
        <w:rPr>
          <w:rFonts w:ascii="Helvetica Neue" w:eastAsia="Times New Roman" w:hAnsi="Helvetica Neue" w:cs="Times New Roman"/>
          <w:color w:val="333333"/>
          <w:lang w:val="fr-FR" w:eastAsia="fr-FR"/>
        </w:rPr>
        <w:t>Payment</w:t>
      </w:r>
      <w:proofErr w:type="spellEnd"/>
      <w:r w:rsidRPr="00941967">
        <w:rPr>
          <w:rFonts w:ascii="Helvetica Neue" w:eastAsia="Times New Roman" w:hAnsi="Helvetica Neue" w:cs="Times New Roman"/>
          <w:color w:val="333333"/>
          <w:lang w:val="fr-FR" w:eastAsia="fr-FR"/>
        </w:rPr>
        <w:t xml:space="preserve"> </w:t>
      </w:r>
      <w:proofErr w:type="spellStart"/>
      <w:r w:rsidRPr="00941967">
        <w:rPr>
          <w:rFonts w:ascii="Helvetica Neue" w:eastAsia="Times New Roman" w:hAnsi="Helvetica Neue" w:cs="Times New Roman"/>
          <w:color w:val="333333"/>
          <w:lang w:val="fr-FR" w:eastAsia="fr-FR"/>
        </w:rPr>
        <w:t>Factory</w:t>
      </w:r>
      <w:proofErr w:type="spellEnd"/>
      <w:r w:rsidRPr="00941967">
        <w:rPr>
          <w:rFonts w:ascii="Helvetica Neue" w:eastAsia="Times New Roman" w:hAnsi="Helvetica Neue" w:cs="Times New Roman"/>
          <w:color w:val="333333"/>
          <w:lang w:val="fr-FR" w:eastAsia="fr-FR"/>
        </w:rPr>
        <w:t xml:space="preserve"> s'articule autour de trois applications Spring Boot qui communiquent entre elles principalement via la base de données Oracle partagée, suivant ainsi le même pattern que les services Cargo.</w:t>
      </w:r>
    </w:p>
    <w:p w14:paraId="7E95CA7E"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b/>
          <w:bCs/>
          <w:color w:val="000000"/>
          <w:lang w:val="fr-FR" w:eastAsia="fr-FR"/>
        </w:rPr>
        <w:t>L'application EPF Import (ports 8787/9797)</w:t>
      </w:r>
      <w:r w:rsidRPr="00941967">
        <w:rPr>
          <w:rFonts w:ascii="Helvetica Neue" w:eastAsia="Times New Roman" w:hAnsi="Helvetica Neue" w:cs="Times New Roman"/>
          <w:color w:val="333333"/>
          <w:lang w:val="fr-FR" w:eastAsia="fr-FR"/>
        </w:rPr>
        <w:t xml:space="preserve"> est responsable de l'ingestion des fichiers de paiement. Cette application surveille des répertoires configurés (locaux ou distants via FTP/SFTP) pour détecter l'arrivée de nouveaux fichiers de paiement. Lorsqu'un fichier est détecté, l'application procède à sa lecture et à son </w:t>
      </w:r>
      <w:proofErr w:type="spellStart"/>
      <w:r w:rsidRPr="00941967">
        <w:rPr>
          <w:rFonts w:ascii="Helvetica Neue" w:eastAsia="Times New Roman" w:hAnsi="Helvetica Neue" w:cs="Times New Roman"/>
          <w:color w:val="333333"/>
          <w:lang w:val="fr-FR" w:eastAsia="fr-FR"/>
        </w:rPr>
        <w:t>parsing</w:t>
      </w:r>
      <w:proofErr w:type="spellEnd"/>
      <w:r w:rsidRPr="00941967">
        <w:rPr>
          <w:rFonts w:ascii="Helvetica Neue" w:eastAsia="Times New Roman" w:hAnsi="Helvetica Neue" w:cs="Times New Roman"/>
          <w:color w:val="333333"/>
          <w:lang w:val="fr-FR" w:eastAsia="fr-FR"/>
        </w:rPr>
        <w:t xml:space="preserve"> selon le format déclaré (détection automatique ou explicite via la nomenclature du fichier ou son extension). Chaque fichier peut contenir un ou plusieurs ordres de paiement, chacun étant validé individuellement selon des règles configurables : validation de format (respect du schéma XML ou de la syntaxe SWIFT), validation métier (montant dans les limites autorisées, compte débiteur valide, BIC/IBAN correct), validation de signature électronique si applicable. Les paiements validés sont insérés dans la base de données avec un statut IMPORTED, tandis que les paiements en erreur sont marqués comme REJECTED avec le détail des erreurs de validation. L'application génère également un fichier de compte-rendu d'import détaillant le nombre de paiements traités, acceptés et rejetés, ainsi que les erreurs rencontrées. Ce compte-rendu peut être déposé dans un répertoire de sortie ou envoyé par </w:t>
      </w:r>
      <w:proofErr w:type="gramStart"/>
      <w:r w:rsidRPr="00941967">
        <w:rPr>
          <w:rFonts w:ascii="Helvetica Neue" w:eastAsia="Times New Roman" w:hAnsi="Helvetica Neue" w:cs="Times New Roman"/>
          <w:color w:val="333333"/>
          <w:lang w:val="fr-FR" w:eastAsia="fr-FR"/>
        </w:rPr>
        <w:t>email</w:t>
      </w:r>
      <w:proofErr w:type="gramEnd"/>
      <w:r w:rsidRPr="00941967">
        <w:rPr>
          <w:rFonts w:ascii="Helvetica Neue" w:eastAsia="Times New Roman" w:hAnsi="Helvetica Neue" w:cs="Times New Roman"/>
          <w:color w:val="333333"/>
          <w:lang w:val="fr-FR" w:eastAsia="fr-FR"/>
        </w:rPr>
        <w:t xml:space="preserve"> aux opérateurs.</w:t>
      </w:r>
    </w:p>
    <w:p w14:paraId="53864613"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b/>
          <w:bCs/>
          <w:color w:val="000000"/>
          <w:lang w:val="fr-FR" w:eastAsia="fr-FR"/>
        </w:rPr>
        <w:t>L'application EPF Service (ports 8686/9696)</w:t>
      </w:r>
      <w:r w:rsidRPr="00941967">
        <w:rPr>
          <w:rFonts w:ascii="Helvetica Neue" w:eastAsia="Times New Roman" w:hAnsi="Helvetica Neue" w:cs="Times New Roman"/>
          <w:color w:val="333333"/>
          <w:lang w:val="fr-FR" w:eastAsia="fr-FR"/>
        </w:rPr>
        <w:t xml:space="preserve"> constitue le cœur fonctionnel de </w:t>
      </w:r>
      <w:proofErr w:type="spellStart"/>
      <w:r w:rsidRPr="00941967">
        <w:rPr>
          <w:rFonts w:ascii="Helvetica Neue" w:eastAsia="Times New Roman" w:hAnsi="Helvetica Neue" w:cs="Times New Roman"/>
          <w:color w:val="333333"/>
          <w:lang w:val="fr-FR" w:eastAsia="fr-FR"/>
        </w:rPr>
        <w:t>Payment</w:t>
      </w:r>
      <w:proofErr w:type="spellEnd"/>
      <w:r w:rsidRPr="00941967">
        <w:rPr>
          <w:rFonts w:ascii="Helvetica Neue" w:eastAsia="Times New Roman" w:hAnsi="Helvetica Neue" w:cs="Times New Roman"/>
          <w:color w:val="333333"/>
          <w:lang w:val="fr-FR" w:eastAsia="fr-FR"/>
        </w:rPr>
        <w:t xml:space="preserve"> </w:t>
      </w:r>
      <w:proofErr w:type="spellStart"/>
      <w:r w:rsidRPr="00941967">
        <w:rPr>
          <w:rFonts w:ascii="Helvetica Neue" w:eastAsia="Times New Roman" w:hAnsi="Helvetica Neue" w:cs="Times New Roman"/>
          <w:color w:val="333333"/>
          <w:lang w:val="fr-FR" w:eastAsia="fr-FR"/>
        </w:rPr>
        <w:t>Factory</w:t>
      </w:r>
      <w:proofErr w:type="spellEnd"/>
      <w:r w:rsidRPr="00941967">
        <w:rPr>
          <w:rFonts w:ascii="Helvetica Neue" w:eastAsia="Times New Roman" w:hAnsi="Helvetica Neue" w:cs="Times New Roman"/>
          <w:color w:val="333333"/>
          <w:lang w:val="fr-FR" w:eastAsia="fr-FR"/>
        </w:rPr>
        <w:t xml:space="preserve">. C'est cette application qui orchestre les workflows de traitement des paiements et gère leur transmission vers les banques. Les paiements importés par EPF Import et ayant le statut IMPORTED sont récupérés par EPF Service qui applique les règles de routage configurées. Ces règles déterminent, en fonction des caractéristiques du paiement (devise, pays de destination, banque, montant), quel canal de transmission utiliser et quel format de sortie générer. L'application gère plusieurs modes de transmission : dépôt de fichiers dans des répertoires surveillés par les banques, transmission SWIFT via une solution HSM (Hardware Security Module) et réseau SWIFT, appel d'API </w:t>
      </w:r>
      <w:r w:rsidRPr="00941967">
        <w:rPr>
          <w:rFonts w:ascii="Helvetica Neue" w:eastAsia="Times New Roman" w:hAnsi="Helvetica Neue" w:cs="Times New Roman"/>
          <w:color w:val="333333"/>
          <w:lang w:val="fr-FR" w:eastAsia="fr-FR"/>
        </w:rPr>
        <w:lastRenderedPageBreak/>
        <w:t xml:space="preserve">REST bancaires pour les banques proposant ce mode de communication moderne, ou utilisation d'un Service Bureau qui agrège et transmet les paiements pour le compte de l'entreprise. EPF Service gère également les workflows de validation en plusieurs étapes lorsqu'ils sont configurés : un paiement peut devoir être approuvé par plusieurs personnes selon son montant avant d'être effectivement transmis. L'application maintient une file d'attente des paiements à transmettre et les traite selon des stratégies configurables (immédiatement, par batch à heure fixe, selon des fenêtres de </w:t>
      </w:r>
      <w:proofErr w:type="spellStart"/>
      <w:r w:rsidRPr="00941967">
        <w:rPr>
          <w:rFonts w:ascii="Helvetica Neue" w:eastAsia="Times New Roman" w:hAnsi="Helvetica Neue" w:cs="Times New Roman"/>
          <w:color w:val="333333"/>
          <w:lang w:val="fr-FR" w:eastAsia="fr-FR"/>
        </w:rPr>
        <w:t>cut</w:t>
      </w:r>
      <w:proofErr w:type="spellEnd"/>
      <w:r w:rsidRPr="00941967">
        <w:rPr>
          <w:rFonts w:ascii="Helvetica Neue" w:eastAsia="Times New Roman" w:hAnsi="Helvetica Neue" w:cs="Times New Roman"/>
          <w:color w:val="333333"/>
          <w:lang w:val="fr-FR" w:eastAsia="fr-FR"/>
        </w:rPr>
        <w:t xml:space="preserve">-off bancaires). Une fois un paiement transmis, son statut passe à SENT et l'application conserve la trace du canal et du format utilisés. EPF Service récupère également les accusés de réception et les statuts retournés par les banques (paiement exécuté, rejeté, en attente, rappelé), mettant à jour le statut des paiements en conséquence et générant des notifications vers </w:t>
      </w:r>
      <w:proofErr w:type="gramStart"/>
      <w:r w:rsidRPr="00941967">
        <w:rPr>
          <w:rFonts w:ascii="Helvetica Neue" w:eastAsia="Times New Roman" w:hAnsi="Helvetica Neue" w:cs="Times New Roman"/>
          <w:color w:val="333333"/>
          <w:lang w:val="fr-FR" w:eastAsia="fr-FR"/>
        </w:rPr>
        <w:t>les utilisateurs si configuré</w:t>
      </w:r>
      <w:proofErr w:type="gramEnd"/>
      <w:r w:rsidRPr="00941967">
        <w:rPr>
          <w:rFonts w:ascii="Helvetica Neue" w:eastAsia="Times New Roman" w:hAnsi="Helvetica Neue" w:cs="Times New Roman"/>
          <w:color w:val="333333"/>
          <w:lang w:val="fr-FR" w:eastAsia="fr-FR"/>
        </w:rPr>
        <w:t>.</w:t>
      </w:r>
    </w:p>
    <w:p w14:paraId="745F7270" w14:textId="0A9AF125"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b/>
          <w:bCs/>
          <w:color w:val="000000"/>
          <w:lang w:val="fr-FR" w:eastAsia="fr-FR"/>
        </w:rPr>
        <w:t>L'application EPF Config (ports 8005/9005)</w:t>
      </w:r>
      <w:r w:rsidRPr="00941967">
        <w:rPr>
          <w:rFonts w:ascii="Helvetica Neue" w:eastAsia="Times New Roman" w:hAnsi="Helvetica Neue" w:cs="Times New Roman"/>
          <w:color w:val="333333"/>
          <w:lang w:val="fr-FR" w:eastAsia="fr-FR"/>
        </w:rPr>
        <w:t xml:space="preserve"> expose une interface web de configuration permettant aux administrateurs de paramétrer </w:t>
      </w:r>
      <w:proofErr w:type="spellStart"/>
      <w:r w:rsidRPr="00941967">
        <w:rPr>
          <w:rFonts w:ascii="Helvetica Neue" w:eastAsia="Times New Roman" w:hAnsi="Helvetica Neue" w:cs="Times New Roman"/>
          <w:color w:val="333333"/>
          <w:lang w:val="fr-FR" w:eastAsia="fr-FR"/>
        </w:rPr>
        <w:t>Payment</w:t>
      </w:r>
      <w:proofErr w:type="spellEnd"/>
      <w:r w:rsidRPr="00941967">
        <w:rPr>
          <w:rFonts w:ascii="Helvetica Neue" w:eastAsia="Times New Roman" w:hAnsi="Helvetica Neue" w:cs="Times New Roman"/>
          <w:color w:val="333333"/>
          <w:lang w:val="fr-FR" w:eastAsia="fr-FR"/>
        </w:rPr>
        <w:t xml:space="preserve"> </w:t>
      </w:r>
      <w:proofErr w:type="spellStart"/>
      <w:r w:rsidRPr="00941967">
        <w:rPr>
          <w:rFonts w:ascii="Helvetica Neue" w:eastAsia="Times New Roman" w:hAnsi="Helvetica Neue" w:cs="Times New Roman"/>
          <w:color w:val="333333"/>
          <w:lang w:val="fr-FR" w:eastAsia="fr-FR"/>
        </w:rPr>
        <w:t>Factory</w:t>
      </w:r>
      <w:proofErr w:type="spellEnd"/>
      <w:r w:rsidRPr="00941967">
        <w:rPr>
          <w:rFonts w:ascii="Helvetica Neue" w:eastAsia="Times New Roman" w:hAnsi="Helvetica Neue" w:cs="Times New Roman"/>
          <w:color w:val="333333"/>
          <w:lang w:val="fr-FR" w:eastAsia="fr-FR"/>
        </w:rPr>
        <w:t xml:space="preserve"> sans avoir à éditer manuellement des fichiers de configuration ou à effectuer des redéploiements. Cette interface, développée en HTML/JavaScript avec un backend Spring MVC, permet de gérer plusieurs aspects de la configuration. La section Canaux permet de définir les canaux de transmission disponibles : pour chaque canal, on spécifie son type (FILE, SWIFT, API, SERVICE_BUREAU), ses paramètres de connexion (répertoire, URL, </w:t>
      </w:r>
      <w:proofErr w:type="spellStart"/>
      <w:r w:rsidRPr="00941967">
        <w:rPr>
          <w:rFonts w:ascii="Helvetica Neue" w:eastAsia="Times New Roman" w:hAnsi="Helvetica Neue" w:cs="Times New Roman"/>
          <w:color w:val="333333"/>
          <w:lang w:val="fr-FR" w:eastAsia="fr-FR"/>
        </w:rPr>
        <w:t>credentials</w:t>
      </w:r>
      <w:proofErr w:type="spellEnd"/>
      <w:r w:rsidRPr="00941967">
        <w:rPr>
          <w:rFonts w:ascii="Helvetica Neue" w:eastAsia="Times New Roman" w:hAnsi="Helvetica Neue" w:cs="Times New Roman"/>
          <w:color w:val="333333"/>
          <w:lang w:val="fr-FR" w:eastAsia="fr-FR"/>
        </w:rPr>
        <w:t xml:space="preserve">), ses horaires de disponibilité et ses limites (montant maximum, nombre de transactions par jour). La section Formats permet de définir les </w:t>
      </w:r>
      <w:proofErr w:type="spellStart"/>
      <w:r w:rsidRPr="00941967">
        <w:rPr>
          <w:rFonts w:ascii="Helvetica Neue" w:eastAsia="Times New Roman" w:hAnsi="Helvetica Neue" w:cs="Times New Roman"/>
          <w:color w:val="333333"/>
          <w:lang w:val="fr-FR" w:eastAsia="fr-FR"/>
        </w:rPr>
        <w:t>templates</w:t>
      </w:r>
      <w:proofErr w:type="spellEnd"/>
      <w:r w:rsidRPr="00941967">
        <w:rPr>
          <w:rFonts w:ascii="Helvetica Neue" w:eastAsia="Times New Roman" w:hAnsi="Helvetica Neue" w:cs="Times New Roman"/>
          <w:color w:val="333333"/>
          <w:lang w:val="fr-FR" w:eastAsia="fr-FR"/>
        </w:rPr>
        <w:t xml:space="preserve"> de génération de fichiers sortants : pour chaque format, on configure la structure du message, les </w:t>
      </w:r>
      <w:proofErr w:type="spellStart"/>
      <w:r w:rsidRPr="00941967">
        <w:rPr>
          <w:rFonts w:ascii="Helvetica Neue" w:eastAsia="Times New Roman" w:hAnsi="Helvetica Neue" w:cs="Times New Roman"/>
          <w:color w:val="333333"/>
          <w:lang w:val="fr-FR" w:eastAsia="fr-FR"/>
        </w:rPr>
        <w:t>mappings</w:t>
      </w:r>
      <w:proofErr w:type="spellEnd"/>
      <w:r w:rsidRPr="00941967">
        <w:rPr>
          <w:rFonts w:ascii="Helvetica Neue" w:eastAsia="Times New Roman" w:hAnsi="Helvetica Neue" w:cs="Times New Roman"/>
          <w:color w:val="333333"/>
          <w:lang w:val="fr-FR" w:eastAsia="fr-FR"/>
        </w:rPr>
        <w:t xml:space="preserve"> de champs depuis le modèle interne vers le format cible, les règles de </w:t>
      </w:r>
      <w:proofErr w:type="spellStart"/>
      <w:r w:rsidRPr="00941967">
        <w:rPr>
          <w:rFonts w:ascii="Helvetica Neue" w:eastAsia="Times New Roman" w:hAnsi="Helvetica Neue" w:cs="Times New Roman"/>
          <w:color w:val="333333"/>
          <w:lang w:val="fr-FR" w:eastAsia="fr-FR"/>
        </w:rPr>
        <w:t>formatting</w:t>
      </w:r>
      <w:proofErr w:type="spellEnd"/>
      <w:r w:rsidRPr="00941967">
        <w:rPr>
          <w:rFonts w:ascii="Helvetica Neue" w:eastAsia="Times New Roman" w:hAnsi="Helvetica Neue" w:cs="Times New Roman"/>
          <w:color w:val="333333"/>
          <w:lang w:val="fr-FR" w:eastAsia="fr-FR"/>
        </w:rPr>
        <w:t xml:space="preserve"> (dates, montants, caractères autorisés), et les mécanismes de signature si applicable. La section Routage permet de définir les règles de routage : chaque règle est une condition (devise=EUR AND montant&lt;100000 AND pays IN [</w:t>
      </w:r>
      <w:proofErr w:type="gramStart"/>
      <w:r w:rsidRPr="00941967">
        <w:rPr>
          <w:rFonts w:ascii="Helvetica Neue" w:eastAsia="Times New Roman" w:hAnsi="Helvetica Neue" w:cs="Times New Roman"/>
          <w:color w:val="333333"/>
          <w:lang w:val="fr-FR" w:eastAsia="fr-FR"/>
        </w:rPr>
        <w:t>FR,DE</w:t>
      </w:r>
      <w:proofErr w:type="gramEnd"/>
      <w:r w:rsidRPr="00941967">
        <w:rPr>
          <w:rFonts w:ascii="Helvetica Neue" w:eastAsia="Times New Roman" w:hAnsi="Helvetica Neue" w:cs="Times New Roman"/>
          <w:color w:val="333333"/>
          <w:lang w:val="fr-FR" w:eastAsia="fr-FR"/>
        </w:rPr>
        <w:t>,IT]) associée à un canal et un format de sortie. Les règles sont évaluées dans l'ordre de priorité défini et la première règle matchant est appliquée. La section Validation permet de configurer les seuils de validation : montants déclenchant une validation en 4 yeux, limites quotidiennes par opérateur, listes de bénéficiaires sensibles nécessitant une validation renforcée. L'interface EPF Config persiste toutes ces configurations dans la base de données Oracle, et les applications EPF Import et EPF Service rechargent dynamiquement ces configurations à intervalles réguliers ou sur notification, permettant ainsi une mise à jour à chaud sans redémarrage.</w:t>
      </w:r>
    </w:p>
    <w:p w14:paraId="70045E96" w14:textId="6322DE72" w:rsidR="0087422C" w:rsidRDefault="0087422C" w:rsidP="00660844">
      <w:pPr>
        <w:pStyle w:val="TITRE30"/>
      </w:pPr>
      <w:bookmarkStart w:id="29" w:name="_Toc227318015"/>
      <w:r>
        <w:t>Configuration</w:t>
      </w:r>
      <w:bookmarkEnd w:id="29"/>
    </w:p>
    <w:p w14:paraId="7EE69AEF"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 xml:space="preserve">La configuration de </w:t>
      </w:r>
      <w:proofErr w:type="spellStart"/>
      <w:r w:rsidRPr="00941967">
        <w:rPr>
          <w:rFonts w:ascii="Helvetica Neue" w:eastAsia="Times New Roman" w:hAnsi="Helvetica Neue" w:cs="Times New Roman"/>
          <w:color w:val="333333"/>
          <w:lang w:val="fr-FR" w:eastAsia="fr-FR"/>
        </w:rPr>
        <w:t>Payment</w:t>
      </w:r>
      <w:proofErr w:type="spellEnd"/>
      <w:r w:rsidRPr="00941967">
        <w:rPr>
          <w:rFonts w:ascii="Helvetica Neue" w:eastAsia="Times New Roman" w:hAnsi="Helvetica Neue" w:cs="Times New Roman"/>
          <w:color w:val="333333"/>
          <w:lang w:val="fr-FR" w:eastAsia="fr-FR"/>
        </w:rPr>
        <w:t xml:space="preserve"> </w:t>
      </w:r>
      <w:proofErr w:type="spellStart"/>
      <w:r w:rsidRPr="00941967">
        <w:rPr>
          <w:rFonts w:ascii="Helvetica Neue" w:eastAsia="Times New Roman" w:hAnsi="Helvetica Neue" w:cs="Times New Roman"/>
          <w:color w:val="333333"/>
          <w:lang w:val="fr-FR" w:eastAsia="fr-FR"/>
        </w:rPr>
        <w:t>Factory</w:t>
      </w:r>
      <w:proofErr w:type="spellEnd"/>
      <w:r w:rsidRPr="00941967">
        <w:rPr>
          <w:rFonts w:ascii="Helvetica Neue" w:eastAsia="Times New Roman" w:hAnsi="Helvetica Neue" w:cs="Times New Roman"/>
          <w:color w:val="333333"/>
          <w:lang w:val="fr-FR" w:eastAsia="fr-FR"/>
        </w:rPr>
        <w:t xml:space="preserve"> s'organise autour de trois fichiers principaux situés dans le répertoire </w:t>
      </w:r>
      <w:r w:rsidRPr="00941967">
        <w:rPr>
          <w:rFonts w:ascii="Menlo" w:eastAsia="Times New Roman" w:hAnsi="Menlo" w:cs="Menlo"/>
          <w:color w:val="000000"/>
          <w:shd w:val="clear" w:color="auto" w:fill="F0F0F0"/>
          <w:lang w:val="fr-FR" w:eastAsia="fr-FR"/>
        </w:rPr>
        <w:t>config/</w:t>
      </w:r>
      <w:r w:rsidRPr="00941967">
        <w:rPr>
          <w:rFonts w:ascii="Helvetica Neue" w:eastAsia="Times New Roman" w:hAnsi="Helvetica Neue" w:cs="Times New Roman"/>
          <w:color w:val="333333"/>
          <w:lang w:val="fr-FR" w:eastAsia="fr-FR"/>
        </w:rPr>
        <w:t> de chaque application.</w:t>
      </w:r>
    </w:p>
    <w:p w14:paraId="6FD2C951"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Le fichier </w:t>
      </w:r>
      <w:proofErr w:type="spellStart"/>
      <w:r w:rsidRPr="00941967">
        <w:rPr>
          <w:rFonts w:ascii="Menlo" w:eastAsia="Times New Roman" w:hAnsi="Menlo" w:cs="Menlo"/>
          <w:color w:val="000000"/>
          <w:shd w:val="clear" w:color="auto" w:fill="F0F0F0"/>
          <w:lang w:val="fr-FR" w:eastAsia="fr-FR"/>
        </w:rPr>
        <w:t>application.yml</w:t>
      </w:r>
      <w:proofErr w:type="spellEnd"/>
      <w:r w:rsidRPr="00941967">
        <w:rPr>
          <w:rFonts w:ascii="Helvetica Neue" w:eastAsia="Times New Roman" w:hAnsi="Helvetica Neue" w:cs="Times New Roman"/>
          <w:color w:val="333333"/>
          <w:lang w:val="fr-FR" w:eastAsia="fr-FR"/>
        </w:rPr>
        <w:t> suit le format YAML standard de Spring Boot et définit les paramètres de base de l'application. La section </w:t>
      </w:r>
      <w:r w:rsidRPr="00941967">
        <w:rPr>
          <w:rFonts w:ascii="Menlo" w:eastAsia="Times New Roman" w:hAnsi="Menlo" w:cs="Menlo"/>
          <w:color w:val="000000"/>
          <w:shd w:val="clear" w:color="auto" w:fill="F0F0F0"/>
          <w:lang w:val="fr-FR" w:eastAsia="fr-FR"/>
        </w:rPr>
        <w:t>server</w:t>
      </w:r>
      <w:r w:rsidRPr="00941967">
        <w:rPr>
          <w:rFonts w:ascii="Helvetica Neue" w:eastAsia="Times New Roman" w:hAnsi="Helvetica Neue" w:cs="Times New Roman"/>
          <w:color w:val="333333"/>
          <w:lang w:val="fr-FR" w:eastAsia="fr-FR"/>
        </w:rPr>
        <w:t> configure le serveur web embarqué : </w:t>
      </w:r>
      <w:proofErr w:type="spellStart"/>
      <w:proofErr w:type="gramStart"/>
      <w:r w:rsidRPr="00941967">
        <w:rPr>
          <w:rFonts w:ascii="Menlo" w:eastAsia="Times New Roman" w:hAnsi="Menlo" w:cs="Menlo"/>
          <w:color w:val="000000"/>
          <w:shd w:val="clear" w:color="auto" w:fill="F0F0F0"/>
          <w:lang w:val="fr-FR" w:eastAsia="fr-FR"/>
        </w:rPr>
        <w:t>server.port</w:t>
      </w:r>
      <w:proofErr w:type="spellEnd"/>
      <w:proofErr w:type="gramEnd"/>
      <w:r w:rsidRPr="00941967">
        <w:rPr>
          <w:rFonts w:ascii="Helvetica Neue" w:eastAsia="Times New Roman" w:hAnsi="Helvetica Neue" w:cs="Times New Roman"/>
          <w:color w:val="333333"/>
          <w:lang w:val="fr-FR" w:eastAsia="fr-FR"/>
        </w:rPr>
        <w:t> définit le port HTTP (8787 pour EPF Import, 8686 pour EPF Service, 8005 pour EPF Config), tandis que </w:t>
      </w:r>
      <w:proofErr w:type="spellStart"/>
      <w:r w:rsidRPr="00941967">
        <w:rPr>
          <w:rFonts w:ascii="Menlo" w:eastAsia="Times New Roman" w:hAnsi="Menlo" w:cs="Menlo"/>
          <w:color w:val="000000"/>
          <w:shd w:val="clear" w:color="auto" w:fill="F0F0F0"/>
          <w:lang w:val="fr-FR" w:eastAsia="fr-FR"/>
        </w:rPr>
        <w:t>server.ssl</w:t>
      </w:r>
      <w:proofErr w:type="spellEnd"/>
      <w:r w:rsidRPr="00941967">
        <w:rPr>
          <w:rFonts w:ascii="Helvetica Neue" w:eastAsia="Times New Roman" w:hAnsi="Helvetica Neue" w:cs="Times New Roman"/>
          <w:color w:val="333333"/>
          <w:lang w:val="fr-FR" w:eastAsia="fr-FR"/>
        </w:rPr>
        <w:t xml:space="preserve"> peut être configuré pour activer HTTPS avec spécification du </w:t>
      </w:r>
      <w:proofErr w:type="spellStart"/>
      <w:r w:rsidRPr="00941967">
        <w:rPr>
          <w:rFonts w:ascii="Helvetica Neue" w:eastAsia="Times New Roman" w:hAnsi="Helvetica Neue" w:cs="Times New Roman"/>
          <w:color w:val="333333"/>
          <w:lang w:val="fr-FR" w:eastAsia="fr-FR"/>
        </w:rPr>
        <w:t>keystore</w:t>
      </w:r>
      <w:proofErr w:type="spellEnd"/>
      <w:r w:rsidRPr="00941967">
        <w:rPr>
          <w:rFonts w:ascii="Helvetica Neue" w:eastAsia="Times New Roman" w:hAnsi="Helvetica Neue" w:cs="Times New Roman"/>
          <w:color w:val="333333"/>
          <w:lang w:val="fr-FR" w:eastAsia="fr-FR"/>
        </w:rPr>
        <w:t xml:space="preserve">, du </w:t>
      </w:r>
      <w:proofErr w:type="spellStart"/>
      <w:r w:rsidRPr="00941967">
        <w:rPr>
          <w:rFonts w:ascii="Helvetica Neue" w:eastAsia="Times New Roman" w:hAnsi="Helvetica Neue" w:cs="Times New Roman"/>
          <w:color w:val="333333"/>
          <w:lang w:val="fr-FR" w:eastAsia="fr-FR"/>
        </w:rPr>
        <w:t>truststore</w:t>
      </w:r>
      <w:proofErr w:type="spellEnd"/>
      <w:r w:rsidRPr="00941967">
        <w:rPr>
          <w:rFonts w:ascii="Helvetica Neue" w:eastAsia="Times New Roman" w:hAnsi="Helvetica Neue" w:cs="Times New Roman"/>
          <w:color w:val="333333"/>
          <w:lang w:val="fr-FR" w:eastAsia="fr-FR"/>
        </w:rPr>
        <w:t xml:space="preserve"> et des mots de passe associés. Chaque application peut ainsi écouter à la fois sur un port HTTP et un port HTTPS, les deux ports étant clairement documentés dans la matrice des ports (8787/9797 pour Import signifie port 8787 en HTTP et 9797 en HTTPS). La section </w:t>
      </w:r>
      <w:r w:rsidRPr="00941967">
        <w:rPr>
          <w:rFonts w:ascii="Menlo" w:eastAsia="Times New Roman" w:hAnsi="Menlo" w:cs="Menlo"/>
          <w:color w:val="000000"/>
          <w:shd w:val="clear" w:color="auto" w:fill="F0F0F0"/>
          <w:lang w:val="fr-FR" w:eastAsia="fr-FR"/>
        </w:rPr>
        <w:t>spring.application.name</w:t>
      </w:r>
      <w:r w:rsidRPr="00941967">
        <w:rPr>
          <w:rFonts w:ascii="Helvetica Neue" w:eastAsia="Times New Roman" w:hAnsi="Helvetica Neue" w:cs="Times New Roman"/>
          <w:color w:val="333333"/>
          <w:lang w:val="fr-FR" w:eastAsia="fr-FR"/>
        </w:rPr>
        <w:t> identifie l'application dans les logs et les systèmes de monitoring. La section </w:t>
      </w:r>
      <w:proofErr w:type="spellStart"/>
      <w:r w:rsidRPr="00941967">
        <w:rPr>
          <w:rFonts w:ascii="Menlo" w:eastAsia="Times New Roman" w:hAnsi="Menlo" w:cs="Menlo"/>
          <w:color w:val="000000"/>
          <w:shd w:val="clear" w:color="auto" w:fill="F0F0F0"/>
          <w:lang w:val="fr-FR" w:eastAsia="fr-FR"/>
        </w:rPr>
        <w:t>logging</w:t>
      </w:r>
      <w:proofErr w:type="spellEnd"/>
      <w:r w:rsidRPr="00941967">
        <w:rPr>
          <w:rFonts w:ascii="Helvetica Neue" w:eastAsia="Times New Roman" w:hAnsi="Helvetica Neue" w:cs="Times New Roman"/>
          <w:color w:val="333333"/>
          <w:lang w:val="fr-FR" w:eastAsia="fr-FR"/>
        </w:rPr>
        <w:t xml:space="preserve"> configure le </w:t>
      </w:r>
      <w:proofErr w:type="spellStart"/>
      <w:r w:rsidRPr="00941967">
        <w:rPr>
          <w:rFonts w:ascii="Helvetica Neue" w:eastAsia="Times New Roman" w:hAnsi="Helvetica Neue" w:cs="Times New Roman"/>
          <w:color w:val="333333"/>
          <w:lang w:val="fr-FR" w:eastAsia="fr-FR"/>
        </w:rPr>
        <w:t>framework</w:t>
      </w:r>
      <w:proofErr w:type="spellEnd"/>
      <w:r w:rsidRPr="00941967">
        <w:rPr>
          <w:rFonts w:ascii="Helvetica Neue" w:eastAsia="Times New Roman" w:hAnsi="Helvetica Neue" w:cs="Times New Roman"/>
          <w:color w:val="333333"/>
          <w:lang w:val="fr-FR" w:eastAsia="fr-FR"/>
        </w:rPr>
        <w:t xml:space="preserve"> de </w:t>
      </w:r>
      <w:proofErr w:type="spellStart"/>
      <w:r w:rsidRPr="00941967">
        <w:rPr>
          <w:rFonts w:ascii="Helvetica Neue" w:eastAsia="Times New Roman" w:hAnsi="Helvetica Neue" w:cs="Times New Roman"/>
          <w:color w:val="333333"/>
          <w:lang w:val="fr-FR" w:eastAsia="fr-FR"/>
        </w:rPr>
        <w:t>logging</w:t>
      </w:r>
      <w:proofErr w:type="spellEnd"/>
      <w:r w:rsidRPr="00941967">
        <w:rPr>
          <w:rFonts w:ascii="Helvetica Neue" w:eastAsia="Times New Roman" w:hAnsi="Helvetica Neue" w:cs="Times New Roman"/>
          <w:color w:val="333333"/>
          <w:lang w:val="fr-FR" w:eastAsia="fr-FR"/>
        </w:rPr>
        <w:t xml:space="preserve"> Spring Boot, bien que la configuration fine soit généralement déléguée à un fichier </w:t>
      </w:r>
      <w:r w:rsidRPr="00941967">
        <w:rPr>
          <w:rFonts w:ascii="Menlo" w:eastAsia="Times New Roman" w:hAnsi="Menlo" w:cs="Menlo"/>
          <w:color w:val="000000"/>
          <w:shd w:val="clear" w:color="auto" w:fill="F0F0F0"/>
          <w:lang w:val="fr-FR" w:eastAsia="fr-FR"/>
        </w:rPr>
        <w:t>logback-spring.xml</w:t>
      </w:r>
      <w:r w:rsidRPr="00941967">
        <w:rPr>
          <w:rFonts w:ascii="Helvetica Neue" w:eastAsia="Times New Roman" w:hAnsi="Helvetica Neue" w:cs="Times New Roman"/>
          <w:color w:val="333333"/>
          <w:lang w:val="fr-FR" w:eastAsia="fr-FR"/>
        </w:rPr>
        <w:t> séparé pour plus de flexibilité.</w:t>
      </w:r>
    </w:p>
    <w:p w14:paraId="04822A6E" w14:textId="77777777" w:rsidR="00941967" w:rsidRP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Le fichier </w:t>
      </w:r>
      <w:proofErr w:type="spellStart"/>
      <w:proofErr w:type="gramStart"/>
      <w:r w:rsidRPr="00941967">
        <w:rPr>
          <w:rFonts w:ascii="Menlo" w:eastAsia="Times New Roman" w:hAnsi="Menlo" w:cs="Menlo"/>
          <w:color w:val="000000"/>
          <w:shd w:val="clear" w:color="auto" w:fill="F0F0F0"/>
          <w:lang w:val="fr-FR" w:eastAsia="fr-FR"/>
        </w:rPr>
        <w:t>application.properties</w:t>
      </w:r>
      <w:proofErr w:type="spellEnd"/>
      <w:proofErr w:type="gramEnd"/>
      <w:r w:rsidRPr="00941967">
        <w:rPr>
          <w:rFonts w:ascii="Helvetica Neue" w:eastAsia="Times New Roman" w:hAnsi="Helvetica Neue" w:cs="Times New Roman"/>
          <w:color w:val="333333"/>
          <w:lang w:val="fr-FR" w:eastAsia="fr-FR"/>
        </w:rPr>
        <w:t> contient les propriétés applicatives spécifiques à chaque application. Pour EPF Import, on trouve des propriétés comme </w:t>
      </w:r>
      <w:proofErr w:type="spellStart"/>
      <w:proofErr w:type="gramStart"/>
      <w:r w:rsidRPr="00941967">
        <w:rPr>
          <w:rFonts w:ascii="Menlo" w:eastAsia="Times New Roman" w:hAnsi="Menlo" w:cs="Menlo"/>
          <w:color w:val="000000"/>
          <w:shd w:val="clear" w:color="auto" w:fill="F0F0F0"/>
          <w:lang w:val="fr-FR" w:eastAsia="fr-FR"/>
        </w:rPr>
        <w:t>import.input</w:t>
      </w:r>
      <w:proofErr w:type="gramEnd"/>
      <w:r w:rsidRPr="00941967">
        <w:rPr>
          <w:rFonts w:ascii="Menlo" w:eastAsia="Times New Roman" w:hAnsi="Menlo" w:cs="Menlo"/>
          <w:color w:val="000000"/>
          <w:shd w:val="clear" w:color="auto" w:fill="F0F0F0"/>
          <w:lang w:val="fr-FR" w:eastAsia="fr-FR"/>
        </w:rPr>
        <w:t>.directory</w:t>
      </w:r>
      <w:proofErr w:type="spellEnd"/>
      <w:r w:rsidRPr="00941967">
        <w:rPr>
          <w:rFonts w:ascii="Helvetica Neue" w:eastAsia="Times New Roman" w:hAnsi="Helvetica Neue" w:cs="Times New Roman"/>
          <w:color w:val="333333"/>
          <w:lang w:val="fr-FR" w:eastAsia="fr-FR"/>
        </w:rPr>
        <w:t> spécifiant le répertoire à surveiller pour les fichiers entrants, </w:t>
      </w:r>
      <w:proofErr w:type="spellStart"/>
      <w:proofErr w:type="gramStart"/>
      <w:r w:rsidRPr="00941967">
        <w:rPr>
          <w:rFonts w:ascii="Menlo" w:eastAsia="Times New Roman" w:hAnsi="Menlo" w:cs="Menlo"/>
          <w:color w:val="000000"/>
          <w:shd w:val="clear" w:color="auto" w:fill="F0F0F0"/>
          <w:lang w:val="fr-FR" w:eastAsia="fr-FR"/>
        </w:rPr>
        <w:t>import.processed</w:t>
      </w:r>
      <w:proofErr w:type="gramEnd"/>
      <w:r w:rsidRPr="00941967">
        <w:rPr>
          <w:rFonts w:ascii="Menlo" w:eastAsia="Times New Roman" w:hAnsi="Menlo" w:cs="Menlo"/>
          <w:color w:val="000000"/>
          <w:shd w:val="clear" w:color="auto" w:fill="F0F0F0"/>
          <w:lang w:val="fr-FR" w:eastAsia="fr-FR"/>
        </w:rPr>
        <w:t>.directory</w:t>
      </w:r>
      <w:proofErr w:type="spellEnd"/>
      <w:r w:rsidRPr="00941967">
        <w:rPr>
          <w:rFonts w:ascii="Helvetica Neue" w:eastAsia="Times New Roman" w:hAnsi="Helvetica Neue" w:cs="Times New Roman"/>
          <w:color w:val="333333"/>
          <w:lang w:val="fr-FR" w:eastAsia="fr-FR"/>
        </w:rPr>
        <w:t> pour archiver les fichiers traités, </w:t>
      </w:r>
      <w:proofErr w:type="spellStart"/>
      <w:proofErr w:type="gramStart"/>
      <w:r w:rsidRPr="00941967">
        <w:rPr>
          <w:rFonts w:ascii="Menlo" w:eastAsia="Times New Roman" w:hAnsi="Menlo" w:cs="Menlo"/>
          <w:color w:val="000000"/>
          <w:shd w:val="clear" w:color="auto" w:fill="F0F0F0"/>
          <w:lang w:val="fr-FR" w:eastAsia="fr-FR"/>
        </w:rPr>
        <w:t>import.error</w:t>
      </w:r>
      <w:proofErr w:type="gramEnd"/>
      <w:r w:rsidRPr="00941967">
        <w:rPr>
          <w:rFonts w:ascii="Menlo" w:eastAsia="Times New Roman" w:hAnsi="Menlo" w:cs="Menlo"/>
          <w:color w:val="000000"/>
          <w:shd w:val="clear" w:color="auto" w:fill="F0F0F0"/>
          <w:lang w:val="fr-FR" w:eastAsia="fr-FR"/>
        </w:rPr>
        <w:t>.directory</w:t>
      </w:r>
      <w:proofErr w:type="spellEnd"/>
      <w:r w:rsidRPr="00941967">
        <w:rPr>
          <w:rFonts w:ascii="Helvetica Neue" w:eastAsia="Times New Roman" w:hAnsi="Helvetica Neue" w:cs="Times New Roman"/>
          <w:color w:val="333333"/>
          <w:lang w:val="fr-FR" w:eastAsia="fr-FR"/>
        </w:rPr>
        <w:t> pour isoler les fichiers en erreur, et </w:t>
      </w:r>
      <w:proofErr w:type="spellStart"/>
      <w:proofErr w:type="gramStart"/>
      <w:r w:rsidRPr="00941967">
        <w:rPr>
          <w:rFonts w:ascii="Menlo" w:eastAsia="Times New Roman" w:hAnsi="Menlo" w:cs="Menlo"/>
          <w:color w:val="000000"/>
          <w:shd w:val="clear" w:color="auto" w:fill="F0F0F0"/>
          <w:lang w:val="fr-FR" w:eastAsia="fr-FR"/>
        </w:rPr>
        <w:t>import.polling</w:t>
      </w:r>
      <w:proofErr w:type="gramEnd"/>
      <w:r w:rsidRPr="00941967">
        <w:rPr>
          <w:rFonts w:ascii="Menlo" w:eastAsia="Times New Roman" w:hAnsi="Menlo" w:cs="Menlo"/>
          <w:color w:val="000000"/>
          <w:shd w:val="clear" w:color="auto" w:fill="F0F0F0"/>
          <w:lang w:val="fr-FR" w:eastAsia="fr-FR"/>
        </w:rPr>
        <w:t>.interval</w:t>
      </w:r>
      <w:proofErr w:type="spellEnd"/>
      <w:r w:rsidRPr="00941967">
        <w:rPr>
          <w:rFonts w:ascii="Helvetica Neue" w:eastAsia="Times New Roman" w:hAnsi="Helvetica Neue" w:cs="Times New Roman"/>
          <w:color w:val="333333"/>
          <w:lang w:val="fr-FR" w:eastAsia="fr-FR"/>
        </w:rPr>
        <w:t> définissant la fréquence de vérification de nouveaux fichiers. Pour EPF Service, les propriétés incluent </w:t>
      </w:r>
      <w:proofErr w:type="spellStart"/>
      <w:proofErr w:type="gramStart"/>
      <w:r w:rsidRPr="00941967">
        <w:rPr>
          <w:rFonts w:ascii="Menlo" w:eastAsia="Times New Roman" w:hAnsi="Menlo" w:cs="Menlo"/>
          <w:color w:val="000000"/>
          <w:shd w:val="clear" w:color="auto" w:fill="F0F0F0"/>
          <w:lang w:val="fr-FR" w:eastAsia="fr-FR"/>
        </w:rPr>
        <w:t>transmission.batch</w:t>
      </w:r>
      <w:proofErr w:type="gramEnd"/>
      <w:r w:rsidRPr="00941967">
        <w:rPr>
          <w:rFonts w:ascii="Menlo" w:eastAsia="Times New Roman" w:hAnsi="Menlo" w:cs="Menlo"/>
          <w:color w:val="000000"/>
          <w:shd w:val="clear" w:color="auto" w:fill="F0F0F0"/>
          <w:lang w:val="fr-FR" w:eastAsia="fr-FR"/>
        </w:rPr>
        <w:t>.schedule</w:t>
      </w:r>
      <w:proofErr w:type="spellEnd"/>
      <w:r w:rsidRPr="00941967">
        <w:rPr>
          <w:rFonts w:ascii="Helvetica Neue" w:eastAsia="Times New Roman" w:hAnsi="Helvetica Neue" w:cs="Times New Roman"/>
          <w:color w:val="333333"/>
          <w:lang w:val="fr-FR" w:eastAsia="fr-FR"/>
        </w:rPr>
        <w:t xml:space="preserve"> définissant le </w:t>
      </w:r>
      <w:proofErr w:type="spellStart"/>
      <w:r w:rsidRPr="00941967">
        <w:rPr>
          <w:rFonts w:ascii="Helvetica Neue" w:eastAsia="Times New Roman" w:hAnsi="Helvetica Neue" w:cs="Times New Roman"/>
          <w:color w:val="333333"/>
          <w:lang w:val="fr-FR" w:eastAsia="fr-FR"/>
        </w:rPr>
        <w:t>cron</w:t>
      </w:r>
      <w:proofErr w:type="spellEnd"/>
      <w:r w:rsidRPr="00941967">
        <w:rPr>
          <w:rFonts w:ascii="Helvetica Neue" w:eastAsia="Times New Roman" w:hAnsi="Helvetica Neue" w:cs="Times New Roman"/>
          <w:color w:val="333333"/>
          <w:lang w:val="fr-FR" w:eastAsia="fr-FR"/>
        </w:rPr>
        <w:t xml:space="preserve"> d'exécution des transmissions batch, </w:t>
      </w:r>
      <w:proofErr w:type="spellStart"/>
      <w:r w:rsidRPr="00941967">
        <w:rPr>
          <w:rFonts w:ascii="Menlo" w:eastAsia="Times New Roman" w:hAnsi="Menlo" w:cs="Menlo"/>
          <w:color w:val="000000"/>
          <w:shd w:val="clear" w:color="auto" w:fill="F0F0F0"/>
          <w:lang w:val="fr-FR" w:eastAsia="fr-FR"/>
        </w:rPr>
        <w:t>transmission.retry.max-attempts</w:t>
      </w:r>
      <w:proofErr w:type="spellEnd"/>
      <w:r w:rsidRPr="00941967">
        <w:rPr>
          <w:rFonts w:ascii="Helvetica Neue" w:eastAsia="Times New Roman" w:hAnsi="Helvetica Neue" w:cs="Times New Roman"/>
          <w:color w:val="333333"/>
          <w:lang w:val="fr-FR" w:eastAsia="fr-FR"/>
        </w:rPr>
        <w:t> pour le nombre de tentatives en cas d'échec de transmission, et </w:t>
      </w:r>
      <w:proofErr w:type="spellStart"/>
      <w:proofErr w:type="gramStart"/>
      <w:r w:rsidRPr="00941967">
        <w:rPr>
          <w:rFonts w:ascii="Menlo" w:eastAsia="Times New Roman" w:hAnsi="Menlo" w:cs="Menlo"/>
          <w:color w:val="000000"/>
          <w:shd w:val="clear" w:color="auto" w:fill="F0F0F0"/>
          <w:lang w:val="fr-FR" w:eastAsia="fr-FR"/>
        </w:rPr>
        <w:t>transmission.retry</w:t>
      </w:r>
      <w:proofErr w:type="gramEnd"/>
      <w:r w:rsidRPr="00941967">
        <w:rPr>
          <w:rFonts w:ascii="Menlo" w:eastAsia="Times New Roman" w:hAnsi="Menlo" w:cs="Menlo"/>
          <w:color w:val="000000"/>
          <w:shd w:val="clear" w:color="auto" w:fill="F0F0F0"/>
          <w:lang w:val="fr-FR" w:eastAsia="fr-FR"/>
        </w:rPr>
        <w:t>.backoff</w:t>
      </w:r>
      <w:proofErr w:type="spellEnd"/>
      <w:r w:rsidRPr="00941967">
        <w:rPr>
          <w:rFonts w:ascii="Helvetica Neue" w:eastAsia="Times New Roman" w:hAnsi="Helvetica Neue" w:cs="Times New Roman"/>
          <w:color w:val="333333"/>
          <w:lang w:val="fr-FR" w:eastAsia="fr-FR"/>
        </w:rPr>
        <w:t> pour le délai entre les tentatives. Les propriétés de connexion à la base de données sont également présentes : </w:t>
      </w:r>
      <w:r w:rsidRPr="00941967">
        <w:rPr>
          <w:rFonts w:ascii="Menlo" w:eastAsia="Times New Roman" w:hAnsi="Menlo" w:cs="Menlo"/>
          <w:color w:val="000000"/>
          <w:shd w:val="clear" w:color="auto" w:fill="F0F0F0"/>
          <w:lang w:val="fr-FR" w:eastAsia="fr-FR"/>
        </w:rPr>
        <w:t>spring.datasource.url</w:t>
      </w:r>
      <w:r w:rsidRPr="00941967">
        <w:rPr>
          <w:rFonts w:ascii="Helvetica Neue" w:eastAsia="Times New Roman" w:hAnsi="Helvetica Neue" w:cs="Times New Roman"/>
          <w:color w:val="333333"/>
          <w:lang w:val="fr-FR" w:eastAsia="fr-FR"/>
        </w:rPr>
        <w:t>, </w:t>
      </w:r>
      <w:proofErr w:type="spellStart"/>
      <w:proofErr w:type="gramStart"/>
      <w:r w:rsidRPr="00941967">
        <w:rPr>
          <w:rFonts w:ascii="Menlo" w:eastAsia="Times New Roman" w:hAnsi="Menlo" w:cs="Menlo"/>
          <w:color w:val="000000"/>
          <w:shd w:val="clear" w:color="auto" w:fill="F0F0F0"/>
          <w:lang w:val="fr-FR" w:eastAsia="fr-FR"/>
        </w:rPr>
        <w:t>spring.datasource</w:t>
      </w:r>
      <w:proofErr w:type="gramEnd"/>
      <w:r w:rsidRPr="00941967">
        <w:rPr>
          <w:rFonts w:ascii="Menlo" w:eastAsia="Times New Roman" w:hAnsi="Menlo" w:cs="Menlo"/>
          <w:color w:val="000000"/>
          <w:shd w:val="clear" w:color="auto" w:fill="F0F0F0"/>
          <w:lang w:val="fr-FR" w:eastAsia="fr-FR"/>
        </w:rPr>
        <w:t>.username</w:t>
      </w:r>
      <w:proofErr w:type="spellEnd"/>
      <w:r w:rsidRPr="00941967">
        <w:rPr>
          <w:rFonts w:ascii="Helvetica Neue" w:eastAsia="Times New Roman" w:hAnsi="Helvetica Neue" w:cs="Times New Roman"/>
          <w:color w:val="333333"/>
          <w:lang w:val="fr-FR" w:eastAsia="fr-FR"/>
        </w:rPr>
        <w:t>, et </w:t>
      </w:r>
      <w:proofErr w:type="spellStart"/>
      <w:proofErr w:type="gramStart"/>
      <w:r w:rsidRPr="00941967">
        <w:rPr>
          <w:rFonts w:ascii="Menlo" w:eastAsia="Times New Roman" w:hAnsi="Menlo" w:cs="Menlo"/>
          <w:color w:val="000000"/>
          <w:shd w:val="clear" w:color="auto" w:fill="F0F0F0"/>
          <w:lang w:val="fr-FR" w:eastAsia="fr-FR"/>
        </w:rPr>
        <w:t>spring.datasource</w:t>
      </w:r>
      <w:proofErr w:type="gramEnd"/>
      <w:r w:rsidRPr="00941967">
        <w:rPr>
          <w:rFonts w:ascii="Menlo" w:eastAsia="Times New Roman" w:hAnsi="Menlo" w:cs="Menlo"/>
          <w:color w:val="000000"/>
          <w:shd w:val="clear" w:color="auto" w:fill="F0F0F0"/>
          <w:lang w:val="fr-FR" w:eastAsia="fr-FR"/>
        </w:rPr>
        <w:t>.password</w:t>
      </w:r>
      <w:proofErr w:type="spellEnd"/>
      <w:r w:rsidRPr="00941967">
        <w:rPr>
          <w:rFonts w:ascii="Helvetica Neue" w:eastAsia="Times New Roman" w:hAnsi="Helvetica Neue" w:cs="Times New Roman"/>
          <w:color w:val="333333"/>
          <w:lang w:val="fr-FR" w:eastAsia="fr-FR"/>
        </w:rPr>
        <w:t> suivent le format standard Spring Boot. Les propriétés JPA/Hibernate comme </w:t>
      </w:r>
      <w:proofErr w:type="spellStart"/>
      <w:r w:rsidRPr="00941967">
        <w:rPr>
          <w:rFonts w:ascii="Menlo" w:eastAsia="Times New Roman" w:hAnsi="Menlo" w:cs="Menlo"/>
          <w:color w:val="000000"/>
          <w:shd w:val="clear" w:color="auto" w:fill="F0F0F0"/>
          <w:lang w:val="fr-FR" w:eastAsia="fr-FR"/>
        </w:rPr>
        <w:t>spring.jpa.hibernate.ddl</w:t>
      </w:r>
      <w:proofErr w:type="spellEnd"/>
      <w:r w:rsidRPr="00941967">
        <w:rPr>
          <w:rFonts w:ascii="Menlo" w:eastAsia="Times New Roman" w:hAnsi="Menlo" w:cs="Menlo"/>
          <w:color w:val="000000"/>
          <w:shd w:val="clear" w:color="auto" w:fill="F0F0F0"/>
          <w:lang w:val="fr-FR" w:eastAsia="fr-FR"/>
        </w:rPr>
        <w:t>-auto</w:t>
      </w:r>
      <w:r w:rsidRPr="00941967">
        <w:rPr>
          <w:rFonts w:ascii="Helvetica Neue" w:eastAsia="Times New Roman" w:hAnsi="Helvetica Neue" w:cs="Times New Roman"/>
          <w:color w:val="333333"/>
          <w:lang w:val="fr-FR" w:eastAsia="fr-FR"/>
        </w:rPr>
        <w:t> (généralement positionné à </w:t>
      </w:r>
      <w:proofErr w:type="spellStart"/>
      <w:r w:rsidRPr="00941967">
        <w:rPr>
          <w:rFonts w:ascii="Menlo" w:eastAsia="Times New Roman" w:hAnsi="Menlo" w:cs="Menlo"/>
          <w:color w:val="000000"/>
          <w:shd w:val="clear" w:color="auto" w:fill="F0F0F0"/>
          <w:lang w:val="fr-FR" w:eastAsia="fr-FR"/>
        </w:rPr>
        <w:t>validate</w:t>
      </w:r>
      <w:proofErr w:type="spellEnd"/>
      <w:r w:rsidRPr="00941967">
        <w:rPr>
          <w:rFonts w:ascii="Helvetica Neue" w:eastAsia="Times New Roman" w:hAnsi="Helvetica Neue" w:cs="Times New Roman"/>
          <w:color w:val="333333"/>
          <w:lang w:val="fr-FR" w:eastAsia="fr-FR"/>
        </w:rPr>
        <w:t xml:space="preserve"> en production pour vérifier </w:t>
      </w:r>
      <w:r w:rsidRPr="00941967">
        <w:rPr>
          <w:rFonts w:ascii="Helvetica Neue" w:eastAsia="Times New Roman" w:hAnsi="Helvetica Neue" w:cs="Times New Roman"/>
          <w:color w:val="333333"/>
          <w:lang w:val="fr-FR" w:eastAsia="fr-FR"/>
        </w:rPr>
        <w:lastRenderedPageBreak/>
        <w:t>la cohérence du schéma sans le modifier) et </w:t>
      </w:r>
      <w:proofErr w:type="spellStart"/>
      <w:proofErr w:type="gramStart"/>
      <w:r w:rsidRPr="00941967">
        <w:rPr>
          <w:rFonts w:ascii="Menlo" w:eastAsia="Times New Roman" w:hAnsi="Menlo" w:cs="Menlo"/>
          <w:color w:val="000000"/>
          <w:shd w:val="clear" w:color="auto" w:fill="F0F0F0"/>
          <w:lang w:val="fr-FR" w:eastAsia="fr-FR"/>
        </w:rPr>
        <w:t>spring.jpa.show</w:t>
      </w:r>
      <w:proofErr w:type="gramEnd"/>
      <w:r w:rsidRPr="00941967">
        <w:rPr>
          <w:rFonts w:ascii="Menlo" w:eastAsia="Times New Roman" w:hAnsi="Menlo" w:cs="Menlo"/>
          <w:color w:val="000000"/>
          <w:shd w:val="clear" w:color="auto" w:fill="F0F0F0"/>
          <w:lang w:val="fr-FR" w:eastAsia="fr-FR"/>
        </w:rPr>
        <w:t>-sql</w:t>
      </w:r>
      <w:proofErr w:type="spellEnd"/>
      <w:r w:rsidRPr="00941967">
        <w:rPr>
          <w:rFonts w:ascii="Helvetica Neue" w:eastAsia="Times New Roman" w:hAnsi="Helvetica Neue" w:cs="Times New Roman"/>
          <w:color w:val="333333"/>
          <w:lang w:val="fr-FR" w:eastAsia="fr-FR"/>
        </w:rPr>
        <w:t xml:space="preserve"> (false en production, </w:t>
      </w:r>
      <w:proofErr w:type="spellStart"/>
      <w:r w:rsidRPr="00941967">
        <w:rPr>
          <w:rFonts w:ascii="Helvetica Neue" w:eastAsia="Times New Roman" w:hAnsi="Helvetica Neue" w:cs="Times New Roman"/>
          <w:color w:val="333333"/>
          <w:lang w:val="fr-FR" w:eastAsia="fr-FR"/>
        </w:rPr>
        <w:t>true</w:t>
      </w:r>
      <w:proofErr w:type="spellEnd"/>
      <w:r w:rsidRPr="00941967">
        <w:rPr>
          <w:rFonts w:ascii="Helvetica Neue" w:eastAsia="Times New Roman" w:hAnsi="Helvetica Neue" w:cs="Times New Roman"/>
          <w:color w:val="333333"/>
          <w:lang w:val="fr-FR" w:eastAsia="fr-FR"/>
        </w:rPr>
        <w:t xml:space="preserve"> en développement pour logger les requêtes SQL) contrôlent le comportement de la couche de persistance.</w:t>
      </w:r>
    </w:p>
    <w:p w14:paraId="2A87DFD7" w14:textId="5DE424BD" w:rsidR="00941967" w:rsidRDefault="00941967" w:rsidP="00941967">
      <w:pPr>
        <w:shd w:val="clear" w:color="auto" w:fill="FFFFFF"/>
        <w:spacing w:after="240"/>
        <w:jc w:val="both"/>
        <w:rPr>
          <w:rFonts w:ascii="Helvetica Neue" w:eastAsia="Times New Roman" w:hAnsi="Helvetica Neue" w:cs="Times New Roman"/>
          <w:color w:val="333333"/>
          <w:lang w:val="fr-FR" w:eastAsia="fr-FR"/>
        </w:rPr>
      </w:pPr>
      <w:r w:rsidRPr="00941967">
        <w:rPr>
          <w:rFonts w:ascii="Helvetica Neue" w:eastAsia="Times New Roman" w:hAnsi="Helvetica Neue" w:cs="Times New Roman"/>
          <w:color w:val="333333"/>
          <w:lang w:val="fr-FR" w:eastAsia="fr-FR"/>
        </w:rPr>
        <w:t>Le fichier </w:t>
      </w:r>
      <w:proofErr w:type="spellStart"/>
      <w:proofErr w:type="gramStart"/>
      <w:r w:rsidRPr="00941967">
        <w:rPr>
          <w:rFonts w:ascii="Menlo" w:eastAsia="Times New Roman" w:hAnsi="Menlo" w:cs="Menlo"/>
          <w:color w:val="000000"/>
          <w:shd w:val="clear" w:color="auto" w:fill="F0F0F0"/>
          <w:lang w:val="fr-FR" w:eastAsia="fr-FR"/>
        </w:rPr>
        <w:t>secure.properties</w:t>
      </w:r>
      <w:proofErr w:type="spellEnd"/>
      <w:proofErr w:type="gramEnd"/>
      <w:r w:rsidRPr="00941967">
        <w:rPr>
          <w:rFonts w:ascii="Helvetica Neue" w:eastAsia="Times New Roman" w:hAnsi="Helvetica Neue" w:cs="Times New Roman"/>
          <w:color w:val="333333"/>
          <w:lang w:val="fr-FR" w:eastAsia="fr-FR"/>
        </w:rPr>
        <w:t xml:space="preserve"> est spécifique à </w:t>
      </w:r>
      <w:proofErr w:type="spellStart"/>
      <w:r w:rsidRPr="00941967">
        <w:rPr>
          <w:rFonts w:ascii="Helvetica Neue" w:eastAsia="Times New Roman" w:hAnsi="Helvetica Neue" w:cs="Times New Roman"/>
          <w:color w:val="333333"/>
          <w:lang w:val="fr-FR" w:eastAsia="fr-FR"/>
        </w:rPr>
        <w:t>Payment</w:t>
      </w:r>
      <w:proofErr w:type="spellEnd"/>
      <w:r w:rsidRPr="00941967">
        <w:rPr>
          <w:rFonts w:ascii="Helvetica Neue" w:eastAsia="Times New Roman" w:hAnsi="Helvetica Neue" w:cs="Times New Roman"/>
          <w:color w:val="333333"/>
          <w:lang w:val="fr-FR" w:eastAsia="fr-FR"/>
        </w:rPr>
        <w:t xml:space="preserve"> </w:t>
      </w:r>
      <w:proofErr w:type="spellStart"/>
      <w:r w:rsidRPr="00941967">
        <w:rPr>
          <w:rFonts w:ascii="Helvetica Neue" w:eastAsia="Times New Roman" w:hAnsi="Helvetica Neue" w:cs="Times New Roman"/>
          <w:color w:val="333333"/>
          <w:lang w:val="fr-FR" w:eastAsia="fr-FR"/>
        </w:rPr>
        <w:t>Factory</w:t>
      </w:r>
      <w:proofErr w:type="spellEnd"/>
      <w:r w:rsidRPr="00941967">
        <w:rPr>
          <w:rFonts w:ascii="Helvetica Neue" w:eastAsia="Times New Roman" w:hAnsi="Helvetica Neue" w:cs="Times New Roman"/>
          <w:color w:val="333333"/>
          <w:lang w:val="fr-FR" w:eastAsia="fr-FR"/>
        </w:rPr>
        <w:t xml:space="preserve"> et utilise </w:t>
      </w:r>
      <w:proofErr w:type="spellStart"/>
      <w:r w:rsidRPr="00941967">
        <w:rPr>
          <w:rFonts w:ascii="Helvetica Neue" w:eastAsia="Times New Roman" w:hAnsi="Helvetica Neue" w:cs="Times New Roman"/>
          <w:color w:val="333333"/>
          <w:lang w:val="fr-FR" w:eastAsia="fr-FR"/>
        </w:rPr>
        <w:t>Jasypt</w:t>
      </w:r>
      <w:proofErr w:type="spellEnd"/>
      <w:r w:rsidRPr="00941967">
        <w:rPr>
          <w:rFonts w:ascii="Helvetica Neue" w:eastAsia="Times New Roman" w:hAnsi="Helvetica Neue" w:cs="Times New Roman"/>
          <w:color w:val="333333"/>
          <w:lang w:val="fr-FR" w:eastAsia="fr-FR"/>
        </w:rPr>
        <w:t xml:space="preserve"> (Java </w:t>
      </w:r>
      <w:proofErr w:type="spellStart"/>
      <w:r w:rsidRPr="00941967">
        <w:rPr>
          <w:rFonts w:ascii="Helvetica Neue" w:eastAsia="Times New Roman" w:hAnsi="Helvetica Neue" w:cs="Times New Roman"/>
          <w:color w:val="333333"/>
          <w:lang w:val="fr-FR" w:eastAsia="fr-FR"/>
        </w:rPr>
        <w:t>Simplified</w:t>
      </w:r>
      <w:proofErr w:type="spellEnd"/>
      <w:r w:rsidRPr="00941967">
        <w:rPr>
          <w:rFonts w:ascii="Helvetica Neue" w:eastAsia="Times New Roman" w:hAnsi="Helvetica Neue" w:cs="Times New Roman"/>
          <w:color w:val="333333"/>
          <w:lang w:val="fr-FR" w:eastAsia="fr-FR"/>
        </w:rPr>
        <w:t xml:space="preserve"> </w:t>
      </w:r>
      <w:proofErr w:type="spellStart"/>
      <w:r w:rsidRPr="00941967">
        <w:rPr>
          <w:rFonts w:ascii="Helvetica Neue" w:eastAsia="Times New Roman" w:hAnsi="Helvetica Neue" w:cs="Times New Roman"/>
          <w:color w:val="333333"/>
          <w:lang w:val="fr-FR" w:eastAsia="fr-FR"/>
        </w:rPr>
        <w:t>Encryption</w:t>
      </w:r>
      <w:proofErr w:type="spellEnd"/>
      <w:r w:rsidRPr="00941967">
        <w:rPr>
          <w:rFonts w:ascii="Helvetica Neue" w:eastAsia="Times New Roman" w:hAnsi="Helvetica Neue" w:cs="Times New Roman"/>
          <w:color w:val="333333"/>
          <w:lang w:val="fr-FR" w:eastAsia="fr-FR"/>
        </w:rPr>
        <w:t>) pour chiffrer les propriétés sensibles. La propriété clé de ce fichier est </w:t>
      </w:r>
      <w:proofErr w:type="spellStart"/>
      <w:proofErr w:type="gramStart"/>
      <w:r w:rsidRPr="00941967">
        <w:rPr>
          <w:rFonts w:ascii="Menlo" w:eastAsia="Times New Roman" w:hAnsi="Menlo" w:cs="Menlo"/>
          <w:color w:val="000000"/>
          <w:shd w:val="clear" w:color="auto" w:fill="F0F0F0"/>
          <w:lang w:val="fr-FR" w:eastAsia="fr-FR"/>
        </w:rPr>
        <w:t>jasypt.encryptor</w:t>
      </w:r>
      <w:proofErr w:type="gramEnd"/>
      <w:r w:rsidRPr="00941967">
        <w:rPr>
          <w:rFonts w:ascii="Menlo" w:eastAsia="Times New Roman" w:hAnsi="Menlo" w:cs="Menlo"/>
          <w:color w:val="000000"/>
          <w:shd w:val="clear" w:color="auto" w:fill="F0F0F0"/>
          <w:lang w:val="fr-FR" w:eastAsia="fr-FR"/>
        </w:rPr>
        <w:t>.password</w:t>
      </w:r>
      <w:proofErr w:type="spellEnd"/>
      <w:r w:rsidRPr="00941967">
        <w:rPr>
          <w:rFonts w:ascii="Helvetica Neue" w:eastAsia="Times New Roman" w:hAnsi="Helvetica Neue" w:cs="Times New Roman"/>
          <w:color w:val="333333"/>
          <w:lang w:val="fr-FR" w:eastAsia="fr-FR"/>
        </w:rPr>
        <w:t>, qui définit le mot de passe maître utilisé pour chiffrer et déchiffrer les autres propriétés. Ce mot de passe lui-même ne doit évidemment pas être stocké en clair dans le fichier. Il peut être fourni de plusieurs manières : via une variable d'environnement </w:t>
      </w:r>
      <w:r w:rsidRPr="00941967">
        <w:rPr>
          <w:rFonts w:ascii="Menlo" w:eastAsia="Times New Roman" w:hAnsi="Menlo" w:cs="Menlo"/>
          <w:color w:val="000000"/>
          <w:shd w:val="clear" w:color="auto" w:fill="F0F0F0"/>
          <w:lang w:val="fr-FR" w:eastAsia="fr-FR"/>
        </w:rPr>
        <w:t>JASYPT_ENCRYPTOR_PASSWORD</w:t>
      </w:r>
      <w:r w:rsidRPr="00941967">
        <w:rPr>
          <w:rFonts w:ascii="Helvetica Neue" w:eastAsia="Times New Roman" w:hAnsi="Helvetica Neue" w:cs="Times New Roman"/>
          <w:color w:val="333333"/>
          <w:lang w:val="fr-FR" w:eastAsia="fr-FR"/>
        </w:rPr>
        <w:t> lors du démarrage de l'application, via un argument JVM </w:t>
      </w:r>
      <w:r w:rsidRPr="00941967">
        <w:rPr>
          <w:rFonts w:ascii="Menlo" w:eastAsia="Times New Roman" w:hAnsi="Menlo" w:cs="Menlo"/>
          <w:color w:val="000000"/>
          <w:shd w:val="clear" w:color="auto" w:fill="F0F0F0"/>
          <w:lang w:val="fr-FR" w:eastAsia="fr-FR"/>
        </w:rPr>
        <w:t>-</w:t>
      </w:r>
      <w:proofErr w:type="spellStart"/>
      <w:proofErr w:type="gramStart"/>
      <w:r w:rsidRPr="00941967">
        <w:rPr>
          <w:rFonts w:ascii="Menlo" w:eastAsia="Times New Roman" w:hAnsi="Menlo" w:cs="Menlo"/>
          <w:color w:val="000000"/>
          <w:shd w:val="clear" w:color="auto" w:fill="F0F0F0"/>
          <w:lang w:val="fr-FR" w:eastAsia="fr-FR"/>
        </w:rPr>
        <w:t>Djasypt.encryptor.password</w:t>
      </w:r>
      <w:proofErr w:type="spellEnd"/>
      <w:proofErr w:type="gramEnd"/>
      <w:r w:rsidRPr="00941967">
        <w:rPr>
          <w:rFonts w:ascii="Menlo" w:eastAsia="Times New Roman" w:hAnsi="Menlo" w:cs="Menlo"/>
          <w:color w:val="000000"/>
          <w:shd w:val="clear" w:color="auto" w:fill="F0F0F0"/>
          <w:lang w:val="fr-FR" w:eastAsia="fr-FR"/>
        </w:rPr>
        <w:t>=...</w:t>
      </w:r>
      <w:r w:rsidRPr="00941967">
        <w:rPr>
          <w:rFonts w:ascii="Helvetica Neue" w:eastAsia="Times New Roman" w:hAnsi="Helvetica Neue" w:cs="Times New Roman"/>
          <w:color w:val="333333"/>
          <w:lang w:val="fr-FR" w:eastAsia="fr-FR"/>
        </w:rPr>
        <w:t xml:space="preserve">, via un fichier externe dont le chemin est référencé dans </w:t>
      </w:r>
      <w:proofErr w:type="spellStart"/>
      <w:proofErr w:type="gramStart"/>
      <w:r w:rsidRPr="00941967">
        <w:rPr>
          <w:rFonts w:ascii="Helvetica Neue" w:eastAsia="Times New Roman" w:hAnsi="Helvetica Neue" w:cs="Times New Roman"/>
          <w:color w:val="333333"/>
          <w:lang w:val="fr-FR" w:eastAsia="fr-FR"/>
        </w:rPr>
        <w:t>secure.properties</w:t>
      </w:r>
      <w:proofErr w:type="spellEnd"/>
      <w:proofErr w:type="gramEnd"/>
      <w:r w:rsidRPr="00941967">
        <w:rPr>
          <w:rFonts w:ascii="Helvetica Neue" w:eastAsia="Times New Roman" w:hAnsi="Helvetica Neue" w:cs="Times New Roman"/>
          <w:color w:val="333333"/>
          <w:lang w:val="fr-FR" w:eastAsia="fr-FR"/>
        </w:rPr>
        <w:t xml:space="preserve">, ou via un système de gestion de secrets d'entreprise (Vault, AWS Secrets Manager, Azure Key Vault). Les propriétés chiffrées dans </w:t>
      </w:r>
      <w:proofErr w:type="spellStart"/>
      <w:proofErr w:type="gramStart"/>
      <w:r w:rsidRPr="00941967">
        <w:rPr>
          <w:rFonts w:ascii="Helvetica Neue" w:eastAsia="Times New Roman" w:hAnsi="Helvetica Neue" w:cs="Times New Roman"/>
          <w:color w:val="333333"/>
          <w:lang w:val="fr-FR" w:eastAsia="fr-FR"/>
        </w:rPr>
        <w:t>application.properties</w:t>
      </w:r>
      <w:proofErr w:type="spellEnd"/>
      <w:proofErr w:type="gramEnd"/>
      <w:r w:rsidRPr="00941967">
        <w:rPr>
          <w:rFonts w:ascii="Helvetica Neue" w:eastAsia="Times New Roman" w:hAnsi="Helvetica Neue" w:cs="Times New Roman"/>
          <w:color w:val="333333"/>
          <w:lang w:val="fr-FR" w:eastAsia="fr-FR"/>
        </w:rPr>
        <w:t xml:space="preserve"> apparaissent sous le format </w:t>
      </w:r>
      <w:r w:rsidRPr="00941967">
        <w:rPr>
          <w:rFonts w:ascii="Menlo" w:eastAsia="Times New Roman" w:hAnsi="Menlo" w:cs="Menlo"/>
          <w:color w:val="000000"/>
          <w:shd w:val="clear" w:color="auto" w:fill="F0F0F0"/>
          <w:lang w:val="fr-FR" w:eastAsia="fr-FR"/>
        </w:rPr>
        <w:t>ENC(BASE64_ENCRYPTED_VALUE)</w:t>
      </w:r>
      <w:r w:rsidRPr="00941967">
        <w:rPr>
          <w:rFonts w:ascii="Helvetica Neue" w:eastAsia="Times New Roman" w:hAnsi="Helvetica Neue" w:cs="Times New Roman"/>
          <w:color w:val="333333"/>
          <w:lang w:val="fr-FR" w:eastAsia="fr-FR"/>
        </w:rPr>
        <w:t>. Par exemple, un mot de passe de base de données chiffré ressemblerait à </w:t>
      </w:r>
      <w:proofErr w:type="spellStart"/>
      <w:proofErr w:type="gramStart"/>
      <w:r w:rsidRPr="00941967">
        <w:rPr>
          <w:rFonts w:ascii="Menlo" w:eastAsia="Times New Roman" w:hAnsi="Menlo" w:cs="Menlo"/>
          <w:color w:val="000000"/>
          <w:shd w:val="clear" w:color="auto" w:fill="F0F0F0"/>
          <w:lang w:val="fr-FR" w:eastAsia="fr-FR"/>
        </w:rPr>
        <w:t>spring.datasource</w:t>
      </w:r>
      <w:proofErr w:type="gramEnd"/>
      <w:r w:rsidRPr="00941967">
        <w:rPr>
          <w:rFonts w:ascii="Menlo" w:eastAsia="Times New Roman" w:hAnsi="Menlo" w:cs="Menlo"/>
          <w:color w:val="000000"/>
          <w:shd w:val="clear" w:color="auto" w:fill="F0F0F0"/>
          <w:lang w:val="fr-FR" w:eastAsia="fr-FR"/>
        </w:rPr>
        <w:t>.password</w:t>
      </w:r>
      <w:proofErr w:type="spellEnd"/>
      <w:r w:rsidRPr="00941967">
        <w:rPr>
          <w:rFonts w:ascii="Menlo" w:eastAsia="Times New Roman" w:hAnsi="Menlo" w:cs="Menlo"/>
          <w:color w:val="000000"/>
          <w:shd w:val="clear" w:color="auto" w:fill="F0F0F0"/>
          <w:lang w:val="fr-FR" w:eastAsia="fr-FR"/>
        </w:rPr>
        <w:t>=</w:t>
      </w:r>
      <w:proofErr w:type="gramStart"/>
      <w:r w:rsidRPr="00941967">
        <w:rPr>
          <w:rFonts w:ascii="Menlo" w:eastAsia="Times New Roman" w:hAnsi="Menlo" w:cs="Menlo"/>
          <w:color w:val="000000"/>
          <w:shd w:val="clear" w:color="auto" w:fill="F0F0F0"/>
          <w:lang w:val="fr-FR" w:eastAsia="fr-FR"/>
        </w:rPr>
        <w:t>ENC(</w:t>
      </w:r>
      <w:proofErr w:type="gramEnd"/>
      <w:r w:rsidRPr="00941967">
        <w:rPr>
          <w:rFonts w:ascii="Menlo" w:eastAsia="Times New Roman" w:hAnsi="Menlo" w:cs="Menlo"/>
          <w:color w:val="000000"/>
          <w:shd w:val="clear" w:color="auto" w:fill="F0F0F0"/>
          <w:lang w:val="fr-FR" w:eastAsia="fr-FR"/>
        </w:rPr>
        <w:t>kR8Hn3VxT2pL9Mm4Qw7Yz...)</w:t>
      </w:r>
      <w:r w:rsidRPr="00941967">
        <w:rPr>
          <w:rFonts w:ascii="Helvetica Neue" w:eastAsia="Times New Roman" w:hAnsi="Helvetica Neue" w:cs="Times New Roman"/>
          <w:color w:val="333333"/>
          <w:lang w:val="fr-FR" w:eastAsia="fr-FR"/>
        </w:rPr>
        <w:t xml:space="preserve">. Au démarrage de l'application, Spring Boot avec le plugin </w:t>
      </w:r>
      <w:proofErr w:type="spellStart"/>
      <w:r w:rsidRPr="00941967">
        <w:rPr>
          <w:rFonts w:ascii="Helvetica Neue" w:eastAsia="Times New Roman" w:hAnsi="Helvetica Neue" w:cs="Times New Roman"/>
          <w:color w:val="333333"/>
          <w:lang w:val="fr-FR" w:eastAsia="fr-FR"/>
        </w:rPr>
        <w:t>Jasypt</w:t>
      </w:r>
      <w:proofErr w:type="spellEnd"/>
      <w:r w:rsidRPr="00941967">
        <w:rPr>
          <w:rFonts w:ascii="Helvetica Neue" w:eastAsia="Times New Roman" w:hAnsi="Helvetica Neue" w:cs="Times New Roman"/>
          <w:color w:val="333333"/>
          <w:lang w:val="fr-FR" w:eastAsia="fr-FR"/>
        </w:rPr>
        <w:t xml:space="preserve"> déchiffre automatiquement ces valeurs avant de les utiliser.</w:t>
      </w:r>
    </w:p>
    <w:tbl>
      <w:tblPr>
        <w:tblStyle w:val="Grilledutableau"/>
        <w:tblW w:w="0" w:type="auto"/>
        <w:tblLook w:val="04A0" w:firstRow="1" w:lastRow="0" w:firstColumn="1" w:lastColumn="0" w:noHBand="0" w:noVBand="1"/>
      </w:tblPr>
      <w:tblGrid>
        <w:gridCol w:w="10156"/>
      </w:tblGrid>
      <w:tr w:rsidR="00660844" w14:paraId="31BCCB94" w14:textId="77777777" w:rsidTr="00660844">
        <w:tc>
          <w:tcPr>
            <w:tcW w:w="10156" w:type="dxa"/>
          </w:tcPr>
          <w:p w14:paraId="1B641782" w14:textId="2784C8CE" w:rsidR="00660844" w:rsidRDefault="00660844" w:rsidP="00941967">
            <w:pPr>
              <w:spacing w:after="240"/>
              <w:jc w:val="both"/>
              <w:rPr>
                <w:rFonts w:ascii="Helvetica Neue" w:eastAsia="Times New Roman" w:hAnsi="Helvetica Neue" w:cs="Times New Roman"/>
                <w:color w:val="333333"/>
                <w:lang w:val="fr-FR" w:eastAsia="fr-FR"/>
              </w:rPr>
            </w:pPr>
            <w:r>
              <w:rPr>
                <w:rFonts w:ascii="Helvetica Neue" w:eastAsia="Times New Roman" w:hAnsi="Helvetica Neue" w:cs="Times New Roman"/>
                <w:noProof/>
                <w:color w:val="333333"/>
                <w:lang w:val="fr-FR" w:eastAsia="fr-FR"/>
              </w:rPr>
              <w:drawing>
                <wp:inline distT="0" distB="0" distL="0" distR="0" wp14:anchorId="2C185F54" wp14:editId="4306E0E7">
                  <wp:extent cx="6225871" cy="4882220"/>
                  <wp:effectExtent l="0" t="0" r="0" b="0"/>
                  <wp:docPr id="340234030" name="Image 3" descr="Une image contenant texte, capture d’écran,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34030" name="Image 3" descr="Une image contenant texte, capture d’écran, multimédia, logiciel&#10;&#10;Le contenu généré par l’IA peut être incorrect."/>
                          <pic:cNvPicPr/>
                        </pic:nvPicPr>
                        <pic:blipFill>
                          <a:blip r:embed="rId26"/>
                          <a:stretch>
                            <a:fillRect/>
                          </a:stretch>
                        </pic:blipFill>
                        <pic:spPr>
                          <a:xfrm>
                            <a:off x="0" y="0"/>
                            <a:ext cx="6242310" cy="4895111"/>
                          </a:xfrm>
                          <a:prstGeom prst="rect">
                            <a:avLst/>
                          </a:prstGeom>
                        </pic:spPr>
                      </pic:pic>
                    </a:graphicData>
                  </a:graphic>
                </wp:inline>
              </w:drawing>
            </w:r>
          </w:p>
          <w:p w14:paraId="175EFA80" w14:textId="219F48EF" w:rsidR="00660844" w:rsidRPr="00660844" w:rsidRDefault="00660844" w:rsidP="00660844">
            <w:pPr>
              <w:pStyle w:val="Titre3"/>
              <w:rPr>
                <w:color w:val="000000"/>
                <w:sz w:val="36"/>
                <w:szCs w:val="36"/>
              </w:rPr>
            </w:pPr>
            <w:r w:rsidRPr="00660844">
              <w:t xml:space="preserve">DIAGRAMME 3.3.A - Architecture </w:t>
            </w:r>
            <w:proofErr w:type="spellStart"/>
            <w:r w:rsidRPr="00660844">
              <w:t>Payment</w:t>
            </w:r>
            <w:proofErr w:type="spellEnd"/>
            <w:r w:rsidRPr="00660844">
              <w:t xml:space="preserve"> </w:t>
            </w:r>
            <w:proofErr w:type="spellStart"/>
            <w:r w:rsidRPr="00660844">
              <w:t>Factory</w:t>
            </w:r>
            <w:proofErr w:type="spellEnd"/>
          </w:p>
        </w:tc>
      </w:tr>
    </w:tbl>
    <w:p w14:paraId="07C3ACF0" w14:textId="77777777" w:rsidR="00660844" w:rsidRPr="00941967" w:rsidRDefault="00660844" w:rsidP="00941967">
      <w:pPr>
        <w:shd w:val="clear" w:color="auto" w:fill="FFFFFF"/>
        <w:spacing w:after="240"/>
        <w:jc w:val="both"/>
        <w:rPr>
          <w:rFonts w:ascii="Helvetica Neue" w:eastAsia="Times New Roman" w:hAnsi="Helvetica Neue" w:cs="Times New Roman"/>
          <w:color w:val="333333"/>
          <w:lang w:val="fr-FR" w:eastAsia="fr-FR"/>
        </w:rPr>
      </w:pPr>
    </w:p>
    <w:p w14:paraId="72AD81F9" w14:textId="4BBC9A1F" w:rsidR="0087422C" w:rsidRDefault="0087422C" w:rsidP="00660844">
      <w:pPr>
        <w:pStyle w:val="TITRE30"/>
      </w:pPr>
      <w:bookmarkStart w:id="30" w:name="_Toc227318016"/>
      <w:proofErr w:type="spellStart"/>
      <w:r>
        <w:lastRenderedPageBreak/>
        <w:t>Encryption</w:t>
      </w:r>
      <w:proofErr w:type="spellEnd"/>
      <w:r>
        <w:t xml:space="preserve"> </w:t>
      </w:r>
      <w:proofErr w:type="spellStart"/>
      <w:r>
        <w:t>Jasypt</w:t>
      </w:r>
      <w:bookmarkEnd w:id="30"/>
      <w:proofErr w:type="spellEnd"/>
    </w:p>
    <w:p w14:paraId="7EB7BA07" w14:textId="77777777" w:rsidR="00660844" w:rsidRPr="00660844" w:rsidRDefault="00660844" w:rsidP="00660844">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 xml:space="preserve">L'utilisation de </w:t>
      </w:r>
      <w:proofErr w:type="spellStart"/>
      <w:r w:rsidRPr="00660844">
        <w:rPr>
          <w:rFonts w:ascii="Helvetica Neue" w:eastAsia="Times New Roman" w:hAnsi="Helvetica Neue" w:cs="Times New Roman"/>
          <w:color w:val="333333"/>
          <w:lang w:val="fr-FR" w:eastAsia="fr-FR"/>
        </w:rPr>
        <w:t>Jasypt</w:t>
      </w:r>
      <w:proofErr w:type="spellEnd"/>
      <w:r w:rsidRPr="00660844">
        <w:rPr>
          <w:rFonts w:ascii="Helvetica Neue" w:eastAsia="Times New Roman" w:hAnsi="Helvetica Neue" w:cs="Times New Roman"/>
          <w:color w:val="333333"/>
          <w:lang w:val="fr-FR" w:eastAsia="fr-FR"/>
        </w:rPr>
        <w:t xml:space="preserve"> pour le chiffrement des propriétés sensibles dans </w:t>
      </w:r>
      <w:proofErr w:type="spellStart"/>
      <w:r w:rsidRPr="00660844">
        <w:rPr>
          <w:rFonts w:ascii="Helvetica Neue" w:eastAsia="Times New Roman" w:hAnsi="Helvetica Neue" w:cs="Times New Roman"/>
          <w:color w:val="333333"/>
          <w:lang w:val="fr-FR" w:eastAsia="fr-FR"/>
        </w:rPr>
        <w:t>Payment</w:t>
      </w:r>
      <w:proofErr w:type="spellEnd"/>
      <w:r w:rsidRPr="00660844">
        <w:rPr>
          <w:rFonts w:ascii="Helvetica Neue" w:eastAsia="Times New Roman" w:hAnsi="Helvetica Neue" w:cs="Times New Roman"/>
          <w:color w:val="333333"/>
          <w:lang w:val="fr-FR" w:eastAsia="fr-FR"/>
        </w:rPr>
        <w:t xml:space="preserve"> </w:t>
      </w:r>
      <w:proofErr w:type="spellStart"/>
      <w:r w:rsidRPr="00660844">
        <w:rPr>
          <w:rFonts w:ascii="Helvetica Neue" w:eastAsia="Times New Roman" w:hAnsi="Helvetica Neue" w:cs="Times New Roman"/>
          <w:color w:val="333333"/>
          <w:lang w:val="fr-FR" w:eastAsia="fr-FR"/>
        </w:rPr>
        <w:t>Factory</w:t>
      </w:r>
      <w:proofErr w:type="spellEnd"/>
      <w:r w:rsidRPr="00660844">
        <w:rPr>
          <w:rFonts w:ascii="Helvetica Neue" w:eastAsia="Times New Roman" w:hAnsi="Helvetica Neue" w:cs="Times New Roman"/>
          <w:color w:val="333333"/>
          <w:lang w:val="fr-FR" w:eastAsia="fr-FR"/>
        </w:rPr>
        <w:t xml:space="preserve"> répond à des exigences de sécurité strictes imposant de ne jamais stocker de secrets en clair dans les fichiers de configuration. Cette approche offre une protection contre la lecture accidentelle ou malveillante des fichiers de configuration tout en permettant une gestion opérationnelle simplifiée.</w:t>
      </w:r>
    </w:p>
    <w:p w14:paraId="6968996C" w14:textId="77777777" w:rsidR="00660844" w:rsidRPr="00660844" w:rsidRDefault="00660844" w:rsidP="00660844">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 xml:space="preserve">Le mécanisme de chiffrement </w:t>
      </w:r>
      <w:proofErr w:type="spellStart"/>
      <w:r w:rsidRPr="00660844">
        <w:rPr>
          <w:rFonts w:ascii="Helvetica Neue" w:eastAsia="Times New Roman" w:hAnsi="Helvetica Neue" w:cs="Times New Roman"/>
          <w:color w:val="333333"/>
          <w:lang w:val="fr-FR" w:eastAsia="fr-FR"/>
        </w:rPr>
        <w:t>Jasypt</w:t>
      </w:r>
      <w:proofErr w:type="spellEnd"/>
      <w:r w:rsidRPr="00660844">
        <w:rPr>
          <w:rFonts w:ascii="Helvetica Neue" w:eastAsia="Times New Roman" w:hAnsi="Helvetica Neue" w:cs="Times New Roman"/>
          <w:color w:val="333333"/>
          <w:lang w:val="fr-FR" w:eastAsia="fr-FR"/>
        </w:rPr>
        <w:t xml:space="preserve"> repose sur un algorithme de chiffrement symétrique (par défaut PBEWithMD5AndDES, configurable vers des algorithmes plus robustes comme PBEWithHMACSHA512AndAES_256). Une clé de chiffrement maître (le </w:t>
      </w:r>
      <w:proofErr w:type="spellStart"/>
      <w:proofErr w:type="gramStart"/>
      <w:r w:rsidRPr="00660844">
        <w:rPr>
          <w:rFonts w:ascii="Helvetica Neue" w:eastAsia="Times New Roman" w:hAnsi="Helvetica Neue" w:cs="Times New Roman"/>
          <w:color w:val="333333"/>
          <w:lang w:val="fr-FR" w:eastAsia="fr-FR"/>
        </w:rPr>
        <w:t>jasypt.encryptor</w:t>
      </w:r>
      <w:proofErr w:type="gramEnd"/>
      <w:r w:rsidRPr="00660844">
        <w:rPr>
          <w:rFonts w:ascii="Helvetica Neue" w:eastAsia="Times New Roman" w:hAnsi="Helvetica Neue" w:cs="Times New Roman"/>
          <w:color w:val="333333"/>
          <w:lang w:val="fr-FR" w:eastAsia="fr-FR"/>
        </w:rPr>
        <w:t>.password</w:t>
      </w:r>
      <w:proofErr w:type="spellEnd"/>
      <w:r w:rsidRPr="00660844">
        <w:rPr>
          <w:rFonts w:ascii="Helvetica Neue" w:eastAsia="Times New Roman" w:hAnsi="Helvetica Neue" w:cs="Times New Roman"/>
          <w:color w:val="333333"/>
          <w:lang w:val="fr-FR" w:eastAsia="fr-FR"/>
        </w:rPr>
        <w:t>) est utilisée pour chiffrer toutes les propriétés sensibles. Cette clé doit être suffisamment complexe et unique par environnement pour garantir la sécurité.</w:t>
      </w:r>
    </w:p>
    <w:p w14:paraId="6CD2C03D" w14:textId="77777777" w:rsidR="00660844" w:rsidRPr="00660844" w:rsidRDefault="00660844" w:rsidP="00660844">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 xml:space="preserve">Le processus de chiffrement d'une propriété s'effectue via un utilitaire en ligne de commande fourni avec </w:t>
      </w:r>
      <w:proofErr w:type="spellStart"/>
      <w:r w:rsidRPr="00660844">
        <w:rPr>
          <w:rFonts w:ascii="Helvetica Neue" w:eastAsia="Times New Roman" w:hAnsi="Helvetica Neue" w:cs="Times New Roman"/>
          <w:color w:val="333333"/>
          <w:lang w:val="fr-FR" w:eastAsia="fr-FR"/>
        </w:rPr>
        <w:t>Jasypt</w:t>
      </w:r>
      <w:proofErr w:type="spellEnd"/>
      <w:r w:rsidRPr="00660844">
        <w:rPr>
          <w:rFonts w:ascii="Helvetica Neue" w:eastAsia="Times New Roman" w:hAnsi="Helvetica Neue" w:cs="Times New Roman"/>
          <w:color w:val="333333"/>
          <w:lang w:val="fr-FR" w:eastAsia="fr-FR"/>
        </w:rPr>
        <w:t>. Pour chiffrer une valeur, par exemple un mot de passe de base de données, on exécute une commande du type : </w:t>
      </w:r>
      <w:r w:rsidRPr="00660844">
        <w:rPr>
          <w:rFonts w:ascii="Menlo" w:eastAsia="Times New Roman" w:hAnsi="Menlo" w:cs="Menlo"/>
          <w:color w:val="000000"/>
          <w:shd w:val="clear" w:color="auto" w:fill="F0F0F0"/>
          <w:lang w:val="fr-FR" w:eastAsia="fr-FR"/>
        </w:rPr>
        <w:t>java -</w:t>
      </w:r>
      <w:proofErr w:type="spellStart"/>
      <w:r w:rsidRPr="00660844">
        <w:rPr>
          <w:rFonts w:ascii="Menlo" w:eastAsia="Times New Roman" w:hAnsi="Menlo" w:cs="Menlo"/>
          <w:color w:val="000000"/>
          <w:shd w:val="clear" w:color="auto" w:fill="F0F0F0"/>
          <w:lang w:val="fr-FR" w:eastAsia="fr-FR"/>
        </w:rPr>
        <w:t>cp</w:t>
      </w:r>
      <w:proofErr w:type="spellEnd"/>
      <w:r w:rsidRPr="00660844">
        <w:rPr>
          <w:rFonts w:ascii="Menlo" w:eastAsia="Times New Roman" w:hAnsi="Menlo" w:cs="Menlo"/>
          <w:color w:val="000000"/>
          <w:shd w:val="clear" w:color="auto" w:fill="F0F0F0"/>
          <w:lang w:val="fr-FR" w:eastAsia="fr-FR"/>
        </w:rPr>
        <w:t xml:space="preserve"> jasypt.jar </w:t>
      </w:r>
      <w:proofErr w:type="spellStart"/>
      <w:proofErr w:type="gramStart"/>
      <w:r w:rsidRPr="00660844">
        <w:rPr>
          <w:rFonts w:ascii="Menlo" w:eastAsia="Times New Roman" w:hAnsi="Menlo" w:cs="Menlo"/>
          <w:color w:val="000000"/>
          <w:shd w:val="clear" w:color="auto" w:fill="F0F0F0"/>
          <w:lang w:val="fr-FR" w:eastAsia="fr-FR"/>
        </w:rPr>
        <w:t>org.jasypt.intf.cli.JasyptPBEStringEncryptionCLI</w:t>
      </w:r>
      <w:proofErr w:type="spellEnd"/>
      <w:proofErr w:type="gramEnd"/>
      <w:r w:rsidRPr="00660844">
        <w:rPr>
          <w:rFonts w:ascii="Menlo" w:eastAsia="Times New Roman" w:hAnsi="Menlo" w:cs="Menlo"/>
          <w:color w:val="000000"/>
          <w:shd w:val="clear" w:color="auto" w:fill="F0F0F0"/>
          <w:lang w:val="fr-FR" w:eastAsia="fr-FR"/>
        </w:rPr>
        <w:t xml:space="preserve"> input="MonMotDePasse123" </w:t>
      </w:r>
      <w:proofErr w:type="spellStart"/>
      <w:r w:rsidRPr="00660844">
        <w:rPr>
          <w:rFonts w:ascii="Menlo" w:eastAsia="Times New Roman" w:hAnsi="Menlo" w:cs="Menlo"/>
          <w:color w:val="000000"/>
          <w:shd w:val="clear" w:color="auto" w:fill="F0F0F0"/>
          <w:lang w:val="fr-FR" w:eastAsia="fr-FR"/>
        </w:rPr>
        <w:t>password</w:t>
      </w:r>
      <w:proofErr w:type="spellEnd"/>
      <w:r w:rsidRPr="00660844">
        <w:rPr>
          <w:rFonts w:ascii="Menlo" w:eastAsia="Times New Roman" w:hAnsi="Menlo" w:cs="Menlo"/>
          <w:color w:val="000000"/>
          <w:shd w:val="clear" w:color="auto" w:fill="F0F0F0"/>
          <w:lang w:val="fr-FR" w:eastAsia="fr-FR"/>
        </w:rPr>
        <w:t>="</w:t>
      </w:r>
      <w:proofErr w:type="spellStart"/>
      <w:r w:rsidRPr="00660844">
        <w:rPr>
          <w:rFonts w:ascii="Menlo" w:eastAsia="Times New Roman" w:hAnsi="Menlo" w:cs="Menlo"/>
          <w:color w:val="000000"/>
          <w:shd w:val="clear" w:color="auto" w:fill="F0F0F0"/>
          <w:lang w:val="fr-FR" w:eastAsia="fr-FR"/>
        </w:rPr>
        <w:t>CleMaitreJasypt</w:t>
      </w:r>
      <w:proofErr w:type="spellEnd"/>
      <w:r w:rsidRPr="00660844">
        <w:rPr>
          <w:rFonts w:ascii="Menlo" w:eastAsia="Times New Roman" w:hAnsi="Menlo" w:cs="Menlo"/>
          <w:color w:val="000000"/>
          <w:shd w:val="clear" w:color="auto" w:fill="F0F0F0"/>
          <w:lang w:val="fr-FR" w:eastAsia="fr-FR"/>
        </w:rPr>
        <w:t xml:space="preserve">" </w:t>
      </w:r>
      <w:proofErr w:type="spellStart"/>
      <w:r w:rsidRPr="00660844">
        <w:rPr>
          <w:rFonts w:ascii="Menlo" w:eastAsia="Times New Roman" w:hAnsi="Menlo" w:cs="Menlo"/>
          <w:color w:val="000000"/>
          <w:shd w:val="clear" w:color="auto" w:fill="F0F0F0"/>
          <w:lang w:val="fr-FR" w:eastAsia="fr-FR"/>
        </w:rPr>
        <w:t>algorithm</w:t>
      </w:r>
      <w:proofErr w:type="spellEnd"/>
      <w:r w:rsidRPr="00660844">
        <w:rPr>
          <w:rFonts w:ascii="Menlo" w:eastAsia="Times New Roman" w:hAnsi="Menlo" w:cs="Menlo"/>
          <w:color w:val="000000"/>
          <w:shd w:val="clear" w:color="auto" w:fill="F0F0F0"/>
          <w:lang w:val="fr-FR" w:eastAsia="fr-FR"/>
        </w:rPr>
        <w:t>=PBEWithHMACSHA512AndAES_256</w:t>
      </w:r>
      <w:r w:rsidRPr="00660844">
        <w:rPr>
          <w:rFonts w:ascii="Helvetica Neue" w:eastAsia="Times New Roman" w:hAnsi="Helvetica Neue" w:cs="Times New Roman"/>
          <w:color w:val="333333"/>
          <w:lang w:val="fr-FR" w:eastAsia="fr-FR"/>
        </w:rPr>
        <w:t xml:space="preserve">. Cette commande retourne la valeur chiffrée sous forme de chaîne Base64 qu'on place ensuite dans le fichier </w:t>
      </w:r>
      <w:proofErr w:type="spellStart"/>
      <w:proofErr w:type="gramStart"/>
      <w:r w:rsidRPr="00660844">
        <w:rPr>
          <w:rFonts w:ascii="Helvetica Neue" w:eastAsia="Times New Roman" w:hAnsi="Helvetica Neue" w:cs="Times New Roman"/>
          <w:color w:val="333333"/>
          <w:lang w:val="fr-FR" w:eastAsia="fr-FR"/>
        </w:rPr>
        <w:t>application.properties</w:t>
      </w:r>
      <w:proofErr w:type="spellEnd"/>
      <w:proofErr w:type="gramEnd"/>
      <w:r w:rsidRPr="00660844">
        <w:rPr>
          <w:rFonts w:ascii="Helvetica Neue" w:eastAsia="Times New Roman" w:hAnsi="Helvetica Neue" w:cs="Times New Roman"/>
          <w:color w:val="333333"/>
          <w:lang w:val="fr-FR" w:eastAsia="fr-FR"/>
        </w:rPr>
        <w:t xml:space="preserve"> avec le préfixe </w:t>
      </w:r>
      <w:proofErr w:type="gramStart"/>
      <w:r w:rsidRPr="00660844">
        <w:rPr>
          <w:rFonts w:ascii="Menlo" w:eastAsia="Times New Roman" w:hAnsi="Menlo" w:cs="Menlo"/>
          <w:color w:val="000000"/>
          <w:shd w:val="clear" w:color="auto" w:fill="F0F0F0"/>
          <w:lang w:val="fr-FR" w:eastAsia="fr-FR"/>
        </w:rPr>
        <w:t>ENC(</w:t>
      </w:r>
      <w:proofErr w:type="gramEnd"/>
      <w:r w:rsidRPr="00660844">
        <w:rPr>
          <w:rFonts w:ascii="Menlo" w:eastAsia="Times New Roman" w:hAnsi="Menlo" w:cs="Menlo"/>
          <w:color w:val="000000"/>
          <w:shd w:val="clear" w:color="auto" w:fill="F0F0F0"/>
          <w:lang w:val="fr-FR" w:eastAsia="fr-FR"/>
        </w:rPr>
        <w:t>)</w:t>
      </w:r>
      <w:r w:rsidRPr="00660844">
        <w:rPr>
          <w:rFonts w:ascii="Helvetica Neue" w:eastAsia="Times New Roman" w:hAnsi="Helvetica Neue" w:cs="Times New Roman"/>
          <w:color w:val="333333"/>
          <w:lang w:val="fr-FR" w:eastAsia="fr-FR"/>
        </w:rPr>
        <w:t>.</w:t>
      </w:r>
    </w:p>
    <w:p w14:paraId="6C25D599" w14:textId="77777777" w:rsidR="00660844" w:rsidRPr="00660844" w:rsidRDefault="00660844" w:rsidP="00660844">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 xml:space="preserve">Au démarrage de l'application Spring Boot, le composant </w:t>
      </w:r>
      <w:proofErr w:type="spellStart"/>
      <w:r w:rsidRPr="00660844">
        <w:rPr>
          <w:rFonts w:ascii="Helvetica Neue" w:eastAsia="Times New Roman" w:hAnsi="Helvetica Neue" w:cs="Times New Roman"/>
          <w:color w:val="333333"/>
          <w:lang w:val="fr-FR" w:eastAsia="fr-FR"/>
        </w:rPr>
        <w:t>Jasypt</w:t>
      </w:r>
      <w:proofErr w:type="spellEnd"/>
      <w:r w:rsidRPr="00660844">
        <w:rPr>
          <w:rFonts w:ascii="Helvetica Neue" w:eastAsia="Times New Roman" w:hAnsi="Helvetica Neue" w:cs="Times New Roman"/>
          <w:color w:val="333333"/>
          <w:lang w:val="fr-FR" w:eastAsia="fr-FR"/>
        </w:rPr>
        <w:t xml:space="preserve"> s'initialise et récupère la clé maître depuis la source configurée (variable d'environnement, argument JVM, fichier externe). Il parcourt ensuite toutes les propriétés chargées et détecte celles préfixées par </w:t>
      </w:r>
      <w:proofErr w:type="gramStart"/>
      <w:r w:rsidRPr="00660844">
        <w:rPr>
          <w:rFonts w:ascii="Menlo" w:eastAsia="Times New Roman" w:hAnsi="Menlo" w:cs="Menlo"/>
          <w:color w:val="000000"/>
          <w:shd w:val="clear" w:color="auto" w:fill="F0F0F0"/>
          <w:lang w:val="fr-FR" w:eastAsia="fr-FR"/>
        </w:rPr>
        <w:t>ENC(</w:t>
      </w:r>
      <w:proofErr w:type="gramEnd"/>
      <w:r w:rsidRPr="00660844">
        <w:rPr>
          <w:rFonts w:ascii="Menlo" w:eastAsia="Times New Roman" w:hAnsi="Menlo" w:cs="Menlo"/>
          <w:color w:val="000000"/>
          <w:shd w:val="clear" w:color="auto" w:fill="F0F0F0"/>
          <w:lang w:val="fr-FR" w:eastAsia="fr-FR"/>
        </w:rPr>
        <w:t>)</w:t>
      </w:r>
      <w:r w:rsidRPr="00660844">
        <w:rPr>
          <w:rFonts w:ascii="Helvetica Neue" w:eastAsia="Times New Roman" w:hAnsi="Helvetica Neue" w:cs="Times New Roman"/>
          <w:color w:val="333333"/>
          <w:lang w:val="fr-FR" w:eastAsia="fr-FR"/>
        </w:rPr>
        <w:t>. Pour chacune, il extrait la valeur chiffrée, la déchiffre en utilisant la clé maître et l'algorithme configuré, et remplace la valeur chiffrée par la valeur en clair en mémoire. Les composants Spring qui injectent ces propriétés reçoivent ainsi les valeurs déchiffrées sans avoir à gérer eux-mêmes le déchiffrement.</w:t>
      </w:r>
    </w:p>
    <w:p w14:paraId="02804EF0" w14:textId="77777777" w:rsidR="00660844" w:rsidRPr="00660844" w:rsidRDefault="00660844" w:rsidP="00660844">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Cette approche présente plusieurs avantages. Les fichiers de configuration peuvent être versionnés dans un système de gestion de sources (Git) sans risque d'exposition de secrets, puisque seules les valeurs chiffrées y apparaissent. Les opérateurs peuvent consulter et modifier les fichiers de configuration sans avoir accès aux secrets en clair. La clé maître, étant fournie au runtime et non stockée avec l'application, constitue le seul secret critique à protéger, simplifiant la gestion de la sécurité. Un changement de clé maître nécessite de rechiffrer toutes les propriétés, mais n'impose pas de modification du code applicatif.</w:t>
      </w:r>
    </w:p>
    <w:p w14:paraId="585F9B99" w14:textId="274B6C5B" w:rsidR="00660844" w:rsidRPr="00660844" w:rsidRDefault="00660844" w:rsidP="00660844">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 xml:space="preserve">En environnement conteneurisé (Docker, </w:t>
      </w:r>
      <w:proofErr w:type="spellStart"/>
      <w:r w:rsidRPr="00660844">
        <w:rPr>
          <w:rFonts w:ascii="Helvetica Neue" w:eastAsia="Times New Roman" w:hAnsi="Helvetica Neue" w:cs="Times New Roman"/>
          <w:color w:val="333333"/>
          <w:lang w:val="fr-FR" w:eastAsia="fr-FR"/>
        </w:rPr>
        <w:t>Kubernetes</w:t>
      </w:r>
      <w:proofErr w:type="spellEnd"/>
      <w:r w:rsidRPr="00660844">
        <w:rPr>
          <w:rFonts w:ascii="Helvetica Neue" w:eastAsia="Times New Roman" w:hAnsi="Helvetica Neue" w:cs="Times New Roman"/>
          <w:color w:val="333333"/>
          <w:lang w:val="fr-FR" w:eastAsia="fr-FR"/>
        </w:rPr>
        <w:t xml:space="preserve">), la clé maître </w:t>
      </w:r>
      <w:proofErr w:type="spellStart"/>
      <w:r w:rsidRPr="00660844">
        <w:rPr>
          <w:rFonts w:ascii="Helvetica Neue" w:eastAsia="Times New Roman" w:hAnsi="Helvetica Neue" w:cs="Times New Roman"/>
          <w:color w:val="333333"/>
          <w:lang w:val="fr-FR" w:eastAsia="fr-FR"/>
        </w:rPr>
        <w:t>Jasypt</w:t>
      </w:r>
      <w:proofErr w:type="spellEnd"/>
      <w:r w:rsidRPr="00660844">
        <w:rPr>
          <w:rFonts w:ascii="Helvetica Neue" w:eastAsia="Times New Roman" w:hAnsi="Helvetica Neue" w:cs="Times New Roman"/>
          <w:color w:val="333333"/>
          <w:lang w:val="fr-FR" w:eastAsia="fr-FR"/>
        </w:rPr>
        <w:t xml:space="preserve"> est typiquement injectée via une variable d'environnement ou via un secret </w:t>
      </w:r>
      <w:proofErr w:type="spellStart"/>
      <w:r w:rsidRPr="00660844">
        <w:rPr>
          <w:rFonts w:ascii="Helvetica Neue" w:eastAsia="Times New Roman" w:hAnsi="Helvetica Neue" w:cs="Times New Roman"/>
          <w:color w:val="333333"/>
          <w:lang w:val="fr-FR" w:eastAsia="fr-FR"/>
        </w:rPr>
        <w:t>Kubernetes</w:t>
      </w:r>
      <w:proofErr w:type="spellEnd"/>
      <w:r w:rsidRPr="00660844">
        <w:rPr>
          <w:rFonts w:ascii="Helvetica Neue" w:eastAsia="Times New Roman" w:hAnsi="Helvetica Neue" w:cs="Times New Roman"/>
          <w:color w:val="333333"/>
          <w:lang w:val="fr-FR" w:eastAsia="fr-FR"/>
        </w:rPr>
        <w:t xml:space="preserve">, garantissant qu'elle n'apparaît jamais dans les images Docker ou les fichiers de configuration versionnés. Des outils comme </w:t>
      </w:r>
      <w:proofErr w:type="spellStart"/>
      <w:r w:rsidRPr="00660844">
        <w:rPr>
          <w:rFonts w:ascii="Helvetica Neue" w:eastAsia="Times New Roman" w:hAnsi="Helvetica Neue" w:cs="Times New Roman"/>
          <w:color w:val="333333"/>
          <w:lang w:val="fr-FR" w:eastAsia="fr-FR"/>
        </w:rPr>
        <w:t>HashiCorp</w:t>
      </w:r>
      <w:proofErr w:type="spellEnd"/>
      <w:r w:rsidRPr="00660844">
        <w:rPr>
          <w:rFonts w:ascii="Helvetica Neue" w:eastAsia="Times New Roman" w:hAnsi="Helvetica Neue" w:cs="Times New Roman"/>
          <w:color w:val="333333"/>
          <w:lang w:val="fr-FR" w:eastAsia="fr-FR"/>
        </w:rPr>
        <w:t xml:space="preserve"> Vault peuvent également être intégrés pour gérer la clé maître de manière encore plus sécurisée, avec rotation automatique et audit des accès.</w:t>
      </w:r>
    </w:p>
    <w:p w14:paraId="05601370" w14:textId="1D7187E2" w:rsidR="0087422C" w:rsidRDefault="0087422C" w:rsidP="00660844">
      <w:pPr>
        <w:pStyle w:val="TITRE30"/>
      </w:pPr>
      <w:bookmarkStart w:id="31" w:name="_Toc227318017"/>
      <w:r>
        <w:t>Intégrations</w:t>
      </w:r>
      <w:bookmarkEnd w:id="31"/>
    </w:p>
    <w:p w14:paraId="3E2360F2" w14:textId="77777777" w:rsidR="00660844" w:rsidRPr="00660844" w:rsidRDefault="00660844" w:rsidP="00660844">
      <w:pPr>
        <w:shd w:val="clear" w:color="auto" w:fill="FFFFFF"/>
        <w:spacing w:after="240"/>
        <w:jc w:val="both"/>
        <w:rPr>
          <w:rFonts w:ascii="Helvetica Neue" w:eastAsia="Times New Roman" w:hAnsi="Helvetica Neue" w:cs="Times New Roman"/>
          <w:color w:val="333333"/>
          <w:lang w:val="fr-FR" w:eastAsia="fr-FR"/>
        </w:rPr>
      </w:pPr>
      <w:proofErr w:type="spellStart"/>
      <w:r w:rsidRPr="00660844">
        <w:rPr>
          <w:rFonts w:ascii="Helvetica Neue" w:eastAsia="Times New Roman" w:hAnsi="Helvetica Neue" w:cs="Times New Roman"/>
          <w:color w:val="333333"/>
          <w:lang w:val="fr-FR" w:eastAsia="fr-FR"/>
        </w:rPr>
        <w:t>Payment</w:t>
      </w:r>
      <w:proofErr w:type="spellEnd"/>
      <w:r w:rsidRPr="00660844">
        <w:rPr>
          <w:rFonts w:ascii="Helvetica Neue" w:eastAsia="Times New Roman" w:hAnsi="Helvetica Neue" w:cs="Times New Roman"/>
          <w:color w:val="333333"/>
          <w:lang w:val="fr-FR" w:eastAsia="fr-FR"/>
        </w:rPr>
        <w:t xml:space="preserve"> </w:t>
      </w:r>
      <w:proofErr w:type="spellStart"/>
      <w:r w:rsidRPr="00660844">
        <w:rPr>
          <w:rFonts w:ascii="Helvetica Neue" w:eastAsia="Times New Roman" w:hAnsi="Helvetica Neue" w:cs="Times New Roman"/>
          <w:color w:val="333333"/>
          <w:lang w:val="fr-FR" w:eastAsia="fr-FR"/>
        </w:rPr>
        <w:t>Factory</w:t>
      </w:r>
      <w:proofErr w:type="spellEnd"/>
      <w:r w:rsidRPr="00660844">
        <w:rPr>
          <w:rFonts w:ascii="Helvetica Neue" w:eastAsia="Times New Roman" w:hAnsi="Helvetica Neue" w:cs="Times New Roman"/>
          <w:color w:val="333333"/>
          <w:lang w:val="fr-FR" w:eastAsia="fr-FR"/>
        </w:rPr>
        <w:t xml:space="preserve"> s'intègre avec plusieurs systèmes externes dans le cadre de son fonctionnement normal. Ces intégrations sont essentielles pour assurer le flux complet des paiements depuis leur création jusqu'à leur exécution effective.</w:t>
      </w:r>
    </w:p>
    <w:p w14:paraId="6E4B0B8A" w14:textId="77777777" w:rsidR="00660844" w:rsidRPr="00660844" w:rsidRDefault="00660844" w:rsidP="00660844">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 xml:space="preserve">L'intégration avec la base de données Oracle est évidemment centrale. </w:t>
      </w:r>
      <w:proofErr w:type="spellStart"/>
      <w:r w:rsidRPr="00660844">
        <w:rPr>
          <w:rFonts w:ascii="Helvetica Neue" w:eastAsia="Times New Roman" w:hAnsi="Helvetica Neue" w:cs="Times New Roman"/>
          <w:color w:val="333333"/>
          <w:lang w:val="fr-FR" w:eastAsia="fr-FR"/>
        </w:rPr>
        <w:t>Payment</w:t>
      </w:r>
      <w:proofErr w:type="spellEnd"/>
      <w:r w:rsidRPr="00660844">
        <w:rPr>
          <w:rFonts w:ascii="Helvetica Neue" w:eastAsia="Times New Roman" w:hAnsi="Helvetica Neue" w:cs="Times New Roman"/>
          <w:color w:val="333333"/>
          <w:lang w:val="fr-FR" w:eastAsia="fr-FR"/>
        </w:rPr>
        <w:t xml:space="preserve"> </w:t>
      </w:r>
      <w:proofErr w:type="spellStart"/>
      <w:r w:rsidRPr="00660844">
        <w:rPr>
          <w:rFonts w:ascii="Helvetica Neue" w:eastAsia="Times New Roman" w:hAnsi="Helvetica Neue" w:cs="Times New Roman"/>
          <w:color w:val="333333"/>
          <w:lang w:val="fr-FR" w:eastAsia="fr-FR"/>
        </w:rPr>
        <w:t>Factory</w:t>
      </w:r>
      <w:proofErr w:type="spellEnd"/>
      <w:r w:rsidRPr="00660844">
        <w:rPr>
          <w:rFonts w:ascii="Helvetica Neue" w:eastAsia="Times New Roman" w:hAnsi="Helvetica Neue" w:cs="Times New Roman"/>
          <w:color w:val="333333"/>
          <w:lang w:val="fr-FR" w:eastAsia="fr-FR"/>
        </w:rPr>
        <w:t xml:space="preserve"> accède aux tables où CTI stocke les ordres de paiement créés par les utilisateurs. Ces tables contiennent les informations de paiement structurées (donneur d'ordre, bénéficiaire, montant, devise, date d'exécution souhaitée, motif, etc.). EPF Import peut également recevoir des paiements depuis des systèmes sources externes à CTI (par exemple un ERP) et les insérer dans les tables CTI pour traitement. La base de données sert également de zone d'échange entre les trois applications </w:t>
      </w:r>
      <w:proofErr w:type="spellStart"/>
      <w:r w:rsidRPr="00660844">
        <w:rPr>
          <w:rFonts w:ascii="Helvetica Neue" w:eastAsia="Times New Roman" w:hAnsi="Helvetica Neue" w:cs="Times New Roman"/>
          <w:color w:val="333333"/>
          <w:lang w:val="fr-FR" w:eastAsia="fr-FR"/>
        </w:rPr>
        <w:t>Payment</w:t>
      </w:r>
      <w:proofErr w:type="spellEnd"/>
      <w:r w:rsidRPr="00660844">
        <w:rPr>
          <w:rFonts w:ascii="Helvetica Neue" w:eastAsia="Times New Roman" w:hAnsi="Helvetica Neue" w:cs="Times New Roman"/>
          <w:color w:val="333333"/>
          <w:lang w:val="fr-FR" w:eastAsia="fr-FR"/>
        </w:rPr>
        <w:t xml:space="preserve"> </w:t>
      </w:r>
      <w:proofErr w:type="spellStart"/>
      <w:r w:rsidRPr="00660844">
        <w:rPr>
          <w:rFonts w:ascii="Helvetica Neue" w:eastAsia="Times New Roman" w:hAnsi="Helvetica Neue" w:cs="Times New Roman"/>
          <w:color w:val="333333"/>
          <w:lang w:val="fr-FR" w:eastAsia="fr-FR"/>
        </w:rPr>
        <w:t>Factory</w:t>
      </w:r>
      <w:proofErr w:type="spellEnd"/>
      <w:r w:rsidRPr="00660844">
        <w:rPr>
          <w:rFonts w:ascii="Helvetica Neue" w:eastAsia="Times New Roman" w:hAnsi="Helvetica Neue" w:cs="Times New Roman"/>
          <w:color w:val="333333"/>
          <w:lang w:val="fr-FR" w:eastAsia="fr-FR"/>
        </w:rPr>
        <w:t xml:space="preserve"> : EPF Import y insère les paiements importés, EPF Service les lit et les traite, et EPF Config gère les tables de configuration lues par les deux autres applications.</w:t>
      </w:r>
    </w:p>
    <w:p w14:paraId="50068EFD" w14:textId="77777777" w:rsidR="00660844" w:rsidRPr="00660844" w:rsidRDefault="00660844" w:rsidP="00660844">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 xml:space="preserve">L'intégration avec les systèmes bancaires s'effectue selon plusieurs modes. Le mode fichier est le plus simple et le plus répandu : </w:t>
      </w:r>
      <w:proofErr w:type="spellStart"/>
      <w:r w:rsidRPr="00660844">
        <w:rPr>
          <w:rFonts w:ascii="Helvetica Neue" w:eastAsia="Times New Roman" w:hAnsi="Helvetica Neue" w:cs="Times New Roman"/>
          <w:color w:val="333333"/>
          <w:lang w:val="fr-FR" w:eastAsia="fr-FR"/>
        </w:rPr>
        <w:t>Payment</w:t>
      </w:r>
      <w:proofErr w:type="spellEnd"/>
      <w:r w:rsidRPr="00660844">
        <w:rPr>
          <w:rFonts w:ascii="Helvetica Neue" w:eastAsia="Times New Roman" w:hAnsi="Helvetica Neue" w:cs="Times New Roman"/>
          <w:color w:val="333333"/>
          <w:lang w:val="fr-FR" w:eastAsia="fr-FR"/>
        </w:rPr>
        <w:t xml:space="preserve"> </w:t>
      </w:r>
      <w:proofErr w:type="spellStart"/>
      <w:r w:rsidRPr="00660844">
        <w:rPr>
          <w:rFonts w:ascii="Helvetica Neue" w:eastAsia="Times New Roman" w:hAnsi="Helvetica Neue" w:cs="Times New Roman"/>
          <w:color w:val="333333"/>
          <w:lang w:val="fr-FR" w:eastAsia="fr-FR"/>
        </w:rPr>
        <w:t>Factory</w:t>
      </w:r>
      <w:proofErr w:type="spellEnd"/>
      <w:r w:rsidRPr="00660844">
        <w:rPr>
          <w:rFonts w:ascii="Helvetica Neue" w:eastAsia="Times New Roman" w:hAnsi="Helvetica Neue" w:cs="Times New Roman"/>
          <w:color w:val="333333"/>
          <w:lang w:val="fr-FR" w:eastAsia="fr-FR"/>
        </w:rPr>
        <w:t xml:space="preserve"> génère des fichiers de paiement au format attendu par la banque (SEPA XML, </w:t>
      </w:r>
      <w:r w:rsidRPr="00660844">
        <w:rPr>
          <w:rFonts w:ascii="Helvetica Neue" w:eastAsia="Times New Roman" w:hAnsi="Helvetica Neue" w:cs="Times New Roman"/>
          <w:color w:val="333333"/>
          <w:lang w:val="fr-FR" w:eastAsia="fr-FR"/>
        </w:rPr>
        <w:lastRenderedPageBreak/>
        <w:t xml:space="preserve">SWIFT MT, AFB, etc.) et les dépose dans un répertoire ou les transfère via FTP/SFTP vers un serveur de la banque. La banque récupère ces fichiers, les traite, exécute les paiements, et retourne des fichiers d'accusés de réception et de statuts que </w:t>
      </w:r>
      <w:proofErr w:type="spellStart"/>
      <w:r w:rsidRPr="00660844">
        <w:rPr>
          <w:rFonts w:ascii="Helvetica Neue" w:eastAsia="Times New Roman" w:hAnsi="Helvetica Neue" w:cs="Times New Roman"/>
          <w:color w:val="333333"/>
          <w:lang w:val="fr-FR" w:eastAsia="fr-FR"/>
        </w:rPr>
        <w:t>Payment</w:t>
      </w:r>
      <w:proofErr w:type="spellEnd"/>
      <w:r w:rsidRPr="00660844">
        <w:rPr>
          <w:rFonts w:ascii="Helvetica Neue" w:eastAsia="Times New Roman" w:hAnsi="Helvetica Neue" w:cs="Times New Roman"/>
          <w:color w:val="333333"/>
          <w:lang w:val="fr-FR" w:eastAsia="fr-FR"/>
        </w:rPr>
        <w:t xml:space="preserve"> </w:t>
      </w:r>
      <w:proofErr w:type="spellStart"/>
      <w:r w:rsidRPr="00660844">
        <w:rPr>
          <w:rFonts w:ascii="Helvetica Neue" w:eastAsia="Times New Roman" w:hAnsi="Helvetica Neue" w:cs="Times New Roman"/>
          <w:color w:val="333333"/>
          <w:lang w:val="fr-FR" w:eastAsia="fr-FR"/>
        </w:rPr>
        <w:t>Factory</w:t>
      </w:r>
      <w:proofErr w:type="spellEnd"/>
      <w:r w:rsidRPr="00660844">
        <w:rPr>
          <w:rFonts w:ascii="Helvetica Neue" w:eastAsia="Times New Roman" w:hAnsi="Helvetica Neue" w:cs="Times New Roman"/>
          <w:color w:val="333333"/>
          <w:lang w:val="fr-FR" w:eastAsia="fr-FR"/>
        </w:rPr>
        <w:t xml:space="preserve"> récupère pour mettre à jour ses données. Le mode SWIFT direct est utilisé pour les paiements internationaux urgents : </w:t>
      </w:r>
      <w:proofErr w:type="spellStart"/>
      <w:r w:rsidRPr="00660844">
        <w:rPr>
          <w:rFonts w:ascii="Helvetica Neue" w:eastAsia="Times New Roman" w:hAnsi="Helvetica Neue" w:cs="Times New Roman"/>
          <w:color w:val="333333"/>
          <w:lang w:val="fr-FR" w:eastAsia="fr-FR"/>
        </w:rPr>
        <w:t>Payment</w:t>
      </w:r>
      <w:proofErr w:type="spellEnd"/>
      <w:r w:rsidRPr="00660844">
        <w:rPr>
          <w:rFonts w:ascii="Helvetica Neue" w:eastAsia="Times New Roman" w:hAnsi="Helvetica Neue" w:cs="Times New Roman"/>
          <w:color w:val="333333"/>
          <w:lang w:val="fr-FR" w:eastAsia="fr-FR"/>
        </w:rPr>
        <w:t xml:space="preserve"> </w:t>
      </w:r>
      <w:proofErr w:type="spellStart"/>
      <w:r w:rsidRPr="00660844">
        <w:rPr>
          <w:rFonts w:ascii="Helvetica Neue" w:eastAsia="Times New Roman" w:hAnsi="Helvetica Neue" w:cs="Times New Roman"/>
          <w:color w:val="333333"/>
          <w:lang w:val="fr-FR" w:eastAsia="fr-FR"/>
        </w:rPr>
        <w:t>Factory</w:t>
      </w:r>
      <w:proofErr w:type="spellEnd"/>
      <w:r w:rsidRPr="00660844">
        <w:rPr>
          <w:rFonts w:ascii="Helvetica Neue" w:eastAsia="Times New Roman" w:hAnsi="Helvetica Neue" w:cs="Times New Roman"/>
          <w:color w:val="333333"/>
          <w:lang w:val="fr-FR" w:eastAsia="fr-FR"/>
        </w:rPr>
        <w:t xml:space="preserve"> se connecte au réseau SWIFT via une solution HSM (Hardware Security Module) qui gère les aspects cryptographiques et le routage sur le réseau sécurisé. Le mode API REST moderne est proposé par certaines banques innovantes : </w:t>
      </w:r>
      <w:proofErr w:type="spellStart"/>
      <w:r w:rsidRPr="00660844">
        <w:rPr>
          <w:rFonts w:ascii="Helvetica Neue" w:eastAsia="Times New Roman" w:hAnsi="Helvetica Neue" w:cs="Times New Roman"/>
          <w:color w:val="333333"/>
          <w:lang w:val="fr-FR" w:eastAsia="fr-FR"/>
        </w:rPr>
        <w:t>Payment</w:t>
      </w:r>
      <w:proofErr w:type="spellEnd"/>
      <w:r w:rsidRPr="00660844">
        <w:rPr>
          <w:rFonts w:ascii="Helvetica Neue" w:eastAsia="Times New Roman" w:hAnsi="Helvetica Neue" w:cs="Times New Roman"/>
          <w:color w:val="333333"/>
          <w:lang w:val="fr-FR" w:eastAsia="fr-FR"/>
        </w:rPr>
        <w:t xml:space="preserve"> </w:t>
      </w:r>
      <w:proofErr w:type="spellStart"/>
      <w:r w:rsidRPr="00660844">
        <w:rPr>
          <w:rFonts w:ascii="Helvetica Neue" w:eastAsia="Times New Roman" w:hAnsi="Helvetica Neue" w:cs="Times New Roman"/>
          <w:color w:val="333333"/>
          <w:lang w:val="fr-FR" w:eastAsia="fr-FR"/>
        </w:rPr>
        <w:t>Factory</w:t>
      </w:r>
      <w:proofErr w:type="spellEnd"/>
      <w:r w:rsidRPr="00660844">
        <w:rPr>
          <w:rFonts w:ascii="Helvetica Neue" w:eastAsia="Times New Roman" w:hAnsi="Helvetica Neue" w:cs="Times New Roman"/>
          <w:color w:val="333333"/>
          <w:lang w:val="fr-FR" w:eastAsia="fr-FR"/>
        </w:rPr>
        <w:t xml:space="preserve"> appelle des API REST exposées par la banque pour soumettre des paiements et interroger leur statut en temps réel, offrant ainsi une intégration plus réactive et moins dépendante des fichiers.</w:t>
      </w:r>
    </w:p>
    <w:p w14:paraId="26A8624B" w14:textId="77777777" w:rsidR="00660844" w:rsidRPr="00660844" w:rsidRDefault="00660844" w:rsidP="00660844">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 xml:space="preserve">L'intégration avec un Service Bureau peut être utilisée dans certaines configurations. Un Service Bureau est un prestataire qui agrège les paiements de plusieurs entreprises clientes, les optimise (par exemple en compensant les flux entre clients), les formate selon les exigences de chaque banque, et les transmet en masse. Pour l'entreprise, cette approche simplifie les intégrations techniques (une seule interface avec le Service Bureau plutôt que des dizaines d'interfaces avec différentes banques) et peut réduire les coûts de transaction via l'effet de volume du Service Bureau. </w:t>
      </w:r>
      <w:proofErr w:type="spellStart"/>
      <w:r w:rsidRPr="00660844">
        <w:rPr>
          <w:rFonts w:ascii="Helvetica Neue" w:eastAsia="Times New Roman" w:hAnsi="Helvetica Neue" w:cs="Times New Roman"/>
          <w:color w:val="333333"/>
          <w:lang w:val="fr-FR" w:eastAsia="fr-FR"/>
        </w:rPr>
        <w:t>Payment</w:t>
      </w:r>
      <w:proofErr w:type="spellEnd"/>
      <w:r w:rsidRPr="00660844">
        <w:rPr>
          <w:rFonts w:ascii="Helvetica Neue" w:eastAsia="Times New Roman" w:hAnsi="Helvetica Neue" w:cs="Times New Roman"/>
          <w:color w:val="333333"/>
          <w:lang w:val="fr-FR" w:eastAsia="fr-FR"/>
        </w:rPr>
        <w:t xml:space="preserve"> </w:t>
      </w:r>
      <w:proofErr w:type="spellStart"/>
      <w:r w:rsidRPr="00660844">
        <w:rPr>
          <w:rFonts w:ascii="Helvetica Neue" w:eastAsia="Times New Roman" w:hAnsi="Helvetica Neue" w:cs="Times New Roman"/>
          <w:color w:val="333333"/>
          <w:lang w:val="fr-FR" w:eastAsia="fr-FR"/>
        </w:rPr>
        <w:t>Factory</w:t>
      </w:r>
      <w:proofErr w:type="spellEnd"/>
      <w:r w:rsidRPr="00660844">
        <w:rPr>
          <w:rFonts w:ascii="Helvetica Neue" w:eastAsia="Times New Roman" w:hAnsi="Helvetica Neue" w:cs="Times New Roman"/>
          <w:color w:val="333333"/>
          <w:lang w:val="fr-FR" w:eastAsia="fr-FR"/>
        </w:rPr>
        <w:t xml:space="preserve"> transmet alors les paiements au Service Bureau via un format standardisé et reçoit en retour les statuts consolidés.</w:t>
      </w:r>
    </w:p>
    <w:p w14:paraId="51D66B68" w14:textId="7673D9B9" w:rsidR="0087422C" w:rsidRPr="00660844" w:rsidRDefault="00660844" w:rsidP="00660844">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 xml:space="preserve">L'intégration avec le serveur de messagerie permet à </w:t>
      </w:r>
      <w:proofErr w:type="spellStart"/>
      <w:r w:rsidRPr="00660844">
        <w:rPr>
          <w:rFonts w:ascii="Helvetica Neue" w:eastAsia="Times New Roman" w:hAnsi="Helvetica Neue" w:cs="Times New Roman"/>
          <w:color w:val="333333"/>
          <w:lang w:val="fr-FR" w:eastAsia="fr-FR"/>
        </w:rPr>
        <w:t>Payment</w:t>
      </w:r>
      <w:proofErr w:type="spellEnd"/>
      <w:r w:rsidRPr="00660844">
        <w:rPr>
          <w:rFonts w:ascii="Helvetica Neue" w:eastAsia="Times New Roman" w:hAnsi="Helvetica Neue" w:cs="Times New Roman"/>
          <w:color w:val="333333"/>
          <w:lang w:val="fr-FR" w:eastAsia="fr-FR"/>
        </w:rPr>
        <w:t xml:space="preserve"> </w:t>
      </w:r>
      <w:proofErr w:type="spellStart"/>
      <w:r w:rsidRPr="00660844">
        <w:rPr>
          <w:rFonts w:ascii="Helvetica Neue" w:eastAsia="Times New Roman" w:hAnsi="Helvetica Neue" w:cs="Times New Roman"/>
          <w:color w:val="333333"/>
          <w:lang w:val="fr-FR" w:eastAsia="fr-FR"/>
        </w:rPr>
        <w:t>Factory</w:t>
      </w:r>
      <w:proofErr w:type="spellEnd"/>
      <w:r w:rsidRPr="00660844">
        <w:rPr>
          <w:rFonts w:ascii="Helvetica Neue" w:eastAsia="Times New Roman" w:hAnsi="Helvetica Neue" w:cs="Times New Roman"/>
          <w:color w:val="333333"/>
          <w:lang w:val="fr-FR" w:eastAsia="fr-FR"/>
        </w:rPr>
        <w:t xml:space="preserve"> d'envoyer des notifications aux opérateurs lors d'événements importants : fichier de paiement en erreur nécessitant une intervention, paiement rejeté par une banque, dépassement de limite de montant, échec de connexion à un canal de transmission, etc. La configuration SMTP ou Office 365 dans </w:t>
      </w:r>
      <w:proofErr w:type="spellStart"/>
      <w:proofErr w:type="gramStart"/>
      <w:r w:rsidRPr="00660844">
        <w:rPr>
          <w:rFonts w:ascii="Helvetica Neue" w:eastAsia="Times New Roman" w:hAnsi="Helvetica Neue" w:cs="Times New Roman"/>
          <w:color w:val="333333"/>
          <w:lang w:val="fr-FR" w:eastAsia="fr-FR"/>
        </w:rPr>
        <w:t>application.properties</w:t>
      </w:r>
      <w:proofErr w:type="spellEnd"/>
      <w:proofErr w:type="gramEnd"/>
      <w:r w:rsidRPr="00660844">
        <w:rPr>
          <w:rFonts w:ascii="Helvetica Neue" w:eastAsia="Times New Roman" w:hAnsi="Helvetica Neue" w:cs="Times New Roman"/>
          <w:color w:val="333333"/>
          <w:lang w:val="fr-FR" w:eastAsia="fr-FR"/>
        </w:rPr>
        <w:t xml:space="preserve"> permet cette intégration.</w:t>
      </w:r>
    </w:p>
    <w:p w14:paraId="29E345B5" w14:textId="3CFCBCC9" w:rsidR="0087422C" w:rsidRDefault="0087422C" w:rsidP="006C666A">
      <w:pPr>
        <w:pStyle w:val="Titre2"/>
        <w:rPr>
          <w:lang w:val="fr-FR"/>
        </w:rPr>
      </w:pPr>
      <w:bookmarkStart w:id="32" w:name="_Toc227318018"/>
      <w:r>
        <w:rPr>
          <w:lang w:val="fr-FR"/>
        </w:rPr>
        <w:t>COMPOSANT FFC (ETL)</w:t>
      </w:r>
      <w:bookmarkEnd w:id="32"/>
    </w:p>
    <w:p w14:paraId="0EF5EAD4" w14:textId="0E2A4365" w:rsidR="0087422C" w:rsidRDefault="0087422C" w:rsidP="00660844">
      <w:pPr>
        <w:pStyle w:val="TITRE30"/>
      </w:pPr>
      <w:bookmarkStart w:id="33" w:name="_Toc227318019"/>
      <w:r>
        <w:t>Vue d'ensemble</w:t>
      </w:r>
      <w:bookmarkEnd w:id="33"/>
    </w:p>
    <w:p w14:paraId="4E34EF83" w14:textId="77777777" w:rsidR="00660844" w:rsidRPr="00660844" w:rsidRDefault="00660844" w:rsidP="00660844">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Le composant </w:t>
      </w:r>
      <w:r w:rsidRPr="00660844">
        <w:rPr>
          <w:rFonts w:ascii="Helvetica Neue" w:eastAsia="Times New Roman" w:hAnsi="Helvetica Neue" w:cs="Times New Roman"/>
          <w:b/>
          <w:bCs/>
          <w:color w:val="000000"/>
          <w:lang w:val="fr-FR" w:eastAsia="fr-FR"/>
        </w:rPr>
        <w:t xml:space="preserve">FFC (Finastra Fusion </w:t>
      </w:r>
      <w:proofErr w:type="spellStart"/>
      <w:r w:rsidRPr="00660844">
        <w:rPr>
          <w:rFonts w:ascii="Helvetica Neue" w:eastAsia="Times New Roman" w:hAnsi="Helvetica Neue" w:cs="Times New Roman"/>
          <w:b/>
          <w:bCs/>
          <w:color w:val="000000"/>
          <w:lang w:val="fr-FR" w:eastAsia="fr-FR"/>
        </w:rPr>
        <w:t>Connect</w:t>
      </w:r>
      <w:proofErr w:type="spellEnd"/>
      <w:r w:rsidRPr="00660844">
        <w:rPr>
          <w:rFonts w:ascii="Helvetica Neue" w:eastAsia="Times New Roman" w:hAnsi="Helvetica Neue" w:cs="Times New Roman"/>
          <w:b/>
          <w:bCs/>
          <w:color w:val="000000"/>
          <w:lang w:val="fr-FR" w:eastAsia="fr-FR"/>
        </w:rPr>
        <w:t>)</w:t>
      </w:r>
      <w:r w:rsidRPr="00660844">
        <w:rPr>
          <w:rFonts w:ascii="Helvetica Neue" w:eastAsia="Times New Roman" w:hAnsi="Helvetica Neue" w:cs="Times New Roman"/>
          <w:color w:val="333333"/>
          <w:lang w:val="fr-FR" w:eastAsia="fr-FR"/>
        </w:rPr>
        <w:t> représente la brique d'intégration et de transformation de données au sein de l'architecture CTI. FFC joue le rôle d'un ETL (</w:t>
      </w:r>
      <w:proofErr w:type="spellStart"/>
      <w:r w:rsidRPr="00660844">
        <w:rPr>
          <w:rFonts w:ascii="Helvetica Neue" w:eastAsia="Times New Roman" w:hAnsi="Helvetica Neue" w:cs="Times New Roman"/>
          <w:color w:val="333333"/>
          <w:lang w:val="fr-FR" w:eastAsia="fr-FR"/>
        </w:rPr>
        <w:t>Extract</w:t>
      </w:r>
      <w:proofErr w:type="spellEnd"/>
      <w:r w:rsidRPr="00660844">
        <w:rPr>
          <w:rFonts w:ascii="Helvetica Neue" w:eastAsia="Times New Roman" w:hAnsi="Helvetica Neue" w:cs="Times New Roman"/>
          <w:color w:val="333333"/>
          <w:lang w:val="fr-FR" w:eastAsia="fr-FR"/>
        </w:rPr>
        <w:t xml:space="preserve">, </w:t>
      </w:r>
      <w:proofErr w:type="spellStart"/>
      <w:r w:rsidRPr="00660844">
        <w:rPr>
          <w:rFonts w:ascii="Helvetica Neue" w:eastAsia="Times New Roman" w:hAnsi="Helvetica Neue" w:cs="Times New Roman"/>
          <w:color w:val="333333"/>
          <w:lang w:val="fr-FR" w:eastAsia="fr-FR"/>
        </w:rPr>
        <w:t>Transform</w:t>
      </w:r>
      <w:proofErr w:type="spellEnd"/>
      <w:r w:rsidRPr="00660844">
        <w:rPr>
          <w:rFonts w:ascii="Helvetica Neue" w:eastAsia="Times New Roman" w:hAnsi="Helvetica Neue" w:cs="Times New Roman"/>
          <w:color w:val="333333"/>
          <w:lang w:val="fr-FR" w:eastAsia="fr-FR"/>
        </w:rPr>
        <w:t xml:space="preserve">, </w:t>
      </w:r>
      <w:proofErr w:type="spellStart"/>
      <w:r w:rsidRPr="00660844">
        <w:rPr>
          <w:rFonts w:ascii="Helvetica Neue" w:eastAsia="Times New Roman" w:hAnsi="Helvetica Neue" w:cs="Times New Roman"/>
          <w:color w:val="333333"/>
          <w:lang w:val="fr-FR" w:eastAsia="fr-FR"/>
        </w:rPr>
        <w:t>Load</w:t>
      </w:r>
      <w:proofErr w:type="spellEnd"/>
      <w:r w:rsidRPr="00660844">
        <w:rPr>
          <w:rFonts w:ascii="Helvetica Neue" w:eastAsia="Times New Roman" w:hAnsi="Helvetica Neue" w:cs="Times New Roman"/>
          <w:color w:val="333333"/>
          <w:lang w:val="fr-FR" w:eastAsia="fr-FR"/>
        </w:rPr>
        <w:t>) spécialisé dans le traitement des fichiers bancaires, assurant l'import automatisé des relevés bancaires et leur intégration dans la base de données centrale de CTI.</w:t>
      </w:r>
    </w:p>
    <w:p w14:paraId="5FD54A28" w14:textId="77777777" w:rsidR="00660844" w:rsidRPr="00660844" w:rsidRDefault="00660844" w:rsidP="00660844">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 xml:space="preserve">FFC a été développé en interne par Finastra comme une plateforme générique d'intégration pouvant être adaptée à différents cas d'usage via un système de configuration par interfaces. Une interface FFC est un package de configuration définissant comment traiter un type spécifique de fichier : format du fichier source, règles de </w:t>
      </w:r>
      <w:proofErr w:type="spellStart"/>
      <w:r w:rsidRPr="00660844">
        <w:rPr>
          <w:rFonts w:ascii="Helvetica Neue" w:eastAsia="Times New Roman" w:hAnsi="Helvetica Neue" w:cs="Times New Roman"/>
          <w:color w:val="333333"/>
          <w:lang w:val="fr-FR" w:eastAsia="fr-FR"/>
        </w:rPr>
        <w:t>parsing</w:t>
      </w:r>
      <w:proofErr w:type="spellEnd"/>
      <w:r w:rsidRPr="00660844">
        <w:rPr>
          <w:rFonts w:ascii="Helvetica Neue" w:eastAsia="Times New Roman" w:hAnsi="Helvetica Neue" w:cs="Times New Roman"/>
          <w:color w:val="333333"/>
          <w:lang w:val="fr-FR" w:eastAsia="fr-FR"/>
        </w:rPr>
        <w:t xml:space="preserve">, transformations à appliquer, </w:t>
      </w:r>
      <w:proofErr w:type="spellStart"/>
      <w:r w:rsidRPr="00660844">
        <w:rPr>
          <w:rFonts w:ascii="Helvetica Neue" w:eastAsia="Times New Roman" w:hAnsi="Helvetica Neue" w:cs="Times New Roman"/>
          <w:color w:val="333333"/>
          <w:lang w:val="fr-FR" w:eastAsia="fr-FR"/>
        </w:rPr>
        <w:t>mappings</w:t>
      </w:r>
      <w:proofErr w:type="spellEnd"/>
      <w:r w:rsidRPr="00660844">
        <w:rPr>
          <w:rFonts w:ascii="Helvetica Neue" w:eastAsia="Times New Roman" w:hAnsi="Helvetica Neue" w:cs="Times New Roman"/>
          <w:color w:val="333333"/>
          <w:lang w:val="fr-FR" w:eastAsia="fr-FR"/>
        </w:rPr>
        <w:t xml:space="preserve"> vers le modèle de données cible, et mode de chargement dans la base de données. Cette approche par configuration plutôt que par développement permet d'ajouter rapidement de nouvelles interfaces sans nécessiter de modifications du code </w:t>
      </w:r>
      <w:proofErr w:type="spellStart"/>
      <w:r w:rsidRPr="00660844">
        <w:rPr>
          <w:rFonts w:ascii="Helvetica Neue" w:eastAsia="Times New Roman" w:hAnsi="Helvetica Neue" w:cs="Times New Roman"/>
          <w:color w:val="333333"/>
          <w:lang w:val="fr-FR" w:eastAsia="fr-FR"/>
        </w:rPr>
        <w:t>core</w:t>
      </w:r>
      <w:proofErr w:type="spellEnd"/>
      <w:r w:rsidRPr="00660844">
        <w:rPr>
          <w:rFonts w:ascii="Helvetica Neue" w:eastAsia="Times New Roman" w:hAnsi="Helvetica Neue" w:cs="Times New Roman"/>
          <w:color w:val="333333"/>
          <w:lang w:val="fr-FR" w:eastAsia="fr-FR"/>
        </w:rPr>
        <w:t xml:space="preserve"> de FFC.</w:t>
      </w:r>
    </w:p>
    <w:p w14:paraId="148ACB02" w14:textId="77777777" w:rsidR="00660844" w:rsidRPr="00660844" w:rsidRDefault="00660844" w:rsidP="00660844">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 xml:space="preserve">L'architecture technique de FFC repose sur Java 8 et s'appuie sur Apache </w:t>
      </w:r>
      <w:proofErr w:type="spellStart"/>
      <w:r w:rsidRPr="00660844">
        <w:rPr>
          <w:rFonts w:ascii="Helvetica Neue" w:eastAsia="Times New Roman" w:hAnsi="Helvetica Neue" w:cs="Times New Roman"/>
          <w:color w:val="333333"/>
          <w:lang w:val="fr-FR" w:eastAsia="fr-FR"/>
        </w:rPr>
        <w:t>ActiveMQ</w:t>
      </w:r>
      <w:proofErr w:type="spellEnd"/>
      <w:r w:rsidRPr="00660844">
        <w:rPr>
          <w:rFonts w:ascii="Helvetica Neue" w:eastAsia="Times New Roman" w:hAnsi="Helvetica Neue" w:cs="Times New Roman"/>
          <w:color w:val="333333"/>
          <w:lang w:val="fr-FR" w:eastAsia="fr-FR"/>
        </w:rPr>
        <w:t xml:space="preserve"> comme broker de messages pour découpler les différentes étapes du pipeline de traitement. Cette architecture asynchrone offre plusieurs avantages : résilience face aux erreurs transitoires (les messages peuvent être rejoués), scalabilité (plusieurs instances de FFC peuvent consommer les mêmes queues pour paralléliser le traitement), et observabilité (l'état d'avancement du traitement peut être suivi via les queues </w:t>
      </w:r>
      <w:proofErr w:type="spellStart"/>
      <w:r w:rsidRPr="00660844">
        <w:rPr>
          <w:rFonts w:ascii="Helvetica Neue" w:eastAsia="Times New Roman" w:hAnsi="Helvetica Neue" w:cs="Times New Roman"/>
          <w:color w:val="333333"/>
          <w:lang w:val="fr-FR" w:eastAsia="fr-FR"/>
        </w:rPr>
        <w:t>ActiveMQ</w:t>
      </w:r>
      <w:proofErr w:type="spellEnd"/>
      <w:r w:rsidRPr="00660844">
        <w:rPr>
          <w:rFonts w:ascii="Helvetica Neue" w:eastAsia="Times New Roman" w:hAnsi="Helvetica Neue" w:cs="Times New Roman"/>
          <w:color w:val="333333"/>
          <w:lang w:val="fr-FR" w:eastAsia="fr-FR"/>
        </w:rPr>
        <w:t>).</w:t>
      </w:r>
    </w:p>
    <w:p w14:paraId="1202181A" w14:textId="507FCF6B" w:rsidR="00660844" w:rsidRPr="00660844" w:rsidRDefault="00660844" w:rsidP="00660844">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FFC traite typiquement des volumes importants de fichiers, notamment les relevés bancaires quotidiens qui peuvent contenir des milliers de lignes de mouvements. Les performances de FFC sont donc critiques, et la plateforme intègre des optimisations comme le traitement par batch (insertion de plusieurs centaines d'enregistrements en une seule transaction SQL), le multithreading (traitement parallèle de plusieurs fichiers), et des mécanismes de cache pour éviter les requêtes répétitives vers la base de données.</w:t>
      </w:r>
    </w:p>
    <w:p w14:paraId="0B3E71BA" w14:textId="06682D2C" w:rsidR="0087422C" w:rsidRDefault="0087422C" w:rsidP="00660844">
      <w:pPr>
        <w:pStyle w:val="TITRE30"/>
      </w:pPr>
      <w:bookmarkStart w:id="34" w:name="_Toc227318020"/>
      <w:r>
        <w:t>Architecture Globale FFC</w:t>
      </w:r>
      <w:bookmarkEnd w:id="34"/>
    </w:p>
    <w:p w14:paraId="0DD2AB0B" w14:textId="77777777" w:rsidR="00660844" w:rsidRPr="00660844" w:rsidRDefault="00660844" w:rsidP="00660844">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L'installation de FFC suit une organisation en trois répertoires principaux qui contiennent respectivement la plateforme FFC elle-même, les composants tiers, et les interfaces configurées.</w:t>
      </w:r>
    </w:p>
    <w:p w14:paraId="65F87326" w14:textId="77777777" w:rsidR="00660844" w:rsidRPr="00660844" w:rsidRDefault="00660844" w:rsidP="00660844">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lastRenderedPageBreak/>
        <w:t>Le répertoire </w:t>
      </w:r>
      <w:r w:rsidRPr="00660844">
        <w:rPr>
          <w:rFonts w:ascii="Helvetica Neue" w:eastAsia="Times New Roman" w:hAnsi="Helvetica Neue" w:cs="Times New Roman"/>
          <w:b/>
          <w:bCs/>
          <w:color w:val="000000"/>
          <w:lang w:val="fr-FR" w:eastAsia="fr-FR"/>
        </w:rPr>
        <w:t>KTPFFC</w:t>
      </w:r>
      <w:r w:rsidRPr="00660844">
        <w:rPr>
          <w:rFonts w:ascii="Helvetica Neue" w:eastAsia="Times New Roman" w:hAnsi="Helvetica Neue" w:cs="Times New Roman"/>
          <w:color w:val="333333"/>
          <w:lang w:val="fr-FR" w:eastAsia="fr-FR"/>
        </w:rPr>
        <w:t> (par exemple </w:t>
      </w:r>
      <w:r w:rsidRPr="00660844">
        <w:rPr>
          <w:rFonts w:ascii="Menlo" w:eastAsia="Times New Roman" w:hAnsi="Menlo" w:cs="Menlo"/>
          <w:color w:val="000000"/>
          <w:shd w:val="clear" w:color="auto" w:fill="F0F0F0"/>
          <w:lang w:val="fr-FR" w:eastAsia="fr-FR"/>
        </w:rPr>
        <w:t>KTPFFC mch-2.4.4.0.0-7356</w:t>
      </w:r>
      <w:r w:rsidRPr="00660844">
        <w:rPr>
          <w:rFonts w:ascii="Helvetica Neue" w:eastAsia="Times New Roman" w:hAnsi="Helvetica Neue" w:cs="Times New Roman"/>
          <w:color w:val="333333"/>
          <w:lang w:val="fr-FR" w:eastAsia="fr-FR"/>
        </w:rPr>
        <w:t>) contient la plateforme FFC elle-même avec sa version spécifique (ici 2.4.4.0.0-7356 correspond à la version MCH - Multi-Currency Handler - de FFC). Le sous-répertoire </w:t>
      </w:r>
      <w:r w:rsidRPr="00660844">
        <w:rPr>
          <w:rFonts w:ascii="Menlo" w:eastAsia="Times New Roman" w:hAnsi="Menlo" w:cs="Menlo"/>
          <w:color w:val="000000"/>
          <w:shd w:val="clear" w:color="auto" w:fill="F0F0F0"/>
          <w:lang w:val="fr-FR" w:eastAsia="fr-FR"/>
        </w:rPr>
        <w:t>bin/</w:t>
      </w:r>
      <w:r w:rsidRPr="00660844">
        <w:rPr>
          <w:rFonts w:ascii="Helvetica Neue" w:eastAsia="Times New Roman" w:hAnsi="Helvetica Neue" w:cs="Times New Roman"/>
          <w:color w:val="333333"/>
          <w:lang w:val="fr-FR" w:eastAsia="fr-FR"/>
        </w:rPr>
        <w:t xml:space="preserve"> contient les </w:t>
      </w:r>
      <w:proofErr w:type="spellStart"/>
      <w:r w:rsidRPr="00660844">
        <w:rPr>
          <w:rFonts w:ascii="Helvetica Neue" w:eastAsia="Times New Roman" w:hAnsi="Helvetica Neue" w:cs="Times New Roman"/>
          <w:color w:val="333333"/>
          <w:lang w:val="fr-FR" w:eastAsia="fr-FR"/>
        </w:rPr>
        <w:t>JARs</w:t>
      </w:r>
      <w:proofErr w:type="spellEnd"/>
      <w:r w:rsidRPr="00660844">
        <w:rPr>
          <w:rFonts w:ascii="Helvetica Neue" w:eastAsia="Times New Roman" w:hAnsi="Helvetica Neue" w:cs="Times New Roman"/>
          <w:color w:val="333333"/>
          <w:lang w:val="fr-FR" w:eastAsia="fr-FR"/>
        </w:rPr>
        <w:t xml:space="preserve"> exécutables de FFC : </w:t>
      </w:r>
      <w:r w:rsidRPr="00660844">
        <w:rPr>
          <w:rFonts w:ascii="Menlo" w:eastAsia="Times New Roman" w:hAnsi="Menlo" w:cs="Menlo"/>
          <w:color w:val="000000"/>
          <w:shd w:val="clear" w:color="auto" w:fill="F0F0F0"/>
          <w:lang w:val="fr-FR" w:eastAsia="fr-FR"/>
        </w:rPr>
        <w:t>mch-server-X.X.X-RELEASE.jar</w:t>
      </w:r>
      <w:r w:rsidRPr="00660844">
        <w:rPr>
          <w:rFonts w:ascii="Helvetica Neue" w:eastAsia="Times New Roman" w:hAnsi="Helvetica Neue" w:cs="Times New Roman"/>
          <w:color w:val="333333"/>
          <w:lang w:val="fr-FR" w:eastAsia="fr-FR"/>
        </w:rPr>
        <w:t> est le serveur principal FFC, </w:t>
      </w:r>
      <w:r w:rsidRPr="00660844">
        <w:rPr>
          <w:rFonts w:ascii="Menlo" w:eastAsia="Times New Roman" w:hAnsi="Menlo" w:cs="Menlo"/>
          <w:color w:val="000000"/>
          <w:shd w:val="clear" w:color="auto" w:fill="F0F0F0"/>
          <w:lang w:val="fr-FR" w:eastAsia="fr-FR"/>
        </w:rPr>
        <w:t>mch-api-impl-X.X.X-RELEASE.jar</w:t>
      </w:r>
      <w:r w:rsidRPr="00660844">
        <w:rPr>
          <w:rFonts w:ascii="Helvetica Neue" w:eastAsia="Times New Roman" w:hAnsi="Helvetica Neue" w:cs="Times New Roman"/>
          <w:color w:val="333333"/>
          <w:lang w:val="fr-FR" w:eastAsia="fr-FR"/>
        </w:rPr>
        <w:t> contient l'implémentation des APIs FFC, </w:t>
      </w:r>
      <w:r w:rsidRPr="00660844">
        <w:rPr>
          <w:rFonts w:ascii="Menlo" w:eastAsia="Times New Roman" w:hAnsi="Menlo" w:cs="Menlo"/>
          <w:color w:val="000000"/>
          <w:shd w:val="clear" w:color="auto" w:fill="F0F0F0"/>
          <w:lang w:val="fr-FR" w:eastAsia="fr-FR"/>
        </w:rPr>
        <w:t>mch-common-X.X.X-RELEASE.jar</w:t>
      </w:r>
      <w:r w:rsidRPr="00660844">
        <w:rPr>
          <w:rFonts w:ascii="Helvetica Neue" w:eastAsia="Times New Roman" w:hAnsi="Helvetica Neue" w:cs="Times New Roman"/>
          <w:color w:val="333333"/>
          <w:lang w:val="fr-FR" w:eastAsia="fr-FR"/>
        </w:rPr>
        <w:t xml:space="preserve"> regroupe les utilitaires communs, et plusieurs autres </w:t>
      </w:r>
      <w:proofErr w:type="spellStart"/>
      <w:r w:rsidRPr="00660844">
        <w:rPr>
          <w:rFonts w:ascii="Helvetica Neue" w:eastAsia="Times New Roman" w:hAnsi="Helvetica Neue" w:cs="Times New Roman"/>
          <w:color w:val="333333"/>
          <w:lang w:val="fr-FR" w:eastAsia="fr-FR"/>
        </w:rPr>
        <w:t>JARs</w:t>
      </w:r>
      <w:proofErr w:type="spellEnd"/>
      <w:r w:rsidRPr="00660844">
        <w:rPr>
          <w:rFonts w:ascii="Helvetica Neue" w:eastAsia="Times New Roman" w:hAnsi="Helvetica Neue" w:cs="Times New Roman"/>
          <w:color w:val="333333"/>
          <w:lang w:val="fr-FR" w:eastAsia="fr-FR"/>
        </w:rPr>
        <w:t xml:space="preserve"> supportant différents aspects de la plateforme (components, </w:t>
      </w:r>
      <w:proofErr w:type="spellStart"/>
      <w:r w:rsidRPr="00660844">
        <w:rPr>
          <w:rFonts w:ascii="Helvetica Neue" w:eastAsia="Times New Roman" w:hAnsi="Helvetica Neue" w:cs="Times New Roman"/>
          <w:color w:val="333333"/>
          <w:lang w:val="fr-FR" w:eastAsia="fr-FR"/>
        </w:rPr>
        <w:t>groovy</w:t>
      </w:r>
      <w:proofErr w:type="spellEnd"/>
      <w:r w:rsidRPr="00660844">
        <w:rPr>
          <w:rFonts w:ascii="Helvetica Neue" w:eastAsia="Times New Roman" w:hAnsi="Helvetica Neue" w:cs="Times New Roman"/>
          <w:color w:val="333333"/>
          <w:lang w:val="fr-FR" w:eastAsia="fr-FR"/>
        </w:rPr>
        <w:t xml:space="preserve">-support, </w:t>
      </w:r>
      <w:proofErr w:type="spellStart"/>
      <w:r w:rsidRPr="00660844">
        <w:rPr>
          <w:rFonts w:ascii="Helvetica Neue" w:eastAsia="Times New Roman" w:hAnsi="Helvetica Neue" w:cs="Times New Roman"/>
          <w:color w:val="333333"/>
          <w:lang w:val="fr-FR" w:eastAsia="fr-FR"/>
        </w:rPr>
        <w:t>kondor-integration</w:t>
      </w:r>
      <w:proofErr w:type="spellEnd"/>
      <w:r w:rsidRPr="00660844">
        <w:rPr>
          <w:rFonts w:ascii="Helvetica Neue" w:eastAsia="Times New Roman" w:hAnsi="Helvetica Neue" w:cs="Times New Roman"/>
          <w:color w:val="333333"/>
          <w:lang w:val="fr-FR" w:eastAsia="fr-FR"/>
        </w:rPr>
        <w:t>, etc.). Le sous-répertoire </w:t>
      </w:r>
      <w:r w:rsidRPr="00660844">
        <w:rPr>
          <w:rFonts w:ascii="Menlo" w:eastAsia="Times New Roman" w:hAnsi="Menlo" w:cs="Menlo"/>
          <w:color w:val="000000"/>
          <w:shd w:val="clear" w:color="auto" w:fill="F0F0F0"/>
          <w:lang w:val="fr-FR" w:eastAsia="fr-FR"/>
        </w:rPr>
        <w:t>lib/</w:t>
      </w:r>
      <w:r w:rsidRPr="00660844">
        <w:rPr>
          <w:rFonts w:ascii="Helvetica Neue" w:eastAsia="Times New Roman" w:hAnsi="Helvetica Neue" w:cs="Times New Roman"/>
          <w:color w:val="333333"/>
          <w:lang w:val="fr-FR" w:eastAsia="fr-FR"/>
        </w:rPr>
        <w:t xml:space="preserve"> contient toutes les dépendances tierces de FFC, soit près de 286 fichiers JAR incluant des librairies Apache Commons, des drivers JDBC, des </w:t>
      </w:r>
      <w:proofErr w:type="spellStart"/>
      <w:r w:rsidRPr="00660844">
        <w:rPr>
          <w:rFonts w:ascii="Helvetica Neue" w:eastAsia="Times New Roman" w:hAnsi="Helvetica Neue" w:cs="Times New Roman"/>
          <w:color w:val="333333"/>
          <w:lang w:val="fr-FR" w:eastAsia="fr-FR"/>
        </w:rPr>
        <w:t>parsers</w:t>
      </w:r>
      <w:proofErr w:type="spellEnd"/>
      <w:r w:rsidRPr="00660844">
        <w:rPr>
          <w:rFonts w:ascii="Helvetica Neue" w:eastAsia="Times New Roman" w:hAnsi="Helvetica Neue" w:cs="Times New Roman"/>
          <w:color w:val="333333"/>
          <w:lang w:val="fr-FR" w:eastAsia="fr-FR"/>
        </w:rPr>
        <w:t xml:space="preserve"> XML, des bibliothèques de transformation de données, etc. Ce répertoire constitue le classpath de FFC au runtime. Le sous-répertoire </w:t>
      </w:r>
      <w:proofErr w:type="spellStart"/>
      <w:r w:rsidRPr="00660844">
        <w:rPr>
          <w:rFonts w:ascii="Menlo" w:eastAsia="Times New Roman" w:hAnsi="Menlo" w:cs="Menlo"/>
          <w:color w:val="000000"/>
          <w:shd w:val="clear" w:color="auto" w:fill="F0F0F0"/>
          <w:lang w:val="fr-FR" w:eastAsia="fr-FR"/>
        </w:rPr>
        <w:t>etc</w:t>
      </w:r>
      <w:proofErr w:type="spellEnd"/>
      <w:r w:rsidRPr="00660844">
        <w:rPr>
          <w:rFonts w:ascii="Menlo" w:eastAsia="Times New Roman" w:hAnsi="Menlo" w:cs="Menlo"/>
          <w:color w:val="000000"/>
          <w:shd w:val="clear" w:color="auto" w:fill="F0F0F0"/>
          <w:lang w:val="fr-FR" w:eastAsia="fr-FR"/>
        </w:rPr>
        <w:t>/</w:t>
      </w:r>
      <w:r w:rsidRPr="00660844">
        <w:rPr>
          <w:rFonts w:ascii="Helvetica Neue" w:eastAsia="Times New Roman" w:hAnsi="Helvetica Neue" w:cs="Times New Roman"/>
          <w:color w:val="333333"/>
          <w:lang w:val="fr-FR" w:eastAsia="fr-FR"/>
        </w:rPr>
        <w:t> contient les fichiers de configuration globaux de FFC, notamment </w:t>
      </w:r>
      <w:proofErr w:type="spellStart"/>
      <w:r w:rsidRPr="00660844">
        <w:rPr>
          <w:rFonts w:ascii="Menlo" w:eastAsia="Times New Roman" w:hAnsi="Menlo" w:cs="Menlo"/>
          <w:color w:val="000000"/>
          <w:shd w:val="clear" w:color="auto" w:fill="F0F0F0"/>
          <w:lang w:val="fr-FR" w:eastAsia="fr-FR"/>
        </w:rPr>
        <w:t>mch.</w:t>
      </w:r>
      <w:proofErr w:type="gramStart"/>
      <w:r w:rsidRPr="00660844">
        <w:rPr>
          <w:rFonts w:ascii="Menlo" w:eastAsia="Times New Roman" w:hAnsi="Menlo" w:cs="Menlo"/>
          <w:color w:val="000000"/>
          <w:shd w:val="clear" w:color="auto" w:fill="F0F0F0"/>
          <w:lang w:val="fr-FR" w:eastAsia="fr-FR"/>
        </w:rPr>
        <w:t>ui.properties</w:t>
      </w:r>
      <w:proofErr w:type="spellEnd"/>
      <w:proofErr w:type="gramEnd"/>
      <w:r w:rsidRPr="00660844">
        <w:rPr>
          <w:rFonts w:ascii="Helvetica Neue" w:eastAsia="Times New Roman" w:hAnsi="Helvetica Neue" w:cs="Times New Roman"/>
          <w:color w:val="333333"/>
          <w:lang w:val="fr-FR" w:eastAsia="fr-FR"/>
        </w:rPr>
        <w:t> qui configure l'interface web de monitoring, et divers fichiers de configuration pour les connexions base de données, les paramètres de performance, etc. Le sous-répertoire </w:t>
      </w:r>
      <w:proofErr w:type="spellStart"/>
      <w:r w:rsidRPr="00660844">
        <w:rPr>
          <w:rFonts w:ascii="Menlo" w:eastAsia="Times New Roman" w:hAnsi="Menlo" w:cs="Menlo"/>
          <w:color w:val="000000"/>
          <w:shd w:val="clear" w:color="auto" w:fill="F0F0F0"/>
          <w:lang w:val="fr-FR" w:eastAsia="fr-FR"/>
        </w:rPr>
        <w:t>webapps</w:t>
      </w:r>
      <w:proofErr w:type="spellEnd"/>
      <w:r w:rsidRPr="00660844">
        <w:rPr>
          <w:rFonts w:ascii="Menlo" w:eastAsia="Times New Roman" w:hAnsi="Menlo" w:cs="Menlo"/>
          <w:color w:val="000000"/>
          <w:shd w:val="clear" w:color="auto" w:fill="F0F0F0"/>
          <w:lang w:val="fr-FR" w:eastAsia="fr-FR"/>
        </w:rPr>
        <w:t>/</w:t>
      </w:r>
      <w:r w:rsidRPr="00660844">
        <w:rPr>
          <w:rFonts w:ascii="Helvetica Neue" w:eastAsia="Times New Roman" w:hAnsi="Helvetica Neue" w:cs="Times New Roman"/>
          <w:color w:val="333333"/>
          <w:lang w:val="fr-FR" w:eastAsia="fr-FR"/>
        </w:rPr>
        <w:t> contient l'archive WAR de l'interface de monitoring MCH-UI (</w:t>
      </w:r>
      <w:proofErr w:type="spellStart"/>
      <w:r w:rsidRPr="00660844">
        <w:rPr>
          <w:rFonts w:ascii="Menlo" w:eastAsia="Times New Roman" w:hAnsi="Menlo" w:cs="Menlo"/>
          <w:color w:val="000000"/>
          <w:shd w:val="clear" w:color="auto" w:fill="F0F0F0"/>
          <w:lang w:val="fr-FR" w:eastAsia="fr-FR"/>
        </w:rPr>
        <w:t>mch-ui.war</w:t>
      </w:r>
      <w:proofErr w:type="spellEnd"/>
      <w:r w:rsidRPr="00660844">
        <w:rPr>
          <w:rFonts w:ascii="Helvetica Neue" w:eastAsia="Times New Roman" w:hAnsi="Helvetica Neue" w:cs="Times New Roman"/>
          <w:color w:val="333333"/>
          <w:lang w:val="fr-FR" w:eastAsia="fr-FR"/>
        </w:rPr>
        <w:t>) qui sera déployée dans Tomcat. Le sous-répertoire </w:t>
      </w:r>
      <w:r w:rsidRPr="00660844">
        <w:rPr>
          <w:rFonts w:ascii="Menlo" w:eastAsia="Times New Roman" w:hAnsi="Menlo" w:cs="Menlo"/>
          <w:color w:val="000000"/>
          <w:shd w:val="clear" w:color="auto" w:fill="F0F0F0"/>
          <w:lang w:val="fr-FR" w:eastAsia="fr-FR"/>
        </w:rPr>
        <w:t>config/</w:t>
      </w:r>
      <w:r w:rsidRPr="00660844">
        <w:rPr>
          <w:rFonts w:ascii="Helvetica Neue" w:eastAsia="Times New Roman" w:hAnsi="Helvetica Neue" w:cs="Times New Roman"/>
          <w:color w:val="333333"/>
          <w:lang w:val="fr-FR" w:eastAsia="fr-FR"/>
        </w:rPr>
        <w:t xml:space="preserve"> peut contenir des fichiers de configuration additionnels comme les </w:t>
      </w:r>
      <w:proofErr w:type="spellStart"/>
      <w:r w:rsidRPr="00660844">
        <w:rPr>
          <w:rFonts w:ascii="Helvetica Neue" w:eastAsia="Times New Roman" w:hAnsi="Helvetica Neue" w:cs="Times New Roman"/>
          <w:color w:val="333333"/>
          <w:lang w:val="fr-FR" w:eastAsia="fr-FR"/>
        </w:rPr>
        <w:t>templates</w:t>
      </w:r>
      <w:proofErr w:type="spellEnd"/>
      <w:r w:rsidRPr="00660844">
        <w:rPr>
          <w:rFonts w:ascii="Helvetica Neue" w:eastAsia="Times New Roman" w:hAnsi="Helvetica Neue" w:cs="Times New Roman"/>
          <w:color w:val="333333"/>
          <w:lang w:val="fr-FR" w:eastAsia="fr-FR"/>
        </w:rPr>
        <w:t xml:space="preserve"> de </w:t>
      </w:r>
      <w:proofErr w:type="spellStart"/>
      <w:r w:rsidRPr="00660844">
        <w:rPr>
          <w:rFonts w:ascii="Helvetica Neue" w:eastAsia="Times New Roman" w:hAnsi="Helvetica Neue" w:cs="Times New Roman"/>
          <w:color w:val="333333"/>
          <w:lang w:val="fr-FR" w:eastAsia="fr-FR"/>
        </w:rPr>
        <w:t>logging</w:t>
      </w:r>
      <w:proofErr w:type="spellEnd"/>
      <w:r w:rsidRPr="00660844">
        <w:rPr>
          <w:rFonts w:ascii="Helvetica Neue" w:eastAsia="Times New Roman" w:hAnsi="Helvetica Neue" w:cs="Times New Roman"/>
          <w:color w:val="333333"/>
          <w:lang w:val="fr-FR" w:eastAsia="fr-FR"/>
        </w:rPr>
        <w:t xml:space="preserve"> ou les </w:t>
      </w:r>
      <w:proofErr w:type="spellStart"/>
      <w:r w:rsidRPr="00660844">
        <w:rPr>
          <w:rFonts w:ascii="Helvetica Neue" w:eastAsia="Times New Roman" w:hAnsi="Helvetica Neue" w:cs="Times New Roman"/>
          <w:color w:val="333333"/>
          <w:lang w:val="fr-FR" w:eastAsia="fr-FR"/>
        </w:rPr>
        <w:t>mappings</w:t>
      </w:r>
      <w:proofErr w:type="spellEnd"/>
      <w:r w:rsidRPr="00660844">
        <w:rPr>
          <w:rFonts w:ascii="Helvetica Neue" w:eastAsia="Times New Roman" w:hAnsi="Helvetica Neue" w:cs="Times New Roman"/>
          <w:color w:val="333333"/>
          <w:lang w:val="fr-FR" w:eastAsia="fr-FR"/>
        </w:rPr>
        <w:t xml:space="preserve"> de codes.</w:t>
      </w:r>
    </w:p>
    <w:p w14:paraId="076674D1" w14:textId="77777777" w:rsidR="00660844" w:rsidRPr="00660844" w:rsidRDefault="00660844" w:rsidP="00660844">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Le répertoire </w:t>
      </w:r>
      <w:r w:rsidRPr="00660844">
        <w:rPr>
          <w:rFonts w:ascii="Helvetica Neue" w:eastAsia="Times New Roman" w:hAnsi="Helvetica Neue" w:cs="Times New Roman"/>
          <w:b/>
          <w:bCs/>
          <w:color w:val="000000"/>
          <w:lang w:val="fr-FR" w:eastAsia="fr-FR"/>
        </w:rPr>
        <w:t>KTPFFC_3rdparty</w:t>
      </w:r>
      <w:r w:rsidRPr="00660844">
        <w:rPr>
          <w:rFonts w:ascii="Helvetica Neue" w:eastAsia="Times New Roman" w:hAnsi="Helvetica Neue" w:cs="Times New Roman"/>
          <w:color w:val="333333"/>
          <w:lang w:val="fr-FR" w:eastAsia="fr-FR"/>
        </w:rPr>
        <w:t> regroupe les composants tiers nécessaires au fonctionnement de FFC mais non développés par Finastra. Le sous-répertoire </w:t>
      </w:r>
      <w:r w:rsidRPr="00660844">
        <w:rPr>
          <w:rFonts w:ascii="Menlo" w:eastAsia="Times New Roman" w:hAnsi="Menlo" w:cs="Menlo"/>
          <w:color w:val="000000"/>
          <w:shd w:val="clear" w:color="auto" w:fill="F0F0F0"/>
          <w:lang w:val="fr-FR" w:eastAsia="fr-FR"/>
        </w:rPr>
        <w:t>apache-activemq-5.16.4/</w:t>
      </w:r>
      <w:r w:rsidRPr="00660844">
        <w:rPr>
          <w:rFonts w:ascii="Helvetica Neue" w:eastAsia="Times New Roman" w:hAnsi="Helvetica Neue" w:cs="Times New Roman"/>
          <w:color w:val="333333"/>
          <w:lang w:val="fr-FR" w:eastAsia="fr-FR"/>
        </w:rPr>
        <w:t xml:space="preserve"> contient l'installation complète du broker de messages </w:t>
      </w:r>
      <w:proofErr w:type="spellStart"/>
      <w:r w:rsidRPr="00660844">
        <w:rPr>
          <w:rFonts w:ascii="Helvetica Neue" w:eastAsia="Times New Roman" w:hAnsi="Helvetica Neue" w:cs="Times New Roman"/>
          <w:color w:val="333333"/>
          <w:lang w:val="fr-FR" w:eastAsia="fr-FR"/>
        </w:rPr>
        <w:t>ActiveMQ</w:t>
      </w:r>
      <w:proofErr w:type="spellEnd"/>
      <w:r w:rsidRPr="00660844">
        <w:rPr>
          <w:rFonts w:ascii="Helvetica Neue" w:eastAsia="Times New Roman" w:hAnsi="Helvetica Neue" w:cs="Times New Roman"/>
          <w:color w:val="333333"/>
          <w:lang w:val="fr-FR" w:eastAsia="fr-FR"/>
        </w:rPr>
        <w:t xml:space="preserve"> qui gère les files JMS utilisées par FFC. Le fichier de configuration central </w:t>
      </w:r>
      <w:r w:rsidRPr="00660844">
        <w:rPr>
          <w:rFonts w:ascii="Menlo" w:eastAsia="Times New Roman" w:hAnsi="Menlo" w:cs="Menlo"/>
          <w:color w:val="000000"/>
          <w:shd w:val="clear" w:color="auto" w:fill="F0F0F0"/>
          <w:lang w:val="fr-FR" w:eastAsia="fr-FR"/>
        </w:rPr>
        <w:t>conf/activemq.xml</w:t>
      </w:r>
      <w:r w:rsidRPr="00660844">
        <w:rPr>
          <w:rFonts w:ascii="Helvetica Neue" w:eastAsia="Times New Roman" w:hAnsi="Helvetica Neue" w:cs="Times New Roman"/>
          <w:color w:val="333333"/>
          <w:lang w:val="fr-FR" w:eastAsia="fr-FR"/>
        </w:rPr>
        <w:t xml:space="preserve"> définit les connecteurs réseau (notamment le port 14616 pour </w:t>
      </w:r>
      <w:proofErr w:type="spellStart"/>
      <w:r w:rsidRPr="00660844">
        <w:rPr>
          <w:rFonts w:ascii="Helvetica Neue" w:eastAsia="Times New Roman" w:hAnsi="Helvetica Neue" w:cs="Times New Roman"/>
          <w:color w:val="333333"/>
          <w:lang w:val="fr-FR" w:eastAsia="fr-FR"/>
        </w:rPr>
        <w:t>openwire</w:t>
      </w:r>
      <w:proofErr w:type="spellEnd"/>
      <w:r w:rsidRPr="00660844">
        <w:rPr>
          <w:rFonts w:ascii="Helvetica Neue" w:eastAsia="Times New Roman" w:hAnsi="Helvetica Neue" w:cs="Times New Roman"/>
          <w:color w:val="333333"/>
          <w:lang w:val="fr-FR" w:eastAsia="fr-FR"/>
        </w:rPr>
        <w:t xml:space="preserve">), les stratégies de </w:t>
      </w:r>
      <w:proofErr w:type="spellStart"/>
      <w:r w:rsidRPr="00660844">
        <w:rPr>
          <w:rFonts w:ascii="Helvetica Neue" w:eastAsia="Times New Roman" w:hAnsi="Helvetica Neue" w:cs="Times New Roman"/>
          <w:color w:val="333333"/>
          <w:lang w:val="fr-FR" w:eastAsia="fr-FR"/>
        </w:rPr>
        <w:t>persistence</w:t>
      </w:r>
      <w:proofErr w:type="spellEnd"/>
      <w:r w:rsidRPr="00660844">
        <w:rPr>
          <w:rFonts w:ascii="Helvetica Neue" w:eastAsia="Times New Roman" w:hAnsi="Helvetica Neue" w:cs="Times New Roman"/>
          <w:color w:val="333333"/>
          <w:lang w:val="fr-FR" w:eastAsia="fr-FR"/>
        </w:rPr>
        <w:t xml:space="preserve"> des messages, et les politiques de mémoire. Le sous-répertoire </w:t>
      </w:r>
      <w:r w:rsidRPr="00660844">
        <w:rPr>
          <w:rFonts w:ascii="Menlo" w:eastAsia="Times New Roman" w:hAnsi="Menlo" w:cs="Menlo"/>
          <w:color w:val="000000"/>
          <w:shd w:val="clear" w:color="auto" w:fill="F0F0F0"/>
          <w:lang w:val="fr-FR" w:eastAsia="fr-FR"/>
        </w:rPr>
        <w:t>apache-tomcat-9.0.53/</w:t>
      </w:r>
      <w:r w:rsidRPr="00660844">
        <w:rPr>
          <w:rFonts w:ascii="Helvetica Neue" w:eastAsia="Times New Roman" w:hAnsi="Helvetica Neue" w:cs="Times New Roman"/>
          <w:color w:val="333333"/>
          <w:lang w:val="fr-FR" w:eastAsia="fr-FR"/>
        </w:rPr>
        <w:t> contient le serveur d'applications Tomcat qui hébergera l'interface web MCH-UI. Le fichier de configuration </w:t>
      </w:r>
      <w:r w:rsidRPr="00660844">
        <w:rPr>
          <w:rFonts w:ascii="Menlo" w:eastAsia="Times New Roman" w:hAnsi="Menlo" w:cs="Menlo"/>
          <w:color w:val="000000"/>
          <w:shd w:val="clear" w:color="auto" w:fill="F0F0F0"/>
          <w:lang w:val="fr-FR" w:eastAsia="fr-FR"/>
        </w:rPr>
        <w:t>conf/</w:t>
      </w:r>
      <w:proofErr w:type="spellStart"/>
      <w:r w:rsidRPr="00660844">
        <w:rPr>
          <w:rFonts w:ascii="Menlo" w:eastAsia="Times New Roman" w:hAnsi="Menlo" w:cs="Menlo"/>
          <w:color w:val="000000"/>
          <w:shd w:val="clear" w:color="auto" w:fill="F0F0F0"/>
          <w:lang w:val="fr-FR" w:eastAsia="fr-FR"/>
        </w:rPr>
        <w:t>catalina</w:t>
      </w:r>
      <w:proofErr w:type="spellEnd"/>
      <w:r w:rsidRPr="00660844">
        <w:rPr>
          <w:rFonts w:ascii="Menlo" w:eastAsia="Times New Roman" w:hAnsi="Menlo" w:cs="Menlo"/>
          <w:color w:val="000000"/>
          <w:shd w:val="clear" w:color="auto" w:fill="F0F0F0"/>
          <w:lang w:val="fr-FR" w:eastAsia="fr-FR"/>
        </w:rPr>
        <w:t>/localhost/mch-ui.xml</w:t>
      </w:r>
      <w:r w:rsidRPr="00660844">
        <w:rPr>
          <w:rFonts w:ascii="Helvetica Neue" w:eastAsia="Times New Roman" w:hAnsi="Helvetica Neue" w:cs="Times New Roman"/>
          <w:color w:val="333333"/>
          <w:lang w:val="fr-FR" w:eastAsia="fr-FR"/>
        </w:rPr>
        <w:t xml:space="preserve"> définit le </w:t>
      </w:r>
      <w:proofErr w:type="spellStart"/>
      <w:r w:rsidRPr="00660844">
        <w:rPr>
          <w:rFonts w:ascii="Helvetica Neue" w:eastAsia="Times New Roman" w:hAnsi="Helvetica Neue" w:cs="Times New Roman"/>
          <w:color w:val="333333"/>
          <w:lang w:val="fr-FR" w:eastAsia="fr-FR"/>
        </w:rPr>
        <w:t>context</w:t>
      </w:r>
      <w:proofErr w:type="spellEnd"/>
      <w:r w:rsidRPr="00660844">
        <w:rPr>
          <w:rFonts w:ascii="Helvetica Neue" w:eastAsia="Times New Roman" w:hAnsi="Helvetica Neue" w:cs="Times New Roman"/>
          <w:color w:val="333333"/>
          <w:lang w:val="fr-FR" w:eastAsia="fr-FR"/>
        </w:rPr>
        <w:t xml:space="preserve"> de déploiement de l'application MCH-UI, incluant notamment la </w:t>
      </w:r>
      <w:proofErr w:type="spellStart"/>
      <w:r w:rsidRPr="00660844">
        <w:rPr>
          <w:rFonts w:ascii="Helvetica Neue" w:eastAsia="Times New Roman" w:hAnsi="Helvetica Neue" w:cs="Times New Roman"/>
          <w:color w:val="333333"/>
          <w:lang w:val="fr-FR" w:eastAsia="fr-FR"/>
        </w:rPr>
        <w:t>datasource</w:t>
      </w:r>
      <w:proofErr w:type="spellEnd"/>
      <w:r w:rsidRPr="00660844">
        <w:rPr>
          <w:rFonts w:ascii="Helvetica Neue" w:eastAsia="Times New Roman" w:hAnsi="Helvetica Neue" w:cs="Times New Roman"/>
          <w:color w:val="333333"/>
          <w:lang w:val="fr-FR" w:eastAsia="fr-FR"/>
        </w:rPr>
        <w:t xml:space="preserve"> JDBC permettant à l'interface d'accéder à la base de données pour afficher les statuts de traitement et les logs. Le sous-répertoire </w:t>
      </w:r>
      <w:r w:rsidRPr="00660844">
        <w:rPr>
          <w:rFonts w:ascii="Menlo" w:eastAsia="Times New Roman" w:hAnsi="Menlo" w:cs="Menlo"/>
          <w:color w:val="000000"/>
          <w:shd w:val="clear" w:color="auto" w:fill="F0F0F0"/>
          <w:lang w:val="fr-FR" w:eastAsia="fr-FR"/>
        </w:rPr>
        <w:t>jdk1.8.0_65/</w:t>
      </w:r>
      <w:r w:rsidRPr="00660844">
        <w:rPr>
          <w:rFonts w:ascii="Helvetica Neue" w:eastAsia="Times New Roman" w:hAnsi="Helvetica Neue" w:cs="Times New Roman"/>
          <w:color w:val="333333"/>
          <w:lang w:val="fr-FR" w:eastAsia="fr-FR"/>
        </w:rPr>
        <w:t> peut contenir une copie locale du JDK si l'installation doit être complètement autonome, bien qu'il soit généralement recommandé d'utiliser un JDK installé globalement sur le système.</w:t>
      </w:r>
    </w:p>
    <w:p w14:paraId="108CD673" w14:textId="07CE906A" w:rsidR="00660844" w:rsidRPr="00660844" w:rsidRDefault="00660844" w:rsidP="00660844">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Le répertoire </w:t>
      </w:r>
      <w:proofErr w:type="spellStart"/>
      <w:r w:rsidRPr="00660844">
        <w:rPr>
          <w:rFonts w:ascii="Helvetica Neue" w:eastAsia="Times New Roman" w:hAnsi="Helvetica Neue" w:cs="Times New Roman"/>
          <w:b/>
          <w:bCs/>
          <w:color w:val="000000"/>
          <w:lang w:val="fr-FR" w:eastAsia="fr-FR"/>
        </w:rPr>
        <w:t>KTPFFC_Jobs</w:t>
      </w:r>
      <w:proofErr w:type="spellEnd"/>
      <w:r w:rsidRPr="00660844">
        <w:rPr>
          <w:rFonts w:ascii="Helvetica Neue" w:eastAsia="Times New Roman" w:hAnsi="Helvetica Neue" w:cs="Times New Roman"/>
          <w:color w:val="333333"/>
          <w:lang w:val="fr-FR" w:eastAsia="fr-FR"/>
        </w:rPr>
        <w:t> contient les définitions des interfaces FFC déployées. Chaque interface dispose de son propre sous-répertoire contenant l'ensemble de sa configuration. Par exemple, le sous-répertoire </w:t>
      </w:r>
      <w:r w:rsidRPr="00660844">
        <w:rPr>
          <w:rFonts w:ascii="Menlo" w:eastAsia="Times New Roman" w:hAnsi="Menlo" w:cs="Menlo"/>
          <w:color w:val="000000"/>
          <w:shd w:val="clear" w:color="auto" w:fill="F0F0F0"/>
          <w:lang w:val="fr-FR" w:eastAsia="fr-FR"/>
        </w:rPr>
        <w:t>deal/</w:t>
      </w:r>
      <w:r w:rsidRPr="00660844">
        <w:rPr>
          <w:rFonts w:ascii="Helvetica Neue" w:eastAsia="Times New Roman" w:hAnsi="Helvetica Neue" w:cs="Times New Roman"/>
          <w:color w:val="333333"/>
          <w:lang w:val="fr-FR" w:eastAsia="fr-FR"/>
        </w:rPr>
        <w:t> contient l'interface de traitement des opérations de change, </w:t>
      </w:r>
      <w:proofErr w:type="spellStart"/>
      <w:r w:rsidRPr="00660844">
        <w:rPr>
          <w:rFonts w:ascii="Menlo" w:eastAsia="Times New Roman" w:hAnsi="Menlo" w:cs="Menlo"/>
          <w:color w:val="000000"/>
          <w:shd w:val="clear" w:color="auto" w:fill="F0F0F0"/>
          <w:lang w:val="fr-FR" w:eastAsia="fr-FR"/>
        </w:rPr>
        <w:t>payment</w:t>
      </w:r>
      <w:proofErr w:type="spellEnd"/>
      <w:r w:rsidRPr="00660844">
        <w:rPr>
          <w:rFonts w:ascii="Menlo" w:eastAsia="Times New Roman" w:hAnsi="Menlo" w:cs="Menlo"/>
          <w:color w:val="000000"/>
          <w:shd w:val="clear" w:color="auto" w:fill="F0F0F0"/>
          <w:lang w:val="fr-FR" w:eastAsia="fr-FR"/>
        </w:rPr>
        <w:t>/standard/</w:t>
      </w:r>
      <w:r w:rsidRPr="00660844">
        <w:rPr>
          <w:rFonts w:ascii="Helvetica Neue" w:eastAsia="Times New Roman" w:hAnsi="Helvetica Neue" w:cs="Times New Roman"/>
          <w:color w:val="333333"/>
          <w:lang w:val="fr-FR" w:eastAsia="fr-FR"/>
        </w:rPr>
        <w:t> contient l'interface de traitement des fichiers de paiement standard, et </w:t>
      </w:r>
      <w:proofErr w:type="spellStart"/>
      <w:r w:rsidRPr="00660844">
        <w:rPr>
          <w:rFonts w:ascii="Menlo" w:eastAsia="Times New Roman" w:hAnsi="Menlo" w:cs="Menlo"/>
          <w:color w:val="000000"/>
          <w:shd w:val="clear" w:color="auto" w:fill="F0F0F0"/>
          <w:lang w:val="fr-FR" w:eastAsia="fr-FR"/>
        </w:rPr>
        <w:t>transfer</w:t>
      </w:r>
      <w:proofErr w:type="spellEnd"/>
      <w:r w:rsidRPr="00660844">
        <w:rPr>
          <w:rFonts w:ascii="Menlo" w:eastAsia="Times New Roman" w:hAnsi="Menlo" w:cs="Menlo"/>
          <w:color w:val="000000"/>
          <w:shd w:val="clear" w:color="auto" w:fill="F0F0F0"/>
          <w:lang w:val="fr-FR" w:eastAsia="fr-FR"/>
        </w:rPr>
        <w:t>/</w:t>
      </w:r>
      <w:r w:rsidRPr="00660844">
        <w:rPr>
          <w:rFonts w:ascii="Helvetica Neue" w:eastAsia="Times New Roman" w:hAnsi="Helvetica Neue" w:cs="Times New Roman"/>
          <w:color w:val="333333"/>
          <w:lang w:val="fr-FR" w:eastAsia="fr-FR"/>
        </w:rPr>
        <w:t> contient l'interface de traitement des virements. À l'intérieur de chaque répertoire d'interface, on trouve systématiquement plusieurs fichiers : </w:t>
      </w:r>
      <w:proofErr w:type="spellStart"/>
      <w:r w:rsidRPr="00660844">
        <w:rPr>
          <w:rFonts w:ascii="Menlo" w:eastAsia="Times New Roman" w:hAnsi="Menlo" w:cs="Menlo"/>
          <w:color w:val="000000"/>
          <w:shd w:val="clear" w:color="auto" w:fill="F0F0F0"/>
          <w:lang w:val="fr-FR" w:eastAsia="fr-FR"/>
        </w:rPr>
        <w:t>director.properties</w:t>
      </w:r>
      <w:proofErr w:type="spellEnd"/>
      <w:r w:rsidRPr="00660844">
        <w:rPr>
          <w:rFonts w:ascii="Helvetica Neue" w:eastAsia="Times New Roman" w:hAnsi="Helvetica Neue" w:cs="Times New Roman"/>
          <w:color w:val="333333"/>
          <w:lang w:val="fr-FR" w:eastAsia="fr-FR"/>
        </w:rPr>
        <w:t> est le fichier de configuration principal définissant les paramètres de l'interface (répertoires source et destination, fréquence d'exécution, mode de traitement), </w:t>
      </w:r>
      <w:proofErr w:type="spellStart"/>
      <w:r w:rsidRPr="00660844">
        <w:rPr>
          <w:rFonts w:ascii="Menlo" w:eastAsia="Times New Roman" w:hAnsi="Menlo" w:cs="Menlo"/>
          <w:color w:val="000000"/>
          <w:shd w:val="clear" w:color="auto" w:fill="F0F0F0"/>
          <w:lang w:val="fr-FR" w:eastAsia="fr-FR"/>
        </w:rPr>
        <w:t>service.jms.properties</w:t>
      </w:r>
      <w:proofErr w:type="spellEnd"/>
      <w:r w:rsidRPr="00660844">
        <w:rPr>
          <w:rFonts w:ascii="Helvetica Neue" w:eastAsia="Times New Roman" w:hAnsi="Helvetica Neue" w:cs="Times New Roman"/>
          <w:color w:val="333333"/>
          <w:lang w:val="fr-FR" w:eastAsia="fr-FR"/>
        </w:rPr>
        <w:t xml:space="preserve"> configure la connexion au broker </w:t>
      </w:r>
      <w:proofErr w:type="spellStart"/>
      <w:r w:rsidRPr="00660844">
        <w:rPr>
          <w:rFonts w:ascii="Helvetica Neue" w:eastAsia="Times New Roman" w:hAnsi="Helvetica Neue" w:cs="Times New Roman"/>
          <w:color w:val="333333"/>
          <w:lang w:val="fr-FR" w:eastAsia="fr-FR"/>
        </w:rPr>
        <w:t>ActiveMQ</w:t>
      </w:r>
      <w:proofErr w:type="spellEnd"/>
      <w:r w:rsidRPr="00660844">
        <w:rPr>
          <w:rFonts w:ascii="Helvetica Neue" w:eastAsia="Times New Roman" w:hAnsi="Helvetica Neue" w:cs="Times New Roman"/>
          <w:color w:val="333333"/>
          <w:lang w:val="fr-FR" w:eastAsia="fr-FR"/>
        </w:rPr>
        <w:t xml:space="preserve"> (URL, queues à utiliser, timeout), </w:t>
      </w:r>
      <w:proofErr w:type="spellStart"/>
      <w:r w:rsidRPr="00660844">
        <w:rPr>
          <w:rFonts w:ascii="Menlo" w:eastAsia="Times New Roman" w:hAnsi="Menlo" w:cs="Menlo"/>
          <w:color w:val="000000"/>
          <w:shd w:val="clear" w:color="auto" w:fill="F0F0F0"/>
          <w:lang w:val="fr-FR" w:eastAsia="fr-FR"/>
        </w:rPr>
        <w:t>persistence.oracle.properties</w:t>
      </w:r>
      <w:proofErr w:type="spellEnd"/>
      <w:r w:rsidRPr="00660844">
        <w:rPr>
          <w:rFonts w:ascii="Helvetica Neue" w:eastAsia="Times New Roman" w:hAnsi="Helvetica Neue" w:cs="Times New Roman"/>
          <w:color w:val="333333"/>
          <w:lang w:val="fr-FR" w:eastAsia="fr-FR"/>
        </w:rPr>
        <w:t xml:space="preserve"> configure la connexion à la base de données Oracle (JDBC URL, </w:t>
      </w:r>
      <w:proofErr w:type="spellStart"/>
      <w:r w:rsidRPr="00660844">
        <w:rPr>
          <w:rFonts w:ascii="Helvetica Neue" w:eastAsia="Times New Roman" w:hAnsi="Helvetica Neue" w:cs="Times New Roman"/>
          <w:color w:val="333333"/>
          <w:lang w:val="fr-FR" w:eastAsia="fr-FR"/>
        </w:rPr>
        <w:t>credentials</w:t>
      </w:r>
      <w:proofErr w:type="spellEnd"/>
      <w:r w:rsidRPr="00660844">
        <w:rPr>
          <w:rFonts w:ascii="Helvetica Neue" w:eastAsia="Times New Roman" w:hAnsi="Helvetica Neue" w:cs="Times New Roman"/>
          <w:color w:val="333333"/>
          <w:lang w:val="fr-FR" w:eastAsia="fr-FR"/>
        </w:rPr>
        <w:t>, requêtes SQL de chargement), et </w:t>
      </w:r>
      <w:r w:rsidRPr="00660844">
        <w:rPr>
          <w:rFonts w:ascii="Menlo" w:eastAsia="Times New Roman" w:hAnsi="Menlo" w:cs="Menlo"/>
          <w:color w:val="000000"/>
          <w:shd w:val="clear" w:color="auto" w:fill="F0F0F0"/>
          <w:lang w:val="fr-FR" w:eastAsia="fr-FR"/>
        </w:rPr>
        <w:t>log4j.properties</w:t>
      </w:r>
      <w:r w:rsidRPr="00660844">
        <w:rPr>
          <w:rFonts w:ascii="Helvetica Neue" w:eastAsia="Times New Roman" w:hAnsi="Helvetica Neue" w:cs="Times New Roman"/>
          <w:color w:val="333333"/>
          <w:lang w:val="fr-FR" w:eastAsia="fr-FR"/>
        </w:rPr>
        <w:t xml:space="preserve"> configure le </w:t>
      </w:r>
      <w:proofErr w:type="spellStart"/>
      <w:r w:rsidRPr="00660844">
        <w:rPr>
          <w:rFonts w:ascii="Helvetica Neue" w:eastAsia="Times New Roman" w:hAnsi="Helvetica Neue" w:cs="Times New Roman"/>
          <w:color w:val="333333"/>
          <w:lang w:val="fr-FR" w:eastAsia="fr-FR"/>
        </w:rPr>
        <w:t>logging</w:t>
      </w:r>
      <w:proofErr w:type="spellEnd"/>
      <w:r w:rsidRPr="00660844">
        <w:rPr>
          <w:rFonts w:ascii="Helvetica Neue" w:eastAsia="Times New Roman" w:hAnsi="Helvetica Neue" w:cs="Times New Roman"/>
          <w:color w:val="333333"/>
          <w:lang w:val="fr-FR" w:eastAsia="fr-FR"/>
        </w:rPr>
        <w:t xml:space="preserve"> spécifique de l'interface.</w:t>
      </w:r>
    </w:p>
    <w:p w14:paraId="759DB493" w14:textId="65999C4A" w:rsidR="0087422C" w:rsidRDefault="0087422C" w:rsidP="00660844">
      <w:pPr>
        <w:pStyle w:val="TITRE30"/>
      </w:pPr>
      <w:bookmarkStart w:id="35" w:name="_Toc227318021"/>
      <w:r>
        <w:t xml:space="preserve">Apache </w:t>
      </w:r>
      <w:proofErr w:type="spellStart"/>
      <w:r>
        <w:t>ActiveMQ</w:t>
      </w:r>
      <w:bookmarkEnd w:id="35"/>
      <w:proofErr w:type="spellEnd"/>
    </w:p>
    <w:p w14:paraId="4668922A" w14:textId="77777777" w:rsidR="00660844" w:rsidRPr="00660844" w:rsidRDefault="00660844" w:rsidP="00660844">
      <w:pPr>
        <w:pStyle w:val="NormalWeb"/>
        <w:shd w:val="clear" w:color="auto" w:fill="FFFFFF"/>
        <w:spacing w:after="240"/>
        <w:jc w:val="both"/>
        <w:rPr>
          <w:rFonts w:ascii="Helvetica Neue" w:hAnsi="Helvetica Neue"/>
          <w:color w:val="333333"/>
          <w:sz w:val="20"/>
          <w:szCs w:val="20"/>
          <w:lang w:val="fr-FR"/>
        </w:rPr>
      </w:pPr>
      <w:r w:rsidRPr="00660844">
        <w:rPr>
          <w:rFonts w:ascii="Helvetica Neue" w:hAnsi="Helvetica Neue"/>
          <w:color w:val="333333"/>
          <w:sz w:val="20"/>
          <w:szCs w:val="20"/>
        </w:rPr>
        <w:t xml:space="preserve">Apache ActiveMQ </w:t>
      </w:r>
      <w:proofErr w:type="spellStart"/>
      <w:r w:rsidRPr="00660844">
        <w:rPr>
          <w:rFonts w:ascii="Helvetica Neue" w:hAnsi="Helvetica Neue"/>
          <w:color w:val="333333"/>
          <w:sz w:val="20"/>
          <w:szCs w:val="20"/>
        </w:rPr>
        <w:t>joue</w:t>
      </w:r>
      <w:proofErr w:type="spellEnd"/>
      <w:r w:rsidRPr="00660844">
        <w:rPr>
          <w:rFonts w:ascii="Helvetica Neue" w:hAnsi="Helvetica Neue"/>
          <w:color w:val="333333"/>
          <w:sz w:val="20"/>
          <w:szCs w:val="20"/>
        </w:rPr>
        <w:t xml:space="preserve"> un </w:t>
      </w:r>
      <w:proofErr w:type="spellStart"/>
      <w:r w:rsidRPr="00660844">
        <w:rPr>
          <w:rFonts w:ascii="Helvetica Neue" w:hAnsi="Helvetica Neue"/>
          <w:color w:val="333333"/>
          <w:sz w:val="20"/>
          <w:szCs w:val="20"/>
        </w:rPr>
        <w:t>rôle</w:t>
      </w:r>
      <w:proofErr w:type="spellEnd"/>
      <w:r w:rsidRPr="00660844">
        <w:rPr>
          <w:rFonts w:ascii="Helvetica Neue" w:hAnsi="Helvetica Neue"/>
          <w:color w:val="333333"/>
          <w:sz w:val="20"/>
          <w:szCs w:val="20"/>
        </w:rPr>
        <w:t xml:space="preserve"> central dans </w:t>
      </w:r>
      <w:proofErr w:type="spellStart"/>
      <w:r w:rsidRPr="00660844">
        <w:rPr>
          <w:rFonts w:ascii="Helvetica Neue" w:hAnsi="Helvetica Neue"/>
          <w:color w:val="333333"/>
          <w:sz w:val="20"/>
          <w:szCs w:val="20"/>
        </w:rPr>
        <w:t>l'architecture</w:t>
      </w:r>
      <w:proofErr w:type="spellEnd"/>
      <w:r w:rsidRPr="00660844">
        <w:rPr>
          <w:rFonts w:ascii="Helvetica Neue" w:hAnsi="Helvetica Neue"/>
          <w:color w:val="333333"/>
          <w:sz w:val="20"/>
          <w:szCs w:val="20"/>
        </w:rPr>
        <w:t xml:space="preserve"> de FFC </w:t>
      </w:r>
      <w:proofErr w:type="spellStart"/>
      <w:r w:rsidRPr="00660844">
        <w:rPr>
          <w:rFonts w:ascii="Helvetica Neue" w:hAnsi="Helvetica Neue"/>
          <w:color w:val="333333"/>
          <w:sz w:val="20"/>
          <w:szCs w:val="20"/>
        </w:rPr>
        <w:t>en</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fournissant</w:t>
      </w:r>
      <w:proofErr w:type="spellEnd"/>
      <w:r w:rsidRPr="00660844">
        <w:rPr>
          <w:rFonts w:ascii="Helvetica Neue" w:hAnsi="Helvetica Neue"/>
          <w:color w:val="333333"/>
          <w:sz w:val="20"/>
          <w:szCs w:val="20"/>
        </w:rPr>
        <w:t xml:space="preserve"> le </w:t>
      </w:r>
      <w:proofErr w:type="spellStart"/>
      <w:r w:rsidRPr="00660844">
        <w:rPr>
          <w:rFonts w:ascii="Helvetica Neue" w:hAnsi="Helvetica Neue"/>
          <w:color w:val="333333"/>
          <w:sz w:val="20"/>
          <w:szCs w:val="20"/>
        </w:rPr>
        <w:t>mécanisme</w:t>
      </w:r>
      <w:proofErr w:type="spellEnd"/>
      <w:r w:rsidRPr="00660844">
        <w:rPr>
          <w:rFonts w:ascii="Helvetica Neue" w:hAnsi="Helvetica Neue"/>
          <w:color w:val="333333"/>
          <w:sz w:val="20"/>
          <w:szCs w:val="20"/>
        </w:rPr>
        <w:t xml:space="preserve"> de messaging </w:t>
      </w:r>
      <w:proofErr w:type="spellStart"/>
      <w:r w:rsidRPr="00660844">
        <w:rPr>
          <w:rFonts w:ascii="Helvetica Neue" w:hAnsi="Helvetica Neue"/>
          <w:color w:val="333333"/>
          <w:sz w:val="20"/>
          <w:szCs w:val="20"/>
        </w:rPr>
        <w:t>asynchrone</w:t>
      </w:r>
      <w:proofErr w:type="spellEnd"/>
      <w:r w:rsidRPr="00660844">
        <w:rPr>
          <w:rFonts w:ascii="Helvetica Neue" w:hAnsi="Helvetica Neue"/>
          <w:color w:val="333333"/>
          <w:sz w:val="20"/>
          <w:szCs w:val="20"/>
        </w:rPr>
        <w:t xml:space="preserve"> qui </w:t>
      </w:r>
      <w:proofErr w:type="spellStart"/>
      <w:r w:rsidRPr="00660844">
        <w:rPr>
          <w:rFonts w:ascii="Helvetica Neue" w:hAnsi="Helvetica Neue"/>
          <w:color w:val="333333"/>
          <w:sz w:val="20"/>
          <w:szCs w:val="20"/>
        </w:rPr>
        <w:t>découple</w:t>
      </w:r>
      <w:proofErr w:type="spellEnd"/>
      <w:r w:rsidRPr="00660844">
        <w:rPr>
          <w:rFonts w:ascii="Helvetica Neue" w:hAnsi="Helvetica Neue"/>
          <w:color w:val="333333"/>
          <w:sz w:val="20"/>
          <w:szCs w:val="20"/>
        </w:rPr>
        <w:t xml:space="preserve"> les </w:t>
      </w:r>
      <w:proofErr w:type="spellStart"/>
      <w:r w:rsidRPr="00660844">
        <w:rPr>
          <w:rFonts w:ascii="Helvetica Neue" w:hAnsi="Helvetica Neue"/>
          <w:color w:val="333333"/>
          <w:sz w:val="20"/>
          <w:szCs w:val="20"/>
        </w:rPr>
        <w:t>différentes</w:t>
      </w:r>
      <w:proofErr w:type="spellEnd"/>
      <w:r w:rsidRPr="00660844">
        <w:rPr>
          <w:rFonts w:ascii="Helvetica Neue" w:hAnsi="Helvetica Neue"/>
          <w:color w:val="333333"/>
          <w:sz w:val="20"/>
          <w:szCs w:val="20"/>
        </w:rPr>
        <w:t xml:space="preserve"> étapes du pipeline de </w:t>
      </w:r>
      <w:proofErr w:type="spellStart"/>
      <w:r w:rsidRPr="00660844">
        <w:rPr>
          <w:rFonts w:ascii="Helvetica Neue" w:hAnsi="Helvetica Neue"/>
          <w:color w:val="333333"/>
          <w:sz w:val="20"/>
          <w:szCs w:val="20"/>
        </w:rPr>
        <w:t>traitement</w:t>
      </w:r>
      <w:proofErr w:type="spellEnd"/>
      <w:r w:rsidRPr="00660844">
        <w:rPr>
          <w:rFonts w:ascii="Helvetica Neue" w:hAnsi="Helvetica Neue"/>
          <w:color w:val="333333"/>
          <w:sz w:val="20"/>
          <w:szCs w:val="20"/>
        </w:rPr>
        <w:t xml:space="preserve">. Cette architecture </w:t>
      </w:r>
      <w:proofErr w:type="spellStart"/>
      <w:r w:rsidRPr="00660844">
        <w:rPr>
          <w:rFonts w:ascii="Helvetica Neue" w:hAnsi="Helvetica Neue"/>
          <w:color w:val="333333"/>
          <w:sz w:val="20"/>
          <w:szCs w:val="20"/>
        </w:rPr>
        <w:t>basée</w:t>
      </w:r>
      <w:proofErr w:type="spellEnd"/>
      <w:r w:rsidRPr="00660844">
        <w:rPr>
          <w:rFonts w:ascii="Helvetica Neue" w:hAnsi="Helvetica Neue"/>
          <w:color w:val="333333"/>
          <w:sz w:val="20"/>
          <w:szCs w:val="20"/>
        </w:rPr>
        <w:t xml:space="preserve"> sur des files de messages </w:t>
      </w:r>
      <w:proofErr w:type="spellStart"/>
      <w:r w:rsidRPr="00660844">
        <w:rPr>
          <w:rFonts w:ascii="Helvetica Neue" w:hAnsi="Helvetica Neue"/>
          <w:color w:val="333333"/>
          <w:sz w:val="20"/>
          <w:szCs w:val="20"/>
        </w:rPr>
        <w:t>offre</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robustesse</w:t>
      </w:r>
      <w:proofErr w:type="spellEnd"/>
      <w:r w:rsidRPr="00660844">
        <w:rPr>
          <w:rFonts w:ascii="Helvetica Neue" w:hAnsi="Helvetica Neue"/>
          <w:color w:val="333333"/>
          <w:sz w:val="20"/>
          <w:szCs w:val="20"/>
        </w:rPr>
        <w:t xml:space="preserve"> et </w:t>
      </w:r>
      <w:proofErr w:type="spellStart"/>
      <w:r w:rsidRPr="00660844">
        <w:rPr>
          <w:rFonts w:ascii="Helvetica Neue" w:hAnsi="Helvetica Neue"/>
          <w:color w:val="333333"/>
          <w:sz w:val="20"/>
          <w:szCs w:val="20"/>
        </w:rPr>
        <w:t>flexibilité</w:t>
      </w:r>
      <w:proofErr w:type="spellEnd"/>
      <w:r w:rsidRPr="00660844">
        <w:rPr>
          <w:rFonts w:ascii="Helvetica Neue" w:hAnsi="Helvetica Neue"/>
          <w:color w:val="333333"/>
          <w:sz w:val="20"/>
          <w:szCs w:val="20"/>
        </w:rPr>
        <w:t>.</w:t>
      </w:r>
    </w:p>
    <w:p w14:paraId="34BC3C96" w14:textId="77777777" w:rsidR="00660844" w:rsidRPr="00660844" w:rsidRDefault="00660844" w:rsidP="00660844">
      <w:pPr>
        <w:pStyle w:val="NormalWeb"/>
        <w:shd w:val="clear" w:color="auto" w:fill="FFFFFF"/>
        <w:spacing w:after="240"/>
        <w:jc w:val="both"/>
        <w:rPr>
          <w:rFonts w:ascii="Helvetica Neue" w:hAnsi="Helvetica Neue"/>
          <w:color w:val="333333"/>
          <w:sz w:val="20"/>
          <w:szCs w:val="20"/>
        </w:rPr>
      </w:pPr>
      <w:r w:rsidRPr="00660844">
        <w:rPr>
          <w:rFonts w:ascii="Helvetica Neue" w:hAnsi="Helvetica Neue"/>
          <w:color w:val="333333"/>
          <w:sz w:val="20"/>
          <w:szCs w:val="20"/>
        </w:rPr>
        <w:t xml:space="preserve">Le </w:t>
      </w:r>
      <w:proofErr w:type="spellStart"/>
      <w:r w:rsidRPr="00660844">
        <w:rPr>
          <w:rFonts w:ascii="Helvetica Neue" w:hAnsi="Helvetica Neue"/>
          <w:color w:val="333333"/>
          <w:sz w:val="20"/>
          <w:szCs w:val="20"/>
        </w:rPr>
        <w:t>fichier</w:t>
      </w:r>
      <w:proofErr w:type="spellEnd"/>
      <w:r w:rsidRPr="00660844">
        <w:rPr>
          <w:rFonts w:ascii="Helvetica Neue" w:hAnsi="Helvetica Neue"/>
          <w:color w:val="333333"/>
          <w:sz w:val="20"/>
          <w:szCs w:val="20"/>
        </w:rPr>
        <w:t xml:space="preserve"> de configuration </w:t>
      </w:r>
      <w:r w:rsidRPr="00660844">
        <w:rPr>
          <w:rStyle w:val="CodeHTML"/>
          <w:rFonts w:ascii="Menlo" w:hAnsi="Menlo" w:cs="Menlo"/>
          <w:color w:val="000000"/>
          <w:shd w:val="clear" w:color="auto" w:fill="F0F0F0"/>
        </w:rPr>
        <w:t>conf/activemq.xml</w:t>
      </w:r>
      <w:r w:rsidRPr="00660844">
        <w:rPr>
          <w:rFonts w:ascii="Helvetica Neue" w:hAnsi="Helvetica Neue"/>
          <w:color w:val="333333"/>
          <w:sz w:val="20"/>
          <w:szCs w:val="20"/>
        </w:rPr>
        <w:t> </w:t>
      </w:r>
      <w:proofErr w:type="spellStart"/>
      <w:r w:rsidRPr="00660844">
        <w:rPr>
          <w:rFonts w:ascii="Helvetica Neue" w:hAnsi="Helvetica Neue"/>
          <w:color w:val="333333"/>
          <w:sz w:val="20"/>
          <w:szCs w:val="20"/>
        </w:rPr>
        <w:t>définit</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l'ensemble</w:t>
      </w:r>
      <w:proofErr w:type="spellEnd"/>
      <w:r w:rsidRPr="00660844">
        <w:rPr>
          <w:rFonts w:ascii="Helvetica Neue" w:hAnsi="Helvetica Neue"/>
          <w:color w:val="333333"/>
          <w:sz w:val="20"/>
          <w:szCs w:val="20"/>
        </w:rPr>
        <w:t xml:space="preserve"> des </w:t>
      </w:r>
      <w:proofErr w:type="spellStart"/>
      <w:r w:rsidRPr="00660844">
        <w:rPr>
          <w:rFonts w:ascii="Helvetica Neue" w:hAnsi="Helvetica Neue"/>
          <w:color w:val="333333"/>
          <w:sz w:val="20"/>
          <w:szCs w:val="20"/>
        </w:rPr>
        <w:t>paramètres</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d'ActiveMQ</w:t>
      </w:r>
      <w:proofErr w:type="spellEnd"/>
      <w:r w:rsidRPr="00660844">
        <w:rPr>
          <w:rFonts w:ascii="Helvetica Neue" w:hAnsi="Helvetica Neue"/>
          <w:color w:val="333333"/>
          <w:sz w:val="20"/>
          <w:szCs w:val="20"/>
        </w:rPr>
        <w:t>. La section </w:t>
      </w:r>
      <w:r w:rsidRPr="00660844">
        <w:rPr>
          <w:rStyle w:val="CodeHTML"/>
          <w:rFonts w:ascii="Menlo" w:hAnsi="Menlo" w:cs="Menlo"/>
          <w:color w:val="000000"/>
          <w:shd w:val="clear" w:color="auto" w:fill="F0F0F0"/>
        </w:rPr>
        <w:t>&lt;broker&gt;</w:t>
      </w:r>
      <w:r w:rsidRPr="00660844">
        <w:rPr>
          <w:rFonts w:ascii="Helvetica Neue" w:hAnsi="Helvetica Neue"/>
          <w:color w:val="333333"/>
          <w:sz w:val="20"/>
          <w:szCs w:val="20"/>
        </w:rPr>
        <w:t xml:space="preserve"> configure le broker </w:t>
      </w:r>
      <w:proofErr w:type="spellStart"/>
      <w:r w:rsidRPr="00660844">
        <w:rPr>
          <w:rFonts w:ascii="Helvetica Neue" w:hAnsi="Helvetica Neue"/>
          <w:color w:val="333333"/>
          <w:sz w:val="20"/>
          <w:szCs w:val="20"/>
        </w:rPr>
        <w:t>lui-même</w:t>
      </w:r>
      <w:proofErr w:type="spellEnd"/>
      <w:r w:rsidRPr="00660844">
        <w:rPr>
          <w:rFonts w:ascii="Helvetica Neue" w:hAnsi="Helvetica Neue"/>
          <w:color w:val="333333"/>
          <w:sz w:val="20"/>
          <w:szCs w:val="20"/>
        </w:rPr>
        <w:t xml:space="preserve"> avec son nom unique, </w:t>
      </w:r>
      <w:proofErr w:type="spellStart"/>
      <w:r w:rsidRPr="00660844">
        <w:rPr>
          <w:rFonts w:ascii="Helvetica Neue" w:hAnsi="Helvetica Neue"/>
          <w:color w:val="333333"/>
          <w:sz w:val="20"/>
          <w:szCs w:val="20"/>
        </w:rPr>
        <w:t>ses</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stratégies</w:t>
      </w:r>
      <w:proofErr w:type="spellEnd"/>
      <w:r w:rsidRPr="00660844">
        <w:rPr>
          <w:rFonts w:ascii="Helvetica Neue" w:hAnsi="Helvetica Neue"/>
          <w:color w:val="333333"/>
          <w:sz w:val="20"/>
          <w:szCs w:val="20"/>
        </w:rPr>
        <w:t xml:space="preserve"> de persistence, et </w:t>
      </w:r>
      <w:proofErr w:type="spellStart"/>
      <w:r w:rsidRPr="00660844">
        <w:rPr>
          <w:rFonts w:ascii="Helvetica Neue" w:hAnsi="Helvetica Neue"/>
          <w:color w:val="333333"/>
          <w:sz w:val="20"/>
          <w:szCs w:val="20"/>
        </w:rPr>
        <w:t>ses</w:t>
      </w:r>
      <w:proofErr w:type="spellEnd"/>
      <w:r w:rsidRPr="00660844">
        <w:rPr>
          <w:rFonts w:ascii="Helvetica Neue" w:hAnsi="Helvetica Neue"/>
          <w:color w:val="333333"/>
          <w:sz w:val="20"/>
          <w:szCs w:val="20"/>
        </w:rPr>
        <w:t xml:space="preserve"> politiques de gestion de la </w:t>
      </w:r>
      <w:proofErr w:type="spellStart"/>
      <w:r w:rsidRPr="00660844">
        <w:rPr>
          <w:rFonts w:ascii="Helvetica Neue" w:hAnsi="Helvetica Neue"/>
          <w:color w:val="333333"/>
          <w:sz w:val="20"/>
          <w:szCs w:val="20"/>
        </w:rPr>
        <w:t>mémoire</w:t>
      </w:r>
      <w:proofErr w:type="spellEnd"/>
      <w:r w:rsidRPr="00660844">
        <w:rPr>
          <w:rFonts w:ascii="Helvetica Neue" w:hAnsi="Helvetica Neue"/>
          <w:color w:val="333333"/>
          <w:sz w:val="20"/>
          <w:szCs w:val="20"/>
        </w:rPr>
        <w:t xml:space="preserve">. La </w:t>
      </w:r>
      <w:proofErr w:type="spellStart"/>
      <w:r w:rsidRPr="00660844">
        <w:rPr>
          <w:rFonts w:ascii="Helvetica Neue" w:hAnsi="Helvetica Neue"/>
          <w:color w:val="333333"/>
          <w:sz w:val="20"/>
          <w:szCs w:val="20"/>
        </w:rPr>
        <w:t>propriété</w:t>
      </w:r>
      <w:proofErr w:type="spellEnd"/>
      <w:r w:rsidRPr="00660844">
        <w:rPr>
          <w:rFonts w:ascii="Helvetica Neue" w:hAnsi="Helvetica Neue"/>
          <w:color w:val="333333"/>
          <w:sz w:val="20"/>
          <w:szCs w:val="20"/>
        </w:rPr>
        <w:t> </w:t>
      </w:r>
      <w:r w:rsidRPr="00660844">
        <w:rPr>
          <w:rStyle w:val="CodeHTML"/>
          <w:rFonts w:ascii="Menlo" w:hAnsi="Menlo" w:cs="Menlo"/>
          <w:color w:val="000000"/>
          <w:shd w:val="clear" w:color="auto" w:fill="F0F0F0"/>
        </w:rPr>
        <w:t>persistent="true"</w:t>
      </w:r>
      <w:r w:rsidRPr="00660844">
        <w:rPr>
          <w:rFonts w:ascii="Helvetica Neue" w:hAnsi="Helvetica Neue"/>
          <w:color w:val="333333"/>
          <w:sz w:val="20"/>
          <w:szCs w:val="20"/>
        </w:rPr>
        <w:t xml:space="preserve"> active la persistence des messages sur </w:t>
      </w:r>
      <w:proofErr w:type="spellStart"/>
      <w:r w:rsidRPr="00660844">
        <w:rPr>
          <w:rFonts w:ascii="Helvetica Neue" w:hAnsi="Helvetica Neue"/>
          <w:color w:val="333333"/>
          <w:sz w:val="20"/>
          <w:szCs w:val="20"/>
        </w:rPr>
        <w:t>disque</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garantissant</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qu'aucun</w:t>
      </w:r>
      <w:proofErr w:type="spellEnd"/>
      <w:r w:rsidRPr="00660844">
        <w:rPr>
          <w:rFonts w:ascii="Helvetica Neue" w:hAnsi="Helvetica Neue"/>
          <w:color w:val="333333"/>
          <w:sz w:val="20"/>
          <w:szCs w:val="20"/>
        </w:rPr>
        <w:t xml:space="preserve"> message ne sera perdu </w:t>
      </w:r>
      <w:proofErr w:type="spellStart"/>
      <w:r w:rsidRPr="00660844">
        <w:rPr>
          <w:rFonts w:ascii="Helvetica Neue" w:hAnsi="Helvetica Neue"/>
          <w:color w:val="333333"/>
          <w:sz w:val="20"/>
          <w:szCs w:val="20"/>
        </w:rPr>
        <w:t>en</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cas</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d'arrêt</w:t>
      </w:r>
      <w:proofErr w:type="spellEnd"/>
      <w:r w:rsidRPr="00660844">
        <w:rPr>
          <w:rFonts w:ascii="Helvetica Neue" w:hAnsi="Helvetica Neue"/>
          <w:color w:val="333333"/>
          <w:sz w:val="20"/>
          <w:szCs w:val="20"/>
        </w:rPr>
        <w:t xml:space="preserve"> brutal </w:t>
      </w:r>
      <w:proofErr w:type="spellStart"/>
      <w:r w:rsidRPr="00660844">
        <w:rPr>
          <w:rFonts w:ascii="Helvetica Neue" w:hAnsi="Helvetica Neue"/>
          <w:color w:val="333333"/>
          <w:sz w:val="20"/>
          <w:szCs w:val="20"/>
        </w:rPr>
        <w:t>d'ActiveMQ</w:t>
      </w:r>
      <w:proofErr w:type="spellEnd"/>
      <w:r w:rsidRPr="00660844">
        <w:rPr>
          <w:rFonts w:ascii="Helvetica Neue" w:hAnsi="Helvetica Neue"/>
          <w:color w:val="333333"/>
          <w:sz w:val="20"/>
          <w:szCs w:val="20"/>
        </w:rPr>
        <w:t xml:space="preserve">. La </w:t>
      </w:r>
      <w:proofErr w:type="spellStart"/>
      <w:r w:rsidRPr="00660844">
        <w:rPr>
          <w:rFonts w:ascii="Helvetica Neue" w:hAnsi="Helvetica Neue"/>
          <w:color w:val="333333"/>
          <w:sz w:val="20"/>
          <w:szCs w:val="20"/>
        </w:rPr>
        <w:t>propriété</w:t>
      </w:r>
      <w:proofErr w:type="spellEnd"/>
      <w:r w:rsidRPr="00660844">
        <w:rPr>
          <w:rFonts w:ascii="Helvetica Neue" w:hAnsi="Helvetica Neue"/>
          <w:color w:val="333333"/>
          <w:sz w:val="20"/>
          <w:szCs w:val="20"/>
        </w:rPr>
        <w:t> </w:t>
      </w:r>
      <w:proofErr w:type="spellStart"/>
      <w:r w:rsidRPr="00660844">
        <w:rPr>
          <w:rStyle w:val="CodeHTML"/>
          <w:rFonts w:ascii="Menlo" w:hAnsi="Menlo" w:cs="Menlo"/>
          <w:color w:val="000000"/>
          <w:shd w:val="clear" w:color="auto" w:fill="F0F0F0"/>
        </w:rPr>
        <w:t>useJmx</w:t>
      </w:r>
      <w:proofErr w:type="spellEnd"/>
      <w:r w:rsidRPr="00660844">
        <w:rPr>
          <w:rStyle w:val="CodeHTML"/>
          <w:rFonts w:ascii="Menlo" w:hAnsi="Menlo" w:cs="Menlo"/>
          <w:color w:val="000000"/>
          <w:shd w:val="clear" w:color="auto" w:fill="F0F0F0"/>
        </w:rPr>
        <w:t>="true"</w:t>
      </w:r>
      <w:r w:rsidRPr="00660844">
        <w:rPr>
          <w:rFonts w:ascii="Helvetica Neue" w:hAnsi="Helvetica Neue"/>
          <w:color w:val="333333"/>
          <w:sz w:val="20"/>
          <w:szCs w:val="20"/>
        </w:rPr>
        <w:t xml:space="preserve"> active </w:t>
      </w:r>
      <w:proofErr w:type="spellStart"/>
      <w:r w:rsidRPr="00660844">
        <w:rPr>
          <w:rFonts w:ascii="Helvetica Neue" w:hAnsi="Helvetica Neue"/>
          <w:color w:val="333333"/>
          <w:sz w:val="20"/>
          <w:szCs w:val="20"/>
        </w:rPr>
        <w:t>l'exposition</w:t>
      </w:r>
      <w:proofErr w:type="spellEnd"/>
      <w:r w:rsidRPr="00660844">
        <w:rPr>
          <w:rFonts w:ascii="Helvetica Neue" w:hAnsi="Helvetica Neue"/>
          <w:color w:val="333333"/>
          <w:sz w:val="20"/>
          <w:szCs w:val="20"/>
        </w:rPr>
        <w:t xml:space="preserve"> de </w:t>
      </w:r>
      <w:proofErr w:type="spellStart"/>
      <w:r w:rsidRPr="00660844">
        <w:rPr>
          <w:rFonts w:ascii="Helvetica Neue" w:hAnsi="Helvetica Neue"/>
          <w:color w:val="333333"/>
          <w:sz w:val="20"/>
          <w:szCs w:val="20"/>
        </w:rPr>
        <w:t>métriques</w:t>
      </w:r>
      <w:proofErr w:type="spellEnd"/>
      <w:r w:rsidRPr="00660844">
        <w:rPr>
          <w:rFonts w:ascii="Helvetica Neue" w:hAnsi="Helvetica Neue"/>
          <w:color w:val="333333"/>
          <w:sz w:val="20"/>
          <w:szCs w:val="20"/>
        </w:rPr>
        <w:t xml:space="preserve"> JMX </w:t>
      </w:r>
      <w:proofErr w:type="spellStart"/>
      <w:r w:rsidRPr="00660844">
        <w:rPr>
          <w:rFonts w:ascii="Helvetica Neue" w:hAnsi="Helvetica Neue"/>
          <w:color w:val="333333"/>
          <w:sz w:val="20"/>
          <w:szCs w:val="20"/>
        </w:rPr>
        <w:t>permettant</w:t>
      </w:r>
      <w:proofErr w:type="spellEnd"/>
      <w:r w:rsidRPr="00660844">
        <w:rPr>
          <w:rFonts w:ascii="Helvetica Neue" w:hAnsi="Helvetica Neue"/>
          <w:color w:val="333333"/>
          <w:sz w:val="20"/>
          <w:szCs w:val="20"/>
        </w:rPr>
        <w:t xml:space="preserve"> de </w:t>
      </w:r>
      <w:proofErr w:type="spellStart"/>
      <w:r w:rsidRPr="00660844">
        <w:rPr>
          <w:rFonts w:ascii="Helvetica Neue" w:hAnsi="Helvetica Neue"/>
          <w:color w:val="333333"/>
          <w:sz w:val="20"/>
          <w:szCs w:val="20"/>
        </w:rPr>
        <w:t>superviser</w:t>
      </w:r>
      <w:proofErr w:type="spellEnd"/>
      <w:r w:rsidRPr="00660844">
        <w:rPr>
          <w:rFonts w:ascii="Helvetica Neue" w:hAnsi="Helvetica Neue"/>
          <w:color w:val="333333"/>
          <w:sz w:val="20"/>
          <w:szCs w:val="20"/>
        </w:rPr>
        <w:t xml:space="preserve"> ActiveMQ.</w:t>
      </w:r>
    </w:p>
    <w:p w14:paraId="346D0C7A" w14:textId="77777777" w:rsidR="00660844" w:rsidRPr="00660844" w:rsidRDefault="00660844" w:rsidP="00660844">
      <w:pPr>
        <w:pStyle w:val="NormalWeb"/>
        <w:shd w:val="clear" w:color="auto" w:fill="FFFFFF"/>
        <w:spacing w:after="240"/>
        <w:jc w:val="both"/>
        <w:rPr>
          <w:rFonts w:ascii="Helvetica Neue" w:hAnsi="Helvetica Neue"/>
          <w:color w:val="333333"/>
          <w:sz w:val="20"/>
          <w:szCs w:val="20"/>
        </w:rPr>
      </w:pPr>
      <w:r w:rsidRPr="00660844">
        <w:rPr>
          <w:rFonts w:ascii="Helvetica Neue" w:hAnsi="Helvetica Neue"/>
          <w:color w:val="333333"/>
          <w:sz w:val="20"/>
          <w:szCs w:val="20"/>
        </w:rPr>
        <w:t>La section </w:t>
      </w:r>
      <w:r w:rsidRPr="00660844">
        <w:rPr>
          <w:rStyle w:val="CodeHTML"/>
          <w:rFonts w:ascii="Menlo" w:hAnsi="Menlo" w:cs="Menlo"/>
          <w:color w:val="000000"/>
          <w:shd w:val="clear" w:color="auto" w:fill="F0F0F0"/>
        </w:rPr>
        <w:t>&lt;</w:t>
      </w:r>
      <w:proofErr w:type="spellStart"/>
      <w:r w:rsidRPr="00660844">
        <w:rPr>
          <w:rStyle w:val="CodeHTML"/>
          <w:rFonts w:ascii="Menlo" w:hAnsi="Menlo" w:cs="Menlo"/>
          <w:color w:val="000000"/>
          <w:shd w:val="clear" w:color="auto" w:fill="F0F0F0"/>
        </w:rPr>
        <w:t>transportConnectors</w:t>
      </w:r>
      <w:proofErr w:type="spellEnd"/>
      <w:r w:rsidRPr="00660844">
        <w:rPr>
          <w:rStyle w:val="CodeHTML"/>
          <w:rFonts w:ascii="Menlo" w:hAnsi="Menlo" w:cs="Menlo"/>
          <w:color w:val="000000"/>
          <w:shd w:val="clear" w:color="auto" w:fill="F0F0F0"/>
        </w:rPr>
        <w:t>&gt;</w:t>
      </w:r>
      <w:r w:rsidRPr="00660844">
        <w:rPr>
          <w:rFonts w:ascii="Helvetica Neue" w:hAnsi="Helvetica Neue"/>
          <w:color w:val="333333"/>
          <w:sz w:val="20"/>
          <w:szCs w:val="20"/>
        </w:rPr>
        <w:t> </w:t>
      </w:r>
      <w:proofErr w:type="spellStart"/>
      <w:r w:rsidRPr="00660844">
        <w:rPr>
          <w:rFonts w:ascii="Helvetica Neue" w:hAnsi="Helvetica Neue"/>
          <w:color w:val="333333"/>
          <w:sz w:val="20"/>
          <w:szCs w:val="20"/>
        </w:rPr>
        <w:t>définit</w:t>
      </w:r>
      <w:proofErr w:type="spellEnd"/>
      <w:r w:rsidRPr="00660844">
        <w:rPr>
          <w:rFonts w:ascii="Helvetica Neue" w:hAnsi="Helvetica Neue"/>
          <w:color w:val="333333"/>
          <w:sz w:val="20"/>
          <w:szCs w:val="20"/>
        </w:rPr>
        <w:t xml:space="preserve"> les </w:t>
      </w:r>
      <w:proofErr w:type="spellStart"/>
      <w:r w:rsidRPr="00660844">
        <w:rPr>
          <w:rFonts w:ascii="Helvetica Neue" w:hAnsi="Helvetica Neue"/>
          <w:color w:val="333333"/>
          <w:sz w:val="20"/>
          <w:szCs w:val="20"/>
        </w:rPr>
        <w:t>connecteurs</w:t>
      </w:r>
      <w:proofErr w:type="spellEnd"/>
      <w:r w:rsidRPr="00660844">
        <w:rPr>
          <w:rFonts w:ascii="Helvetica Neue" w:hAnsi="Helvetica Neue"/>
          <w:color w:val="333333"/>
          <w:sz w:val="20"/>
          <w:szCs w:val="20"/>
        </w:rPr>
        <w:t xml:space="preserve"> réseau </w:t>
      </w:r>
      <w:proofErr w:type="spellStart"/>
      <w:r w:rsidRPr="00660844">
        <w:rPr>
          <w:rFonts w:ascii="Helvetica Neue" w:hAnsi="Helvetica Neue"/>
          <w:color w:val="333333"/>
          <w:sz w:val="20"/>
          <w:szCs w:val="20"/>
        </w:rPr>
        <w:t>permettant</w:t>
      </w:r>
      <w:proofErr w:type="spellEnd"/>
      <w:r w:rsidRPr="00660844">
        <w:rPr>
          <w:rFonts w:ascii="Helvetica Neue" w:hAnsi="Helvetica Neue"/>
          <w:color w:val="333333"/>
          <w:sz w:val="20"/>
          <w:szCs w:val="20"/>
        </w:rPr>
        <w:t xml:space="preserve"> aux clients de se connecter à ActiveMQ. Le </w:t>
      </w:r>
      <w:proofErr w:type="spellStart"/>
      <w:r w:rsidRPr="00660844">
        <w:rPr>
          <w:rFonts w:ascii="Helvetica Neue" w:hAnsi="Helvetica Neue"/>
          <w:color w:val="333333"/>
          <w:sz w:val="20"/>
          <w:szCs w:val="20"/>
        </w:rPr>
        <w:t>connecteur</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openwire</w:t>
      </w:r>
      <w:proofErr w:type="spellEnd"/>
      <w:r w:rsidRPr="00660844">
        <w:rPr>
          <w:rFonts w:ascii="Helvetica Neue" w:hAnsi="Helvetica Neue"/>
          <w:color w:val="333333"/>
          <w:sz w:val="20"/>
          <w:szCs w:val="20"/>
        </w:rPr>
        <w:t xml:space="preserve"> est le </w:t>
      </w:r>
      <w:proofErr w:type="spellStart"/>
      <w:r w:rsidRPr="00660844">
        <w:rPr>
          <w:rFonts w:ascii="Helvetica Neue" w:hAnsi="Helvetica Neue"/>
          <w:color w:val="333333"/>
          <w:sz w:val="20"/>
          <w:szCs w:val="20"/>
        </w:rPr>
        <w:t>protocole</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natif</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d'ActiveMQ</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configuré</w:t>
      </w:r>
      <w:proofErr w:type="spellEnd"/>
      <w:r w:rsidRPr="00660844">
        <w:rPr>
          <w:rFonts w:ascii="Helvetica Neue" w:hAnsi="Helvetica Neue"/>
          <w:color w:val="333333"/>
          <w:sz w:val="20"/>
          <w:szCs w:val="20"/>
        </w:rPr>
        <w:t xml:space="preserve"> pour </w:t>
      </w:r>
      <w:proofErr w:type="spellStart"/>
      <w:r w:rsidRPr="00660844">
        <w:rPr>
          <w:rFonts w:ascii="Helvetica Neue" w:hAnsi="Helvetica Neue"/>
          <w:color w:val="333333"/>
          <w:sz w:val="20"/>
          <w:szCs w:val="20"/>
        </w:rPr>
        <w:t>écouter</w:t>
      </w:r>
      <w:proofErr w:type="spellEnd"/>
      <w:r w:rsidRPr="00660844">
        <w:rPr>
          <w:rFonts w:ascii="Helvetica Neue" w:hAnsi="Helvetica Neue"/>
          <w:color w:val="333333"/>
          <w:sz w:val="20"/>
          <w:szCs w:val="20"/>
        </w:rPr>
        <w:t xml:space="preserve"> sur le port 14616 (port non-standard </w:t>
      </w:r>
      <w:proofErr w:type="spellStart"/>
      <w:r w:rsidRPr="00660844">
        <w:rPr>
          <w:rFonts w:ascii="Helvetica Neue" w:hAnsi="Helvetica Neue"/>
          <w:color w:val="333333"/>
          <w:sz w:val="20"/>
          <w:szCs w:val="20"/>
        </w:rPr>
        <w:t>choisi</w:t>
      </w:r>
      <w:proofErr w:type="spellEnd"/>
      <w:r w:rsidRPr="00660844">
        <w:rPr>
          <w:rFonts w:ascii="Helvetica Neue" w:hAnsi="Helvetica Neue"/>
          <w:color w:val="333333"/>
          <w:sz w:val="20"/>
          <w:szCs w:val="20"/>
        </w:rPr>
        <w:t xml:space="preserve"> pour </w:t>
      </w:r>
      <w:proofErr w:type="spellStart"/>
      <w:r w:rsidRPr="00660844">
        <w:rPr>
          <w:rFonts w:ascii="Helvetica Neue" w:hAnsi="Helvetica Neue"/>
          <w:color w:val="333333"/>
          <w:sz w:val="20"/>
          <w:szCs w:val="20"/>
        </w:rPr>
        <w:t>éviter</w:t>
      </w:r>
      <w:proofErr w:type="spellEnd"/>
      <w:r w:rsidRPr="00660844">
        <w:rPr>
          <w:rFonts w:ascii="Helvetica Neue" w:hAnsi="Helvetica Neue"/>
          <w:color w:val="333333"/>
          <w:sz w:val="20"/>
          <w:szCs w:val="20"/>
        </w:rPr>
        <w:t xml:space="preserve"> les </w:t>
      </w:r>
      <w:proofErr w:type="spellStart"/>
      <w:r w:rsidRPr="00660844">
        <w:rPr>
          <w:rFonts w:ascii="Helvetica Neue" w:hAnsi="Helvetica Neue"/>
          <w:color w:val="333333"/>
          <w:sz w:val="20"/>
          <w:szCs w:val="20"/>
        </w:rPr>
        <w:t>conflits</w:t>
      </w:r>
      <w:proofErr w:type="spellEnd"/>
      <w:r w:rsidRPr="00660844">
        <w:rPr>
          <w:rFonts w:ascii="Helvetica Neue" w:hAnsi="Helvetica Neue"/>
          <w:color w:val="333333"/>
          <w:sz w:val="20"/>
          <w:szCs w:val="20"/>
        </w:rPr>
        <w:t xml:space="preserve"> avec </w:t>
      </w:r>
      <w:proofErr w:type="spellStart"/>
      <w:r w:rsidRPr="00660844">
        <w:rPr>
          <w:rFonts w:ascii="Helvetica Neue" w:hAnsi="Helvetica Neue"/>
          <w:color w:val="333333"/>
          <w:sz w:val="20"/>
          <w:szCs w:val="20"/>
        </w:rPr>
        <w:t>d'autres</w:t>
      </w:r>
      <w:proofErr w:type="spellEnd"/>
      <w:r w:rsidRPr="00660844">
        <w:rPr>
          <w:rFonts w:ascii="Helvetica Neue" w:hAnsi="Helvetica Neue"/>
          <w:color w:val="333333"/>
          <w:sz w:val="20"/>
          <w:szCs w:val="20"/>
        </w:rPr>
        <w:t xml:space="preserve"> installations ActiveMQ sur le </w:t>
      </w:r>
      <w:proofErr w:type="spellStart"/>
      <w:r w:rsidRPr="00660844">
        <w:rPr>
          <w:rFonts w:ascii="Helvetica Neue" w:hAnsi="Helvetica Neue"/>
          <w:color w:val="333333"/>
          <w:sz w:val="20"/>
          <w:szCs w:val="20"/>
        </w:rPr>
        <w:t>même</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serveur</w:t>
      </w:r>
      <w:proofErr w:type="spellEnd"/>
      <w:r w:rsidRPr="00660844">
        <w:rPr>
          <w:rFonts w:ascii="Helvetica Neue" w:hAnsi="Helvetica Neue"/>
          <w:color w:val="333333"/>
          <w:sz w:val="20"/>
          <w:szCs w:val="20"/>
        </w:rPr>
        <w:t xml:space="preserve">). La configuration du </w:t>
      </w:r>
      <w:proofErr w:type="spellStart"/>
      <w:r w:rsidRPr="00660844">
        <w:rPr>
          <w:rFonts w:ascii="Helvetica Neue" w:hAnsi="Helvetica Neue"/>
          <w:color w:val="333333"/>
          <w:sz w:val="20"/>
          <w:szCs w:val="20"/>
        </w:rPr>
        <w:t>connecteur</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inclut</w:t>
      </w:r>
      <w:proofErr w:type="spellEnd"/>
      <w:r w:rsidRPr="00660844">
        <w:rPr>
          <w:rFonts w:ascii="Helvetica Neue" w:hAnsi="Helvetica Neue"/>
          <w:color w:val="333333"/>
          <w:sz w:val="20"/>
          <w:szCs w:val="20"/>
        </w:rPr>
        <w:t xml:space="preserve"> des </w:t>
      </w:r>
      <w:proofErr w:type="spellStart"/>
      <w:r w:rsidRPr="00660844">
        <w:rPr>
          <w:rFonts w:ascii="Helvetica Neue" w:hAnsi="Helvetica Neue"/>
          <w:color w:val="333333"/>
          <w:sz w:val="20"/>
          <w:szCs w:val="20"/>
        </w:rPr>
        <w:t>paramètres</w:t>
      </w:r>
      <w:proofErr w:type="spellEnd"/>
      <w:r w:rsidRPr="00660844">
        <w:rPr>
          <w:rFonts w:ascii="Helvetica Neue" w:hAnsi="Helvetica Neue"/>
          <w:color w:val="333333"/>
          <w:sz w:val="20"/>
          <w:szCs w:val="20"/>
        </w:rPr>
        <w:t xml:space="preserve"> de </w:t>
      </w:r>
      <w:proofErr w:type="gramStart"/>
      <w:r w:rsidRPr="00660844">
        <w:rPr>
          <w:rFonts w:ascii="Helvetica Neue" w:hAnsi="Helvetica Neue"/>
          <w:color w:val="333333"/>
          <w:sz w:val="20"/>
          <w:szCs w:val="20"/>
        </w:rPr>
        <w:t>tuning :</w:t>
      </w:r>
      <w:proofErr w:type="gramEnd"/>
      <w:r w:rsidRPr="00660844">
        <w:rPr>
          <w:rFonts w:ascii="Helvetica Neue" w:hAnsi="Helvetica Neue"/>
          <w:color w:val="333333"/>
          <w:sz w:val="20"/>
          <w:szCs w:val="20"/>
        </w:rPr>
        <w:t> </w:t>
      </w:r>
      <w:proofErr w:type="spellStart"/>
      <w:r w:rsidRPr="00660844">
        <w:rPr>
          <w:rStyle w:val="CodeHTML"/>
          <w:rFonts w:ascii="Menlo" w:hAnsi="Menlo" w:cs="Menlo"/>
          <w:color w:val="000000"/>
          <w:shd w:val="clear" w:color="auto" w:fill="F0F0F0"/>
        </w:rPr>
        <w:t>maximumConnections</w:t>
      </w:r>
      <w:proofErr w:type="spellEnd"/>
      <w:r w:rsidRPr="00660844">
        <w:rPr>
          <w:rFonts w:ascii="Helvetica Neue" w:hAnsi="Helvetica Neue"/>
          <w:color w:val="333333"/>
          <w:sz w:val="20"/>
          <w:szCs w:val="20"/>
        </w:rPr>
        <w:t> </w:t>
      </w:r>
      <w:proofErr w:type="spellStart"/>
      <w:r w:rsidRPr="00660844">
        <w:rPr>
          <w:rFonts w:ascii="Helvetica Neue" w:hAnsi="Helvetica Neue"/>
          <w:color w:val="333333"/>
          <w:sz w:val="20"/>
          <w:szCs w:val="20"/>
        </w:rPr>
        <w:t>limite</w:t>
      </w:r>
      <w:proofErr w:type="spellEnd"/>
      <w:r w:rsidRPr="00660844">
        <w:rPr>
          <w:rFonts w:ascii="Helvetica Neue" w:hAnsi="Helvetica Neue"/>
          <w:color w:val="333333"/>
          <w:sz w:val="20"/>
          <w:szCs w:val="20"/>
        </w:rPr>
        <w:t xml:space="preserve"> le </w:t>
      </w:r>
      <w:proofErr w:type="spellStart"/>
      <w:r w:rsidRPr="00660844">
        <w:rPr>
          <w:rFonts w:ascii="Helvetica Neue" w:hAnsi="Helvetica Neue"/>
          <w:color w:val="333333"/>
          <w:sz w:val="20"/>
          <w:szCs w:val="20"/>
        </w:rPr>
        <w:t>nombre</w:t>
      </w:r>
      <w:proofErr w:type="spellEnd"/>
      <w:r w:rsidRPr="00660844">
        <w:rPr>
          <w:rFonts w:ascii="Helvetica Neue" w:hAnsi="Helvetica Neue"/>
          <w:color w:val="333333"/>
          <w:sz w:val="20"/>
          <w:szCs w:val="20"/>
        </w:rPr>
        <w:t xml:space="preserve"> de </w:t>
      </w:r>
      <w:proofErr w:type="spellStart"/>
      <w:r w:rsidRPr="00660844">
        <w:rPr>
          <w:rFonts w:ascii="Helvetica Neue" w:hAnsi="Helvetica Neue"/>
          <w:color w:val="333333"/>
          <w:sz w:val="20"/>
          <w:szCs w:val="20"/>
        </w:rPr>
        <w:lastRenderedPageBreak/>
        <w:t>connexions</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simultanées</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ici</w:t>
      </w:r>
      <w:proofErr w:type="spellEnd"/>
      <w:r w:rsidRPr="00660844">
        <w:rPr>
          <w:rFonts w:ascii="Helvetica Neue" w:hAnsi="Helvetica Neue"/>
          <w:color w:val="333333"/>
          <w:sz w:val="20"/>
          <w:szCs w:val="20"/>
        </w:rPr>
        <w:t xml:space="preserve"> 1000), </w:t>
      </w:r>
      <w:proofErr w:type="spellStart"/>
      <w:r w:rsidRPr="00660844">
        <w:rPr>
          <w:rStyle w:val="CodeHTML"/>
          <w:rFonts w:ascii="Menlo" w:hAnsi="Menlo" w:cs="Menlo"/>
          <w:color w:val="000000"/>
          <w:shd w:val="clear" w:color="auto" w:fill="F0F0F0"/>
        </w:rPr>
        <w:t>wireFormat.maxFrameSize</w:t>
      </w:r>
      <w:proofErr w:type="spellEnd"/>
      <w:r w:rsidRPr="00660844">
        <w:rPr>
          <w:rFonts w:ascii="Helvetica Neue" w:hAnsi="Helvetica Neue"/>
          <w:color w:val="333333"/>
          <w:sz w:val="20"/>
          <w:szCs w:val="20"/>
        </w:rPr>
        <w:t> </w:t>
      </w:r>
      <w:proofErr w:type="spellStart"/>
      <w:r w:rsidRPr="00660844">
        <w:rPr>
          <w:rFonts w:ascii="Helvetica Neue" w:hAnsi="Helvetica Neue"/>
          <w:color w:val="333333"/>
          <w:sz w:val="20"/>
          <w:szCs w:val="20"/>
        </w:rPr>
        <w:t>définit</w:t>
      </w:r>
      <w:proofErr w:type="spellEnd"/>
      <w:r w:rsidRPr="00660844">
        <w:rPr>
          <w:rFonts w:ascii="Helvetica Neue" w:hAnsi="Helvetica Neue"/>
          <w:color w:val="333333"/>
          <w:sz w:val="20"/>
          <w:szCs w:val="20"/>
        </w:rPr>
        <w:t xml:space="preserve"> la taille </w:t>
      </w:r>
      <w:proofErr w:type="spellStart"/>
      <w:r w:rsidRPr="00660844">
        <w:rPr>
          <w:rFonts w:ascii="Helvetica Neue" w:hAnsi="Helvetica Neue"/>
          <w:color w:val="333333"/>
          <w:sz w:val="20"/>
          <w:szCs w:val="20"/>
        </w:rPr>
        <w:t>maximale</w:t>
      </w:r>
      <w:proofErr w:type="spellEnd"/>
      <w:r w:rsidRPr="00660844">
        <w:rPr>
          <w:rFonts w:ascii="Helvetica Neue" w:hAnsi="Helvetica Neue"/>
          <w:color w:val="333333"/>
          <w:sz w:val="20"/>
          <w:szCs w:val="20"/>
        </w:rPr>
        <w:t xml:space="preserve"> d'un message </w:t>
      </w:r>
      <w:proofErr w:type="spellStart"/>
      <w:r w:rsidRPr="00660844">
        <w:rPr>
          <w:rFonts w:ascii="Helvetica Neue" w:hAnsi="Helvetica Neue"/>
          <w:color w:val="333333"/>
          <w:sz w:val="20"/>
          <w:szCs w:val="20"/>
        </w:rPr>
        <w:t>en</w:t>
      </w:r>
      <w:proofErr w:type="spellEnd"/>
      <w:r w:rsidRPr="00660844">
        <w:rPr>
          <w:rFonts w:ascii="Helvetica Neue" w:hAnsi="Helvetica Neue"/>
          <w:color w:val="333333"/>
          <w:sz w:val="20"/>
          <w:szCs w:val="20"/>
        </w:rPr>
        <w:t xml:space="preserve"> octets (</w:t>
      </w:r>
      <w:proofErr w:type="spellStart"/>
      <w:r w:rsidRPr="00660844">
        <w:rPr>
          <w:rFonts w:ascii="Helvetica Neue" w:hAnsi="Helvetica Neue"/>
          <w:color w:val="333333"/>
          <w:sz w:val="20"/>
          <w:szCs w:val="20"/>
        </w:rPr>
        <w:t>ici</w:t>
      </w:r>
      <w:proofErr w:type="spellEnd"/>
      <w:r w:rsidRPr="00660844">
        <w:rPr>
          <w:rFonts w:ascii="Helvetica Neue" w:hAnsi="Helvetica Neue"/>
          <w:color w:val="333333"/>
          <w:sz w:val="20"/>
          <w:szCs w:val="20"/>
        </w:rPr>
        <w:t xml:space="preserve"> 100 Mo), </w:t>
      </w:r>
      <w:proofErr w:type="spellStart"/>
      <w:r w:rsidRPr="00660844">
        <w:rPr>
          <w:rFonts w:ascii="Helvetica Neue" w:hAnsi="Helvetica Neue"/>
          <w:color w:val="333333"/>
          <w:sz w:val="20"/>
          <w:szCs w:val="20"/>
        </w:rPr>
        <w:t>permettant</w:t>
      </w:r>
      <w:proofErr w:type="spellEnd"/>
      <w:r w:rsidRPr="00660844">
        <w:rPr>
          <w:rFonts w:ascii="Helvetica Neue" w:hAnsi="Helvetica Neue"/>
          <w:color w:val="333333"/>
          <w:sz w:val="20"/>
          <w:szCs w:val="20"/>
        </w:rPr>
        <w:t xml:space="preserve"> le </w:t>
      </w:r>
      <w:proofErr w:type="spellStart"/>
      <w:r w:rsidRPr="00660844">
        <w:rPr>
          <w:rFonts w:ascii="Helvetica Neue" w:hAnsi="Helvetica Neue"/>
          <w:color w:val="333333"/>
          <w:sz w:val="20"/>
          <w:szCs w:val="20"/>
        </w:rPr>
        <w:t>transfert</w:t>
      </w:r>
      <w:proofErr w:type="spellEnd"/>
      <w:r w:rsidRPr="00660844">
        <w:rPr>
          <w:rFonts w:ascii="Helvetica Neue" w:hAnsi="Helvetica Neue"/>
          <w:color w:val="333333"/>
          <w:sz w:val="20"/>
          <w:szCs w:val="20"/>
        </w:rPr>
        <w:t xml:space="preserve"> de </w:t>
      </w:r>
      <w:proofErr w:type="spellStart"/>
      <w:r w:rsidRPr="00660844">
        <w:rPr>
          <w:rFonts w:ascii="Helvetica Neue" w:hAnsi="Helvetica Neue"/>
          <w:color w:val="333333"/>
          <w:sz w:val="20"/>
          <w:szCs w:val="20"/>
        </w:rPr>
        <w:t>fichiers</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volumineux</w:t>
      </w:r>
      <w:proofErr w:type="spellEnd"/>
      <w:r w:rsidRPr="00660844">
        <w:rPr>
          <w:rFonts w:ascii="Helvetica Neue" w:hAnsi="Helvetica Neue"/>
          <w:color w:val="333333"/>
          <w:sz w:val="20"/>
          <w:szCs w:val="20"/>
        </w:rPr>
        <w:t xml:space="preserve"> via JMS.</w:t>
      </w:r>
    </w:p>
    <w:p w14:paraId="568470D2" w14:textId="77777777" w:rsidR="00660844" w:rsidRPr="00660844" w:rsidRDefault="00660844" w:rsidP="00660844">
      <w:pPr>
        <w:pStyle w:val="NormalWeb"/>
        <w:shd w:val="clear" w:color="auto" w:fill="FFFFFF"/>
        <w:spacing w:after="240"/>
        <w:jc w:val="both"/>
        <w:rPr>
          <w:rFonts w:ascii="Helvetica Neue" w:hAnsi="Helvetica Neue"/>
          <w:color w:val="333333"/>
          <w:sz w:val="20"/>
          <w:szCs w:val="20"/>
        </w:rPr>
      </w:pPr>
      <w:r w:rsidRPr="00660844">
        <w:rPr>
          <w:rFonts w:ascii="Helvetica Neue" w:hAnsi="Helvetica Neue"/>
          <w:color w:val="333333"/>
          <w:sz w:val="20"/>
          <w:szCs w:val="20"/>
        </w:rPr>
        <w:t>Les sections </w:t>
      </w:r>
      <w:r w:rsidRPr="00660844">
        <w:rPr>
          <w:rStyle w:val="CodeHTML"/>
          <w:rFonts w:ascii="Menlo" w:hAnsi="Menlo" w:cs="Menlo"/>
          <w:color w:val="000000"/>
          <w:shd w:val="clear" w:color="auto" w:fill="F0F0F0"/>
        </w:rPr>
        <w:t>&lt;destinations&gt;</w:t>
      </w:r>
      <w:r w:rsidRPr="00660844">
        <w:rPr>
          <w:rFonts w:ascii="Helvetica Neue" w:hAnsi="Helvetica Neue"/>
          <w:color w:val="333333"/>
          <w:sz w:val="20"/>
          <w:szCs w:val="20"/>
        </w:rPr>
        <w:t> </w:t>
      </w:r>
      <w:proofErr w:type="spellStart"/>
      <w:r w:rsidRPr="00660844">
        <w:rPr>
          <w:rFonts w:ascii="Helvetica Neue" w:hAnsi="Helvetica Neue"/>
          <w:color w:val="333333"/>
          <w:sz w:val="20"/>
          <w:szCs w:val="20"/>
        </w:rPr>
        <w:t>permettent</w:t>
      </w:r>
      <w:proofErr w:type="spellEnd"/>
      <w:r w:rsidRPr="00660844">
        <w:rPr>
          <w:rFonts w:ascii="Helvetica Neue" w:hAnsi="Helvetica Neue"/>
          <w:color w:val="333333"/>
          <w:sz w:val="20"/>
          <w:szCs w:val="20"/>
        </w:rPr>
        <w:t xml:space="preserve"> de </w:t>
      </w:r>
      <w:proofErr w:type="spellStart"/>
      <w:r w:rsidRPr="00660844">
        <w:rPr>
          <w:rFonts w:ascii="Helvetica Neue" w:hAnsi="Helvetica Neue"/>
          <w:color w:val="333333"/>
          <w:sz w:val="20"/>
          <w:szCs w:val="20"/>
        </w:rPr>
        <w:t>prédéfinir</w:t>
      </w:r>
      <w:proofErr w:type="spellEnd"/>
      <w:r w:rsidRPr="00660844">
        <w:rPr>
          <w:rFonts w:ascii="Helvetica Neue" w:hAnsi="Helvetica Neue"/>
          <w:color w:val="333333"/>
          <w:sz w:val="20"/>
          <w:szCs w:val="20"/>
        </w:rPr>
        <w:t xml:space="preserve"> des queues et des topics avec des configurations </w:t>
      </w:r>
      <w:proofErr w:type="spellStart"/>
      <w:r w:rsidRPr="00660844">
        <w:rPr>
          <w:rFonts w:ascii="Helvetica Neue" w:hAnsi="Helvetica Neue"/>
          <w:color w:val="333333"/>
          <w:sz w:val="20"/>
          <w:szCs w:val="20"/>
        </w:rPr>
        <w:t>spécifiques</w:t>
      </w:r>
      <w:proofErr w:type="spellEnd"/>
      <w:r w:rsidRPr="00660844">
        <w:rPr>
          <w:rFonts w:ascii="Helvetica Neue" w:hAnsi="Helvetica Neue"/>
          <w:color w:val="333333"/>
          <w:sz w:val="20"/>
          <w:szCs w:val="20"/>
        </w:rPr>
        <w:t xml:space="preserve">. Bien </w:t>
      </w:r>
      <w:proofErr w:type="spellStart"/>
      <w:r w:rsidRPr="00660844">
        <w:rPr>
          <w:rFonts w:ascii="Helvetica Neue" w:hAnsi="Helvetica Neue"/>
          <w:color w:val="333333"/>
          <w:sz w:val="20"/>
          <w:szCs w:val="20"/>
        </w:rPr>
        <w:t>que</w:t>
      </w:r>
      <w:proofErr w:type="spellEnd"/>
      <w:r w:rsidRPr="00660844">
        <w:rPr>
          <w:rFonts w:ascii="Helvetica Neue" w:hAnsi="Helvetica Neue"/>
          <w:color w:val="333333"/>
          <w:sz w:val="20"/>
          <w:szCs w:val="20"/>
        </w:rPr>
        <w:t xml:space="preserve"> FFC et </w:t>
      </w:r>
      <w:proofErr w:type="spellStart"/>
      <w:r w:rsidRPr="00660844">
        <w:rPr>
          <w:rFonts w:ascii="Helvetica Neue" w:hAnsi="Helvetica Neue"/>
          <w:color w:val="333333"/>
          <w:sz w:val="20"/>
          <w:szCs w:val="20"/>
        </w:rPr>
        <w:t>ses</w:t>
      </w:r>
      <w:proofErr w:type="spellEnd"/>
      <w:r w:rsidRPr="00660844">
        <w:rPr>
          <w:rFonts w:ascii="Helvetica Neue" w:hAnsi="Helvetica Neue"/>
          <w:color w:val="333333"/>
          <w:sz w:val="20"/>
          <w:szCs w:val="20"/>
        </w:rPr>
        <w:t xml:space="preserve"> interfaces </w:t>
      </w:r>
      <w:proofErr w:type="spellStart"/>
      <w:r w:rsidRPr="00660844">
        <w:rPr>
          <w:rFonts w:ascii="Helvetica Neue" w:hAnsi="Helvetica Neue"/>
          <w:color w:val="333333"/>
          <w:sz w:val="20"/>
          <w:szCs w:val="20"/>
        </w:rPr>
        <w:t>créent</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généralement</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leurs</w:t>
      </w:r>
      <w:proofErr w:type="spellEnd"/>
      <w:r w:rsidRPr="00660844">
        <w:rPr>
          <w:rFonts w:ascii="Helvetica Neue" w:hAnsi="Helvetica Neue"/>
          <w:color w:val="333333"/>
          <w:sz w:val="20"/>
          <w:szCs w:val="20"/>
        </w:rPr>
        <w:t xml:space="preserve"> queues </w:t>
      </w:r>
      <w:proofErr w:type="spellStart"/>
      <w:r w:rsidRPr="00660844">
        <w:rPr>
          <w:rFonts w:ascii="Helvetica Neue" w:hAnsi="Helvetica Neue"/>
          <w:color w:val="333333"/>
          <w:sz w:val="20"/>
          <w:szCs w:val="20"/>
        </w:rPr>
        <w:t>dynamiquement</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certaines</w:t>
      </w:r>
      <w:proofErr w:type="spellEnd"/>
      <w:r w:rsidRPr="00660844">
        <w:rPr>
          <w:rFonts w:ascii="Helvetica Neue" w:hAnsi="Helvetica Neue"/>
          <w:color w:val="333333"/>
          <w:sz w:val="20"/>
          <w:szCs w:val="20"/>
        </w:rPr>
        <w:t xml:space="preserve"> queues critiques </w:t>
      </w:r>
      <w:proofErr w:type="spellStart"/>
      <w:r w:rsidRPr="00660844">
        <w:rPr>
          <w:rFonts w:ascii="Helvetica Neue" w:hAnsi="Helvetica Neue"/>
          <w:color w:val="333333"/>
          <w:sz w:val="20"/>
          <w:szCs w:val="20"/>
        </w:rPr>
        <w:t>peuvent</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être</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prédéfinies</w:t>
      </w:r>
      <w:proofErr w:type="spellEnd"/>
      <w:r w:rsidRPr="00660844">
        <w:rPr>
          <w:rFonts w:ascii="Helvetica Neue" w:hAnsi="Helvetica Neue"/>
          <w:color w:val="333333"/>
          <w:sz w:val="20"/>
          <w:szCs w:val="20"/>
        </w:rPr>
        <w:t xml:space="preserve"> avec des </w:t>
      </w:r>
      <w:proofErr w:type="spellStart"/>
      <w:r w:rsidRPr="00660844">
        <w:rPr>
          <w:rFonts w:ascii="Helvetica Neue" w:hAnsi="Helvetica Neue"/>
          <w:color w:val="333333"/>
          <w:sz w:val="20"/>
          <w:szCs w:val="20"/>
        </w:rPr>
        <w:t>stratégies</w:t>
      </w:r>
      <w:proofErr w:type="spellEnd"/>
      <w:r w:rsidRPr="00660844">
        <w:rPr>
          <w:rFonts w:ascii="Helvetica Neue" w:hAnsi="Helvetica Neue"/>
          <w:color w:val="333333"/>
          <w:sz w:val="20"/>
          <w:szCs w:val="20"/>
        </w:rPr>
        <w:t xml:space="preserve"> de gestion </w:t>
      </w:r>
      <w:proofErr w:type="spellStart"/>
      <w:r w:rsidRPr="00660844">
        <w:rPr>
          <w:rFonts w:ascii="Helvetica Neue" w:hAnsi="Helvetica Neue"/>
          <w:color w:val="333333"/>
          <w:sz w:val="20"/>
          <w:szCs w:val="20"/>
        </w:rPr>
        <w:t>particulières</w:t>
      </w:r>
      <w:proofErr w:type="spellEnd"/>
      <w:r w:rsidRPr="00660844">
        <w:rPr>
          <w:rFonts w:ascii="Helvetica Neue" w:hAnsi="Helvetica Neue"/>
          <w:color w:val="333333"/>
          <w:sz w:val="20"/>
          <w:szCs w:val="20"/>
        </w:rPr>
        <w:t xml:space="preserve"> (par </w:t>
      </w:r>
      <w:proofErr w:type="spellStart"/>
      <w:r w:rsidRPr="00660844">
        <w:rPr>
          <w:rFonts w:ascii="Helvetica Neue" w:hAnsi="Helvetica Neue"/>
          <w:color w:val="333333"/>
          <w:sz w:val="20"/>
          <w:szCs w:val="20"/>
        </w:rPr>
        <w:t>exemple</w:t>
      </w:r>
      <w:proofErr w:type="spellEnd"/>
      <w:r w:rsidRPr="00660844">
        <w:rPr>
          <w:rFonts w:ascii="Helvetica Neue" w:hAnsi="Helvetica Neue"/>
          <w:color w:val="333333"/>
          <w:sz w:val="20"/>
          <w:szCs w:val="20"/>
        </w:rPr>
        <w:t xml:space="preserve"> des Dead Letter Queues pour les messages </w:t>
      </w:r>
      <w:proofErr w:type="spellStart"/>
      <w:r w:rsidRPr="00660844">
        <w:rPr>
          <w:rFonts w:ascii="Helvetica Neue" w:hAnsi="Helvetica Neue"/>
          <w:color w:val="333333"/>
          <w:sz w:val="20"/>
          <w:szCs w:val="20"/>
        </w:rPr>
        <w:t>en</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erreur</w:t>
      </w:r>
      <w:proofErr w:type="spellEnd"/>
      <w:r w:rsidRPr="00660844">
        <w:rPr>
          <w:rFonts w:ascii="Helvetica Neue" w:hAnsi="Helvetica Neue"/>
          <w:color w:val="333333"/>
          <w:sz w:val="20"/>
          <w:szCs w:val="20"/>
        </w:rPr>
        <w:t xml:space="preserve"> après </w:t>
      </w:r>
      <w:proofErr w:type="spellStart"/>
      <w:r w:rsidRPr="00660844">
        <w:rPr>
          <w:rFonts w:ascii="Helvetica Neue" w:hAnsi="Helvetica Neue"/>
          <w:color w:val="333333"/>
          <w:sz w:val="20"/>
          <w:szCs w:val="20"/>
        </w:rPr>
        <w:t>plusieurs</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tentatives</w:t>
      </w:r>
      <w:proofErr w:type="spellEnd"/>
      <w:r w:rsidRPr="00660844">
        <w:rPr>
          <w:rFonts w:ascii="Helvetica Neue" w:hAnsi="Helvetica Neue"/>
          <w:color w:val="333333"/>
          <w:sz w:val="20"/>
          <w:szCs w:val="20"/>
        </w:rPr>
        <w:t>).</w:t>
      </w:r>
    </w:p>
    <w:p w14:paraId="31E91396" w14:textId="77777777" w:rsidR="00660844" w:rsidRPr="00660844" w:rsidRDefault="00660844" w:rsidP="00660844">
      <w:pPr>
        <w:pStyle w:val="NormalWeb"/>
        <w:shd w:val="clear" w:color="auto" w:fill="FFFFFF"/>
        <w:spacing w:after="240"/>
        <w:jc w:val="both"/>
        <w:rPr>
          <w:rFonts w:ascii="Helvetica Neue" w:hAnsi="Helvetica Neue"/>
          <w:color w:val="333333"/>
          <w:sz w:val="20"/>
          <w:szCs w:val="20"/>
        </w:rPr>
      </w:pPr>
      <w:r w:rsidRPr="00660844">
        <w:rPr>
          <w:rFonts w:ascii="Helvetica Neue" w:hAnsi="Helvetica Neue"/>
          <w:color w:val="333333"/>
          <w:sz w:val="20"/>
          <w:szCs w:val="20"/>
        </w:rPr>
        <w:t>La section </w:t>
      </w:r>
      <w:r w:rsidRPr="00660844">
        <w:rPr>
          <w:rStyle w:val="CodeHTML"/>
          <w:rFonts w:ascii="Menlo" w:hAnsi="Menlo" w:cs="Menlo"/>
          <w:color w:val="000000"/>
          <w:shd w:val="clear" w:color="auto" w:fill="F0F0F0"/>
        </w:rPr>
        <w:t>&lt;</w:t>
      </w:r>
      <w:proofErr w:type="spellStart"/>
      <w:r w:rsidRPr="00660844">
        <w:rPr>
          <w:rStyle w:val="CodeHTML"/>
          <w:rFonts w:ascii="Menlo" w:hAnsi="Menlo" w:cs="Menlo"/>
          <w:color w:val="000000"/>
          <w:shd w:val="clear" w:color="auto" w:fill="F0F0F0"/>
        </w:rPr>
        <w:t>persistenceAdapter</w:t>
      </w:r>
      <w:proofErr w:type="spellEnd"/>
      <w:r w:rsidRPr="00660844">
        <w:rPr>
          <w:rStyle w:val="CodeHTML"/>
          <w:rFonts w:ascii="Menlo" w:hAnsi="Menlo" w:cs="Menlo"/>
          <w:color w:val="000000"/>
          <w:shd w:val="clear" w:color="auto" w:fill="F0F0F0"/>
        </w:rPr>
        <w:t>&gt;</w:t>
      </w:r>
      <w:r w:rsidRPr="00660844">
        <w:rPr>
          <w:rFonts w:ascii="Helvetica Neue" w:hAnsi="Helvetica Neue"/>
          <w:color w:val="333333"/>
          <w:sz w:val="20"/>
          <w:szCs w:val="20"/>
        </w:rPr>
        <w:t xml:space="preserve"> configure le </w:t>
      </w:r>
      <w:proofErr w:type="spellStart"/>
      <w:r w:rsidRPr="00660844">
        <w:rPr>
          <w:rFonts w:ascii="Helvetica Neue" w:hAnsi="Helvetica Neue"/>
          <w:color w:val="333333"/>
          <w:sz w:val="20"/>
          <w:szCs w:val="20"/>
        </w:rPr>
        <w:t>mécanisme</w:t>
      </w:r>
      <w:proofErr w:type="spellEnd"/>
      <w:r w:rsidRPr="00660844">
        <w:rPr>
          <w:rFonts w:ascii="Helvetica Neue" w:hAnsi="Helvetica Neue"/>
          <w:color w:val="333333"/>
          <w:sz w:val="20"/>
          <w:szCs w:val="20"/>
        </w:rPr>
        <w:t xml:space="preserve"> de stockage des messages </w:t>
      </w:r>
      <w:proofErr w:type="spellStart"/>
      <w:r w:rsidRPr="00660844">
        <w:rPr>
          <w:rFonts w:ascii="Helvetica Neue" w:hAnsi="Helvetica Neue"/>
          <w:color w:val="333333"/>
          <w:sz w:val="20"/>
          <w:szCs w:val="20"/>
        </w:rPr>
        <w:t>persistés</w:t>
      </w:r>
      <w:proofErr w:type="spellEnd"/>
      <w:r w:rsidRPr="00660844">
        <w:rPr>
          <w:rFonts w:ascii="Helvetica Neue" w:hAnsi="Helvetica Neue"/>
          <w:color w:val="333333"/>
          <w:sz w:val="20"/>
          <w:szCs w:val="20"/>
        </w:rPr>
        <w:t xml:space="preserve">. Par </w:t>
      </w:r>
      <w:proofErr w:type="spellStart"/>
      <w:r w:rsidRPr="00660844">
        <w:rPr>
          <w:rFonts w:ascii="Helvetica Neue" w:hAnsi="Helvetica Neue"/>
          <w:color w:val="333333"/>
          <w:sz w:val="20"/>
          <w:szCs w:val="20"/>
        </w:rPr>
        <w:t>défaut</w:t>
      </w:r>
      <w:proofErr w:type="spellEnd"/>
      <w:r w:rsidRPr="00660844">
        <w:rPr>
          <w:rFonts w:ascii="Helvetica Neue" w:hAnsi="Helvetica Neue"/>
          <w:color w:val="333333"/>
          <w:sz w:val="20"/>
          <w:szCs w:val="20"/>
        </w:rPr>
        <w:t xml:space="preserve">, ActiveMQ </w:t>
      </w:r>
      <w:proofErr w:type="spellStart"/>
      <w:r w:rsidRPr="00660844">
        <w:rPr>
          <w:rFonts w:ascii="Helvetica Neue" w:hAnsi="Helvetica Neue"/>
          <w:color w:val="333333"/>
          <w:sz w:val="20"/>
          <w:szCs w:val="20"/>
        </w:rPr>
        <w:t>utilise</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KahaDB</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une</w:t>
      </w:r>
      <w:proofErr w:type="spellEnd"/>
      <w:r w:rsidRPr="00660844">
        <w:rPr>
          <w:rFonts w:ascii="Helvetica Neue" w:hAnsi="Helvetica Neue"/>
          <w:color w:val="333333"/>
          <w:sz w:val="20"/>
          <w:szCs w:val="20"/>
        </w:rPr>
        <w:t xml:space="preserve"> base de données </w:t>
      </w:r>
      <w:proofErr w:type="spellStart"/>
      <w:r w:rsidRPr="00660844">
        <w:rPr>
          <w:rFonts w:ascii="Helvetica Neue" w:hAnsi="Helvetica Neue"/>
          <w:color w:val="333333"/>
          <w:sz w:val="20"/>
          <w:szCs w:val="20"/>
        </w:rPr>
        <w:t>embarquée</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optimisée</w:t>
      </w:r>
      <w:proofErr w:type="spellEnd"/>
      <w:r w:rsidRPr="00660844">
        <w:rPr>
          <w:rFonts w:ascii="Helvetica Neue" w:hAnsi="Helvetica Neue"/>
          <w:color w:val="333333"/>
          <w:sz w:val="20"/>
          <w:szCs w:val="20"/>
        </w:rPr>
        <w:t xml:space="preserve"> pour les performances </w:t>
      </w:r>
      <w:proofErr w:type="spellStart"/>
      <w:r w:rsidRPr="00660844">
        <w:rPr>
          <w:rFonts w:ascii="Helvetica Neue" w:hAnsi="Helvetica Neue"/>
          <w:color w:val="333333"/>
          <w:sz w:val="20"/>
          <w:szCs w:val="20"/>
        </w:rPr>
        <w:t>d'écriture</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séquentielle</w:t>
      </w:r>
      <w:proofErr w:type="spellEnd"/>
      <w:r w:rsidRPr="00660844">
        <w:rPr>
          <w:rFonts w:ascii="Helvetica Neue" w:hAnsi="Helvetica Neue"/>
          <w:color w:val="333333"/>
          <w:sz w:val="20"/>
          <w:szCs w:val="20"/>
        </w:rPr>
        <w:t xml:space="preserve">. Le </w:t>
      </w:r>
      <w:proofErr w:type="spellStart"/>
      <w:r w:rsidRPr="00660844">
        <w:rPr>
          <w:rFonts w:ascii="Helvetica Neue" w:hAnsi="Helvetica Neue"/>
          <w:color w:val="333333"/>
          <w:sz w:val="20"/>
          <w:szCs w:val="20"/>
        </w:rPr>
        <w:t>répertoire</w:t>
      </w:r>
      <w:proofErr w:type="spellEnd"/>
      <w:r w:rsidRPr="00660844">
        <w:rPr>
          <w:rFonts w:ascii="Helvetica Neue" w:hAnsi="Helvetica Neue"/>
          <w:color w:val="333333"/>
          <w:sz w:val="20"/>
          <w:szCs w:val="20"/>
        </w:rPr>
        <w:t xml:space="preserve"> de stockage est configurable et doit </w:t>
      </w:r>
      <w:proofErr w:type="spellStart"/>
      <w:r w:rsidRPr="00660844">
        <w:rPr>
          <w:rFonts w:ascii="Helvetica Neue" w:hAnsi="Helvetica Neue"/>
          <w:color w:val="333333"/>
          <w:sz w:val="20"/>
          <w:szCs w:val="20"/>
        </w:rPr>
        <w:t>être</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dimensionné</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en</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fonction</w:t>
      </w:r>
      <w:proofErr w:type="spellEnd"/>
      <w:r w:rsidRPr="00660844">
        <w:rPr>
          <w:rFonts w:ascii="Helvetica Neue" w:hAnsi="Helvetica Neue"/>
          <w:color w:val="333333"/>
          <w:sz w:val="20"/>
          <w:szCs w:val="20"/>
        </w:rPr>
        <w:t xml:space="preserve"> des volumes de messages </w:t>
      </w:r>
      <w:proofErr w:type="spellStart"/>
      <w:r w:rsidRPr="00660844">
        <w:rPr>
          <w:rFonts w:ascii="Helvetica Neue" w:hAnsi="Helvetica Neue"/>
          <w:color w:val="333333"/>
          <w:sz w:val="20"/>
          <w:szCs w:val="20"/>
        </w:rPr>
        <w:t>attendus</w:t>
      </w:r>
      <w:proofErr w:type="spellEnd"/>
      <w:r w:rsidRPr="00660844">
        <w:rPr>
          <w:rFonts w:ascii="Helvetica Neue" w:hAnsi="Helvetica Neue"/>
          <w:color w:val="333333"/>
          <w:sz w:val="20"/>
          <w:szCs w:val="20"/>
        </w:rPr>
        <w:t xml:space="preserve"> et de la durée de </w:t>
      </w:r>
      <w:proofErr w:type="spellStart"/>
      <w:r w:rsidRPr="00660844">
        <w:rPr>
          <w:rFonts w:ascii="Helvetica Neue" w:hAnsi="Helvetica Neue"/>
          <w:color w:val="333333"/>
          <w:sz w:val="20"/>
          <w:szCs w:val="20"/>
        </w:rPr>
        <w:t>rétention</w:t>
      </w:r>
      <w:proofErr w:type="spellEnd"/>
      <w:r w:rsidRPr="00660844">
        <w:rPr>
          <w:rFonts w:ascii="Helvetica Neue" w:hAnsi="Helvetica Neue"/>
          <w:color w:val="333333"/>
          <w:sz w:val="20"/>
          <w:szCs w:val="20"/>
        </w:rPr>
        <w:t>.</w:t>
      </w:r>
    </w:p>
    <w:p w14:paraId="55A13F87" w14:textId="77777777" w:rsidR="00660844" w:rsidRPr="00660844" w:rsidRDefault="00660844" w:rsidP="00660844">
      <w:pPr>
        <w:pStyle w:val="NormalWeb"/>
        <w:shd w:val="clear" w:color="auto" w:fill="FFFFFF"/>
        <w:spacing w:after="240"/>
        <w:jc w:val="both"/>
        <w:rPr>
          <w:rFonts w:ascii="Helvetica Neue" w:hAnsi="Helvetica Neue"/>
          <w:color w:val="333333"/>
          <w:sz w:val="20"/>
          <w:szCs w:val="20"/>
        </w:rPr>
      </w:pPr>
      <w:r w:rsidRPr="00660844">
        <w:rPr>
          <w:rFonts w:ascii="Helvetica Neue" w:hAnsi="Helvetica Neue"/>
          <w:color w:val="333333"/>
          <w:sz w:val="20"/>
          <w:szCs w:val="20"/>
        </w:rPr>
        <w:t xml:space="preserve">La configuration </w:t>
      </w:r>
      <w:proofErr w:type="spellStart"/>
      <w:r w:rsidRPr="00660844">
        <w:rPr>
          <w:rFonts w:ascii="Helvetica Neue" w:hAnsi="Helvetica Neue"/>
          <w:color w:val="333333"/>
          <w:sz w:val="20"/>
          <w:szCs w:val="20"/>
        </w:rPr>
        <w:t>mémoire</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d'ActiveMQ</w:t>
      </w:r>
      <w:proofErr w:type="spellEnd"/>
      <w:r w:rsidRPr="00660844">
        <w:rPr>
          <w:rFonts w:ascii="Helvetica Neue" w:hAnsi="Helvetica Neue"/>
          <w:color w:val="333333"/>
          <w:sz w:val="20"/>
          <w:szCs w:val="20"/>
        </w:rPr>
        <w:t xml:space="preserve"> est critique pour les performances. La </w:t>
      </w:r>
      <w:proofErr w:type="spellStart"/>
      <w:r w:rsidRPr="00660844">
        <w:rPr>
          <w:rFonts w:ascii="Helvetica Neue" w:hAnsi="Helvetica Neue"/>
          <w:color w:val="333333"/>
          <w:sz w:val="20"/>
          <w:szCs w:val="20"/>
        </w:rPr>
        <w:t>propriété</w:t>
      </w:r>
      <w:proofErr w:type="spellEnd"/>
      <w:r w:rsidRPr="00660844">
        <w:rPr>
          <w:rFonts w:ascii="Helvetica Neue" w:hAnsi="Helvetica Neue"/>
          <w:color w:val="333333"/>
          <w:sz w:val="20"/>
          <w:szCs w:val="20"/>
        </w:rPr>
        <w:t> </w:t>
      </w:r>
      <w:proofErr w:type="spellStart"/>
      <w:r w:rsidRPr="00660844">
        <w:rPr>
          <w:rStyle w:val="CodeHTML"/>
          <w:rFonts w:ascii="Menlo" w:hAnsi="Menlo" w:cs="Menlo"/>
          <w:color w:val="000000"/>
          <w:shd w:val="clear" w:color="auto" w:fill="F0F0F0"/>
        </w:rPr>
        <w:t>memoryUsage</w:t>
      </w:r>
      <w:proofErr w:type="spellEnd"/>
      <w:r w:rsidRPr="00660844">
        <w:rPr>
          <w:rFonts w:ascii="Helvetica Neue" w:hAnsi="Helvetica Neue"/>
          <w:color w:val="333333"/>
          <w:sz w:val="20"/>
          <w:szCs w:val="20"/>
        </w:rPr>
        <w:t> </w:t>
      </w:r>
      <w:proofErr w:type="spellStart"/>
      <w:r w:rsidRPr="00660844">
        <w:rPr>
          <w:rFonts w:ascii="Helvetica Neue" w:hAnsi="Helvetica Neue"/>
          <w:color w:val="333333"/>
          <w:sz w:val="20"/>
          <w:szCs w:val="20"/>
        </w:rPr>
        <w:t>définit</w:t>
      </w:r>
      <w:proofErr w:type="spellEnd"/>
      <w:r w:rsidRPr="00660844">
        <w:rPr>
          <w:rFonts w:ascii="Helvetica Neue" w:hAnsi="Helvetica Neue"/>
          <w:color w:val="333333"/>
          <w:sz w:val="20"/>
          <w:szCs w:val="20"/>
        </w:rPr>
        <w:t xml:space="preserve"> la </w:t>
      </w:r>
      <w:proofErr w:type="spellStart"/>
      <w:r w:rsidRPr="00660844">
        <w:rPr>
          <w:rFonts w:ascii="Helvetica Neue" w:hAnsi="Helvetica Neue"/>
          <w:color w:val="333333"/>
          <w:sz w:val="20"/>
          <w:szCs w:val="20"/>
        </w:rPr>
        <w:t>quantité</w:t>
      </w:r>
      <w:proofErr w:type="spellEnd"/>
      <w:r w:rsidRPr="00660844">
        <w:rPr>
          <w:rFonts w:ascii="Helvetica Neue" w:hAnsi="Helvetica Neue"/>
          <w:color w:val="333333"/>
          <w:sz w:val="20"/>
          <w:szCs w:val="20"/>
        </w:rPr>
        <w:t xml:space="preserve"> de </w:t>
      </w:r>
      <w:proofErr w:type="spellStart"/>
      <w:r w:rsidRPr="00660844">
        <w:rPr>
          <w:rFonts w:ascii="Helvetica Neue" w:hAnsi="Helvetica Neue"/>
          <w:color w:val="333333"/>
          <w:sz w:val="20"/>
          <w:szCs w:val="20"/>
        </w:rPr>
        <w:t>mémoire</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que</w:t>
      </w:r>
      <w:proofErr w:type="spellEnd"/>
      <w:r w:rsidRPr="00660844">
        <w:rPr>
          <w:rFonts w:ascii="Helvetica Neue" w:hAnsi="Helvetica Neue"/>
          <w:color w:val="333333"/>
          <w:sz w:val="20"/>
          <w:szCs w:val="20"/>
        </w:rPr>
        <w:t xml:space="preserve"> le broker </w:t>
      </w:r>
      <w:proofErr w:type="spellStart"/>
      <w:r w:rsidRPr="00660844">
        <w:rPr>
          <w:rFonts w:ascii="Helvetica Neue" w:hAnsi="Helvetica Neue"/>
          <w:color w:val="333333"/>
          <w:sz w:val="20"/>
          <w:szCs w:val="20"/>
        </w:rPr>
        <w:t>peut</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utiliser</w:t>
      </w:r>
      <w:proofErr w:type="spellEnd"/>
      <w:r w:rsidRPr="00660844">
        <w:rPr>
          <w:rFonts w:ascii="Helvetica Neue" w:hAnsi="Helvetica Neue"/>
          <w:color w:val="333333"/>
          <w:sz w:val="20"/>
          <w:szCs w:val="20"/>
        </w:rPr>
        <w:t xml:space="preserve"> pour </w:t>
      </w:r>
      <w:proofErr w:type="spellStart"/>
      <w:r w:rsidRPr="00660844">
        <w:rPr>
          <w:rFonts w:ascii="Helvetica Neue" w:hAnsi="Helvetica Neue"/>
          <w:color w:val="333333"/>
          <w:sz w:val="20"/>
          <w:szCs w:val="20"/>
        </w:rPr>
        <w:t>mettre</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en</w:t>
      </w:r>
      <w:proofErr w:type="spellEnd"/>
      <w:r w:rsidRPr="00660844">
        <w:rPr>
          <w:rFonts w:ascii="Helvetica Neue" w:hAnsi="Helvetica Neue"/>
          <w:color w:val="333333"/>
          <w:sz w:val="20"/>
          <w:szCs w:val="20"/>
        </w:rPr>
        <w:t xml:space="preserve"> cache les messages avant de les </w:t>
      </w:r>
      <w:proofErr w:type="spellStart"/>
      <w:r w:rsidRPr="00660844">
        <w:rPr>
          <w:rFonts w:ascii="Helvetica Neue" w:hAnsi="Helvetica Neue"/>
          <w:color w:val="333333"/>
          <w:sz w:val="20"/>
          <w:szCs w:val="20"/>
        </w:rPr>
        <w:t>écrire</w:t>
      </w:r>
      <w:proofErr w:type="spellEnd"/>
      <w:r w:rsidRPr="00660844">
        <w:rPr>
          <w:rFonts w:ascii="Helvetica Neue" w:hAnsi="Helvetica Neue"/>
          <w:color w:val="333333"/>
          <w:sz w:val="20"/>
          <w:szCs w:val="20"/>
        </w:rPr>
        <w:t xml:space="preserve"> sur </w:t>
      </w:r>
      <w:proofErr w:type="spellStart"/>
      <w:r w:rsidRPr="00660844">
        <w:rPr>
          <w:rFonts w:ascii="Helvetica Neue" w:hAnsi="Helvetica Neue"/>
          <w:color w:val="333333"/>
          <w:sz w:val="20"/>
          <w:szCs w:val="20"/>
        </w:rPr>
        <w:t>disque</w:t>
      </w:r>
      <w:proofErr w:type="spellEnd"/>
      <w:r w:rsidRPr="00660844">
        <w:rPr>
          <w:rFonts w:ascii="Helvetica Neue" w:hAnsi="Helvetica Neue"/>
          <w:color w:val="333333"/>
          <w:sz w:val="20"/>
          <w:szCs w:val="20"/>
        </w:rPr>
        <w:t xml:space="preserve">. Si </w:t>
      </w:r>
      <w:proofErr w:type="spellStart"/>
      <w:r w:rsidRPr="00660844">
        <w:rPr>
          <w:rFonts w:ascii="Helvetica Neue" w:hAnsi="Helvetica Neue"/>
          <w:color w:val="333333"/>
          <w:sz w:val="20"/>
          <w:szCs w:val="20"/>
        </w:rPr>
        <w:t>cette</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limite</w:t>
      </w:r>
      <w:proofErr w:type="spellEnd"/>
      <w:r w:rsidRPr="00660844">
        <w:rPr>
          <w:rFonts w:ascii="Helvetica Neue" w:hAnsi="Helvetica Neue"/>
          <w:color w:val="333333"/>
          <w:sz w:val="20"/>
          <w:szCs w:val="20"/>
        </w:rPr>
        <w:t xml:space="preserve"> est </w:t>
      </w:r>
      <w:proofErr w:type="spellStart"/>
      <w:r w:rsidRPr="00660844">
        <w:rPr>
          <w:rFonts w:ascii="Helvetica Neue" w:hAnsi="Helvetica Neue"/>
          <w:color w:val="333333"/>
          <w:sz w:val="20"/>
          <w:szCs w:val="20"/>
        </w:rPr>
        <w:t>atteinte</w:t>
      </w:r>
      <w:proofErr w:type="spellEnd"/>
      <w:r w:rsidRPr="00660844">
        <w:rPr>
          <w:rFonts w:ascii="Helvetica Neue" w:hAnsi="Helvetica Neue"/>
          <w:color w:val="333333"/>
          <w:sz w:val="20"/>
          <w:szCs w:val="20"/>
        </w:rPr>
        <w:t xml:space="preserve">, ActiveMQ </w:t>
      </w:r>
      <w:proofErr w:type="spellStart"/>
      <w:r w:rsidRPr="00660844">
        <w:rPr>
          <w:rFonts w:ascii="Helvetica Neue" w:hAnsi="Helvetica Neue"/>
          <w:color w:val="333333"/>
          <w:sz w:val="20"/>
          <w:szCs w:val="20"/>
        </w:rPr>
        <w:t>ralentit</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l'acceptation</w:t>
      </w:r>
      <w:proofErr w:type="spellEnd"/>
      <w:r w:rsidRPr="00660844">
        <w:rPr>
          <w:rFonts w:ascii="Helvetica Neue" w:hAnsi="Helvetica Neue"/>
          <w:color w:val="333333"/>
          <w:sz w:val="20"/>
          <w:szCs w:val="20"/>
        </w:rPr>
        <w:t xml:space="preserve"> de nouveaux messages (flow control) pour </w:t>
      </w:r>
      <w:proofErr w:type="spellStart"/>
      <w:r w:rsidRPr="00660844">
        <w:rPr>
          <w:rFonts w:ascii="Helvetica Neue" w:hAnsi="Helvetica Neue"/>
          <w:color w:val="333333"/>
          <w:sz w:val="20"/>
          <w:szCs w:val="20"/>
        </w:rPr>
        <w:t>éviter</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l'OutOfMemoryError</w:t>
      </w:r>
      <w:proofErr w:type="spellEnd"/>
      <w:r w:rsidRPr="00660844">
        <w:rPr>
          <w:rFonts w:ascii="Helvetica Neue" w:hAnsi="Helvetica Neue"/>
          <w:color w:val="333333"/>
          <w:sz w:val="20"/>
          <w:szCs w:val="20"/>
        </w:rPr>
        <w:t xml:space="preserve">. Un </w:t>
      </w:r>
      <w:proofErr w:type="spellStart"/>
      <w:r w:rsidRPr="00660844">
        <w:rPr>
          <w:rFonts w:ascii="Helvetica Neue" w:hAnsi="Helvetica Neue"/>
          <w:color w:val="333333"/>
          <w:sz w:val="20"/>
          <w:szCs w:val="20"/>
        </w:rPr>
        <w:t>dimensionnement</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approprié</w:t>
      </w:r>
      <w:proofErr w:type="spellEnd"/>
      <w:r w:rsidRPr="00660844">
        <w:rPr>
          <w:rFonts w:ascii="Helvetica Neue" w:hAnsi="Helvetica Neue"/>
          <w:color w:val="333333"/>
          <w:sz w:val="20"/>
          <w:szCs w:val="20"/>
        </w:rPr>
        <w:t xml:space="preserve"> doit </w:t>
      </w:r>
      <w:proofErr w:type="spellStart"/>
      <w:r w:rsidRPr="00660844">
        <w:rPr>
          <w:rFonts w:ascii="Helvetica Neue" w:hAnsi="Helvetica Neue"/>
          <w:color w:val="333333"/>
          <w:sz w:val="20"/>
          <w:szCs w:val="20"/>
        </w:rPr>
        <w:t>considérer</w:t>
      </w:r>
      <w:proofErr w:type="spellEnd"/>
      <w:r w:rsidRPr="00660844">
        <w:rPr>
          <w:rFonts w:ascii="Helvetica Neue" w:hAnsi="Helvetica Neue"/>
          <w:color w:val="333333"/>
          <w:sz w:val="20"/>
          <w:szCs w:val="20"/>
        </w:rPr>
        <w:t xml:space="preserve"> le volume et la taille des messages </w:t>
      </w:r>
      <w:proofErr w:type="spellStart"/>
      <w:r w:rsidRPr="00660844">
        <w:rPr>
          <w:rFonts w:ascii="Helvetica Neue" w:hAnsi="Helvetica Neue"/>
          <w:color w:val="333333"/>
          <w:sz w:val="20"/>
          <w:szCs w:val="20"/>
        </w:rPr>
        <w:t>traités</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quotidiennement</w:t>
      </w:r>
      <w:proofErr w:type="spellEnd"/>
      <w:r w:rsidRPr="00660844">
        <w:rPr>
          <w:rFonts w:ascii="Helvetica Neue" w:hAnsi="Helvetica Neue"/>
          <w:color w:val="333333"/>
          <w:sz w:val="20"/>
          <w:szCs w:val="20"/>
        </w:rPr>
        <w:t>.</w:t>
      </w:r>
    </w:p>
    <w:p w14:paraId="06F67D42" w14:textId="50E94FD0" w:rsidR="00660844" w:rsidRPr="00660844" w:rsidRDefault="00660844" w:rsidP="00660844">
      <w:pPr>
        <w:pStyle w:val="NormalWeb"/>
        <w:shd w:val="clear" w:color="auto" w:fill="FFFFFF"/>
        <w:spacing w:after="240"/>
        <w:jc w:val="both"/>
        <w:rPr>
          <w:rFonts w:ascii="Helvetica Neue" w:hAnsi="Helvetica Neue"/>
          <w:color w:val="333333"/>
          <w:sz w:val="20"/>
          <w:szCs w:val="20"/>
        </w:rPr>
      </w:pPr>
      <w:r w:rsidRPr="00660844">
        <w:rPr>
          <w:rFonts w:ascii="Helvetica Neue" w:hAnsi="Helvetica Neue"/>
          <w:color w:val="333333"/>
          <w:sz w:val="20"/>
          <w:szCs w:val="20"/>
        </w:rPr>
        <w:t xml:space="preserve">Le </w:t>
      </w:r>
      <w:proofErr w:type="spellStart"/>
      <w:r w:rsidRPr="00660844">
        <w:rPr>
          <w:rFonts w:ascii="Helvetica Neue" w:hAnsi="Helvetica Neue"/>
          <w:color w:val="333333"/>
          <w:sz w:val="20"/>
          <w:szCs w:val="20"/>
        </w:rPr>
        <w:t>démarrage</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d'ActiveMQ</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s'effectue</w:t>
      </w:r>
      <w:proofErr w:type="spellEnd"/>
      <w:r w:rsidRPr="00660844">
        <w:rPr>
          <w:rFonts w:ascii="Helvetica Neue" w:hAnsi="Helvetica Neue"/>
          <w:color w:val="333333"/>
          <w:sz w:val="20"/>
          <w:szCs w:val="20"/>
        </w:rPr>
        <w:t xml:space="preserve"> via les scripts </w:t>
      </w:r>
      <w:proofErr w:type="spellStart"/>
      <w:proofErr w:type="gramStart"/>
      <w:r w:rsidRPr="00660844">
        <w:rPr>
          <w:rFonts w:ascii="Helvetica Neue" w:hAnsi="Helvetica Neue"/>
          <w:color w:val="333333"/>
          <w:sz w:val="20"/>
          <w:szCs w:val="20"/>
        </w:rPr>
        <w:t>fournis</w:t>
      </w:r>
      <w:proofErr w:type="spellEnd"/>
      <w:r w:rsidRPr="00660844">
        <w:rPr>
          <w:rFonts w:ascii="Helvetica Neue" w:hAnsi="Helvetica Neue"/>
          <w:color w:val="333333"/>
          <w:sz w:val="20"/>
          <w:szCs w:val="20"/>
        </w:rPr>
        <w:t xml:space="preserve"> :</w:t>
      </w:r>
      <w:proofErr w:type="gramEnd"/>
      <w:r w:rsidRPr="00660844">
        <w:rPr>
          <w:rFonts w:ascii="Helvetica Neue" w:hAnsi="Helvetica Neue"/>
          <w:color w:val="333333"/>
          <w:sz w:val="20"/>
          <w:szCs w:val="20"/>
        </w:rPr>
        <w:t> </w:t>
      </w:r>
      <w:r w:rsidRPr="00660844">
        <w:rPr>
          <w:rStyle w:val="CodeHTML"/>
          <w:rFonts w:ascii="Menlo" w:hAnsi="Menlo" w:cs="Menlo"/>
          <w:color w:val="000000"/>
          <w:shd w:val="clear" w:color="auto" w:fill="F0F0F0"/>
        </w:rPr>
        <w:t>bin/</w:t>
      </w:r>
      <w:proofErr w:type="spellStart"/>
      <w:r w:rsidRPr="00660844">
        <w:rPr>
          <w:rStyle w:val="CodeHTML"/>
          <w:rFonts w:ascii="Menlo" w:hAnsi="Menlo" w:cs="Menlo"/>
          <w:color w:val="000000"/>
          <w:shd w:val="clear" w:color="auto" w:fill="F0F0F0"/>
        </w:rPr>
        <w:t>activemq</w:t>
      </w:r>
      <w:proofErr w:type="spellEnd"/>
      <w:r w:rsidRPr="00660844">
        <w:rPr>
          <w:rStyle w:val="CodeHTML"/>
          <w:rFonts w:ascii="Menlo" w:hAnsi="Menlo" w:cs="Menlo"/>
          <w:color w:val="000000"/>
          <w:shd w:val="clear" w:color="auto" w:fill="F0F0F0"/>
        </w:rPr>
        <w:t xml:space="preserve"> start</w:t>
      </w:r>
      <w:r w:rsidRPr="00660844">
        <w:rPr>
          <w:rFonts w:ascii="Helvetica Neue" w:hAnsi="Helvetica Neue"/>
          <w:color w:val="333333"/>
          <w:sz w:val="20"/>
          <w:szCs w:val="20"/>
        </w:rPr>
        <w:t xml:space="preserve"> sur Linux, </w:t>
      </w:r>
      <w:proofErr w:type="spellStart"/>
      <w:r w:rsidRPr="00660844">
        <w:rPr>
          <w:rFonts w:ascii="Helvetica Neue" w:hAnsi="Helvetica Neue"/>
          <w:color w:val="333333"/>
          <w:sz w:val="20"/>
          <w:szCs w:val="20"/>
        </w:rPr>
        <w:t>ou</w:t>
      </w:r>
      <w:proofErr w:type="spellEnd"/>
      <w:r w:rsidRPr="00660844">
        <w:rPr>
          <w:rFonts w:ascii="Helvetica Neue" w:hAnsi="Helvetica Neue"/>
          <w:color w:val="333333"/>
          <w:sz w:val="20"/>
          <w:szCs w:val="20"/>
        </w:rPr>
        <w:t xml:space="preserve"> via </w:t>
      </w:r>
      <w:proofErr w:type="spellStart"/>
      <w:r w:rsidRPr="00660844">
        <w:rPr>
          <w:rFonts w:ascii="Helvetica Neue" w:hAnsi="Helvetica Neue"/>
          <w:color w:val="333333"/>
          <w:sz w:val="20"/>
          <w:szCs w:val="20"/>
        </w:rPr>
        <w:t>l'installation</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comme</w:t>
      </w:r>
      <w:proofErr w:type="spellEnd"/>
      <w:r w:rsidRPr="00660844">
        <w:rPr>
          <w:rFonts w:ascii="Helvetica Neue" w:hAnsi="Helvetica Neue"/>
          <w:color w:val="333333"/>
          <w:sz w:val="20"/>
          <w:szCs w:val="20"/>
        </w:rPr>
        <w:t xml:space="preserve"> service Windows sur </w:t>
      </w:r>
      <w:proofErr w:type="spellStart"/>
      <w:r w:rsidRPr="00660844">
        <w:rPr>
          <w:rFonts w:ascii="Helvetica Neue" w:hAnsi="Helvetica Neue"/>
          <w:color w:val="333333"/>
          <w:sz w:val="20"/>
          <w:szCs w:val="20"/>
        </w:rPr>
        <w:t>cette</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plateforme</w:t>
      </w:r>
      <w:proofErr w:type="spellEnd"/>
      <w:r w:rsidRPr="00660844">
        <w:rPr>
          <w:rFonts w:ascii="Helvetica Neue" w:hAnsi="Helvetica Neue"/>
          <w:color w:val="333333"/>
          <w:sz w:val="20"/>
          <w:szCs w:val="20"/>
        </w:rPr>
        <w:t xml:space="preserve">. Les logs </w:t>
      </w:r>
      <w:proofErr w:type="spellStart"/>
      <w:r w:rsidRPr="00660844">
        <w:rPr>
          <w:rFonts w:ascii="Helvetica Neue" w:hAnsi="Helvetica Neue"/>
          <w:color w:val="333333"/>
          <w:sz w:val="20"/>
          <w:szCs w:val="20"/>
        </w:rPr>
        <w:t>d'ActiveMQ</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sont</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écrits</w:t>
      </w:r>
      <w:proofErr w:type="spellEnd"/>
      <w:r w:rsidRPr="00660844">
        <w:rPr>
          <w:rFonts w:ascii="Helvetica Neue" w:hAnsi="Helvetica Neue"/>
          <w:color w:val="333333"/>
          <w:sz w:val="20"/>
          <w:szCs w:val="20"/>
        </w:rPr>
        <w:t xml:space="preserve"> dans </w:t>
      </w:r>
      <w:r w:rsidRPr="00660844">
        <w:rPr>
          <w:rStyle w:val="CodeHTML"/>
          <w:rFonts w:ascii="Menlo" w:hAnsi="Menlo" w:cs="Menlo"/>
          <w:color w:val="000000"/>
          <w:shd w:val="clear" w:color="auto" w:fill="F0F0F0"/>
        </w:rPr>
        <w:t>data/activemq.log</w:t>
      </w:r>
      <w:r w:rsidRPr="00660844">
        <w:rPr>
          <w:rFonts w:ascii="Helvetica Neue" w:hAnsi="Helvetica Neue"/>
          <w:color w:val="333333"/>
          <w:sz w:val="20"/>
          <w:szCs w:val="20"/>
        </w:rPr>
        <w:t xml:space="preserve"> et </w:t>
      </w:r>
      <w:proofErr w:type="spellStart"/>
      <w:r w:rsidRPr="00660844">
        <w:rPr>
          <w:rFonts w:ascii="Helvetica Neue" w:hAnsi="Helvetica Neue"/>
          <w:color w:val="333333"/>
          <w:sz w:val="20"/>
          <w:szCs w:val="20"/>
        </w:rPr>
        <w:t>permettent</w:t>
      </w:r>
      <w:proofErr w:type="spellEnd"/>
      <w:r w:rsidRPr="00660844">
        <w:rPr>
          <w:rFonts w:ascii="Helvetica Neue" w:hAnsi="Helvetica Neue"/>
          <w:color w:val="333333"/>
          <w:sz w:val="20"/>
          <w:szCs w:val="20"/>
        </w:rPr>
        <w:t xml:space="preserve"> de </w:t>
      </w:r>
      <w:proofErr w:type="spellStart"/>
      <w:r w:rsidRPr="00660844">
        <w:rPr>
          <w:rFonts w:ascii="Helvetica Neue" w:hAnsi="Helvetica Neue"/>
          <w:color w:val="333333"/>
          <w:sz w:val="20"/>
          <w:szCs w:val="20"/>
        </w:rPr>
        <w:t>diagnostiquer</w:t>
      </w:r>
      <w:proofErr w:type="spellEnd"/>
      <w:r w:rsidRPr="00660844">
        <w:rPr>
          <w:rFonts w:ascii="Helvetica Neue" w:hAnsi="Helvetica Neue"/>
          <w:color w:val="333333"/>
          <w:sz w:val="20"/>
          <w:szCs w:val="20"/>
        </w:rPr>
        <w:t xml:space="preserve"> les </w:t>
      </w:r>
      <w:proofErr w:type="spellStart"/>
      <w:r w:rsidRPr="00660844">
        <w:rPr>
          <w:rFonts w:ascii="Helvetica Neue" w:hAnsi="Helvetica Neue"/>
          <w:color w:val="333333"/>
          <w:sz w:val="20"/>
          <w:szCs w:val="20"/>
        </w:rPr>
        <w:t>problèmes</w:t>
      </w:r>
      <w:proofErr w:type="spellEnd"/>
      <w:r w:rsidRPr="00660844">
        <w:rPr>
          <w:rFonts w:ascii="Helvetica Neue" w:hAnsi="Helvetica Neue"/>
          <w:color w:val="333333"/>
          <w:sz w:val="20"/>
          <w:szCs w:val="20"/>
        </w:rPr>
        <w:t xml:space="preserve"> de </w:t>
      </w:r>
      <w:proofErr w:type="spellStart"/>
      <w:r w:rsidRPr="00660844">
        <w:rPr>
          <w:rFonts w:ascii="Helvetica Neue" w:hAnsi="Helvetica Neue"/>
          <w:color w:val="333333"/>
          <w:sz w:val="20"/>
          <w:szCs w:val="20"/>
        </w:rPr>
        <w:t>connexion</w:t>
      </w:r>
      <w:proofErr w:type="spellEnd"/>
      <w:r w:rsidRPr="00660844">
        <w:rPr>
          <w:rFonts w:ascii="Helvetica Neue" w:hAnsi="Helvetica Neue"/>
          <w:color w:val="333333"/>
          <w:sz w:val="20"/>
          <w:szCs w:val="20"/>
        </w:rPr>
        <w:t xml:space="preserve">, les messages </w:t>
      </w:r>
      <w:proofErr w:type="spellStart"/>
      <w:r w:rsidRPr="00660844">
        <w:rPr>
          <w:rFonts w:ascii="Helvetica Neue" w:hAnsi="Helvetica Neue"/>
          <w:color w:val="333333"/>
          <w:sz w:val="20"/>
          <w:szCs w:val="20"/>
        </w:rPr>
        <w:t>en</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erreur</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ou</w:t>
      </w:r>
      <w:proofErr w:type="spellEnd"/>
      <w:r w:rsidRPr="00660844">
        <w:rPr>
          <w:rFonts w:ascii="Helvetica Neue" w:hAnsi="Helvetica Neue"/>
          <w:color w:val="333333"/>
          <w:sz w:val="20"/>
          <w:szCs w:val="20"/>
        </w:rPr>
        <w:t xml:space="preserve"> les </w:t>
      </w:r>
      <w:proofErr w:type="spellStart"/>
      <w:r w:rsidRPr="00660844">
        <w:rPr>
          <w:rFonts w:ascii="Helvetica Neue" w:hAnsi="Helvetica Neue"/>
          <w:color w:val="333333"/>
          <w:sz w:val="20"/>
          <w:szCs w:val="20"/>
        </w:rPr>
        <w:t>problèmes</w:t>
      </w:r>
      <w:proofErr w:type="spellEnd"/>
      <w:r w:rsidRPr="00660844">
        <w:rPr>
          <w:rFonts w:ascii="Helvetica Neue" w:hAnsi="Helvetica Neue"/>
          <w:color w:val="333333"/>
          <w:sz w:val="20"/>
          <w:szCs w:val="20"/>
        </w:rPr>
        <w:t xml:space="preserve"> de performance. </w:t>
      </w:r>
      <w:proofErr w:type="spellStart"/>
      <w:r w:rsidRPr="00660844">
        <w:rPr>
          <w:rFonts w:ascii="Helvetica Neue" w:hAnsi="Helvetica Neue"/>
          <w:color w:val="333333"/>
          <w:sz w:val="20"/>
          <w:szCs w:val="20"/>
        </w:rPr>
        <w:t>L'interface</w:t>
      </w:r>
      <w:proofErr w:type="spellEnd"/>
      <w:r w:rsidRPr="00660844">
        <w:rPr>
          <w:rFonts w:ascii="Helvetica Neue" w:hAnsi="Helvetica Neue"/>
          <w:color w:val="333333"/>
          <w:sz w:val="20"/>
          <w:szCs w:val="20"/>
        </w:rPr>
        <w:t xml:space="preserve"> web </w:t>
      </w:r>
      <w:proofErr w:type="spellStart"/>
      <w:r w:rsidRPr="00660844">
        <w:rPr>
          <w:rFonts w:ascii="Helvetica Neue" w:hAnsi="Helvetica Neue"/>
          <w:color w:val="333333"/>
          <w:sz w:val="20"/>
          <w:szCs w:val="20"/>
        </w:rPr>
        <w:t>d'administration</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d'ActiveMQ</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généralement</w:t>
      </w:r>
      <w:proofErr w:type="spellEnd"/>
      <w:r w:rsidRPr="00660844">
        <w:rPr>
          <w:rFonts w:ascii="Helvetica Neue" w:hAnsi="Helvetica Neue"/>
          <w:color w:val="333333"/>
          <w:sz w:val="20"/>
          <w:szCs w:val="20"/>
        </w:rPr>
        <w:t xml:space="preserve"> accessible sur </w:t>
      </w:r>
      <w:hyperlink r:id="rId27" w:history="1">
        <w:r w:rsidRPr="00660844">
          <w:rPr>
            <w:rStyle w:val="Lienhypertexte"/>
            <w:rFonts w:ascii="Helvetica Neue" w:hAnsi="Helvetica Neue"/>
            <w:color w:val="0088CC"/>
            <w:szCs w:val="20"/>
          </w:rPr>
          <w:t>http://localhost:8161/admin</w:t>
        </w:r>
      </w:hyperlink>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permet</w:t>
      </w:r>
      <w:proofErr w:type="spellEnd"/>
      <w:r w:rsidRPr="00660844">
        <w:rPr>
          <w:rFonts w:ascii="Helvetica Neue" w:hAnsi="Helvetica Neue"/>
          <w:color w:val="333333"/>
          <w:sz w:val="20"/>
          <w:szCs w:val="20"/>
        </w:rPr>
        <w:t xml:space="preserve"> de </w:t>
      </w:r>
      <w:proofErr w:type="spellStart"/>
      <w:r w:rsidRPr="00660844">
        <w:rPr>
          <w:rFonts w:ascii="Helvetica Neue" w:hAnsi="Helvetica Neue"/>
          <w:color w:val="333333"/>
          <w:sz w:val="20"/>
          <w:szCs w:val="20"/>
        </w:rPr>
        <w:t>visualiser</w:t>
      </w:r>
      <w:proofErr w:type="spellEnd"/>
      <w:r w:rsidRPr="00660844">
        <w:rPr>
          <w:rFonts w:ascii="Helvetica Neue" w:hAnsi="Helvetica Neue"/>
          <w:color w:val="333333"/>
          <w:sz w:val="20"/>
          <w:szCs w:val="20"/>
        </w:rPr>
        <w:t xml:space="preserve"> les queues </w:t>
      </w:r>
      <w:proofErr w:type="spellStart"/>
      <w:r w:rsidRPr="00660844">
        <w:rPr>
          <w:rFonts w:ascii="Helvetica Neue" w:hAnsi="Helvetica Neue"/>
          <w:color w:val="333333"/>
          <w:sz w:val="20"/>
          <w:szCs w:val="20"/>
        </w:rPr>
        <w:t>en</w:t>
      </w:r>
      <w:proofErr w:type="spellEnd"/>
      <w:r w:rsidRPr="00660844">
        <w:rPr>
          <w:rFonts w:ascii="Helvetica Neue" w:hAnsi="Helvetica Neue"/>
          <w:color w:val="333333"/>
          <w:sz w:val="20"/>
          <w:szCs w:val="20"/>
        </w:rPr>
        <w:t xml:space="preserve"> temps </w:t>
      </w:r>
      <w:proofErr w:type="spellStart"/>
      <w:r w:rsidRPr="00660844">
        <w:rPr>
          <w:rFonts w:ascii="Helvetica Neue" w:hAnsi="Helvetica Neue"/>
          <w:color w:val="333333"/>
          <w:sz w:val="20"/>
          <w:szCs w:val="20"/>
        </w:rPr>
        <w:t>réel</w:t>
      </w:r>
      <w:proofErr w:type="spellEnd"/>
      <w:r w:rsidRPr="00660844">
        <w:rPr>
          <w:rFonts w:ascii="Helvetica Neue" w:hAnsi="Helvetica Neue"/>
          <w:color w:val="333333"/>
          <w:sz w:val="20"/>
          <w:szCs w:val="20"/>
        </w:rPr>
        <w:t xml:space="preserve">, consulter les messages </w:t>
      </w:r>
      <w:proofErr w:type="spellStart"/>
      <w:r w:rsidRPr="00660844">
        <w:rPr>
          <w:rFonts w:ascii="Helvetica Neue" w:hAnsi="Helvetica Neue"/>
          <w:color w:val="333333"/>
          <w:sz w:val="20"/>
          <w:szCs w:val="20"/>
        </w:rPr>
        <w:t>en</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attente</w:t>
      </w:r>
      <w:proofErr w:type="spellEnd"/>
      <w:r w:rsidRPr="00660844">
        <w:rPr>
          <w:rFonts w:ascii="Helvetica Neue" w:hAnsi="Helvetica Neue"/>
          <w:color w:val="333333"/>
          <w:sz w:val="20"/>
          <w:szCs w:val="20"/>
        </w:rPr>
        <w:t xml:space="preserve">, </w:t>
      </w:r>
      <w:proofErr w:type="spellStart"/>
      <w:r w:rsidRPr="00660844">
        <w:rPr>
          <w:rFonts w:ascii="Helvetica Neue" w:hAnsi="Helvetica Neue"/>
          <w:color w:val="333333"/>
          <w:sz w:val="20"/>
          <w:szCs w:val="20"/>
        </w:rPr>
        <w:t>purger</w:t>
      </w:r>
      <w:proofErr w:type="spellEnd"/>
      <w:r w:rsidRPr="00660844">
        <w:rPr>
          <w:rFonts w:ascii="Helvetica Neue" w:hAnsi="Helvetica Neue"/>
          <w:color w:val="333333"/>
          <w:sz w:val="20"/>
          <w:szCs w:val="20"/>
        </w:rPr>
        <w:t xml:space="preserve"> des queues, </w:t>
      </w:r>
      <w:proofErr w:type="spellStart"/>
      <w:r w:rsidRPr="00660844">
        <w:rPr>
          <w:rFonts w:ascii="Helvetica Neue" w:hAnsi="Helvetica Neue"/>
          <w:color w:val="333333"/>
          <w:sz w:val="20"/>
          <w:szCs w:val="20"/>
        </w:rPr>
        <w:t>ou</w:t>
      </w:r>
      <w:proofErr w:type="spellEnd"/>
      <w:r w:rsidRPr="00660844">
        <w:rPr>
          <w:rFonts w:ascii="Helvetica Neue" w:hAnsi="Helvetica Neue"/>
          <w:color w:val="333333"/>
          <w:sz w:val="20"/>
          <w:szCs w:val="20"/>
        </w:rPr>
        <w:t xml:space="preserve"> forcer le </w:t>
      </w:r>
      <w:proofErr w:type="spellStart"/>
      <w:r w:rsidRPr="00660844">
        <w:rPr>
          <w:rFonts w:ascii="Helvetica Neue" w:hAnsi="Helvetica Neue"/>
          <w:color w:val="333333"/>
          <w:sz w:val="20"/>
          <w:szCs w:val="20"/>
        </w:rPr>
        <w:t>retraitement</w:t>
      </w:r>
      <w:proofErr w:type="spellEnd"/>
      <w:r w:rsidRPr="00660844">
        <w:rPr>
          <w:rFonts w:ascii="Helvetica Neue" w:hAnsi="Helvetica Neue"/>
          <w:color w:val="333333"/>
          <w:sz w:val="20"/>
          <w:szCs w:val="20"/>
        </w:rPr>
        <w:t xml:space="preserve"> de messages </w:t>
      </w:r>
      <w:proofErr w:type="spellStart"/>
      <w:r w:rsidRPr="00660844">
        <w:rPr>
          <w:rFonts w:ascii="Helvetica Neue" w:hAnsi="Helvetica Neue"/>
          <w:color w:val="333333"/>
          <w:sz w:val="20"/>
          <w:szCs w:val="20"/>
        </w:rPr>
        <w:t>en</w:t>
      </w:r>
      <w:proofErr w:type="spellEnd"/>
      <w:r w:rsidRPr="00660844">
        <w:rPr>
          <w:rFonts w:ascii="Helvetica Neue" w:hAnsi="Helvetica Neue"/>
          <w:color w:val="333333"/>
          <w:sz w:val="20"/>
          <w:szCs w:val="20"/>
        </w:rPr>
        <w:t xml:space="preserve"> Dead Letter Queue.</w:t>
      </w:r>
    </w:p>
    <w:p w14:paraId="3E255A99" w14:textId="510DC2A3" w:rsidR="0087422C" w:rsidRDefault="0087422C" w:rsidP="00660844">
      <w:pPr>
        <w:pStyle w:val="TITRE30"/>
      </w:pPr>
      <w:bookmarkStart w:id="36" w:name="_Toc227318022"/>
      <w:r>
        <w:t>Apache Tomcat (Monitoring UI)</w:t>
      </w:r>
      <w:bookmarkEnd w:id="36"/>
    </w:p>
    <w:p w14:paraId="639512D3" w14:textId="77777777" w:rsidR="00660844" w:rsidRPr="00660844" w:rsidRDefault="00660844" w:rsidP="00B565B2">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Apache Tomcat sert uniquement à héberger l'interface web de monitoring MCH-UI dans l'architecture FFC. Cette interface permet aux opérateurs et aux administrateurs de superviser l'exécution des interfaces FFC, consulter les logs de traitement, et diagnostiquer les erreurs.</w:t>
      </w:r>
    </w:p>
    <w:p w14:paraId="690016F2" w14:textId="77777777" w:rsidR="00660844" w:rsidRPr="00660844" w:rsidRDefault="00660844" w:rsidP="00B565B2">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Le fichier </w:t>
      </w:r>
      <w:r w:rsidRPr="00660844">
        <w:rPr>
          <w:rFonts w:ascii="Menlo" w:eastAsia="Times New Roman" w:hAnsi="Menlo" w:cs="Menlo"/>
          <w:color w:val="000000"/>
          <w:shd w:val="clear" w:color="auto" w:fill="F0F0F0"/>
          <w:lang w:val="fr-FR" w:eastAsia="fr-FR"/>
        </w:rPr>
        <w:t>conf/</w:t>
      </w:r>
      <w:proofErr w:type="spellStart"/>
      <w:r w:rsidRPr="00660844">
        <w:rPr>
          <w:rFonts w:ascii="Menlo" w:eastAsia="Times New Roman" w:hAnsi="Menlo" w:cs="Menlo"/>
          <w:color w:val="000000"/>
          <w:shd w:val="clear" w:color="auto" w:fill="F0F0F0"/>
          <w:lang w:val="fr-FR" w:eastAsia="fr-FR"/>
        </w:rPr>
        <w:t>catalina</w:t>
      </w:r>
      <w:proofErr w:type="spellEnd"/>
      <w:r w:rsidRPr="00660844">
        <w:rPr>
          <w:rFonts w:ascii="Menlo" w:eastAsia="Times New Roman" w:hAnsi="Menlo" w:cs="Menlo"/>
          <w:color w:val="000000"/>
          <w:shd w:val="clear" w:color="auto" w:fill="F0F0F0"/>
          <w:lang w:val="fr-FR" w:eastAsia="fr-FR"/>
        </w:rPr>
        <w:t>/localhost/mch-ui.xml</w:t>
      </w:r>
      <w:r w:rsidRPr="00660844">
        <w:rPr>
          <w:rFonts w:ascii="Helvetica Neue" w:eastAsia="Times New Roman" w:hAnsi="Helvetica Neue" w:cs="Times New Roman"/>
          <w:color w:val="333333"/>
          <w:lang w:val="fr-FR" w:eastAsia="fr-FR"/>
        </w:rPr>
        <w:t xml:space="preserve"> constitue le descripteur de </w:t>
      </w:r>
      <w:proofErr w:type="spellStart"/>
      <w:r w:rsidRPr="00660844">
        <w:rPr>
          <w:rFonts w:ascii="Helvetica Neue" w:eastAsia="Times New Roman" w:hAnsi="Helvetica Neue" w:cs="Times New Roman"/>
          <w:color w:val="333333"/>
          <w:lang w:val="fr-FR" w:eastAsia="fr-FR"/>
        </w:rPr>
        <w:t>context</w:t>
      </w:r>
      <w:proofErr w:type="spellEnd"/>
      <w:r w:rsidRPr="00660844">
        <w:rPr>
          <w:rFonts w:ascii="Helvetica Neue" w:eastAsia="Times New Roman" w:hAnsi="Helvetica Neue" w:cs="Times New Roman"/>
          <w:color w:val="333333"/>
          <w:lang w:val="fr-FR" w:eastAsia="fr-FR"/>
        </w:rPr>
        <w:t xml:space="preserve"> pour l'application MCH-UI. Ce fichier définit plusieurs éléments critiques. L'attribut </w:t>
      </w:r>
      <w:proofErr w:type="spellStart"/>
      <w:r w:rsidRPr="00660844">
        <w:rPr>
          <w:rFonts w:ascii="Menlo" w:eastAsia="Times New Roman" w:hAnsi="Menlo" w:cs="Menlo"/>
          <w:color w:val="000000"/>
          <w:shd w:val="clear" w:color="auto" w:fill="F0F0F0"/>
          <w:lang w:val="fr-FR" w:eastAsia="fr-FR"/>
        </w:rPr>
        <w:t>docBase</w:t>
      </w:r>
      <w:proofErr w:type="spellEnd"/>
      <w:r w:rsidRPr="00660844">
        <w:rPr>
          <w:rFonts w:ascii="Helvetica Neue" w:eastAsia="Times New Roman" w:hAnsi="Helvetica Neue" w:cs="Times New Roman"/>
          <w:color w:val="333333"/>
          <w:lang w:val="fr-FR" w:eastAsia="fr-FR"/>
        </w:rPr>
        <w:t xml:space="preserve"> pointe vers le fichier WAR de MCH-UI situé dans le répertoire </w:t>
      </w:r>
      <w:proofErr w:type="spellStart"/>
      <w:r w:rsidRPr="00660844">
        <w:rPr>
          <w:rFonts w:ascii="Helvetica Neue" w:eastAsia="Times New Roman" w:hAnsi="Helvetica Neue" w:cs="Times New Roman"/>
          <w:color w:val="333333"/>
          <w:lang w:val="fr-FR" w:eastAsia="fr-FR"/>
        </w:rPr>
        <w:t>webapps</w:t>
      </w:r>
      <w:proofErr w:type="spellEnd"/>
      <w:r w:rsidRPr="00660844">
        <w:rPr>
          <w:rFonts w:ascii="Helvetica Neue" w:eastAsia="Times New Roman" w:hAnsi="Helvetica Neue" w:cs="Times New Roman"/>
          <w:color w:val="333333"/>
          <w:lang w:val="fr-FR" w:eastAsia="fr-FR"/>
        </w:rPr>
        <w:t xml:space="preserve"> de FFC. La section </w:t>
      </w:r>
      <w:r w:rsidRPr="00660844">
        <w:rPr>
          <w:rFonts w:ascii="Menlo" w:eastAsia="Times New Roman" w:hAnsi="Menlo" w:cs="Menlo"/>
          <w:color w:val="000000"/>
          <w:shd w:val="clear" w:color="auto" w:fill="F0F0F0"/>
          <w:lang w:val="fr-FR" w:eastAsia="fr-FR"/>
        </w:rPr>
        <w:t>&lt;Resource&gt;</w:t>
      </w:r>
      <w:r w:rsidRPr="00660844">
        <w:rPr>
          <w:rFonts w:ascii="Helvetica Neue" w:eastAsia="Times New Roman" w:hAnsi="Helvetica Neue" w:cs="Times New Roman"/>
          <w:color w:val="333333"/>
          <w:lang w:val="fr-FR" w:eastAsia="fr-FR"/>
        </w:rPr>
        <w:t xml:space="preserve"> définit une </w:t>
      </w:r>
      <w:proofErr w:type="spellStart"/>
      <w:r w:rsidRPr="00660844">
        <w:rPr>
          <w:rFonts w:ascii="Helvetica Neue" w:eastAsia="Times New Roman" w:hAnsi="Helvetica Neue" w:cs="Times New Roman"/>
          <w:color w:val="333333"/>
          <w:lang w:val="fr-FR" w:eastAsia="fr-FR"/>
        </w:rPr>
        <w:t>datasource</w:t>
      </w:r>
      <w:proofErr w:type="spellEnd"/>
      <w:r w:rsidRPr="00660844">
        <w:rPr>
          <w:rFonts w:ascii="Helvetica Neue" w:eastAsia="Times New Roman" w:hAnsi="Helvetica Neue" w:cs="Times New Roman"/>
          <w:color w:val="333333"/>
          <w:lang w:val="fr-FR" w:eastAsia="fr-FR"/>
        </w:rPr>
        <w:t xml:space="preserve"> JDBC permettant à l'application MCH-UI d'accéder à la base de données Oracle pour lire les tables de logs et de statuts. Cette </w:t>
      </w:r>
      <w:proofErr w:type="spellStart"/>
      <w:r w:rsidRPr="00660844">
        <w:rPr>
          <w:rFonts w:ascii="Helvetica Neue" w:eastAsia="Times New Roman" w:hAnsi="Helvetica Neue" w:cs="Times New Roman"/>
          <w:color w:val="333333"/>
          <w:lang w:val="fr-FR" w:eastAsia="fr-FR"/>
        </w:rPr>
        <w:t>datasource</w:t>
      </w:r>
      <w:proofErr w:type="spellEnd"/>
      <w:r w:rsidRPr="00660844">
        <w:rPr>
          <w:rFonts w:ascii="Helvetica Neue" w:eastAsia="Times New Roman" w:hAnsi="Helvetica Neue" w:cs="Times New Roman"/>
          <w:color w:val="333333"/>
          <w:lang w:val="fr-FR" w:eastAsia="fr-FR"/>
        </w:rPr>
        <w:t xml:space="preserve"> est configurée avec un pool de connexions dimensionné pour les besoins de l'interface web (typiquement 10 à 20 connexions maximales suffisent). La section </w:t>
      </w:r>
      <w:r w:rsidRPr="00660844">
        <w:rPr>
          <w:rFonts w:ascii="Menlo" w:eastAsia="Times New Roman" w:hAnsi="Menlo" w:cs="Menlo"/>
          <w:color w:val="000000"/>
          <w:shd w:val="clear" w:color="auto" w:fill="F0F0F0"/>
          <w:lang w:val="fr-FR" w:eastAsia="fr-FR"/>
        </w:rPr>
        <w:t>&lt;</w:t>
      </w:r>
      <w:proofErr w:type="spellStart"/>
      <w:r w:rsidRPr="00660844">
        <w:rPr>
          <w:rFonts w:ascii="Menlo" w:eastAsia="Times New Roman" w:hAnsi="Menlo" w:cs="Menlo"/>
          <w:color w:val="000000"/>
          <w:shd w:val="clear" w:color="auto" w:fill="F0F0F0"/>
          <w:lang w:val="fr-FR" w:eastAsia="fr-FR"/>
        </w:rPr>
        <w:t>Resources</w:t>
      </w:r>
      <w:proofErr w:type="spellEnd"/>
      <w:r w:rsidRPr="00660844">
        <w:rPr>
          <w:rFonts w:ascii="Menlo" w:eastAsia="Times New Roman" w:hAnsi="Menlo" w:cs="Menlo"/>
          <w:color w:val="000000"/>
          <w:shd w:val="clear" w:color="auto" w:fill="F0F0F0"/>
          <w:lang w:val="fr-FR" w:eastAsia="fr-FR"/>
        </w:rPr>
        <w:t>&gt;</w:t>
      </w:r>
      <w:r w:rsidRPr="00660844">
        <w:rPr>
          <w:rFonts w:ascii="Helvetica Neue" w:eastAsia="Times New Roman" w:hAnsi="Helvetica Neue" w:cs="Times New Roman"/>
          <w:color w:val="333333"/>
          <w:lang w:val="fr-FR" w:eastAsia="fr-FR"/>
        </w:rPr>
        <w:t xml:space="preserve"> peut inclure des références vers des </w:t>
      </w:r>
      <w:proofErr w:type="spellStart"/>
      <w:r w:rsidRPr="00660844">
        <w:rPr>
          <w:rFonts w:ascii="Helvetica Neue" w:eastAsia="Times New Roman" w:hAnsi="Helvetica Neue" w:cs="Times New Roman"/>
          <w:color w:val="333333"/>
          <w:lang w:val="fr-FR" w:eastAsia="fr-FR"/>
        </w:rPr>
        <w:t>JARs</w:t>
      </w:r>
      <w:proofErr w:type="spellEnd"/>
      <w:r w:rsidRPr="00660844">
        <w:rPr>
          <w:rFonts w:ascii="Helvetica Neue" w:eastAsia="Times New Roman" w:hAnsi="Helvetica Neue" w:cs="Times New Roman"/>
          <w:color w:val="333333"/>
          <w:lang w:val="fr-FR" w:eastAsia="fr-FR"/>
        </w:rPr>
        <w:t xml:space="preserve"> additionnels, notamment les drivers JDBC Oracle qui doivent être accessibles à l'application.</w:t>
      </w:r>
    </w:p>
    <w:p w14:paraId="437D2A24" w14:textId="77777777" w:rsidR="00660844" w:rsidRPr="00660844" w:rsidRDefault="00660844" w:rsidP="00B565B2">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 xml:space="preserve">L'application MCH-UI expose plusieurs fonctionnalités via son interface web. Le </w:t>
      </w:r>
      <w:proofErr w:type="spellStart"/>
      <w:r w:rsidRPr="00660844">
        <w:rPr>
          <w:rFonts w:ascii="Helvetica Neue" w:eastAsia="Times New Roman" w:hAnsi="Helvetica Neue" w:cs="Times New Roman"/>
          <w:color w:val="333333"/>
          <w:lang w:val="fr-FR" w:eastAsia="fr-FR"/>
        </w:rPr>
        <w:t>dashboard</w:t>
      </w:r>
      <w:proofErr w:type="spellEnd"/>
      <w:r w:rsidRPr="00660844">
        <w:rPr>
          <w:rFonts w:ascii="Helvetica Neue" w:eastAsia="Times New Roman" w:hAnsi="Helvetica Neue" w:cs="Times New Roman"/>
          <w:color w:val="333333"/>
          <w:lang w:val="fr-FR" w:eastAsia="fr-FR"/>
        </w:rPr>
        <w:t xml:space="preserve"> principal affiche un résumé de l'activité de toutes les interfaces FFC : nombre de fichiers traités dans les dernières 24 heures, nombre d'erreurs, temps moyens de traitement. Chaque interface est représentée avec son statut actuel (en cours, en erreur, </w:t>
      </w:r>
      <w:proofErr w:type="spellStart"/>
      <w:r w:rsidRPr="00660844">
        <w:rPr>
          <w:rFonts w:ascii="Helvetica Neue" w:eastAsia="Times New Roman" w:hAnsi="Helvetica Neue" w:cs="Times New Roman"/>
          <w:color w:val="333333"/>
          <w:lang w:val="fr-FR" w:eastAsia="fr-FR"/>
        </w:rPr>
        <w:t>idle</w:t>
      </w:r>
      <w:proofErr w:type="spellEnd"/>
      <w:r w:rsidRPr="00660844">
        <w:rPr>
          <w:rFonts w:ascii="Helvetica Neue" w:eastAsia="Times New Roman" w:hAnsi="Helvetica Neue" w:cs="Times New Roman"/>
          <w:color w:val="333333"/>
          <w:lang w:val="fr-FR" w:eastAsia="fr-FR"/>
        </w:rPr>
        <w:t>) et ses statistiques. L'écran de détail d'une interface permet de consulter l'historique détaillé de ses exécutions : pour chaque exécution, on voit le fichier source traité, l'heure de début et de fin, le nombre d'enregistrements lus et chargés, le statut final (succès, erreur, partiellement traité), et le détail des erreurs si applicable. Les logs de traitement peuvent être consultés en ligne, évitant d'avoir à se connecter au serveur pour accéder aux fichiers de logs. Des filtres permettent de rechercher des exécutions selon différents critères (période, interface, statut, nom de fichier).</w:t>
      </w:r>
    </w:p>
    <w:p w14:paraId="33C673F5" w14:textId="77777777" w:rsidR="00660844" w:rsidRPr="00660844" w:rsidRDefault="00660844" w:rsidP="00B565B2">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t>Le démarrage de Tomcat s'effectue via les scripts classiques : </w:t>
      </w:r>
      <w:r w:rsidRPr="00660844">
        <w:rPr>
          <w:rFonts w:ascii="Menlo" w:eastAsia="Times New Roman" w:hAnsi="Menlo" w:cs="Menlo"/>
          <w:color w:val="000000"/>
          <w:shd w:val="clear" w:color="auto" w:fill="F0F0F0"/>
          <w:lang w:val="fr-FR" w:eastAsia="fr-FR"/>
        </w:rPr>
        <w:t>bin/startup.sh</w:t>
      </w:r>
      <w:r w:rsidRPr="00660844">
        <w:rPr>
          <w:rFonts w:ascii="Helvetica Neue" w:eastAsia="Times New Roman" w:hAnsi="Helvetica Neue" w:cs="Times New Roman"/>
          <w:color w:val="333333"/>
          <w:lang w:val="fr-FR" w:eastAsia="fr-FR"/>
        </w:rPr>
        <w:t> sur Linux, </w:t>
      </w:r>
      <w:r w:rsidRPr="00660844">
        <w:rPr>
          <w:rFonts w:ascii="Menlo" w:eastAsia="Times New Roman" w:hAnsi="Menlo" w:cs="Menlo"/>
          <w:color w:val="000000"/>
          <w:shd w:val="clear" w:color="auto" w:fill="F0F0F0"/>
          <w:lang w:val="fr-FR" w:eastAsia="fr-FR"/>
        </w:rPr>
        <w:t>bin/startup.bat</w:t>
      </w:r>
      <w:r w:rsidRPr="00660844">
        <w:rPr>
          <w:rFonts w:ascii="Helvetica Neue" w:eastAsia="Times New Roman" w:hAnsi="Helvetica Neue" w:cs="Times New Roman"/>
          <w:color w:val="333333"/>
          <w:lang w:val="fr-FR" w:eastAsia="fr-FR"/>
        </w:rPr>
        <w:t> sur Windows, ou via l'installation comme service Windows. Tomcat écoute généralement sur le port 8080 par défaut, mais ce port peut être modifié dans </w:t>
      </w:r>
      <w:r w:rsidRPr="00660844">
        <w:rPr>
          <w:rFonts w:ascii="Menlo" w:eastAsia="Times New Roman" w:hAnsi="Menlo" w:cs="Menlo"/>
          <w:color w:val="000000"/>
          <w:shd w:val="clear" w:color="auto" w:fill="F0F0F0"/>
          <w:lang w:val="fr-FR" w:eastAsia="fr-FR"/>
        </w:rPr>
        <w:t>conf/server.xml</w:t>
      </w:r>
      <w:r w:rsidRPr="00660844">
        <w:rPr>
          <w:rFonts w:ascii="Helvetica Neue" w:eastAsia="Times New Roman" w:hAnsi="Helvetica Neue" w:cs="Times New Roman"/>
          <w:color w:val="333333"/>
          <w:lang w:val="fr-FR" w:eastAsia="fr-FR"/>
        </w:rPr>
        <w:t> pour éviter des conflits. Les logs de Tomcat sont écrits dans </w:t>
      </w:r>
      <w:r w:rsidRPr="00660844">
        <w:rPr>
          <w:rFonts w:ascii="Menlo" w:eastAsia="Times New Roman" w:hAnsi="Menlo" w:cs="Menlo"/>
          <w:color w:val="000000"/>
          <w:shd w:val="clear" w:color="auto" w:fill="F0F0F0"/>
          <w:lang w:val="fr-FR" w:eastAsia="fr-FR"/>
        </w:rPr>
        <w:t>logs/</w:t>
      </w:r>
      <w:proofErr w:type="spellStart"/>
      <w:r w:rsidRPr="00660844">
        <w:rPr>
          <w:rFonts w:ascii="Menlo" w:eastAsia="Times New Roman" w:hAnsi="Menlo" w:cs="Menlo"/>
          <w:color w:val="000000"/>
          <w:shd w:val="clear" w:color="auto" w:fill="F0F0F0"/>
          <w:lang w:val="fr-FR" w:eastAsia="fr-FR"/>
        </w:rPr>
        <w:t>catalina.out</w:t>
      </w:r>
      <w:proofErr w:type="spellEnd"/>
      <w:r w:rsidRPr="00660844">
        <w:rPr>
          <w:rFonts w:ascii="Helvetica Neue" w:eastAsia="Times New Roman" w:hAnsi="Helvetica Neue" w:cs="Times New Roman"/>
          <w:color w:val="333333"/>
          <w:lang w:val="fr-FR" w:eastAsia="fr-FR"/>
        </w:rPr>
        <w:t> et permettent de diagnostiquer les problèmes de déploiement de l'application MCH-UI.</w:t>
      </w:r>
    </w:p>
    <w:p w14:paraId="64C60E0B" w14:textId="536C5CC1" w:rsidR="00660844" w:rsidRPr="00B565B2" w:rsidRDefault="00660844" w:rsidP="00B565B2">
      <w:pPr>
        <w:shd w:val="clear" w:color="auto" w:fill="FFFFFF"/>
        <w:spacing w:after="240"/>
        <w:jc w:val="both"/>
        <w:rPr>
          <w:rFonts w:ascii="Helvetica Neue" w:eastAsia="Times New Roman" w:hAnsi="Helvetica Neue" w:cs="Times New Roman"/>
          <w:color w:val="333333"/>
          <w:lang w:val="fr-FR" w:eastAsia="fr-FR"/>
        </w:rPr>
      </w:pPr>
      <w:r w:rsidRPr="00660844">
        <w:rPr>
          <w:rFonts w:ascii="Helvetica Neue" w:eastAsia="Times New Roman" w:hAnsi="Helvetica Neue" w:cs="Times New Roman"/>
          <w:color w:val="333333"/>
          <w:lang w:val="fr-FR" w:eastAsia="fr-FR"/>
        </w:rPr>
        <w:lastRenderedPageBreak/>
        <w:t>L'accès à MCH-UI doit être sécurisé en production via des mécanismes d'authentification. Tomcat supporte plusieurs modes d'authentification : authentification basique HTTP avec gestion des utilisateurs dans </w:t>
      </w:r>
      <w:r w:rsidRPr="00660844">
        <w:rPr>
          <w:rFonts w:ascii="Menlo" w:eastAsia="Times New Roman" w:hAnsi="Menlo" w:cs="Menlo"/>
          <w:color w:val="000000"/>
          <w:shd w:val="clear" w:color="auto" w:fill="F0F0F0"/>
          <w:lang w:val="fr-FR" w:eastAsia="fr-FR"/>
        </w:rPr>
        <w:t>conf/tomcat-users.xml</w:t>
      </w:r>
      <w:r w:rsidRPr="00660844">
        <w:rPr>
          <w:rFonts w:ascii="Helvetica Neue" w:eastAsia="Times New Roman" w:hAnsi="Helvetica Neue" w:cs="Times New Roman"/>
          <w:color w:val="333333"/>
          <w:lang w:val="fr-FR" w:eastAsia="fr-FR"/>
        </w:rPr>
        <w:t>, intégration avec un annuaire LDAP/Active Directory, ou authentification via un serveur SSO. Une fois authentifié, l'utilisateur accède aux fonctionnalités de MCH-UI selon ses habilitations.</w:t>
      </w:r>
    </w:p>
    <w:p w14:paraId="3A116857" w14:textId="17F0B571" w:rsidR="0087422C" w:rsidRDefault="0087422C" w:rsidP="00660844">
      <w:pPr>
        <w:pStyle w:val="TITRE30"/>
      </w:pPr>
      <w:bookmarkStart w:id="37" w:name="_Toc227318023"/>
      <w:r>
        <w:t>Interfaces FFC (</w:t>
      </w:r>
      <w:proofErr w:type="spellStart"/>
      <w:r>
        <w:t>KTPFFC_Jobs</w:t>
      </w:r>
      <w:proofErr w:type="spellEnd"/>
      <w:r>
        <w:t>)</w:t>
      </w:r>
      <w:bookmarkEnd w:id="37"/>
    </w:p>
    <w:p w14:paraId="1E2ABFAD"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Les interfaces FFC constituent les unités de configuration qui définissent comment traiter un type spécifique de fichier. Chaque interface est autonome et peut être démarrée, arrêtée ou reconfigurée indépendamment des autres.</w:t>
      </w:r>
    </w:p>
    <w:p w14:paraId="690803D9"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La structure d'une interface suit toujours le même pattern. Le fichier </w:t>
      </w:r>
      <w:proofErr w:type="spellStart"/>
      <w:proofErr w:type="gramStart"/>
      <w:r w:rsidRPr="00B565B2">
        <w:rPr>
          <w:rFonts w:ascii="Menlo" w:eastAsia="Times New Roman" w:hAnsi="Menlo" w:cs="Menlo"/>
          <w:color w:val="000000"/>
          <w:shd w:val="clear" w:color="auto" w:fill="F0F0F0"/>
          <w:lang w:val="fr-FR" w:eastAsia="fr-FR"/>
        </w:rPr>
        <w:t>director.properties</w:t>
      </w:r>
      <w:proofErr w:type="spellEnd"/>
      <w:proofErr w:type="gramEnd"/>
      <w:r w:rsidRPr="00B565B2">
        <w:rPr>
          <w:rFonts w:ascii="Helvetica Neue" w:eastAsia="Times New Roman" w:hAnsi="Helvetica Neue" w:cs="Times New Roman"/>
          <w:color w:val="333333"/>
          <w:lang w:val="fr-FR" w:eastAsia="fr-FR"/>
        </w:rPr>
        <w:t> est le fichier central de configuration de l'interface. Il définit plusieurs catégories de paramètres. Les paramètres de répertoires spécifient où l'interface doit chercher les fichiers à traiter (</w:t>
      </w:r>
      <w:proofErr w:type="spellStart"/>
      <w:proofErr w:type="gramStart"/>
      <w:r w:rsidRPr="00B565B2">
        <w:rPr>
          <w:rFonts w:ascii="Menlo" w:eastAsia="Times New Roman" w:hAnsi="Menlo" w:cs="Menlo"/>
          <w:color w:val="000000"/>
          <w:shd w:val="clear" w:color="auto" w:fill="F0F0F0"/>
          <w:lang w:val="fr-FR" w:eastAsia="fr-FR"/>
        </w:rPr>
        <w:t>input.directory</w:t>
      </w:r>
      <w:proofErr w:type="spellEnd"/>
      <w:proofErr w:type="gramEnd"/>
      <w:r w:rsidRPr="00B565B2">
        <w:rPr>
          <w:rFonts w:ascii="Helvetica Neue" w:eastAsia="Times New Roman" w:hAnsi="Helvetica Neue" w:cs="Times New Roman"/>
          <w:color w:val="333333"/>
          <w:lang w:val="fr-FR" w:eastAsia="fr-FR"/>
        </w:rPr>
        <w:t>), où elle doit déposer les fichiers traités avec succès (</w:t>
      </w:r>
      <w:proofErr w:type="spellStart"/>
      <w:proofErr w:type="gramStart"/>
      <w:r w:rsidRPr="00B565B2">
        <w:rPr>
          <w:rFonts w:ascii="Menlo" w:eastAsia="Times New Roman" w:hAnsi="Menlo" w:cs="Menlo"/>
          <w:color w:val="000000"/>
          <w:shd w:val="clear" w:color="auto" w:fill="F0F0F0"/>
          <w:lang w:val="fr-FR" w:eastAsia="fr-FR"/>
        </w:rPr>
        <w:t>processed.directory</w:t>
      </w:r>
      <w:proofErr w:type="spellEnd"/>
      <w:proofErr w:type="gramEnd"/>
      <w:r w:rsidRPr="00B565B2">
        <w:rPr>
          <w:rFonts w:ascii="Helvetica Neue" w:eastAsia="Times New Roman" w:hAnsi="Helvetica Neue" w:cs="Times New Roman"/>
          <w:color w:val="333333"/>
          <w:lang w:val="fr-FR" w:eastAsia="fr-FR"/>
        </w:rPr>
        <w:t>), où elle doit placer les fichiers en erreur (</w:t>
      </w:r>
      <w:proofErr w:type="spellStart"/>
      <w:proofErr w:type="gramStart"/>
      <w:r w:rsidRPr="00B565B2">
        <w:rPr>
          <w:rFonts w:ascii="Menlo" w:eastAsia="Times New Roman" w:hAnsi="Menlo" w:cs="Menlo"/>
          <w:color w:val="000000"/>
          <w:shd w:val="clear" w:color="auto" w:fill="F0F0F0"/>
          <w:lang w:val="fr-FR" w:eastAsia="fr-FR"/>
        </w:rPr>
        <w:t>error.directory</w:t>
      </w:r>
      <w:proofErr w:type="spellEnd"/>
      <w:proofErr w:type="gramEnd"/>
      <w:r w:rsidRPr="00B565B2">
        <w:rPr>
          <w:rFonts w:ascii="Helvetica Neue" w:eastAsia="Times New Roman" w:hAnsi="Helvetica Neue" w:cs="Times New Roman"/>
          <w:color w:val="333333"/>
          <w:lang w:val="fr-FR" w:eastAsia="fr-FR"/>
        </w:rPr>
        <w:t>), et où elle peut écrire des fichiers de rapport (</w:t>
      </w:r>
      <w:proofErr w:type="spellStart"/>
      <w:proofErr w:type="gramStart"/>
      <w:r w:rsidRPr="00B565B2">
        <w:rPr>
          <w:rFonts w:ascii="Menlo" w:eastAsia="Times New Roman" w:hAnsi="Menlo" w:cs="Menlo"/>
          <w:color w:val="000000"/>
          <w:shd w:val="clear" w:color="auto" w:fill="F0F0F0"/>
          <w:lang w:val="fr-FR" w:eastAsia="fr-FR"/>
        </w:rPr>
        <w:t>report.directory</w:t>
      </w:r>
      <w:proofErr w:type="spellEnd"/>
      <w:proofErr w:type="gramEnd"/>
      <w:r w:rsidRPr="00B565B2">
        <w:rPr>
          <w:rFonts w:ascii="Helvetica Neue" w:eastAsia="Times New Roman" w:hAnsi="Helvetica Neue" w:cs="Times New Roman"/>
          <w:color w:val="333333"/>
          <w:lang w:val="fr-FR" w:eastAsia="fr-FR"/>
        </w:rPr>
        <w:t xml:space="preserve">). Les paramètres de fréquence d'exécution définissent si l'interface s'exécute en mode continu (surveillance permanente du répertoire d'entrée) ou en mode batch planifié (exécution à heure fixe via un </w:t>
      </w:r>
      <w:proofErr w:type="spellStart"/>
      <w:r w:rsidRPr="00B565B2">
        <w:rPr>
          <w:rFonts w:ascii="Helvetica Neue" w:eastAsia="Times New Roman" w:hAnsi="Helvetica Neue" w:cs="Times New Roman"/>
          <w:color w:val="333333"/>
          <w:lang w:val="fr-FR" w:eastAsia="fr-FR"/>
        </w:rPr>
        <w:t>cron</w:t>
      </w:r>
      <w:proofErr w:type="spellEnd"/>
      <w:r w:rsidRPr="00B565B2">
        <w:rPr>
          <w:rFonts w:ascii="Helvetica Neue" w:eastAsia="Times New Roman" w:hAnsi="Helvetica Neue" w:cs="Times New Roman"/>
          <w:color w:val="333333"/>
          <w:lang w:val="fr-FR" w:eastAsia="fr-FR"/>
        </w:rPr>
        <w:t xml:space="preserve">). Les paramètres de format décrivent la structure du fichier source : délimiteurs de champs, encodage de caractères, présence ou non d'une ligne d'en-tête, format des dates et des montants. Les paramètres de transformation définissent les règles de mapping entre les champs source et les colonnes cibles, les valeurs par défaut à appliquer, les validations à effectuer. Les paramètres de chargement spécifient le mode d'insertion dans la base de données : insert simple, </w:t>
      </w:r>
      <w:proofErr w:type="spellStart"/>
      <w:r w:rsidRPr="00B565B2">
        <w:rPr>
          <w:rFonts w:ascii="Helvetica Neue" w:eastAsia="Times New Roman" w:hAnsi="Helvetica Neue" w:cs="Times New Roman"/>
          <w:color w:val="333333"/>
          <w:lang w:val="fr-FR" w:eastAsia="fr-FR"/>
        </w:rPr>
        <w:t>upsert</w:t>
      </w:r>
      <w:proofErr w:type="spellEnd"/>
      <w:r w:rsidRPr="00B565B2">
        <w:rPr>
          <w:rFonts w:ascii="Helvetica Neue" w:eastAsia="Times New Roman" w:hAnsi="Helvetica Neue" w:cs="Times New Roman"/>
          <w:color w:val="333333"/>
          <w:lang w:val="fr-FR" w:eastAsia="fr-FR"/>
        </w:rPr>
        <w:t xml:space="preserve"> (insert or update), </w:t>
      </w:r>
      <w:proofErr w:type="spellStart"/>
      <w:r w:rsidRPr="00B565B2">
        <w:rPr>
          <w:rFonts w:ascii="Helvetica Neue" w:eastAsia="Times New Roman" w:hAnsi="Helvetica Neue" w:cs="Times New Roman"/>
          <w:color w:val="333333"/>
          <w:lang w:val="fr-FR" w:eastAsia="fr-FR"/>
        </w:rPr>
        <w:t>truncate</w:t>
      </w:r>
      <w:proofErr w:type="spellEnd"/>
      <w:r w:rsidRPr="00B565B2">
        <w:rPr>
          <w:rFonts w:ascii="Helvetica Neue" w:eastAsia="Times New Roman" w:hAnsi="Helvetica Neue" w:cs="Times New Roman"/>
          <w:color w:val="333333"/>
          <w:lang w:val="fr-FR" w:eastAsia="fr-FR"/>
        </w:rPr>
        <w:t xml:space="preserve"> and </w:t>
      </w:r>
      <w:proofErr w:type="spellStart"/>
      <w:r w:rsidRPr="00B565B2">
        <w:rPr>
          <w:rFonts w:ascii="Helvetica Neue" w:eastAsia="Times New Roman" w:hAnsi="Helvetica Neue" w:cs="Times New Roman"/>
          <w:color w:val="333333"/>
          <w:lang w:val="fr-FR" w:eastAsia="fr-FR"/>
        </w:rPr>
        <w:t>load</w:t>
      </w:r>
      <w:proofErr w:type="spellEnd"/>
      <w:r w:rsidRPr="00B565B2">
        <w:rPr>
          <w:rFonts w:ascii="Helvetica Neue" w:eastAsia="Times New Roman" w:hAnsi="Helvetica Neue" w:cs="Times New Roman"/>
          <w:color w:val="333333"/>
          <w:lang w:val="fr-FR" w:eastAsia="fr-FR"/>
        </w:rPr>
        <w:t>, merge.</w:t>
      </w:r>
    </w:p>
    <w:p w14:paraId="738877EB"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Le fichier </w:t>
      </w:r>
      <w:proofErr w:type="spellStart"/>
      <w:proofErr w:type="gramStart"/>
      <w:r w:rsidRPr="00B565B2">
        <w:rPr>
          <w:rFonts w:ascii="Menlo" w:eastAsia="Times New Roman" w:hAnsi="Menlo" w:cs="Menlo"/>
          <w:color w:val="000000"/>
          <w:shd w:val="clear" w:color="auto" w:fill="F0F0F0"/>
          <w:lang w:val="fr-FR" w:eastAsia="fr-FR"/>
        </w:rPr>
        <w:t>service.jms.properties</w:t>
      </w:r>
      <w:proofErr w:type="spellEnd"/>
      <w:proofErr w:type="gramEnd"/>
      <w:r w:rsidRPr="00B565B2">
        <w:rPr>
          <w:rFonts w:ascii="Helvetica Neue" w:eastAsia="Times New Roman" w:hAnsi="Helvetica Neue" w:cs="Times New Roman"/>
          <w:color w:val="333333"/>
          <w:lang w:val="fr-FR" w:eastAsia="fr-FR"/>
        </w:rPr>
        <w:t xml:space="preserve"> configure la connexion de l'interface au broker </w:t>
      </w:r>
      <w:proofErr w:type="spellStart"/>
      <w:r w:rsidRPr="00B565B2">
        <w:rPr>
          <w:rFonts w:ascii="Helvetica Neue" w:eastAsia="Times New Roman" w:hAnsi="Helvetica Neue" w:cs="Times New Roman"/>
          <w:color w:val="333333"/>
          <w:lang w:val="fr-FR" w:eastAsia="fr-FR"/>
        </w:rPr>
        <w:t>ActiveMQ</w:t>
      </w:r>
      <w:proofErr w:type="spellEnd"/>
      <w:r w:rsidRPr="00B565B2">
        <w:rPr>
          <w:rFonts w:ascii="Helvetica Neue" w:eastAsia="Times New Roman" w:hAnsi="Helvetica Neue" w:cs="Times New Roman"/>
          <w:color w:val="333333"/>
          <w:lang w:val="fr-FR" w:eastAsia="fr-FR"/>
        </w:rPr>
        <w:t>. La propriété </w:t>
      </w:r>
      <w:r w:rsidRPr="00B565B2">
        <w:rPr>
          <w:rFonts w:ascii="Menlo" w:eastAsia="Times New Roman" w:hAnsi="Menlo" w:cs="Menlo"/>
          <w:color w:val="000000"/>
          <w:shd w:val="clear" w:color="auto" w:fill="F0F0F0"/>
          <w:lang w:val="fr-FR" w:eastAsia="fr-FR"/>
        </w:rPr>
        <w:t>service.jms.provider.url</w:t>
      </w:r>
      <w:r w:rsidRPr="00B565B2">
        <w:rPr>
          <w:rFonts w:ascii="Helvetica Neue" w:eastAsia="Times New Roman" w:hAnsi="Helvetica Neue" w:cs="Times New Roman"/>
          <w:color w:val="333333"/>
          <w:lang w:val="fr-FR" w:eastAsia="fr-FR"/>
        </w:rPr>
        <w:t xml:space="preserve"> spécifie l'URL de connexion à </w:t>
      </w:r>
      <w:proofErr w:type="spellStart"/>
      <w:r w:rsidRPr="00B565B2">
        <w:rPr>
          <w:rFonts w:ascii="Helvetica Neue" w:eastAsia="Times New Roman" w:hAnsi="Helvetica Neue" w:cs="Times New Roman"/>
          <w:color w:val="333333"/>
          <w:lang w:val="fr-FR" w:eastAsia="fr-FR"/>
        </w:rPr>
        <w:t>ActiveMQ</w:t>
      </w:r>
      <w:proofErr w:type="spellEnd"/>
      <w:r w:rsidRPr="00B565B2">
        <w:rPr>
          <w:rFonts w:ascii="Helvetica Neue" w:eastAsia="Times New Roman" w:hAnsi="Helvetica Neue" w:cs="Times New Roman"/>
          <w:color w:val="333333"/>
          <w:lang w:val="fr-FR" w:eastAsia="fr-FR"/>
        </w:rPr>
        <w:t>, typiquement </w:t>
      </w:r>
      <w:r w:rsidRPr="00B565B2">
        <w:rPr>
          <w:rFonts w:ascii="Menlo" w:eastAsia="Times New Roman" w:hAnsi="Menlo" w:cs="Menlo"/>
          <w:color w:val="000000"/>
          <w:shd w:val="clear" w:color="auto" w:fill="F0F0F0"/>
          <w:lang w:val="fr-FR" w:eastAsia="fr-FR"/>
        </w:rPr>
        <w:t>tcp://localhost:14616</w:t>
      </w:r>
      <w:r w:rsidRPr="00B565B2">
        <w:rPr>
          <w:rFonts w:ascii="Helvetica Neue" w:eastAsia="Times New Roman" w:hAnsi="Helvetica Neue" w:cs="Times New Roman"/>
          <w:color w:val="333333"/>
          <w:lang w:val="fr-FR" w:eastAsia="fr-FR"/>
        </w:rPr>
        <w:t>. Les propriétés </w:t>
      </w:r>
      <w:proofErr w:type="gramStart"/>
      <w:r w:rsidRPr="00B565B2">
        <w:rPr>
          <w:rFonts w:ascii="Menlo" w:eastAsia="Times New Roman" w:hAnsi="Menlo" w:cs="Menlo"/>
          <w:color w:val="000000"/>
          <w:shd w:val="clear" w:color="auto" w:fill="F0F0F0"/>
          <w:lang w:val="fr-FR" w:eastAsia="fr-FR"/>
        </w:rPr>
        <w:t>service.jms.queue</w:t>
      </w:r>
      <w:proofErr w:type="gramEnd"/>
      <w:r w:rsidRPr="00B565B2">
        <w:rPr>
          <w:rFonts w:ascii="Menlo" w:eastAsia="Times New Roman" w:hAnsi="Menlo" w:cs="Menlo"/>
          <w:color w:val="000000"/>
          <w:shd w:val="clear" w:color="auto" w:fill="F0F0F0"/>
          <w:lang w:val="fr-FR" w:eastAsia="fr-FR"/>
        </w:rPr>
        <w:t>.input</w:t>
      </w:r>
      <w:r w:rsidRPr="00B565B2">
        <w:rPr>
          <w:rFonts w:ascii="Helvetica Neue" w:eastAsia="Times New Roman" w:hAnsi="Helvetica Neue" w:cs="Times New Roman"/>
          <w:color w:val="333333"/>
          <w:lang w:val="fr-FR" w:eastAsia="fr-FR"/>
        </w:rPr>
        <w:t> et </w:t>
      </w:r>
      <w:proofErr w:type="gramStart"/>
      <w:r w:rsidRPr="00B565B2">
        <w:rPr>
          <w:rFonts w:ascii="Menlo" w:eastAsia="Times New Roman" w:hAnsi="Menlo" w:cs="Menlo"/>
          <w:color w:val="000000"/>
          <w:shd w:val="clear" w:color="auto" w:fill="F0F0F0"/>
          <w:lang w:val="fr-FR" w:eastAsia="fr-FR"/>
        </w:rPr>
        <w:t>service.jms.queue</w:t>
      </w:r>
      <w:proofErr w:type="gramEnd"/>
      <w:r w:rsidRPr="00B565B2">
        <w:rPr>
          <w:rFonts w:ascii="Menlo" w:eastAsia="Times New Roman" w:hAnsi="Menlo" w:cs="Menlo"/>
          <w:color w:val="000000"/>
          <w:shd w:val="clear" w:color="auto" w:fill="F0F0F0"/>
          <w:lang w:val="fr-FR" w:eastAsia="fr-FR"/>
        </w:rPr>
        <w:t>.output</w:t>
      </w:r>
      <w:r w:rsidRPr="00B565B2">
        <w:rPr>
          <w:rFonts w:ascii="Helvetica Neue" w:eastAsia="Times New Roman" w:hAnsi="Helvetica Neue" w:cs="Times New Roman"/>
          <w:color w:val="333333"/>
          <w:lang w:val="fr-FR" w:eastAsia="fr-FR"/>
        </w:rPr>
        <w:t xml:space="preserve"> définissent </w:t>
      </w:r>
      <w:proofErr w:type="spellStart"/>
      <w:r w:rsidRPr="00B565B2">
        <w:rPr>
          <w:rFonts w:ascii="Helvetica Neue" w:eastAsia="Times New Roman" w:hAnsi="Helvetica Neue" w:cs="Times New Roman"/>
          <w:color w:val="333333"/>
          <w:lang w:val="fr-FR" w:eastAsia="fr-FR"/>
        </w:rPr>
        <w:t>les</w:t>
      </w:r>
      <w:proofErr w:type="spellEnd"/>
      <w:r w:rsidRPr="00B565B2">
        <w:rPr>
          <w:rFonts w:ascii="Helvetica Neue" w:eastAsia="Times New Roman" w:hAnsi="Helvetica Neue" w:cs="Times New Roman"/>
          <w:color w:val="333333"/>
          <w:lang w:val="fr-FR" w:eastAsia="fr-FR"/>
        </w:rPr>
        <w:t xml:space="preserve"> noms des queues JMS utilisées par l'interface pour recevoir les fichiers à traiter et publier les résultats de traitement. Des propriétés de timeout et de </w:t>
      </w:r>
      <w:proofErr w:type="spellStart"/>
      <w:r w:rsidRPr="00B565B2">
        <w:rPr>
          <w:rFonts w:ascii="Helvetica Neue" w:eastAsia="Times New Roman" w:hAnsi="Helvetica Neue" w:cs="Times New Roman"/>
          <w:color w:val="333333"/>
          <w:lang w:val="fr-FR" w:eastAsia="fr-FR"/>
        </w:rPr>
        <w:t>retry</w:t>
      </w:r>
      <w:proofErr w:type="spellEnd"/>
      <w:r w:rsidRPr="00B565B2">
        <w:rPr>
          <w:rFonts w:ascii="Helvetica Neue" w:eastAsia="Times New Roman" w:hAnsi="Helvetica Neue" w:cs="Times New Roman"/>
          <w:color w:val="333333"/>
          <w:lang w:val="fr-FR" w:eastAsia="fr-FR"/>
        </w:rPr>
        <w:t xml:space="preserve"> peuvent également être configurées pour gérer les situations où </w:t>
      </w:r>
      <w:proofErr w:type="spellStart"/>
      <w:r w:rsidRPr="00B565B2">
        <w:rPr>
          <w:rFonts w:ascii="Helvetica Neue" w:eastAsia="Times New Roman" w:hAnsi="Helvetica Neue" w:cs="Times New Roman"/>
          <w:color w:val="333333"/>
          <w:lang w:val="fr-FR" w:eastAsia="fr-FR"/>
        </w:rPr>
        <w:t>ActiveMQ</w:t>
      </w:r>
      <w:proofErr w:type="spellEnd"/>
      <w:r w:rsidRPr="00B565B2">
        <w:rPr>
          <w:rFonts w:ascii="Helvetica Neue" w:eastAsia="Times New Roman" w:hAnsi="Helvetica Neue" w:cs="Times New Roman"/>
          <w:color w:val="333333"/>
          <w:lang w:val="fr-FR" w:eastAsia="fr-FR"/>
        </w:rPr>
        <w:t xml:space="preserve"> est temporairement indisponible.</w:t>
      </w:r>
    </w:p>
    <w:p w14:paraId="556D5547"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Le fichier </w:t>
      </w:r>
      <w:proofErr w:type="spellStart"/>
      <w:proofErr w:type="gramStart"/>
      <w:r w:rsidRPr="00B565B2">
        <w:rPr>
          <w:rFonts w:ascii="Menlo" w:eastAsia="Times New Roman" w:hAnsi="Menlo" w:cs="Menlo"/>
          <w:color w:val="000000"/>
          <w:shd w:val="clear" w:color="auto" w:fill="F0F0F0"/>
          <w:lang w:val="fr-FR" w:eastAsia="fr-FR"/>
        </w:rPr>
        <w:t>persistence.oracle</w:t>
      </w:r>
      <w:proofErr w:type="gramEnd"/>
      <w:r w:rsidRPr="00B565B2">
        <w:rPr>
          <w:rFonts w:ascii="Menlo" w:eastAsia="Times New Roman" w:hAnsi="Menlo" w:cs="Menlo"/>
          <w:color w:val="000000"/>
          <w:shd w:val="clear" w:color="auto" w:fill="F0F0F0"/>
          <w:lang w:val="fr-FR" w:eastAsia="fr-FR"/>
        </w:rPr>
        <w:t>.properties</w:t>
      </w:r>
      <w:proofErr w:type="spellEnd"/>
      <w:r w:rsidRPr="00B565B2">
        <w:rPr>
          <w:rFonts w:ascii="Helvetica Neue" w:eastAsia="Times New Roman" w:hAnsi="Helvetica Neue" w:cs="Times New Roman"/>
          <w:color w:val="333333"/>
          <w:lang w:val="fr-FR" w:eastAsia="fr-FR"/>
        </w:rPr>
        <w:t> configure la connexion à la base de données Oracle. Les propriétés </w:t>
      </w:r>
      <w:r w:rsidRPr="00B565B2">
        <w:rPr>
          <w:rFonts w:ascii="Menlo" w:eastAsia="Times New Roman" w:hAnsi="Menlo" w:cs="Menlo"/>
          <w:color w:val="000000"/>
          <w:shd w:val="clear" w:color="auto" w:fill="F0F0F0"/>
          <w:lang w:val="fr-FR" w:eastAsia="fr-FR"/>
        </w:rPr>
        <w:t>jdbc.url</w:t>
      </w:r>
      <w:r w:rsidRPr="00B565B2">
        <w:rPr>
          <w:rFonts w:ascii="Helvetica Neue" w:eastAsia="Times New Roman" w:hAnsi="Helvetica Neue" w:cs="Times New Roman"/>
          <w:color w:val="333333"/>
          <w:lang w:val="fr-FR" w:eastAsia="fr-FR"/>
        </w:rPr>
        <w:t>, </w:t>
      </w:r>
      <w:proofErr w:type="spellStart"/>
      <w:proofErr w:type="gramStart"/>
      <w:r w:rsidRPr="00B565B2">
        <w:rPr>
          <w:rFonts w:ascii="Menlo" w:eastAsia="Times New Roman" w:hAnsi="Menlo" w:cs="Menlo"/>
          <w:color w:val="000000"/>
          <w:shd w:val="clear" w:color="auto" w:fill="F0F0F0"/>
          <w:lang w:val="fr-FR" w:eastAsia="fr-FR"/>
        </w:rPr>
        <w:t>jdbc.username</w:t>
      </w:r>
      <w:proofErr w:type="spellEnd"/>
      <w:proofErr w:type="gramEnd"/>
      <w:r w:rsidRPr="00B565B2">
        <w:rPr>
          <w:rFonts w:ascii="Helvetica Neue" w:eastAsia="Times New Roman" w:hAnsi="Helvetica Neue" w:cs="Times New Roman"/>
          <w:color w:val="333333"/>
          <w:lang w:val="fr-FR" w:eastAsia="fr-FR"/>
        </w:rPr>
        <w:t> et </w:t>
      </w:r>
      <w:proofErr w:type="spellStart"/>
      <w:proofErr w:type="gramStart"/>
      <w:r w:rsidRPr="00B565B2">
        <w:rPr>
          <w:rFonts w:ascii="Menlo" w:eastAsia="Times New Roman" w:hAnsi="Menlo" w:cs="Menlo"/>
          <w:color w:val="000000"/>
          <w:shd w:val="clear" w:color="auto" w:fill="F0F0F0"/>
          <w:lang w:val="fr-FR" w:eastAsia="fr-FR"/>
        </w:rPr>
        <w:t>jdbc.password</w:t>
      </w:r>
      <w:proofErr w:type="spellEnd"/>
      <w:proofErr w:type="gramEnd"/>
      <w:r w:rsidRPr="00B565B2">
        <w:rPr>
          <w:rFonts w:ascii="Helvetica Neue" w:eastAsia="Times New Roman" w:hAnsi="Helvetica Neue" w:cs="Times New Roman"/>
          <w:color w:val="333333"/>
          <w:lang w:val="fr-FR" w:eastAsia="fr-FR"/>
        </w:rPr>
        <w:t> suivent le format standard JDBC. Des propriétés additionnelles peuvent définir les requêtes SQL d'insertion ou de mise à jour à utiliser, permettant une flexibilité totale dans la manière dont les données sont chargées. Des propriétés de batch size définissent le nombre d'enregistrements à grouper dans une même transaction pour optimiser les performances (typiquement entre 500 et 1000 enregistrements par batch selon la complexité des données).</w:t>
      </w:r>
    </w:p>
    <w:p w14:paraId="5E6D55A4"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Le fichier </w:t>
      </w:r>
      <w:r w:rsidRPr="00B565B2">
        <w:rPr>
          <w:rFonts w:ascii="Menlo" w:eastAsia="Times New Roman" w:hAnsi="Menlo" w:cs="Menlo"/>
          <w:color w:val="000000"/>
          <w:shd w:val="clear" w:color="auto" w:fill="F0F0F0"/>
          <w:lang w:val="fr-FR" w:eastAsia="fr-FR"/>
        </w:rPr>
        <w:t>log4j.properties</w:t>
      </w:r>
      <w:r w:rsidRPr="00B565B2">
        <w:rPr>
          <w:rFonts w:ascii="Helvetica Neue" w:eastAsia="Times New Roman" w:hAnsi="Helvetica Neue" w:cs="Times New Roman"/>
          <w:color w:val="333333"/>
          <w:lang w:val="fr-FR" w:eastAsia="fr-FR"/>
        </w:rPr>
        <w:t xml:space="preserve"> configure le </w:t>
      </w:r>
      <w:proofErr w:type="spellStart"/>
      <w:r w:rsidRPr="00B565B2">
        <w:rPr>
          <w:rFonts w:ascii="Helvetica Neue" w:eastAsia="Times New Roman" w:hAnsi="Helvetica Neue" w:cs="Times New Roman"/>
          <w:color w:val="333333"/>
          <w:lang w:val="fr-FR" w:eastAsia="fr-FR"/>
        </w:rPr>
        <w:t>logging</w:t>
      </w:r>
      <w:proofErr w:type="spellEnd"/>
      <w:r w:rsidRPr="00B565B2">
        <w:rPr>
          <w:rFonts w:ascii="Helvetica Neue" w:eastAsia="Times New Roman" w:hAnsi="Helvetica Neue" w:cs="Times New Roman"/>
          <w:color w:val="333333"/>
          <w:lang w:val="fr-FR" w:eastAsia="fr-FR"/>
        </w:rPr>
        <w:t xml:space="preserve"> spécifique de l'interface. Chaque interface peut avoir sa propre configuration de logs, permettant par exemple de logger certaines interfaces en mode DEBUG pour investigation tout en gardant les autres en mode INFO. Les logs de l'interface sont typiquement écrits dans un fichier dédié dont le nom inclut le nom de l'interface, facilitant ainsi l'analyse en cas de problème.</w:t>
      </w:r>
    </w:p>
    <w:p w14:paraId="63A82C26" w14:textId="1EB2B0FC"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 xml:space="preserve">Le déploiement d'une nouvelle interface nécessite de créer son répertoire dans </w:t>
      </w:r>
      <w:proofErr w:type="spellStart"/>
      <w:r w:rsidRPr="00B565B2">
        <w:rPr>
          <w:rFonts w:ascii="Helvetica Neue" w:eastAsia="Times New Roman" w:hAnsi="Helvetica Neue" w:cs="Times New Roman"/>
          <w:color w:val="333333"/>
          <w:lang w:val="fr-FR" w:eastAsia="fr-FR"/>
        </w:rPr>
        <w:t>KTPFFC_Jobs</w:t>
      </w:r>
      <w:proofErr w:type="spellEnd"/>
      <w:r w:rsidRPr="00B565B2">
        <w:rPr>
          <w:rFonts w:ascii="Helvetica Neue" w:eastAsia="Times New Roman" w:hAnsi="Helvetica Neue" w:cs="Times New Roman"/>
          <w:color w:val="333333"/>
          <w:lang w:val="fr-FR" w:eastAsia="fr-FR"/>
        </w:rPr>
        <w:t>, d'y placer les fichiers de configuration, et de créer un service Windows ou un script de démarrage qui lance le job FFC avec les paramètres pointant vers cette interface. Le job FFC, une fois démarré, charge la configuration de l'interface et commence à surveiller le répertoire d'entrée (en mode continu) ou s'exécute selon le planning défini (en mode batch).</w:t>
      </w:r>
    </w:p>
    <w:p w14:paraId="48DC9364" w14:textId="086D7BCF" w:rsidR="0087422C" w:rsidRDefault="0087422C" w:rsidP="00660844">
      <w:pPr>
        <w:pStyle w:val="TITRE30"/>
      </w:pPr>
      <w:bookmarkStart w:id="38" w:name="_Toc227318024"/>
      <w:r>
        <w:t>Formats Bancaires Supportés</w:t>
      </w:r>
      <w:bookmarkEnd w:id="38"/>
    </w:p>
    <w:p w14:paraId="4D0E2CB2" w14:textId="77777777" w:rsidR="00B565B2" w:rsidRPr="00B565B2" w:rsidRDefault="00B565B2" w:rsidP="00B565B2">
      <w:pPr>
        <w:pStyle w:val="NormalWeb"/>
        <w:shd w:val="clear" w:color="auto" w:fill="FFFFFF"/>
        <w:spacing w:after="240"/>
        <w:jc w:val="both"/>
        <w:rPr>
          <w:rFonts w:ascii="Helvetica Neue" w:hAnsi="Helvetica Neue"/>
          <w:color w:val="333333"/>
          <w:sz w:val="20"/>
          <w:szCs w:val="20"/>
          <w:lang w:val="fr-FR"/>
        </w:rPr>
      </w:pPr>
      <w:r w:rsidRPr="00B565B2">
        <w:rPr>
          <w:rFonts w:ascii="Helvetica Neue" w:hAnsi="Helvetica Neue"/>
          <w:color w:val="333333"/>
          <w:sz w:val="20"/>
          <w:szCs w:val="20"/>
        </w:rPr>
        <w:t xml:space="preserve">FFC </w:t>
      </w:r>
      <w:proofErr w:type="spellStart"/>
      <w:r w:rsidRPr="00B565B2">
        <w:rPr>
          <w:rFonts w:ascii="Helvetica Neue" w:hAnsi="Helvetica Neue"/>
          <w:color w:val="333333"/>
          <w:sz w:val="20"/>
          <w:szCs w:val="20"/>
        </w:rPr>
        <w:t>supporte</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nativement</w:t>
      </w:r>
      <w:proofErr w:type="spellEnd"/>
      <w:r w:rsidRPr="00B565B2">
        <w:rPr>
          <w:rFonts w:ascii="Helvetica Neue" w:hAnsi="Helvetica Neue"/>
          <w:color w:val="333333"/>
          <w:sz w:val="20"/>
          <w:szCs w:val="20"/>
        </w:rPr>
        <w:t xml:space="preserve"> un large </w:t>
      </w:r>
      <w:proofErr w:type="spellStart"/>
      <w:r w:rsidRPr="00B565B2">
        <w:rPr>
          <w:rFonts w:ascii="Helvetica Neue" w:hAnsi="Helvetica Neue"/>
          <w:color w:val="333333"/>
          <w:sz w:val="20"/>
          <w:szCs w:val="20"/>
        </w:rPr>
        <w:t>éventail</w:t>
      </w:r>
      <w:proofErr w:type="spellEnd"/>
      <w:r w:rsidRPr="00B565B2">
        <w:rPr>
          <w:rFonts w:ascii="Helvetica Neue" w:hAnsi="Helvetica Neue"/>
          <w:color w:val="333333"/>
          <w:sz w:val="20"/>
          <w:szCs w:val="20"/>
        </w:rPr>
        <w:t xml:space="preserve"> de formats </w:t>
      </w:r>
      <w:proofErr w:type="spellStart"/>
      <w:r w:rsidRPr="00B565B2">
        <w:rPr>
          <w:rFonts w:ascii="Helvetica Neue" w:hAnsi="Helvetica Neue"/>
          <w:color w:val="333333"/>
          <w:sz w:val="20"/>
          <w:szCs w:val="20"/>
        </w:rPr>
        <w:t>bancaires</w:t>
      </w:r>
      <w:proofErr w:type="spellEnd"/>
      <w:r w:rsidRPr="00B565B2">
        <w:rPr>
          <w:rFonts w:ascii="Helvetica Neue" w:hAnsi="Helvetica Neue"/>
          <w:color w:val="333333"/>
          <w:sz w:val="20"/>
          <w:szCs w:val="20"/>
        </w:rPr>
        <w:t xml:space="preserve"> standards, chacun </w:t>
      </w:r>
      <w:proofErr w:type="spellStart"/>
      <w:r w:rsidRPr="00B565B2">
        <w:rPr>
          <w:rFonts w:ascii="Helvetica Neue" w:hAnsi="Helvetica Neue"/>
          <w:color w:val="333333"/>
          <w:sz w:val="20"/>
          <w:szCs w:val="20"/>
        </w:rPr>
        <w:t>ayant</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ses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spécificités</w:t>
      </w:r>
      <w:proofErr w:type="spellEnd"/>
      <w:r w:rsidRPr="00B565B2">
        <w:rPr>
          <w:rFonts w:ascii="Helvetica Neue" w:hAnsi="Helvetica Neue"/>
          <w:color w:val="333333"/>
          <w:sz w:val="20"/>
          <w:szCs w:val="20"/>
        </w:rPr>
        <w:t xml:space="preserve"> et </w:t>
      </w:r>
      <w:proofErr w:type="spellStart"/>
      <w:r w:rsidRPr="00B565B2">
        <w:rPr>
          <w:rFonts w:ascii="Helvetica Neue" w:hAnsi="Helvetica Neue"/>
          <w:color w:val="333333"/>
          <w:sz w:val="20"/>
          <w:szCs w:val="20"/>
        </w:rPr>
        <w:t>ses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cas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d'usage</w:t>
      </w:r>
      <w:proofErr w:type="spellEnd"/>
      <w:r w:rsidRPr="00B565B2">
        <w:rPr>
          <w:rFonts w:ascii="Helvetica Neue" w:hAnsi="Helvetica Neue"/>
          <w:color w:val="333333"/>
          <w:sz w:val="20"/>
          <w:szCs w:val="20"/>
        </w:rPr>
        <w:t>.</w:t>
      </w:r>
    </w:p>
    <w:p w14:paraId="33D57AB7" w14:textId="77777777" w:rsidR="00B565B2" w:rsidRPr="00B565B2" w:rsidRDefault="00B565B2" w:rsidP="00B565B2">
      <w:pPr>
        <w:pStyle w:val="NormalWeb"/>
        <w:shd w:val="clear" w:color="auto" w:fill="FFFFFF"/>
        <w:spacing w:after="240"/>
        <w:jc w:val="both"/>
        <w:rPr>
          <w:rFonts w:ascii="Helvetica Neue" w:hAnsi="Helvetica Neue"/>
          <w:color w:val="333333"/>
          <w:sz w:val="20"/>
          <w:szCs w:val="20"/>
        </w:rPr>
      </w:pPr>
      <w:r w:rsidRPr="00B565B2">
        <w:rPr>
          <w:rFonts w:ascii="Helvetica Neue" w:hAnsi="Helvetica Neue"/>
          <w:color w:val="333333"/>
          <w:sz w:val="20"/>
          <w:szCs w:val="20"/>
        </w:rPr>
        <w:t>Le format </w:t>
      </w:r>
      <w:r w:rsidRPr="00B565B2">
        <w:rPr>
          <w:rStyle w:val="lev"/>
          <w:color w:val="000000"/>
          <w:szCs w:val="20"/>
        </w:rPr>
        <w:t>MT940</w:t>
      </w:r>
      <w:r w:rsidRPr="00B565B2">
        <w:rPr>
          <w:rFonts w:ascii="Helvetica Neue" w:hAnsi="Helvetica Neue"/>
          <w:color w:val="333333"/>
          <w:sz w:val="20"/>
          <w:szCs w:val="20"/>
        </w:rPr>
        <w:t xml:space="preserve"> est un standard SWIFT (Message Type 940) </w:t>
      </w:r>
      <w:proofErr w:type="spellStart"/>
      <w:r w:rsidRPr="00B565B2">
        <w:rPr>
          <w:rFonts w:ascii="Helvetica Neue" w:hAnsi="Helvetica Neue"/>
          <w:color w:val="333333"/>
          <w:sz w:val="20"/>
          <w:szCs w:val="20"/>
        </w:rPr>
        <w:t>utilisé</w:t>
      </w:r>
      <w:proofErr w:type="spellEnd"/>
      <w:r w:rsidRPr="00B565B2">
        <w:rPr>
          <w:rFonts w:ascii="Helvetica Neue" w:hAnsi="Helvetica Neue"/>
          <w:color w:val="333333"/>
          <w:sz w:val="20"/>
          <w:szCs w:val="20"/>
        </w:rPr>
        <w:t xml:space="preserve"> pour les </w:t>
      </w:r>
      <w:proofErr w:type="spellStart"/>
      <w:r w:rsidRPr="00B565B2">
        <w:rPr>
          <w:rFonts w:ascii="Helvetica Neue" w:hAnsi="Helvetica Neue"/>
          <w:color w:val="333333"/>
          <w:sz w:val="20"/>
          <w:szCs w:val="20"/>
        </w:rPr>
        <w:t>relevés</w:t>
      </w:r>
      <w:proofErr w:type="spellEnd"/>
      <w:r w:rsidRPr="00B565B2">
        <w:rPr>
          <w:rFonts w:ascii="Helvetica Neue" w:hAnsi="Helvetica Neue"/>
          <w:color w:val="333333"/>
          <w:sz w:val="20"/>
          <w:szCs w:val="20"/>
        </w:rPr>
        <w:t xml:space="preserve"> de </w:t>
      </w:r>
      <w:proofErr w:type="spellStart"/>
      <w:r w:rsidRPr="00B565B2">
        <w:rPr>
          <w:rFonts w:ascii="Helvetica Neue" w:hAnsi="Helvetica Neue"/>
          <w:color w:val="333333"/>
          <w:sz w:val="20"/>
          <w:szCs w:val="20"/>
        </w:rPr>
        <w:t>compte</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bancaires</w:t>
      </w:r>
      <w:proofErr w:type="spellEnd"/>
      <w:r w:rsidRPr="00B565B2">
        <w:rPr>
          <w:rFonts w:ascii="Helvetica Neue" w:hAnsi="Helvetica Neue"/>
          <w:color w:val="333333"/>
          <w:sz w:val="20"/>
          <w:szCs w:val="20"/>
        </w:rPr>
        <w:t xml:space="preserve">. Ce format </w:t>
      </w:r>
      <w:proofErr w:type="spellStart"/>
      <w:r w:rsidRPr="00B565B2">
        <w:rPr>
          <w:rFonts w:ascii="Helvetica Neue" w:hAnsi="Helvetica Neue"/>
          <w:color w:val="333333"/>
          <w:sz w:val="20"/>
          <w:szCs w:val="20"/>
        </w:rPr>
        <w:t>texte</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structuré</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organise</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l'information</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en</w:t>
      </w:r>
      <w:proofErr w:type="spellEnd"/>
      <w:r w:rsidRPr="00B565B2">
        <w:rPr>
          <w:rFonts w:ascii="Helvetica Neue" w:hAnsi="Helvetica Neue"/>
          <w:color w:val="333333"/>
          <w:sz w:val="20"/>
          <w:szCs w:val="20"/>
        </w:rPr>
        <w:t xml:space="preserve"> champs </w:t>
      </w:r>
      <w:proofErr w:type="spellStart"/>
      <w:r w:rsidRPr="00B565B2">
        <w:rPr>
          <w:rFonts w:ascii="Helvetica Neue" w:hAnsi="Helvetica Neue"/>
          <w:color w:val="333333"/>
          <w:sz w:val="20"/>
          <w:szCs w:val="20"/>
        </w:rPr>
        <w:t>identifiés</w:t>
      </w:r>
      <w:proofErr w:type="spellEnd"/>
      <w:r w:rsidRPr="00B565B2">
        <w:rPr>
          <w:rFonts w:ascii="Helvetica Neue" w:hAnsi="Helvetica Neue"/>
          <w:color w:val="333333"/>
          <w:sz w:val="20"/>
          <w:szCs w:val="20"/>
        </w:rPr>
        <w:t xml:space="preserve"> par des codes à deux </w:t>
      </w:r>
      <w:proofErr w:type="spellStart"/>
      <w:r w:rsidRPr="00B565B2">
        <w:rPr>
          <w:rFonts w:ascii="Helvetica Neue" w:hAnsi="Helvetica Neue"/>
          <w:color w:val="333333"/>
          <w:sz w:val="20"/>
          <w:szCs w:val="20"/>
        </w:rPr>
        <w:t>caractères</w:t>
      </w:r>
      <w:proofErr w:type="spellEnd"/>
      <w:r w:rsidRPr="00B565B2">
        <w:rPr>
          <w:rFonts w:ascii="Helvetica Neue" w:hAnsi="Helvetica Neue"/>
          <w:color w:val="333333"/>
          <w:sz w:val="20"/>
          <w:szCs w:val="20"/>
        </w:rPr>
        <w:t xml:space="preserve"> (tags). Le tag </w:t>
      </w:r>
      <w:r w:rsidRPr="00B565B2">
        <w:rPr>
          <w:rFonts w:ascii="Helvetica Neue" w:hAnsi="Helvetica Neue"/>
          <w:color w:val="333333"/>
          <w:sz w:val="20"/>
          <w:szCs w:val="20"/>
        </w:rPr>
        <w:lastRenderedPageBreak/>
        <w:t xml:space="preserve">:20: </w:t>
      </w:r>
      <w:proofErr w:type="spellStart"/>
      <w:r w:rsidRPr="00B565B2">
        <w:rPr>
          <w:rFonts w:ascii="Helvetica Neue" w:hAnsi="Helvetica Neue"/>
          <w:color w:val="333333"/>
          <w:sz w:val="20"/>
          <w:szCs w:val="20"/>
        </w:rPr>
        <w:t>identifie</w:t>
      </w:r>
      <w:proofErr w:type="spellEnd"/>
      <w:r w:rsidRPr="00B565B2">
        <w:rPr>
          <w:rFonts w:ascii="Helvetica Neue" w:hAnsi="Helvetica Neue"/>
          <w:color w:val="333333"/>
          <w:sz w:val="20"/>
          <w:szCs w:val="20"/>
        </w:rPr>
        <w:t xml:space="preserve"> le relevé, :25: </w:t>
      </w:r>
      <w:proofErr w:type="spellStart"/>
      <w:r w:rsidRPr="00B565B2">
        <w:rPr>
          <w:rFonts w:ascii="Helvetica Neue" w:hAnsi="Helvetica Neue"/>
          <w:color w:val="333333"/>
          <w:sz w:val="20"/>
          <w:szCs w:val="20"/>
        </w:rPr>
        <w:t>identifie</w:t>
      </w:r>
      <w:proofErr w:type="spellEnd"/>
      <w:r w:rsidRPr="00B565B2">
        <w:rPr>
          <w:rFonts w:ascii="Helvetica Neue" w:hAnsi="Helvetica Neue"/>
          <w:color w:val="333333"/>
          <w:sz w:val="20"/>
          <w:szCs w:val="20"/>
        </w:rPr>
        <w:t xml:space="preserve"> le </w:t>
      </w:r>
      <w:proofErr w:type="spellStart"/>
      <w:r w:rsidRPr="00B565B2">
        <w:rPr>
          <w:rFonts w:ascii="Helvetica Neue" w:hAnsi="Helvetica Neue"/>
          <w:color w:val="333333"/>
          <w:sz w:val="20"/>
          <w:szCs w:val="20"/>
        </w:rPr>
        <w:t>compte</w:t>
      </w:r>
      <w:proofErr w:type="spellEnd"/>
      <w:r w:rsidRPr="00B565B2">
        <w:rPr>
          <w:rFonts w:ascii="Helvetica Neue" w:hAnsi="Helvetica Neue"/>
          <w:color w:val="333333"/>
          <w:sz w:val="20"/>
          <w:szCs w:val="20"/>
        </w:rPr>
        <w:t xml:space="preserve">, :60F: </w:t>
      </w:r>
      <w:proofErr w:type="spellStart"/>
      <w:r w:rsidRPr="00B565B2">
        <w:rPr>
          <w:rFonts w:ascii="Helvetica Neue" w:hAnsi="Helvetica Neue"/>
          <w:color w:val="333333"/>
          <w:sz w:val="20"/>
          <w:szCs w:val="20"/>
        </w:rPr>
        <w:t>donne</w:t>
      </w:r>
      <w:proofErr w:type="spellEnd"/>
      <w:r w:rsidRPr="00B565B2">
        <w:rPr>
          <w:rFonts w:ascii="Helvetica Neue" w:hAnsi="Helvetica Neue"/>
          <w:color w:val="333333"/>
          <w:sz w:val="20"/>
          <w:szCs w:val="20"/>
        </w:rPr>
        <w:t xml:space="preserve"> le </w:t>
      </w:r>
      <w:proofErr w:type="spellStart"/>
      <w:r w:rsidRPr="00B565B2">
        <w:rPr>
          <w:rFonts w:ascii="Helvetica Neue" w:hAnsi="Helvetica Neue"/>
          <w:color w:val="333333"/>
          <w:sz w:val="20"/>
          <w:szCs w:val="20"/>
        </w:rPr>
        <w:t>solde</w:t>
      </w:r>
      <w:proofErr w:type="spellEnd"/>
      <w:r w:rsidRPr="00B565B2">
        <w:rPr>
          <w:rFonts w:ascii="Helvetica Neue" w:hAnsi="Helvetica Neue"/>
          <w:color w:val="333333"/>
          <w:sz w:val="20"/>
          <w:szCs w:val="20"/>
        </w:rPr>
        <w:t xml:space="preserve"> initial, </w:t>
      </w:r>
      <w:proofErr w:type="spellStart"/>
      <w:r w:rsidRPr="00B565B2">
        <w:rPr>
          <w:rFonts w:ascii="Helvetica Neue" w:hAnsi="Helvetica Neue"/>
          <w:color w:val="333333"/>
          <w:sz w:val="20"/>
          <w:szCs w:val="20"/>
        </w:rPr>
        <w:t>chaque</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mouvement</w:t>
      </w:r>
      <w:proofErr w:type="spellEnd"/>
      <w:r w:rsidRPr="00B565B2">
        <w:rPr>
          <w:rFonts w:ascii="Helvetica Neue" w:hAnsi="Helvetica Neue"/>
          <w:color w:val="333333"/>
          <w:sz w:val="20"/>
          <w:szCs w:val="20"/>
        </w:rPr>
        <w:t xml:space="preserve"> est </w:t>
      </w:r>
      <w:proofErr w:type="spellStart"/>
      <w:r w:rsidRPr="00B565B2">
        <w:rPr>
          <w:rFonts w:ascii="Helvetica Neue" w:hAnsi="Helvetica Neue"/>
          <w:color w:val="333333"/>
          <w:sz w:val="20"/>
          <w:szCs w:val="20"/>
        </w:rPr>
        <w:t>décrit</w:t>
      </w:r>
      <w:proofErr w:type="spellEnd"/>
      <w:r w:rsidRPr="00B565B2">
        <w:rPr>
          <w:rFonts w:ascii="Helvetica Neue" w:hAnsi="Helvetica Neue"/>
          <w:color w:val="333333"/>
          <w:sz w:val="20"/>
          <w:szCs w:val="20"/>
        </w:rPr>
        <w:t xml:space="preserve"> par un tag :61: </w:t>
      </w:r>
      <w:proofErr w:type="spellStart"/>
      <w:r w:rsidRPr="00B565B2">
        <w:rPr>
          <w:rFonts w:ascii="Helvetica Neue" w:hAnsi="Helvetica Neue"/>
          <w:color w:val="333333"/>
          <w:sz w:val="20"/>
          <w:szCs w:val="20"/>
        </w:rPr>
        <w:t>suivi</w:t>
      </w:r>
      <w:proofErr w:type="spellEnd"/>
      <w:r w:rsidRPr="00B565B2">
        <w:rPr>
          <w:rFonts w:ascii="Helvetica Neue" w:hAnsi="Helvetica Neue"/>
          <w:color w:val="333333"/>
          <w:sz w:val="20"/>
          <w:szCs w:val="20"/>
        </w:rPr>
        <w:t xml:space="preserve"> de </w:t>
      </w:r>
      <w:proofErr w:type="spellStart"/>
      <w:r w:rsidRPr="00B565B2">
        <w:rPr>
          <w:rFonts w:ascii="Helvetica Neue" w:hAnsi="Helvetica Neue"/>
          <w:color w:val="333333"/>
          <w:sz w:val="20"/>
          <w:szCs w:val="20"/>
        </w:rPr>
        <w:t>détails</w:t>
      </w:r>
      <w:proofErr w:type="spellEnd"/>
      <w:r w:rsidRPr="00B565B2">
        <w:rPr>
          <w:rFonts w:ascii="Helvetica Neue" w:hAnsi="Helvetica Neue"/>
          <w:color w:val="333333"/>
          <w:sz w:val="20"/>
          <w:szCs w:val="20"/>
        </w:rPr>
        <w:t xml:space="preserve"> </w:t>
      </w:r>
      <w:proofErr w:type="gramStart"/>
      <w:r w:rsidRPr="00B565B2">
        <w:rPr>
          <w:rFonts w:ascii="Helvetica Neue" w:hAnsi="Helvetica Neue"/>
          <w:color w:val="333333"/>
          <w:sz w:val="20"/>
          <w:szCs w:val="20"/>
        </w:rPr>
        <w:t>dans :86:,</w:t>
      </w:r>
      <w:proofErr w:type="gramEnd"/>
      <w:r w:rsidRPr="00B565B2">
        <w:rPr>
          <w:rFonts w:ascii="Helvetica Neue" w:hAnsi="Helvetica Neue"/>
          <w:color w:val="333333"/>
          <w:sz w:val="20"/>
          <w:szCs w:val="20"/>
        </w:rPr>
        <w:t xml:space="preserve"> et le </w:t>
      </w:r>
      <w:proofErr w:type="spellStart"/>
      <w:r w:rsidRPr="00B565B2">
        <w:rPr>
          <w:rFonts w:ascii="Helvetica Neue" w:hAnsi="Helvetica Neue"/>
          <w:color w:val="333333"/>
          <w:sz w:val="20"/>
          <w:szCs w:val="20"/>
        </w:rPr>
        <w:t>solde</w:t>
      </w:r>
      <w:proofErr w:type="spellEnd"/>
      <w:r w:rsidRPr="00B565B2">
        <w:rPr>
          <w:rFonts w:ascii="Helvetica Neue" w:hAnsi="Helvetica Neue"/>
          <w:color w:val="333333"/>
          <w:sz w:val="20"/>
          <w:szCs w:val="20"/>
        </w:rPr>
        <w:t xml:space="preserve"> final est </w:t>
      </w:r>
      <w:proofErr w:type="spellStart"/>
      <w:r w:rsidRPr="00B565B2">
        <w:rPr>
          <w:rFonts w:ascii="Helvetica Neue" w:hAnsi="Helvetica Neue"/>
          <w:color w:val="333333"/>
          <w:sz w:val="20"/>
          <w:szCs w:val="20"/>
        </w:rPr>
        <w:t>indiqué</w:t>
      </w:r>
      <w:proofErr w:type="spellEnd"/>
      <w:r w:rsidRPr="00B565B2">
        <w:rPr>
          <w:rFonts w:ascii="Helvetica Neue" w:hAnsi="Helvetica Neue"/>
          <w:color w:val="333333"/>
          <w:sz w:val="20"/>
          <w:szCs w:val="20"/>
        </w:rPr>
        <w:t xml:space="preserve"> par :62</w:t>
      </w:r>
      <w:proofErr w:type="gramStart"/>
      <w:r w:rsidRPr="00B565B2">
        <w:rPr>
          <w:rFonts w:ascii="Helvetica Neue" w:hAnsi="Helvetica Neue"/>
          <w:color w:val="333333"/>
          <w:sz w:val="20"/>
          <w:szCs w:val="20"/>
        </w:rPr>
        <w:t>F:.</w:t>
      </w:r>
      <w:proofErr w:type="gramEnd"/>
      <w:r w:rsidRPr="00B565B2">
        <w:rPr>
          <w:rFonts w:ascii="Helvetica Neue" w:hAnsi="Helvetica Neue"/>
          <w:color w:val="333333"/>
          <w:sz w:val="20"/>
          <w:szCs w:val="20"/>
        </w:rPr>
        <w:t xml:space="preserve"> Le parsing MT940 dans FFC </w:t>
      </w:r>
      <w:proofErr w:type="spellStart"/>
      <w:r w:rsidRPr="00B565B2">
        <w:rPr>
          <w:rFonts w:ascii="Helvetica Neue" w:hAnsi="Helvetica Neue"/>
          <w:color w:val="333333"/>
          <w:sz w:val="20"/>
          <w:szCs w:val="20"/>
        </w:rPr>
        <w:t>reconnaît</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automatiquement</w:t>
      </w:r>
      <w:proofErr w:type="spellEnd"/>
      <w:r w:rsidRPr="00B565B2">
        <w:rPr>
          <w:rFonts w:ascii="Helvetica Neue" w:hAnsi="Helvetica Neue"/>
          <w:color w:val="333333"/>
          <w:sz w:val="20"/>
          <w:szCs w:val="20"/>
        </w:rPr>
        <w:t xml:space="preserve"> la structure du message, extrait </w:t>
      </w:r>
      <w:proofErr w:type="spellStart"/>
      <w:r w:rsidRPr="00B565B2">
        <w:rPr>
          <w:rFonts w:ascii="Helvetica Neue" w:hAnsi="Helvetica Neue"/>
          <w:color w:val="333333"/>
          <w:sz w:val="20"/>
          <w:szCs w:val="20"/>
        </w:rPr>
        <w:t>chaque</w:t>
      </w:r>
      <w:proofErr w:type="spellEnd"/>
      <w:r w:rsidRPr="00B565B2">
        <w:rPr>
          <w:rFonts w:ascii="Helvetica Neue" w:hAnsi="Helvetica Neue"/>
          <w:color w:val="333333"/>
          <w:sz w:val="20"/>
          <w:szCs w:val="20"/>
        </w:rPr>
        <w:t xml:space="preserve"> champ </w:t>
      </w:r>
      <w:proofErr w:type="spellStart"/>
      <w:r w:rsidRPr="00B565B2">
        <w:rPr>
          <w:rFonts w:ascii="Helvetica Neue" w:hAnsi="Helvetica Neue"/>
          <w:color w:val="333333"/>
          <w:sz w:val="20"/>
          <w:szCs w:val="20"/>
        </w:rPr>
        <w:t>selon</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sa</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définition</w:t>
      </w:r>
      <w:proofErr w:type="spellEnd"/>
      <w:r w:rsidRPr="00B565B2">
        <w:rPr>
          <w:rFonts w:ascii="Helvetica Neue" w:hAnsi="Helvetica Neue"/>
          <w:color w:val="333333"/>
          <w:sz w:val="20"/>
          <w:szCs w:val="20"/>
        </w:rPr>
        <w:t xml:space="preserve"> SWIFT, et </w:t>
      </w:r>
      <w:proofErr w:type="spellStart"/>
      <w:r w:rsidRPr="00B565B2">
        <w:rPr>
          <w:rFonts w:ascii="Helvetica Neue" w:hAnsi="Helvetica Neue"/>
          <w:color w:val="333333"/>
          <w:sz w:val="20"/>
          <w:szCs w:val="20"/>
        </w:rPr>
        <w:t>transforme</w:t>
      </w:r>
      <w:proofErr w:type="spellEnd"/>
      <w:r w:rsidRPr="00B565B2">
        <w:rPr>
          <w:rFonts w:ascii="Helvetica Neue" w:hAnsi="Helvetica Neue"/>
          <w:color w:val="333333"/>
          <w:sz w:val="20"/>
          <w:szCs w:val="20"/>
        </w:rPr>
        <w:t xml:space="preserve"> les données au format interne CTI. Les </w:t>
      </w:r>
      <w:proofErr w:type="spellStart"/>
      <w:r w:rsidRPr="00B565B2">
        <w:rPr>
          <w:rFonts w:ascii="Helvetica Neue" w:hAnsi="Helvetica Neue"/>
          <w:color w:val="333333"/>
          <w:sz w:val="20"/>
          <w:szCs w:val="20"/>
        </w:rPr>
        <w:t>montants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sont</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parsés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selon</w:t>
      </w:r>
      <w:proofErr w:type="spellEnd"/>
      <w:r w:rsidRPr="00B565B2">
        <w:rPr>
          <w:rFonts w:ascii="Helvetica Neue" w:hAnsi="Helvetica Neue"/>
          <w:color w:val="333333"/>
          <w:sz w:val="20"/>
          <w:szCs w:val="20"/>
        </w:rPr>
        <w:t xml:space="preserve"> le format SWIFT (12 chiffres </w:t>
      </w:r>
      <w:proofErr w:type="spellStart"/>
      <w:r w:rsidRPr="00B565B2">
        <w:rPr>
          <w:rFonts w:ascii="Helvetica Neue" w:hAnsi="Helvetica Neue"/>
          <w:color w:val="333333"/>
          <w:sz w:val="20"/>
          <w:szCs w:val="20"/>
        </w:rPr>
        <w:t>entiers</w:t>
      </w:r>
      <w:proofErr w:type="spellEnd"/>
      <w:r w:rsidRPr="00B565B2">
        <w:rPr>
          <w:rFonts w:ascii="Helvetica Neue" w:hAnsi="Helvetica Neue"/>
          <w:color w:val="333333"/>
          <w:sz w:val="20"/>
          <w:szCs w:val="20"/>
        </w:rPr>
        <w:t xml:space="preserve"> plus 2 </w:t>
      </w:r>
      <w:proofErr w:type="spellStart"/>
      <w:r w:rsidRPr="00B565B2">
        <w:rPr>
          <w:rFonts w:ascii="Helvetica Neue" w:hAnsi="Helvetica Neue"/>
          <w:color w:val="333333"/>
          <w:sz w:val="20"/>
          <w:szCs w:val="20"/>
        </w:rPr>
        <w:t>décimales</w:t>
      </w:r>
      <w:proofErr w:type="spellEnd"/>
      <w:r w:rsidRPr="00B565B2">
        <w:rPr>
          <w:rFonts w:ascii="Helvetica Neue" w:hAnsi="Helvetica Neue"/>
          <w:color w:val="333333"/>
          <w:sz w:val="20"/>
          <w:szCs w:val="20"/>
        </w:rPr>
        <w:t xml:space="preserve">, pas de </w:t>
      </w:r>
      <w:proofErr w:type="spellStart"/>
      <w:r w:rsidRPr="00B565B2">
        <w:rPr>
          <w:rFonts w:ascii="Helvetica Neue" w:hAnsi="Helvetica Neue"/>
          <w:color w:val="333333"/>
          <w:sz w:val="20"/>
          <w:szCs w:val="20"/>
        </w:rPr>
        <w:t>séparateur</w:t>
      </w:r>
      <w:proofErr w:type="spellEnd"/>
      <w:r w:rsidRPr="00B565B2">
        <w:rPr>
          <w:rFonts w:ascii="Helvetica Neue" w:hAnsi="Helvetica Neue"/>
          <w:color w:val="333333"/>
          <w:sz w:val="20"/>
          <w:szCs w:val="20"/>
        </w:rPr>
        <w:t xml:space="preserve"> de </w:t>
      </w:r>
      <w:proofErr w:type="spellStart"/>
      <w:r w:rsidRPr="00B565B2">
        <w:rPr>
          <w:rFonts w:ascii="Helvetica Neue" w:hAnsi="Helvetica Neue"/>
          <w:color w:val="333333"/>
          <w:sz w:val="20"/>
          <w:szCs w:val="20"/>
        </w:rPr>
        <w:t>milliers</w:t>
      </w:r>
      <w:proofErr w:type="spellEnd"/>
      <w:r w:rsidRPr="00B565B2">
        <w:rPr>
          <w:rFonts w:ascii="Helvetica Neue" w:hAnsi="Helvetica Neue"/>
          <w:color w:val="333333"/>
          <w:sz w:val="20"/>
          <w:szCs w:val="20"/>
        </w:rPr>
        <w:t xml:space="preserve">), les dates </w:t>
      </w:r>
      <w:proofErr w:type="spellStart"/>
      <w:r w:rsidRPr="00B565B2">
        <w:rPr>
          <w:rFonts w:ascii="Helvetica Neue" w:hAnsi="Helvetica Neue"/>
          <w:color w:val="333333"/>
          <w:sz w:val="20"/>
          <w:szCs w:val="20"/>
        </w:rPr>
        <w:t>sont</w:t>
      </w:r>
      <w:proofErr w:type="spellEnd"/>
      <w:r w:rsidRPr="00B565B2">
        <w:rPr>
          <w:rFonts w:ascii="Helvetica Neue" w:hAnsi="Helvetica Neue"/>
          <w:color w:val="333333"/>
          <w:sz w:val="20"/>
          <w:szCs w:val="20"/>
        </w:rPr>
        <w:t xml:space="preserve"> au format AAMMJJ, et les codes devise </w:t>
      </w:r>
      <w:proofErr w:type="spellStart"/>
      <w:r w:rsidRPr="00B565B2">
        <w:rPr>
          <w:rFonts w:ascii="Helvetica Neue" w:hAnsi="Helvetica Neue"/>
          <w:color w:val="333333"/>
          <w:sz w:val="20"/>
          <w:szCs w:val="20"/>
        </w:rPr>
        <w:t>sont</w:t>
      </w:r>
      <w:proofErr w:type="spellEnd"/>
      <w:r w:rsidRPr="00B565B2">
        <w:rPr>
          <w:rFonts w:ascii="Helvetica Neue" w:hAnsi="Helvetica Neue"/>
          <w:color w:val="333333"/>
          <w:sz w:val="20"/>
          <w:szCs w:val="20"/>
        </w:rPr>
        <w:t xml:space="preserve"> au format ISO 4217. FFC </w:t>
      </w:r>
      <w:proofErr w:type="spellStart"/>
      <w:r w:rsidRPr="00B565B2">
        <w:rPr>
          <w:rFonts w:ascii="Helvetica Neue" w:hAnsi="Helvetica Neue"/>
          <w:color w:val="333333"/>
          <w:sz w:val="20"/>
          <w:szCs w:val="20"/>
        </w:rPr>
        <w:t>gère</w:t>
      </w:r>
      <w:proofErr w:type="spellEnd"/>
      <w:r w:rsidRPr="00B565B2">
        <w:rPr>
          <w:rFonts w:ascii="Helvetica Neue" w:hAnsi="Helvetica Neue"/>
          <w:color w:val="333333"/>
          <w:sz w:val="20"/>
          <w:szCs w:val="20"/>
        </w:rPr>
        <w:t xml:space="preserve"> les </w:t>
      </w:r>
      <w:proofErr w:type="spellStart"/>
      <w:r w:rsidRPr="00B565B2">
        <w:rPr>
          <w:rFonts w:ascii="Helvetica Neue" w:hAnsi="Helvetica Neue"/>
          <w:color w:val="333333"/>
          <w:sz w:val="20"/>
          <w:szCs w:val="20"/>
        </w:rPr>
        <w:t>variantes</w:t>
      </w:r>
      <w:proofErr w:type="spellEnd"/>
      <w:r w:rsidRPr="00B565B2">
        <w:rPr>
          <w:rFonts w:ascii="Helvetica Neue" w:hAnsi="Helvetica Neue"/>
          <w:color w:val="333333"/>
          <w:sz w:val="20"/>
          <w:szCs w:val="20"/>
        </w:rPr>
        <w:t xml:space="preserve"> du format MT940 </w:t>
      </w:r>
      <w:proofErr w:type="spellStart"/>
      <w:r w:rsidRPr="00B565B2">
        <w:rPr>
          <w:rFonts w:ascii="Helvetica Neue" w:hAnsi="Helvetica Neue"/>
          <w:color w:val="333333"/>
          <w:sz w:val="20"/>
          <w:szCs w:val="20"/>
        </w:rPr>
        <w:t>implémentées</w:t>
      </w:r>
      <w:proofErr w:type="spellEnd"/>
      <w:r w:rsidRPr="00B565B2">
        <w:rPr>
          <w:rFonts w:ascii="Helvetica Neue" w:hAnsi="Helvetica Neue"/>
          <w:color w:val="333333"/>
          <w:sz w:val="20"/>
          <w:szCs w:val="20"/>
        </w:rPr>
        <w:t xml:space="preserve"> par </w:t>
      </w:r>
      <w:proofErr w:type="spellStart"/>
      <w:r w:rsidRPr="00B565B2">
        <w:rPr>
          <w:rFonts w:ascii="Helvetica Neue" w:hAnsi="Helvetica Neue"/>
          <w:color w:val="333333"/>
          <w:sz w:val="20"/>
          <w:szCs w:val="20"/>
        </w:rPr>
        <w:t>différentes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banques</w:t>
      </w:r>
      <w:proofErr w:type="spellEnd"/>
      <w:r w:rsidRPr="00B565B2">
        <w:rPr>
          <w:rFonts w:ascii="Helvetica Neue" w:hAnsi="Helvetica Neue"/>
          <w:color w:val="333333"/>
          <w:sz w:val="20"/>
          <w:szCs w:val="20"/>
        </w:rPr>
        <w:t xml:space="preserve">, qui </w:t>
      </w:r>
      <w:proofErr w:type="spellStart"/>
      <w:r w:rsidRPr="00B565B2">
        <w:rPr>
          <w:rFonts w:ascii="Helvetica Neue" w:hAnsi="Helvetica Neue"/>
          <w:color w:val="333333"/>
          <w:sz w:val="20"/>
          <w:szCs w:val="20"/>
        </w:rPr>
        <w:t>peuvent</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ajouter</w:t>
      </w:r>
      <w:proofErr w:type="spellEnd"/>
      <w:r w:rsidRPr="00B565B2">
        <w:rPr>
          <w:rFonts w:ascii="Helvetica Neue" w:hAnsi="Helvetica Neue"/>
          <w:color w:val="333333"/>
          <w:sz w:val="20"/>
          <w:szCs w:val="20"/>
        </w:rPr>
        <w:t xml:space="preserve"> des </w:t>
      </w:r>
      <w:proofErr w:type="spellStart"/>
      <w:proofErr w:type="gramStart"/>
      <w:r w:rsidRPr="00B565B2">
        <w:rPr>
          <w:rFonts w:ascii="Helvetica Neue" w:hAnsi="Helvetica Neue"/>
          <w:color w:val="333333"/>
          <w:sz w:val="20"/>
          <w:szCs w:val="20"/>
        </w:rPr>
        <w:t>informations</w:t>
      </w:r>
      <w:proofErr w:type="spellEnd"/>
      <w:proofErr w:type="gramEnd"/>
      <w:r w:rsidRPr="00B565B2">
        <w:rPr>
          <w:rFonts w:ascii="Helvetica Neue" w:hAnsi="Helvetica Neue"/>
          <w:color w:val="333333"/>
          <w:sz w:val="20"/>
          <w:szCs w:val="20"/>
        </w:rPr>
        <w:t xml:space="preserve"> propriétaires dans les champs </w:t>
      </w:r>
      <w:proofErr w:type="spellStart"/>
      <w:r w:rsidRPr="00B565B2">
        <w:rPr>
          <w:rFonts w:ascii="Helvetica Neue" w:hAnsi="Helvetica Neue"/>
          <w:color w:val="333333"/>
          <w:sz w:val="20"/>
          <w:szCs w:val="20"/>
        </w:rPr>
        <w:t>facultatifs</w:t>
      </w:r>
      <w:proofErr w:type="spellEnd"/>
      <w:r w:rsidRPr="00B565B2">
        <w:rPr>
          <w:rFonts w:ascii="Helvetica Neue" w:hAnsi="Helvetica Neue"/>
          <w:color w:val="333333"/>
          <w:sz w:val="20"/>
          <w:szCs w:val="20"/>
        </w:rPr>
        <w:t>.</w:t>
      </w:r>
    </w:p>
    <w:p w14:paraId="1FD184FE" w14:textId="77777777" w:rsidR="00B565B2" w:rsidRPr="00B565B2" w:rsidRDefault="00B565B2" w:rsidP="00B565B2">
      <w:pPr>
        <w:pStyle w:val="NormalWeb"/>
        <w:shd w:val="clear" w:color="auto" w:fill="FFFFFF"/>
        <w:spacing w:after="240"/>
        <w:jc w:val="both"/>
        <w:rPr>
          <w:rFonts w:ascii="Helvetica Neue" w:hAnsi="Helvetica Neue"/>
          <w:color w:val="333333"/>
          <w:sz w:val="20"/>
          <w:szCs w:val="20"/>
        </w:rPr>
      </w:pPr>
      <w:r w:rsidRPr="00B565B2">
        <w:rPr>
          <w:rFonts w:ascii="Helvetica Neue" w:hAnsi="Helvetica Neue"/>
          <w:color w:val="333333"/>
          <w:sz w:val="20"/>
          <w:szCs w:val="20"/>
        </w:rPr>
        <w:t>Le format </w:t>
      </w:r>
      <w:r w:rsidRPr="00B565B2">
        <w:rPr>
          <w:rStyle w:val="lev"/>
          <w:color w:val="000000"/>
          <w:szCs w:val="20"/>
        </w:rPr>
        <w:t>MT942</w:t>
      </w:r>
      <w:r w:rsidRPr="00B565B2">
        <w:rPr>
          <w:rFonts w:ascii="Helvetica Neue" w:hAnsi="Helvetica Neue"/>
          <w:color w:val="333333"/>
          <w:sz w:val="20"/>
          <w:szCs w:val="20"/>
        </w:rPr>
        <w:t xml:space="preserve"> (Message Type 942) est </w:t>
      </w:r>
      <w:proofErr w:type="spellStart"/>
      <w:r w:rsidRPr="00B565B2">
        <w:rPr>
          <w:rFonts w:ascii="Helvetica Neue" w:hAnsi="Helvetica Neue"/>
          <w:color w:val="333333"/>
          <w:sz w:val="20"/>
          <w:szCs w:val="20"/>
        </w:rPr>
        <w:t>similaire</w:t>
      </w:r>
      <w:proofErr w:type="spellEnd"/>
      <w:r w:rsidRPr="00B565B2">
        <w:rPr>
          <w:rFonts w:ascii="Helvetica Neue" w:hAnsi="Helvetica Neue"/>
          <w:color w:val="333333"/>
          <w:sz w:val="20"/>
          <w:szCs w:val="20"/>
        </w:rPr>
        <w:t xml:space="preserve"> au MT940 </w:t>
      </w:r>
      <w:proofErr w:type="spellStart"/>
      <w:r w:rsidRPr="00B565B2">
        <w:rPr>
          <w:rFonts w:ascii="Helvetica Neue" w:hAnsi="Helvetica Neue"/>
          <w:color w:val="333333"/>
          <w:sz w:val="20"/>
          <w:szCs w:val="20"/>
        </w:rPr>
        <w:t>mais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fournit</w:t>
      </w:r>
      <w:proofErr w:type="spellEnd"/>
      <w:r w:rsidRPr="00B565B2">
        <w:rPr>
          <w:rFonts w:ascii="Helvetica Neue" w:hAnsi="Helvetica Neue"/>
          <w:color w:val="333333"/>
          <w:sz w:val="20"/>
          <w:szCs w:val="20"/>
        </w:rPr>
        <w:t xml:space="preserve"> des </w:t>
      </w:r>
      <w:proofErr w:type="spellStart"/>
      <w:r w:rsidRPr="00B565B2">
        <w:rPr>
          <w:rFonts w:ascii="Helvetica Neue" w:hAnsi="Helvetica Neue"/>
          <w:color w:val="333333"/>
          <w:sz w:val="20"/>
          <w:szCs w:val="20"/>
        </w:rPr>
        <w:t>relevés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intermédiaires</w:t>
      </w:r>
      <w:proofErr w:type="spellEnd"/>
      <w:r w:rsidRPr="00B565B2">
        <w:rPr>
          <w:rFonts w:ascii="Helvetica Neue" w:hAnsi="Helvetica Neue"/>
          <w:color w:val="333333"/>
          <w:sz w:val="20"/>
          <w:szCs w:val="20"/>
        </w:rPr>
        <w:t xml:space="preserve"> (intraday) </w:t>
      </w:r>
      <w:proofErr w:type="spellStart"/>
      <w:r w:rsidRPr="00B565B2">
        <w:rPr>
          <w:rFonts w:ascii="Helvetica Neue" w:hAnsi="Helvetica Neue"/>
          <w:color w:val="333333"/>
          <w:sz w:val="20"/>
          <w:szCs w:val="20"/>
        </w:rPr>
        <w:t>plutôt</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que</w:t>
      </w:r>
      <w:proofErr w:type="spellEnd"/>
      <w:r w:rsidRPr="00B565B2">
        <w:rPr>
          <w:rFonts w:ascii="Helvetica Neue" w:hAnsi="Helvetica Neue"/>
          <w:color w:val="333333"/>
          <w:sz w:val="20"/>
          <w:szCs w:val="20"/>
        </w:rPr>
        <w:t xml:space="preserve"> des </w:t>
      </w:r>
      <w:proofErr w:type="spellStart"/>
      <w:r w:rsidRPr="00B565B2">
        <w:rPr>
          <w:rFonts w:ascii="Helvetica Neue" w:hAnsi="Helvetica Neue"/>
          <w:color w:val="333333"/>
          <w:sz w:val="20"/>
          <w:szCs w:val="20"/>
        </w:rPr>
        <w:t>relevés</w:t>
      </w:r>
      <w:proofErr w:type="spellEnd"/>
      <w:r w:rsidRPr="00B565B2">
        <w:rPr>
          <w:rFonts w:ascii="Helvetica Neue" w:hAnsi="Helvetica Neue"/>
          <w:color w:val="333333"/>
          <w:sz w:val="20"/>
          <w:szCs w:val="20"/>
        </w:rPr>
        <w:t xml:space="preserve"> de fin de </w:t>
      </w:r>
      <w:proofErr w:type="spellStart"/>
      <w:r w:rsidRPr="00B565B2">
        <w:rPr>
          <w:rFonts w:ascii="Helvetica Neue" w:hAnsi="Helvetica Neue"/>
          <w:color w:val="333333"/>
          <w:sz w:val="20"/>
          <w:szCs w:val="20"/>
        </w:rPr>
        <w:t>journée</w:t>
      </w:r>
      <w:proofErr w:type="spellEnd"/>
      <w:r w:rsidRPr="00B565B2">
        <w:rPr>
          <w:rFonts w:ascii="Helvetica Neue" w:hAnsi="Helvetica Neue"/>
          <w:color w:val="333333"/>
          <w:sz w:val="20"/>
          <w:szCs w:val="20"/>
        </w:rPr>
        <w:t xml:space="preserve">. Ce format est </w:t>
      </w:r>
      <w:proofErr w:type="spellStart"/>
      <w:r w:rsidRPr="00B565B2">
        <w:rPr>
          <w:rFonts w:ascii="Helvetica Neue" w:hAnsi="Helvetica Neue"/>
          <w:color w:val="333333"/>
          <w:sz w:val="20"/>
          <w:szCs w:val="20"/>
        </w:rPr>
        <w:t>utilisé</w:t>
      </w:r>
      <w:proofErr w:type="spellEnd"/>
      <w:r w:rsidRPr="00B565B2">
        <w:rPr>
          <w:rFonts w:ascii="Helvetica Neue" w:hAnsi="Helvetica Neue"/>
          <w:color w:val="333333"/>
          <w:sz w:val="20"/>
          <w:szCs w:val="20"/>
        </w:rPr>
        <w:t xml:space="preserve"> pour le </w:t>
      </w:r>
      <w:proofErr w:type="spellStart"/>
      <w:r w:rsidRPr="00B565B2">
        <w:rPr>
          <w:rFonts w:ascii="Helvetica Neue" w:hAnsi="Helvetica Neue"/>
          <w:color w:val="333333"/>
          <w:sz w:val="20"/>
          <w:szCs w:val="20"/>
        </w:rPr>
        <w:t>suivi</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en</w:t>
      </w:r>
      <w:proofErr w:type="spellEnd"/>
      <w:r w:rsidRPr="00B565B2">
        <w:rPr>
          <w:rFonts w:ascii="Helvetica Neue" w:hAnsi="Helvetica Neue"/>
          <w:color w:val="333333"/>
          <w:sz w:val="20"/>
          <w:szCs w:val="20"/>
        </w:rPr>
        <w:t xml:space="preserve"> temps </w:t>
      </w:r>
      <w:proofErr w:type="spellStart"/>
      <w:r w:rsidRPr="00B565B2">
        <w:rPr>
          <w:rFonts w:ascii="Helvetica Neue" w:hAnsi="Helvetica Neue"/>
          <w:color w:val="333333"/>
          <w:sz w:val="20"/>
          <w:szCs w:val="20"/>
        </w:rPr>
        <w:t>réel</w:t>
      </w:r>
      <w:proofErr w:type="spellEnd"/>
      <w:r w:rsidRPr="00B565B2">
        <w:rPr>
          <w:rFonts w:ascii="Helvetica Neue" w:hAnsi="Helvetica Neue"/>
          <w:color w:val="333333"/>
          <w:sz w:val="20"/>
          <w:szCs w:val="20"/>
        </w:rPr>
        <w:t xml:space="preserve"> des positions de cash. Le parsing MT942 dans FFC suit les </w:t>
      </w:r>
      <w:proofErr w:type="spellStart"/>
      <w:r w:rsidRPr="00B565B2">
        <w:rPr>
          <w:rFonts w:ascii="Helvetica Neue" w:hAnsi="Helvetica Neue"/>
          <w:color w:val="333333"/>
          <w:sz w:val="20"/>
          <w:szCs w:val="20"/>
        </w:rPr>
        <w:t>mêmes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règles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que</w:t>
      </w:r>
      <w:proofErr w:type="spellEnd"/>
      <w:r w:rsidRPr="00B565B2">
        <w:rPr>
          <w:rFonts w:ascii="Helvetica Neue" w:hAnsi="Helvetica Neue"/>
          <w:color w:val="333333"/>
          <w:sz w:val="20"/>
          <w:szCs w:val="20"/>
        </w:rPr>
        <w:t xml:space="preserve"> MT940 avec </w:t>
      </w:r>
      <w:proofErr w:type="spellStart"/>
      <w:r w:rsidRPr="00B565B2">
        <w:rPr>
          <w:rFonts w:ascii="Helvetica Neue" w:hAnsi="Helvetica Neue"/>
          <w:color w:val="333333"/>
          <w:sz w:val="20"/>
          <w:szCs w:val="20"/>
        </w:rPr>
        <w:t>quelques</w:t>
      </w:r>
      <w:proofErr w:type="spellEnd"/>
      <w:r w:rsidRPr="00B565B2">
        <w:rPr>
          <w:rFonts w:ascii="Helvetica Neue" w:hAnsi="Helvetica Neue"/>
          <w:color w:val="333333"/>
          <w:sz w:val="20"/>
          <w:szCs w:val="20"/>
        </w:rPr>
        <w:t xml:space="preserve"> adaptations pour </w:t>
      </w:r>
      <w:proofErr w:type="spellStart"/>
      <w:r w:rsidRPr="00B565B2">
        <w:rPr>
          <w:rFonts w:ascii="Helvetica Neue" w:hAnsi="Helvetica Neue"/>
          <w:color w:val="333333"/>
          <w:sz w:val="20"/>
          <w:szCs w:val="20"/>
        </w:rPr>
        <w:t>gérer</w:t>
      </w:r>
      <w:proofErr w:type="spellEnd"/>
      <w:r w:rsidRPr="00B565B2">
        <w:rPr>
          <w:rFonts w:ascii="Helvetica Neue" w:hAnsi="Helvetica Neue"/>
          <w:color w:val="333333"/>
          <w:sz w:val="20"/>
          <w:szCs w:val="20"/>
        </w:rPr>
        <w:t xml:space="preserve"> les </w:t>
      </w:r>
      <w:proofErr w:type="spellStart"/>
      <w:r w:rsidRPr="00B565B2">
        <w:rPr>
          <w:rFonts w:ascii="Helvetica Neue" w:hAnsi="Helvetica Neue"/>
          <w:color w:val="333333"/>
          <w:sz w:val="20"/>
          <w:szCs w:val="20"/>
        </w:rPr>
        <w:t>particularités</w:t>
      </w:r>
      <w:proofErr w:type="spellEnd"/>
      <w:r w:rsidRPr="00B565B2">
        <w:rPr>
          <w:rFonts w:ascii="Helvetica Neue" w:hAnsi="Helvetica Neue"/>
          <w:color w:val="333333"/>
          <w:sz w:val="20"/>
          <w:szCs w:val="20"/>
        </w:rPr>
        <w:t xml:space="preserve"> des </w:t>
      </w:r>
      <w:proofErr w:type="spellStart"/>
      <w:r w:rsidRPr="00B565B2">
        <w:rPr>
          <w:rFonts w:ascii="Helvetica Neue" w:hAnsi="Helvetica Neue"/>
          <w:color w:val="333333"/>
          <w:sz w:val="20"/>
          <w:szCs w:val="20"/>
        </w:rPr>
        <w:t>relevés</w:t>
      </w:r>
      <w:proofErr w:type="spellEnd"/>
      <w:r w:rsidRPr="00B565B2">
        <w:rPr>
          <w:rFonts w:ascii="Helvetica Neue" w:hAnsi="Helvetica Neue"/>
          <w:color w:val="333333"/>
          <w:sz w:val="20"/>
          <w:szCs w:val="20"/>
        </w:rPr>
        <w:t xml:space="preserve"> intraday (absences de </w:t>
      </w:r>
      <w:proofErr w:type="spellStart"/>
      <w:r w:rsidRPr="00B565B2">
        <w:rPr>
          <w:rFonts w:ascii="Helvetica Neue" w:hAnsi="Helvetica Neue"/>
          <w:color w:val="333333"/>
          <w:sz w:val="20"/>
          <w:szCs w:val="20"/>
        </w:rPr>
        <w:t>certains</w:t>
      </w:r>
      <w:proofErr w:type="spellEnd"/>
      <w:r w:rsidRPr="00B565B2">
        <w:rPr>
          <w:rFonts w:ascii="Helvetica Neue" w:hAnsi="Helvetica Neue"/>
          <w:color w:val="333333"/>
          <w:sz w:val="20"/>
          <w:szCs w:val="20"/>
        </w:rPr>
        <w:t xml:space="preserve"> champs, </w:t>
      </w:r>
      <w:proofErr w:type="spellStart"/>
      <w:r w:rsidRPr="00B565B2">
        <w:rPr>
          <w:rFonts w:ascii="Helvetica Neue" w:hAnsi="Helvetica Neue"/>
          <w:color w:val="333333"/>
          <w:sz w:val="20"/>
          <w:szCs w:val="20"/>
        </w:rPr>
        <w:t>présence</w:t>
      </w:r>
      <w:proofErr w:type="spellEnd"/>
      <w:r w:rsidRPr="00B565B2">
        <w:rPr>
          <w:rFonts w:ascii="Helvetica Neue" w:hAnsi="Helvetica Neue"/>
          <w:color w:val="333333"/>
          <w:sz w:val="20"/>
          <w:szCs w:val="20"/>
        </w:rPr>
        <w:t xml:space="preserve"> de données </w:t>
      </w:r>
      <w:proofErr w:type="spellStart"/>
      <w:r w:rsidRPr="00B565B2">
        <w:rPr>
          <w:rFonts w:ascii="Helvetica Neue" w:hAnsi="Helvetica Neue"/>
          <w:color w:val="333333"/>
          <w:sz w:val="20"/>
          <w:szCs w:val="20"/>
        </w:rPr>
        <w:t>provisoires</w:t>
      </w:r>
      <w:proofErr w:type="spellEnd"/>
      <w:r w:rsidRPr="00B565B2">
        <w:rPr>
          <w:rFonts w:ascii="Helvetica Neue" w:hAnsi="Helvetica Neue"/>
          <w:color w:val="333333"/>
          <w:sz w:val="20"/>
          <w:szCs w:val="20"/>
        </w:rPr>
        <w:t>).</w:t>
      </w:r>
    </w:p>
    <w:p w14:paraId="43E7B4D4" w14:textId="77777777" w:rsidR="00B565B2" w:rsidRPr="00B565B2" w:rsidRDefault="00B565B2" w:rsidP="00B565B2">
      <w:pPr>
        <w:pStyle w:val="NormalWeb"/>
        <w:shd w:val="clear" w:color="auto" w:fill="FFFFFF"/>
        <w:spacing w:after="240"/>
        <w:jc w:val="both"/>
        <w:rPr>
          <w:rFonts w:ascii="Helvetica Neue" w:hAnsi="Helvetica Neue"/>
          <w:color w:val="333333"/>
          <w:sz w:val="20"/>
          <w:szCs w:val="20"/>
        </w:rPr>
      </w:pPr>
      <w:r w:rsidRPr="00B565B2">
        <w:rPr>
          <w:rFonts w:ascii="Helvetica Neue" w:hAnsi="Helvetica Neue"/>
          <w:color w:val="333333"/>
          <w:sz w:val="20"/>
          <w:szCs w:val="20"/>
        </w:rPr>
        <w:t>Le format </w:t>
      </w:r>
      <w:r w:rsidRPr="00B565B2">
        <w:rPr>
          <w:rStyle w:val="lev"/>
          <w:color w:val="000000"/>
          <w:szCs w:val="20"/>
        </w:rPr>
        <w:t>CAMT053</w:t>
      </w:r>
      <w:r w:rsidRPr="00B565B2">
        <w:rPr>
          <w:rFonts w:ascii="Helvetica Neue" w:hAnsi="Helvetica Neue"/>
          <w:color w:val="333333"/>
          <w:sz w:val="20"/>
          <w:szCs w:val="20"/>
        </w:rPr>
        <w:t xml:space="preserve"> est le standard XML ISO 20022 pour les </w:t>
      </w:r>
      <w:proofErr w:type="spellStart"/>
      <w:r w:rsidRPr="00B565B2">
        <w:rPr>
          <w:rFonts w:ascii="Helvetica Neue" w:hAnsi="Helvetica Neue"/>
          <w:color w:val="333333"/>
          <w:sz w:val="20"/>
          <w:szCs w:val="20"/>
        </w:rPr>
        <w:t>relevés</w:t>
      </w:r>
      <w:proofErr w:type="spellEnd"/>
      <w:r w:rsidRPr="00B565B2">
        <w:rPr>
          <w:rFonts w:ascii="Helvetica Neue" w:hAnsi="Helvetica Neue"/>
          <w:color w:val="333333"/>
          <w:sz w:val="20"/>
          <w:szCs w:val="20"/>
        </w:rPr>
        <w:t xml:space="preserve"> de </w:t>
      </w:r>
      <w:proofErr w:type="spellStart"/>
      <w:r w:rsidRPr="00B565B2">
        <w:rPr>
          <w:rFonts w:ascii="Helvetica Neue" w:hAnsi="Helvetica Neue"/>
          <w:color w:val="333333"/>
          <w:sz w:val="20"/>
          <w:szCs w:val="20"/>
        </w:rPr>
        <w:t>compte</w:t>
      </w:r>
      <w:proofErr w:type="spellEnd"/>
      <w:r w:rsidRPr="00B565B2">
        <w:rPr>
          <w:rFonts w:ascii="Helvetica Neue" w:hAnsi="Helvetica Neue"/>
          <w:color w:val="333333"/>
          <w:sz w:val="20"/>
          <w:szCs w:val="20"/>
        </w:rPr>
        <w:t xml:space="preserve">. Ce format </w:t>
      </w:r>
      <w:proofErr w:type="spellStart"/>
      <w:r w:rsidRPr="00B565B2">
        <w:rPr>
          <w:rFonts w:ascii="Helvetica Neue" w:hAnsi="Helvetica Neue"/>
          <w:color w:val="333333"/>
          <w:sz w:val="20"/>
          <w:szCs w:val="20"/>
        </w:rPr>
        <w:t>représente</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une</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évolution</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moderne</w:t>
      </w:r>
      <w:proofErr w:type="spellEnd"/>
      <w:r w:rsidRPr="00B565B2">
        <w:rPr>
          <w:rFonts w:ascii="Helvetica Neue" w:hAnsi="Helvetica Neue"/>
          <w:color w:val="333333"/>
          <w:sz w:val="20"/>
          <w:szCs w:val="20"/>
        </w:rPr>
        <w:t xml:space="preserve"> par rapport aux formats MT Swift, </w:t>
      </w:r>
      <w:proofErr w:type="spellStart"/>
      <w:r w:rsidRPr="00B565B2">
        <w:rPr>
          <w:rFonts w:ascii="Helvetica Neue" w:hAnsi="Helvetica Neue"/>
          <w:color w:val="333333"/>
          <w:sz w:val="20"/>
          <w:szCs w:val="20"/>
        </w:rPr>
        <w:t>offrant</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une</w:t>
      </w:r>
      <w:proofErr w:type="spellEnd"/>
      <w:r w:rsidRPr="00B565B2">
        <w:rPr>
          <w:rFonts w:ascii="Helvetica Neue" w:hAnsi="Helvetica Neue"/>
          <w:color w:val="333333"/>
          <w:sz w:val="20"/>
          <w:szCs w:val="20"/>
        </w:rPr>
        <w:t xml:space="preserve"> structure XML </w:t>
      </w:r>
      <w:proofErr w:type="spellStart"/>
      <w:r w:rsidRPr="00B565B2">
        <w:rPr>
          <w:rFonts w:ascii="Helvetica Neue" w:hAnsi="Helvetica Neue"/>
          <w:color w:val="333333"/>
          <w:sz w:val="20"/>
          <w:szCs w:val="20"/>
        </w:rPr>
        <w:t>hiérarchique</w:t>
      </w:r>
      <w:proofErr w:type="spellEnd"/>
      <w:r w:rsidRPr="00B565B2">
        <w:rPr>
          <w:rFonts w:ascii="Helvetica Neue" w:hAnsi="Helvetica Neue"/>
          <w:color w:val="333333"/>
          <w:sz w:val="20"/>
          <w:szCs w:val="20"/>
        </w:rPr>
        <w:t xml:space="preserve"> et extensible. Le document CAMT053 </w:t>
      </w:r>
      <w:proofErr w:type="spellStart"/>
      <w:r w:rsidRPr="00B565B2">
        <w:rPr>
          <w:rFonts w:ascii="Helvetica Neue" w:hAnsi="Helvetica Neue"/>
          <w:color w:val="333333"/>
          <w:sz w:val="20"/>
          <w:szCs w:val="20"/>
        </w:rPr>
        <w:t>contient</w:t>
      </w:r>
      <w:proofErr w:type="spellEnd"/>
      <w:r w:rsidRPr="00B565B2">
        <w:rPr>
          <w:rFonts w:ascii="Helvetica Neue" w:hAnsi="Helvetica Neue"/>
          <w:color w:val="333333"/>
          <w:sz w:val="20"/>
          <w:szCs w:val="20"/>
        </w:rPr>
        <w:t xml:space="preserve"> un </w:t>
      </w:r>
      <w:proofErr w:type="spellStart"/>
      <w:r w:rsidRPr="00B565B2">
        <w:rPr>
          <w:rFonts w:ascii="Helvetica Neue" w:hAnsi="Helvetica Neue"/>
          <w:color w:val="333333"/>
          <w:sz w:val="20"/>
          <w:szCs w:val="20"/>
        </w:rPr>
        <w:t>élément</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racine</w:t>
      </w:r>
      <w:proofErr w:type="spellEnd"/>
      <w:r w:rsidRPr="00B565B2">
        <w:rPr>
          <w:rFonts w:ascii="Helvetica Neue" w:hAnsi="Helvetica Neue"/>
          <w:color w:val="333333"/>
          <w:sz w:val="20"/>
          <w:szCs w:val="20"/>
        </w:rPr>
        <w:t> </w:t>
      </w:r>
      <w:r w:rsidRPr="00B565B2">
        <w:rPr>
          <w:rStyle w:val="CodeHTML"/>
          <w:rFonts w:ascii="Menlo" w:hAnsi="Menlo" w:cs="Menlo"/>
          <w:color w:val="000000"/>
          <w:shd w:val="clear" w:color="auto" w:fill="F0F0F0"/>
        </w:rPr>
        <w:t>&lt;Document&gt;</w:t>
      </w:r>
      <w:r w:rsidRPr="00B565B2">
        <w:rPr>
          <w:rFonts w:ascii="Helvetica Neue" w:hAnsi="Helvetica Neue"/>
          <w:color w:val="333333"/>
          <w:sz w:val="20"/>
          <w:szCs w:val="20"/>
        </w:rPr>
        <w:t> </w:t>
      </w:r>
      <w:proofErr w:type="spellStart"/>
      <w:r w:rsidRPr="00B565B2">
        <w:rPr>
          <w:rFonts w:ascii="Helvetica Neue" w:hAnsi="Helvetica Neue"/>
          <w:color w:val="333333"/>
          <w:sz w:val="20"/>
          <w:szCs w:val="20"/>
        </w:rPr>
        <w:t>englobant</w:t>
      </w:r>
      <w:proofErr w:type="spellEnd"/>
      <w:r w:rsidRPr="00B565B2">
        <w:rPr>
          <w:rFonts w:ascii="Helvetica Neue" w:hAnsi="Helvetica Neue"/>
          <w:color w:val="333333"/>
          <w:sz w:val="20"/>
          <w:szCs w:val="20"/>
        </w:rPr>
        <w:t xml:space="preserve"> un </w:t>
      </w:r>
      <w:proofErr w:type="spellStart"/>
      <w:r w:rsidRPr="00B565B2">
        <w:rPr>
          <w:rFonts w:ascii="Helvetica Neue" w:hAnsi="Helvetica Neue"/>
          <w:color w:val="333333"/>
          <w:sz w:val="20"/>
          <w:szCs w:val="20"/>
        </w:rPr>
        <w:t>élément</w:t>
      </w:r>
      <w:proofErr w:type="spellEnd"/>
      <w:r w:rsidRPr="00B565B2">
        <w:rPr>
          <w:rFonts w:ascii="Helvetica Neue" w:hAnsi="Helvetica Neue"/>
          <w:color w:val="333333"/>
          <w:sz w:val="20"/>
          <w:szCs w:val="20"/>
        </w:rPr>
        <w:t> </w:t>
      </w:r>
      <w:r w:rsidRPr="00B565B2">
        <w:rPr>
          <w:rStyle w:val="CodeHTML"/>
          <w:rFonts w:ascii="Menlo" w:hAnsi="Menlo" w:cs="Menlo"/>
          <w:color w:val="000000"/>
          <w:shd w:val="clear" w:color="auto" w:fill="F0F0F0"/>
        </w:rPr>
        <w:t>&lt;</w:t>
      </w:r>
      <w:proofErr w:type="spellStart"/>
      <w:r w:rsidRPr="00B565B2">
        <w:rPr>
          <w:rStyle w:val="CodeHTML"/>
          <w:rFonts w:ascii="Menlo" w:hAnsi="Menlo" w:cs="Menlo"/>
          <w:color w:val="000000"/>
          <w:shd w:val="clear" w:color="auto" w:fill="F0F0F0"/>
        </w:rPr>
        <w:t>BkToCstmrStmt</w:t>
      </w:r>
      <w:proofErr w:type="spellEnd"/>
      <w:r w:rsidRPr="00B565B2">
        <w:rPr>
          <w:rStyle w:val="CodeHTML"/>
          <w:rFonts w:ascii="Menlo" w:hAnsi="Menlo" w:cs="Menlo"/>
          <w:color w:val="000000"/>
          <w:shd w:val="clear" w:color="auto" w:fill="F0F0F0"/>
        </w:rPr>
        <w:t>&gt;</w:t>
      </w:r>
      <w:r w:rsidRPr="00B565B2">
        <w:rPr>
          <w:rFonts w:ascii="Helvetica Neue" w:hAnsi="Helvetica Neue"/>
          <w:color w:val="333333"/>
          <w:sz w:val="20"/>
          <w:szCs w:val="20"/>
        </w:rPr>
        <w:t xml:space="preserve"> (Bank to Customer Statement) qui </w:t>
      </w:r>
      <w:proofErr w:type="spellStart"/>
      <w:r w:rsidRPr="00B565B2">
        <w:rPr>
          <w:rFonts w:ascii="Helvetica Neue" w:hAnsi="Helvetica Neue"/>
          <w:color w:val="333333"/>
          <w:sz w:val="20"/>
          <w:szCs w:val="20"/>
        </w:rPr>
        <w:t>contient</w:t>
      </w:r>
      <w:proofErr w:type="spellEnd"/>
      <w:r w:rsidRPr="00B565B2">
        <w:rPr>
          <w:rFonts w:ascii="Helvetica Neue" w:hAnsi="Helvetica Neue"/>
          <w:color w:val="333333"/>
          <w:sz w:val="20"/>
          <w:szCs w:val="20"/>
        </w:rPr>
        <w:t xml:space="preserve"> un </w:t>
      </w:r>
      <w:proofErr w:type="spellStart"/>
      <w:r w:rsidRPr="00B565B2">
        <w:rPr>
          <w:rFonts w:ascii="Helvetica Neue" w:hAnsi="Helvetica Neue"/>
          <w:color w:val="333333"/>
          <w:sz w:val="20"/>
          <w:szCs w:val="20"/>
        </w:rPr>
        <w:t>ou</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plusieurs</w:t>
      </w:r>
      <w:proofErr w:type="spellEnd"/>
      <w:r w:rsidRPr="00B565B2">
        <w:rPr>
          <w:rFonts w:ascii="Helvetica Neue" w:hAnsi="Helvetica Neue"/>
          <w:color w:val="333333"/>
          <w:sz w:val="20"/>
          <w:szCs w:val="20"/>
        </w:rPr>
        <w:t xml:space="preserve"> statements (</w:t>
      </w:r>
      <w:proofErr w:type="spellStart"/>
      <w:r w:rsidRPr="00B565B2">
        <w:rPr>
          <w:rFonts w:ascii="Helvetica Neue" w:hAnsi="Helvetica Neue"/>
          <w:color w:val="333333"/>
          <w:sz w:val="20"/>
          <w:szCs w:val="20"/>
        </w:rPr>
        <w:t>relevés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Chaque</w:t>
      </w:r>
      <w:proofErr w:type="spellEnd"/>
      <w:r w:rsidRPr="00B565B2">
        <w:rPr>
          <w:rFonts w:ascii="Helvetica Neue" w:hAnsi="Helvetica Neue"/>
          <w:color w:val="333333"/>
          <w:sz w:val="20"/>
          <w:szCs w:val="20"/>
        </w:rPr>
        <w:t xml:space="preserve"> statement </w:t>
      </w:r>
      <w:proofErr w:type="spellStart"/>
      <w:r w:rsidRPr="00B565B2">
        <w:rPr>
          <w:rFonts w:ascii="Helvetica Neue" w:hAnsi="Helvetica Neue"/>
          <w:color w:val="333333"/>
          <w:sz w:val="20"/>
          <w:szCs w:val="20"/>
        </w:rPr>
        <w:t>contient</w:t>
      </w:r>
      <w:proofErr w:type="spellEnd"/>
      <w:r w:rsidRPr="00B565B2">
        <w:rPr>
          <w:rFonts w:ascii="Helvetica Neue" w:hAnsi="Helvetica Neue"/>
          <w:color w:val="333333"/>
          <w:sz w:val="20"/>
          <w:szCs w:val="20"/>
        </w:rPr>
        <w:t xml:space="preserve"> des </w:t>
      </w:r>
      <w:proofErr w:type="spellStart"/>
      <w:proofErr w:type="gramStart"/>
      <w:r w:rsidRPr="00B565B2">
        <w:rPr>
          <w:rFonts w:ascii="Helvetica Neue" w:hAnsi="Helvetica Neue"/>
          <w:color w:val="333333"/>
          <w:sz w:val="20"/>
          <w:szCs w:val="20"/>
        </w:rPr>
        <w:t>informations</w:t>
      </w:r>
      <w:proofErr w:type="spellEnd"/>
      <w:proofErr w:type="gram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d'identification</w:t>
      </w:r>
      <w:proofErr w:type="spellEnd"/>
      <w:r w:rsidRPr="00B565B2">
        <w:rPr>
          <w:rFonts w:ascii="Helvetica Neue" w:hAnsi="Helvetica Neue"/>
          <w:color w:val="333333"/>
          <w:sz w:val="20"/>
          <w:szCs w:val="20"/>
        </w:rPr>
        <w:t xml:space="preserve">, un </w:t>
      </w:r>
      <w:proofErr w:type="spellStart"/>
      <w:r w:rsidRPr="00B565B2">
        <w:rPr>
          <w:rFonts w:ascii="Helvetica Neue" w:hAnsi="Helvetica Neue"/>
          <w:color w:val="333333"/>
          <w:sz w:val="20"/>
          <w:szCs w:val="20"/>
        </w:rPr>
        <w:t>solde</w:t>
      </w:r>
      <w:proofErr w:type="spellEnd"/>
      <w:r w:rsidRPr="00B565B2">
        <w:rPr>
          <w:rFonts w:ascii="Helvetica Neue" w:hAnsi="Helvetica Neue"/>
          <w:color w:val="333333"/>
          <w:sz w:val="20"/>
          <w:szCs w:val="20"/>
        </w:rPr>
        <w:t xml:space="preserve"> de début, </w:t>
      </w:r>
      <w:proofErr w:type="spellStart"/>
      <w:r w:rsidRPr="00B565B2">
        <w:rPr>
          <w:rFonts w:ascii="Helvetica Neue" w:hAnsi="Helvetica Neue"/>
          <w:color w:val="333333"/>
          <w:sz w:val="20"/>
          <w:szCs w:val="20"/>
        </w:rPr>
        <w:t>une</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séquence</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d'entrées</w:t>
      </w:r>
      <w:proofErr w:type="spellEnd"/>
      <w:r w:rsidRPr="00B565B2">
        <w:rPr>
          <w:rFonts w:ascii="Helvetica Neue" w:hAnsi="Helvetica Neue"/>
          <w:color w:val="333333"/>
          <w:sz w:val="20"/>
          <w:szCs w:val="20"/>
        </w:rPr>
        <w:t xml:space="preserve"> (transactions), et un </w:t>
      </w:r>
      <w:proofErr w:type="spellStart"/>
      <w:r w:rsidRPr="00B565B2">
        <w:rPr>
          <w:rFonts w:ascii="Helvetica Neue" w:hAnsi="Helvetica Neue"/>
          <w:color w:val="333333"/>
          <w:sz w:val="20"/>
          <w:szCs w:val="20"/>
        </w:rPr>
        <w:t>solde</w:t>
      </w:r>
      <w:proofErr w:type="spellEnd"/>
      <w:r w:rsidRPr="00B565B2">
        <w:rPr>
          <w:rFonts w:ascii="Helvetica Neue" w:hAnsi="Helvetica Neue"/>
          <w:color w:val="333333"/>
          <w:sz w:val="20"/>
          <w:szCs w:val="20"/>
        </w:rPr>
        <w:t xml:space="preserve"> de fin. Le parsing CAMT053 dans FFC </w:t>
      </w:r>
      <w:proofErr w:type="spellStart"/>
      <w:r w:rsidRPr="00B565B2">
        <w:rPr>
          <w:rFonts w:ascii="Helvetica Neue" w:hAnsi="Helvetica Neue"/>
          <w:color w:val="333333"/>
          <w:sz w:val="20"/>
          <w:szCs w:val="20"/>
        </w:rPr>
        <w:t>utilise</w:t>
      </w:r>
      <w:proofErr w:type="spellEnd"/>
      <w:r w:rsidRPr="00B565B2">
        <w:rPr>
          <w:rFonts w:ascii="Helvetica Neue" w:hAnsi="Helvetica Neue"/>
          <w:color w:val="333333"/>
          <w:sz w:val="20"/>
          <w:szCs w:val="20"/>
        </w:rPr>
        <w:t xml:space="preserve"> des parsers XML standards (DOM </w:t>
      </w:r>
      <w:proofErr w:type="spellStart"/>
      <w:r w:rsidRPr="00B565B2">
        <w:rPr>
          <w:rFonts w:ascii="Helvetica Neue" w:hAnsi="Helvetica Neue"/>
          <w:color w:val="333333"/>
          <w:sz w:val="20"/>
          <w:szCs w:val="20"/>
        </w:rPr>
        <w:t>ou</w:t>
      </w:r>
      <w:proofErr w:type="spellEnd"/>
      <w:r w:rsidRPr="00B565B2">
        <w:rPr>
          <w:rFonts w:ascii="Helvetica Neue" w:hAnsi="Helvetica Neue"/>
          <w:color w:val="333333"/>
          <w:sz w:val="20"/>
          <w:szCs w:val="20"/>
        </w:rPr>
        <w:t xml:space="preserve"> SAX </w:t>
      </w:r>
      <w:proofErr w:type="spellStart"/>
      <w:r w:rsidRPr="00B565B2">
        <w:rPr>
          <w:rFonts w:ascii="Helvetica Neue" w:hAnsi="Helvetica Neue"/>
          <w:color w:val="333333"/>
          <w:sz w:val="20"/>
          <w:szCs w:val="20"/>
        </w:rPr>
        <w:t>selon</w:t>
      </w:r>
      <w:proofErr w:type="spellEnd"/>
      <w:r w:rsidRPr="00B565B2">
        <w:rPr>
          <w:rFonts w:ascii="Helvetica Neue" w:hAnsi="Helvetica Neue"/>
          <w:color w:val="333333"/>
          <w:sz w:val="20"/>
          <w:szCs w:val="20"/>
        </w:rPr>
        <w:t xml:space="preserve"> le volume) et </w:t>
      </w:r>
      <w:proofErr w:type="spellStart"/>
      <w:r w:rsidRPr="00B565B2">
        <w:rPr>
          <w:rFonts w:ascii="Helvetica Neue" w:hAnsi="Helvetica Neue"/>
          <w:color w:val="333333"/>
          <w:sz w:val="20"/>
          <w:szCs w:val="20"/>
        </w:rPr>
        <w:t>navigue</w:t>
      </w:r>
      <w:proofErr w:type="spellEnd"/>
      <w:r w:rsidRPr="00B565B2">
        <w:rPr>
          <w:rFonts w:ascii="Helvetica Neue" w:hAnsi="Helvetica Neue"/>
          <w:color w:val="333333"/>
          <w:sz w:val="20"/>
          <w:szCs w:val="20"/>
        </w:rPr>
        <w:t xml:space="preserve"> dans </w:t>
      </w:r>
      <w:proofErr w:type="spellStart"/>
      <w:r w:rsidRPr="00B565B2">
        <w:rPr>
          <w:rFonts w:ascii="Helvetica Neue" w:hAnsi="Helvetica Neue"/>
          <w:color w:val="333333"/>
          <w:sz w:val="20"/>
          <w:szCs w:val="20"/>
        </w:rPr>
        <w:t>l'arbre</w:t>
      </w:r>
      <w:proofErr w:type="spellEnd"/>
      <w:r w:rsidRPr="00B565B2">
        <w:rPr>
          <w:rFonts w:ascii="Helvetica Neue" w:hAnsi="Helvetica Neue"/>
          <w:color w:val="333333"/>
          <w:sz w:val="20"/>
          <w:szCs w:val="20"/>
        </w:rPr>
        <w:t xml:space="preserve"> XML </w:t>
      </w:r>
      <w:proofErr w:type="spellStart"/>
      <w:r w:rsidRPr="00B565B2">
        <w:rPr>
          <w:rFonts w:ascii="Helvetica Neue" w:hAnsi="Helvetica Neue"/>
          <w:color w:val="333333"/>
          <w:sz w:val="20"/>
          <w:szCs w:val="20"/>
        </w:rPr>
        <w:t>selon</w:t>
      </w:r>
      <w:proofErr w:type="spellEnd"/>
      <w:r w:rsidRPr="00B565B2">
        <w:rPr>
          <w:rFonts w:ascii="Helvetica Neue" w:hAnsi="Helvetica Neue"/>
          <w:color w:val="333333"/>
          <w:sz w:val="20"/>
          <w:szCs w:val="20"/>
        </w:rPr>
        <w:t xml:space="preserve"> les </w:t>
      </w:r>
      <w:proofErr w:type="spellStart"/>
      <w:r w:rsidRPr="00B565B2">
        <w:rPr>
          <w:rFonts w:ascii="Helvetica Neue" w:hAnsi="Helvetica Neue"/>
          <w:color w:val="333333"/>
          <w:sz w:val="20"/>
          <w:szCs w:val="20"/>
        </w:rPr>
        <w:t>spécifications</w:t>
      </w:r>
      <w:proofErr w:type="spellEnd"/>
      <w:r w:rsidRPr="00B565B2">
        <w:rPr>
          <w:rFonts w:ascii="Helvetica Neue" w:hAnsi="Helvetica Neue"/>
          <w:color w:val="333333"/>
          <w:sz w:val="20"/>
          <w:szCs w:val="20"/>
        </w:rPr>
        <w:t xml:space="preserve"> ISO 20022 pour </w:t>
      </w:r>
      <w:proofErr w:type="spellStart"/>
      <w:r w:rsidRPr="00B565B2">
        <w:rPr>
          <w:rFonts w:ascii="Helvetica Neue" w:hAnsi="Helvetica Neue"/>
          <w:color w:val="333333"/>
          <w:sz w:val="20"/>
          <w:szCs w:val="20"/>
        </w:rPr>
        <w:t>extraire</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chaque</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élément</w:t>
      </w:r>
      <w:proofErr w:type="spellEnd"/>
      <w:r w:rsidRPr="00B565B2">
        <w:rPr>
          <w:rFonts w:ascii="Helvetica Neue" w:hAnsi="Helvetica Neue"/>
          <w:color w:val="333333"/>
          <w:sz w:val="20"/>
          <w:szCs w:val="20"/>
        </w:rPr>
        <w:t xml:space="preserve"> de données. Les namespaces XML </w:t>
      </w:r>
      <w:proofErr w:type="spellStart"/>
      <w:r w:rsidRPr="00B565B2">
        <w:rPr>
          <w:rFonts w:ascii="Helvetica Neue" w:hAnsi="Helvetica Neue"/>
          <w:color w:val="333333"/>
          <w:sz w:val="20"/>
          <w:szCs w:val="20"/>
        </w:rPr>
        <w:t>doivent</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être</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correctement</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gérés</w:t>
      </w:r>
      <w:proofErr w:type="spellEnd"/>
      <w:r w:rsidRPr="00B565B2">
        <w:rPr>
          <w:rFonts w:ascii="Helvetica Neue" w:hAnsi="Helvetica Neue"/>
          <w:color w:val="333333"/>
          <w:sz w:val="20"/>
          <w:szCs w:val="20"/>
        </w:rPr>
        <w:t xml:space="preserve">, et FFC </w:t>
      </w:r>
      <w:proofErr w:type="spellStart"/>
      <w:r w:rsidRPr="00B565B2">
        <w:rPr>
          <w:rFonts w:ascii="Helvetica Neue" w:hAnsi="Helvetica Neue"/>
          <w:color w:val="333333"/>
          <w:sz w:val="20"/>
          <w:szCs w:val="20"/>
        </w:rPr>
        <w:t>supporte</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plusieurs</w:t>
      </w:r>
      <w:proofErr w:type="spellEnd"/>
      <w:r w:rsidRPr="00B565B2">
        <w:rPr>
          <w:rFonts w:ascii="Helvetica Neue" w:hAnsi="Helvetica Neue"/>
          <w:color w:val="333333"/>
          <w:sz w:val="20"/>
          <w:szCs w:val="20"/>
        </w:rPr>
        <w:t xml:space="preserve"> versions du </w:t>
      </w:r>
      <w:proofErr w:type="spellStart"/>
      <w:r w:rsidRPr="00B565B2">
        <w:rPr>
          <w:rFonts w:ascii="Helvetica Neue" w:hAnsi="Helvetica Neue"/>
          <w:color w:val="333333"/>
          <w:sz w:val="20"/>
          <w:szCs w:val="20"/>
        </w:rPr>
        <w:t>schéma</w:t>
      </w:r>
      <w:proofErr w:type="spellEnd"/>
      <w:r w:rsidRPr="00B565B2">
        <w:rPr>
          <w:rFonts w:ascii="Helvetica Neue" w:hAnsi="Helvetica Neue"/>
          <w:color w:val="333333"/>
          <w:sz w:val="20"/>
          <w:szCs w:val="20"/>
        </w:rPr>
        <w:t xml:space="preserve"> CAMT053 (camt.053.001.02, camt.053.001.04, etc.) qui </w:t>
      </w:r>
      <w:proofErr w:type="spellStart"/>
      <w:r w:rsidRPr="00B565B2">
        <w:rPr>
          <w:rFonts w:ascii="Helvetica Neue" w:hAnsi="Helvetica Neue"/>
          <w:color w:val="333333"/>
          <w:sz w:val="20"/>
          <w:szCs w:val="20"/>
        </w:rPr>
        <w:t>ont</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évolué</w:t>
      </w:r>
      <w:proofErr w:type="spellEnd"/>
      <w:r w:rsidRPr="00B565B2">
        <w:rPr>
          <w:rFonts w:ascii="Helvetica Neue" w:hAnsi="Helvetica Neue"/>
          <w:color w:val="333333"/>
          <w:sz w:val="20"/>
          <w:szCs w:val="20"/>
        </w:rPr>
        <w:t xml:space="preserve"> au fil des </w:t>
      </w:r>
      <w:proofErr w:type="spellStart"/>
      <w:r w:rsidRPr="00B565B2">
        <w:rPr>
          <w:rFonts w:ascii="Helvetica Neue" w:hAnsi="Helvetica Neue"/>
          <w:color w:val="333333"/>
          <w:sz w:val="20"/>
          <w:szCs w:val="20"/>
        </w:rPr>
        <w:t>années</w:t>
      </w:r>
      <w:proofErr w:type="spellEnd"/>
      <w:r w:rsidRPr="00B565B2">
        <w:rPr>
          <w:rFonts w:ascii="Helvetica Neue" w:hAnsi="Helvetica Neue"/>
          <w:color w:val="333333"/>
          <w:sz w:val="20"/>
          <w:szCs w:val="20"/>
        </w:rPr>
        <w:t>.</w:t>
      </w:r>
    </w:p>
    <w:p w14:paraId="2B10F778" w14:textId="77777777" w:rsidR="00B565B2" w:rsidRPr="00B565B2" w:rsidRDefault="00B565B2" w:rsidP="00B565B2">
      <w:pPr>
        <w:pStyle w:val="NormalWeb"/>
        <w:shd w:val="clear" w:color="auto" w:fill="FFFFFF"/>
        <w:spacing w:after="240"/>
        <w:jc w:val="both"/>
        <w:rPr>
          <w:rFonts w:ascii="Helvetica Neue" w:hAnsi="Helvetica Neue"/>
          <w:color w:val="333333"/>
          <w:sz w:val="20"/>
          <w:szCs w:val="20"/>
        </w:rPr>
      </w:pPr>
      <w:r w:rsidRPr="00B565B2">
        <w:rPr>
          <w:rFonts w:ascii="Helvetica Neue" w:hAnsi="Helvetica Neue"/>
          <w:color w:val="333333"/>
          <w:sz w:val="20"/>
          <w:szCs w:val="20"/>
        </w:rPr>
        <w:t>Le format </w:t>
      </w:r>
      <w:r w:rsidRPr="00B565B2">
        <w:rPr>
          <w:rStyle w:val="lev"/>
          <w:color w:val="000000"/>
          <w:szCs w:val="20"/>
        </w:rPr>
        <w:t>AFB120</w:t>
      </w:r>
      <w:r w:rsidRPr="00B565B2">
        <w:rPr>
          <w:rFonts w:ascii="Helvetica Neue" w:hAnsi="Helvetica Neue"/>
          <w:color w:val="333333"/>
          <w:sz w:val="20"/>
          <w:szCs w:val="20"/>
        </w:rPr>
        <w:t xml:space="preserve"> (Association Française des Banques) est </w:t>
      </w:r>
      <w:proofErr w:type="gramStart"/>
      <w:r w:rsidRPr="00B565B2">
        <w:rPr>
          <w:rFonts w:ascii="Helvetica Neue" w:hAnsi="Helvetica Neue"/>
          <w:color w:val="333333"/>
          <w:sz w:val="20"/>
          <w:szCs w:val="20"/>
        </w:rPr>
        <w:t>un format</w:t>
      </w:r>
      <w:proofErr w:type="gramEnd"/>
      <w:r w:rsidRPr="00B565B2">
        <w:rPr>
          <w:rFonts w:ascii="Helvetica Neue" w:hAnsi="Helvetica Neue"/>
          <w:color w:val="333333"/>
          <w:sz w:val="20"/>
          <w:szCs w:val="20"/>
        </w:rPr>
        <w:t xml:space="preserve"> fixe français </w:t>
      </w:r>
      <w:proofErr w:type="spellStart"/>
      <w:r w:rsidRPr="00B565B2">
        <w:rPr>
          <w:rFonts w:ascii="Helvetica Neue" w:hAnsi="Helvetica Neue"/>
          <w:color w:val="333333"/>
          <w:sz w:val="20"/>
          <w:szCs w:val="20"/>
        </w:rPr>
        <w:t>spécifique</w:t>
      </w:r>
      <w:proofErr w:type="spellEnd"/>
      <w:r w:rsidRPr="00B565B2">
        <w:rPr>
          <w:rFonts w:ascii="Helvetica Neue" w:hAnsi="Helvetica Neue"/>
          <w:color w:val="333333"/>
          <w:sz w:val="20"/>
          <w:szCs w:val="20"/>
        </w:rPr>
        <w:t xml:space="preserve"> au </w:t>
      </w:r>
      <w:proofErr w:type="spellStart"/>
      <w:r w:rsidRPr="00B565B2">
        <w:rPr>
          <w:rFonts w:ascii="Helvetica Neue" w:hAnsi="Helvetica Neue"/>
          <w:color w:val="333333"/>
          <w:sz w:val="20"/>
          <w:szCs w:val="20"/>
        </w:rPr>
        <w:t>marché</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bancaire</w:t>
      </w:r>
      <w:proofErr w:type="spellEnd"/>
      <w:r w:rsidRPr="00B565B2">
        <w:rPr>
          <w:rFonts w:ascii="Helvetica Neue" w:hAnsi="Helvetica Neue"/>
          <w:color w:val="333333"/>
          <w:sz w:val="20"/>
          <w:szCs w:val="20"/>
        </w:rPr>
        <w:t xml:space="preserve"> français. </w:t>
      </w:r>
      <w:proofErr w:type="spellStart"/>
      <w:r w:rsidRPr="00B565B2">
        <w:rPr>
          <w:rFonts w:ascii="Helvetica Neue" w:hAnsi="Helvetica Neue"/>
          <w:color w:val="333333"/>
          <w:sz w:val="20"/>
          <w:szCs w:val="20"/>
        </w:rPr>
        <w:t>Chaque</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ligne</w:t>
      </w:r>
      <w:proofErr w:type="spellEnd"/>
      <w:r w:rsidRPr="00B565B2">
        <w:rPr>
          <w:rFonts w:ascii="Helvetica Neue" w:hAnsi="Helvetica Neue"/>
          <w:color w:val="333333"/>
          <w:sz w:val="20"/>
          <w:szCs w:val="20"/>
        </w:rPr>
        <w:t xml:space="preserve"> du </w:t>
      </w:r>
      <w:proofErr w:type="spellStart"/>
      <w:r w:rsidRPr="00B565B2">
        <w:rPr>
          <w:rFonts w:ascii="Helvetica Neue" w:hAnsi="Helvetica Neue"/>
          <w:color w:val="333333"/>
          <w:sz w:val="20"/>
          <w:szCs w:val="20"/>
        </w:rPr>
        <w:t>fichier</w:t>
      </w:r>
      <w:proofErr w:type="spellEnd"/>
      <w:r w:rsidRPr="00B565B2">
        <w:rPr>
          <w:rFonts w:ascii="Helvetica Neue" w:hAnsi="Helvetica Neue"/>
          <w:color w:val="333333"/>
          <w:sz w:val="20"/>
          <w:szCs w:val="20"/>
        </w:rPr>
        <w:t xml:space="preserve"> a </w:t>
      </w:r>
      <w:proofErr w:type="spellStart"/>
      <w:r w:rsidRPr="00B565B2">
        <w:rPr>
          <w:rFonts w:ascii="Helvetica Neue" w:hAnsi="Helvetica Neue"/>
          <w:color w:val="333333"/>
          <w:sz w:val="20"/>
          <w:szCs w:val="20"/>
        </w:rPr>
        <w:t>une</w:t>
      </w:r>
      <w:proofErr w:type="spellEnd"/>
      <w:r w:rsidRPr="00B565B2">
        <w:rPr>
          <w:rFonts w:ascii="Helvetica Neue" w:hAnsi="Helvetica Neue"/>
          <w:color w:val="333333"/>
          <w:sz w:val="20"/>
          <w:szCs w:val="20"/>
        </w:rPr>
        <w:t xml:space="preserve"> longueur fixe (120 </w:t>
      </w:r>
      <w:proofErr w:type="spellStart"/>
      <w:r w:rsidRPr="00B565B2">
        <w:rPr>
          <w:rFonts w:ascii="Helvetica Neue" w:hAnsi="Helvetica Neue"/>
          <w:color w:val="333333"/>
          <w:sz w:val="20"/>
          <w:szCs w:val="20"/>
        </w:rPr>
        <w:t>caractères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d'où</w:t>
      </w:r>
      <w:proofErr w:type="spellEnd"/>
      <w:r w:rsidRPr="00B565B2">
        <w:rPr>
          <w:rFonts w:ascii="Helvetica Neue" w:hAnsi="Helvetica Neue"/>
          <w:color w:val="333333"/>
          <w:sz w:val="20"/>
          <w:szCs w:val="20"/>
        </w:rPr>
        <w:t xml:space="preserve"> le nom) et les champs </w:t>
      </w:r>
      <w:proofErr w:type="spellStart"/>
      <w:r w:rsidRPr="00B565B2">
        <w:rPr>
          <w:rFonts w:ascii="Helvetica Neue" w:hAnsi="Helvetica Neue"/>
          <w:color w:val="333333"/>
          <w:sz w:val="20"/>
          <w:szCs w:val="20"/>
        </w:rPr>
        <w:t>sont</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positionnés</w:t>
      </w:r>
      <w:proofErr w:type="spellEnd"/>
      <w:r w:rsidRPr="00B565B2">
        <w:rPr>
          <w:rFonts w:ascii="Helvetica Neue" w:hAnsi="Helvetica Neue"/>
          <w:color w:val="333333"/>
          <w:sz w:val="20"/>
          <w:szCs w:val="20"/>
        </w:rPr>
        <w:t xml:space="preserve"> à des </w:t>
      </w:r>
      <w:proofErr w:type="spellStart"/>
      <w:r w:rsidRPr="00B565B2">
        <w:rPr>
          <w:rFonts w:ascii="Helvetica Neue" w:hAnsi="Helvetica Neue"/>
          <w:color w:val="333333"/>
          <w:sz w:val="20"/>
          <w:szCs w:val="20"/>
        </w:rPr>
        <w:t>colonnes</w:t>
      </w:r>
      <w:proofErr w:type="spellEnd"/>
      <w:r w:rsidRPr="00B565B2">
        <w:rPr>
          <w:rFonts w:ascii="Helvetica Neue" w:hAnsi="Helvetica Neue"/>
          <w:color w:val="333333"/>
          <w:sz w:val="20"/>
          <w:szCs w:val="20"/>
        </w:rPr>
        <w:t xml:space="preserve"> précises. Le </w:t>
      </w:r>
      <w:proofErr w:type="spellStart"/>
      <w:r w:rsidRPr="00B565B2">
        <w:rPr>
          <w:rFonts w:ascii="Helvetica Neue" w:hAnsi="Helvetica Neue"/>
          <w:color w:val="333333"/>
          <w:sz w:val="20"/>
          <w:szCs w:val="20"/>
        </w:rPr>
        <w:t>fichier</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contient</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différents</w:t>
      </w:r>
      <w:proofErr w:type="spellEnd"/>
      <w:r w:rsidRPr="00B565B2">
        <w:rPr>
          <w:rFonts w:ascii="Helvetica Neue" w:hAnsi="Helvetica Neue"/>
          <w:color w:val="333333"/>
          <w:sz w:val="20"/>
          <w:szCs w:val="20"/>
        </w:rPr>
        <w:t xml:space="preserve"> types </w:t>
      </w:r>
      <w:proofErr w:type="spellStart"/>
      <w:r w:rsidRPr="00B565B2">
        <w:rPr>
          <w:rFonts w:ascii="Helvetica Neue" w:hAnsi="Helvetica Neue"/>
          <w:color w:val="333333"/>
          <w:sz w:val="20"/>
          <w:szCs w:val="20"/>
        </w:rPr>
        <w:t>d'enregistrements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identifiés</w:t>
      </w:r>
      <w:proofErr w:type="spellEnd"/>
      <w:r w:rsidRPr="00B565B2">
        <w:rPr>
          <w:rFonts w:ascii="Helvetica Neue" w:hAnsi="Helvetica Neue"/>
          <w:color w:val="333333"/>
          <w:sz w:val="20"/>
          <w:szCs w:val="20"/>
        </w:rPr>
        <w:t xml:space="preserve"> par un code à deux </w:t>
      </w:r>
      <w:proofErr w:type="gramStart"/>
      <w:r w:rsidRPr="00B565B2">
        <w:rPr>
          <w:rFonts w:ascii="Helvetica Neue" w:hAnsi="Helvetica Neue"/>
          <w:color w:val="333333"/>
          <w:sz w:val="20"/>
          <w:szCs w:val="20"/>
        </w:rPr>
        <w:t>positions :</w:t>
      </w:r>
      <w:proofErr w:type="gram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enregistrement</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d'en</w:t>
      </w:r>
      <w:proofErr w:type="spellEnd"/>
      <w:r w:rsidRPr="00B565B2">
        <w:rPr>
          <w:rFonts w:ascii="Helvetica Neue" w:hAnsi="Helvetica Neue"/>
          <w:color w:val="333333"/>
          <w:sz w:val="20"/>
          <w:szCs w:val="20"/>
        </w:rPr>
        <w:t xml:space="preserve">-tête (01), </w:t>
      </w:r>
      <w:proofErr w:type="spellStart"/>
      <w:r w:rsidRPr="00B565B2">
        <w:rPr>
          <w:rFonts w:ascii="Helvetica Neue" w:hAnsi="Helvetica Neue"/>
          <w:color w:val="333333"/>
          <w:sz w:val="20"/>
          <w:szCs w:val="20"/>
        </w:rPr>
        <w:t>enregistrements</w:t>
      </w:r>
      <w:proofErr w:type="spellEnd"/>
      <w:r w:rsidRPr="00B565B2">
        <w:rPr>
          <w:rFonts w:ascii="Helvetica Neue" w:hAnsi="Helvetica Neue"/>
          <w:color w:val="333333"/>
          <w:sz w:val="20"/>
          <w:szCs w:val="20"/>
        </w:rPr>
        <w:t xml:space="preserve"> de </w:t>
      </w:r>
      <w:proofErr w:type="spellStart"/>
      <w:r w:rsidRPr="00B565B2">
        <w:rPr>
          <w:rFonts w:ascii="Helvetica Neue" w:hAnsi="Helvetica Neue"/>
          <w:color w:val="333333"/>
          <w:sz w:val="20"/>
          <w:szCs w:val="20"/>
        </w:rPr>
        <w:t>mouvements</w:t>
      </w:r>
      <w:proofErr w:type="spellEnd"/>
      <w:r w:rsidRPr="00B565B2">
        <w:rPr>
          <w:rFonts w:ascii="Helvetica Neue" w:hAnsi="Helvetica Neue"/>
          <w:color w:val="333333"/>
          <w:sz w:val="20"/>
          <w:szCs w:val="20"/>
        </w:rPr>
        <w:t xml:space="preserve"> (04), </w:t>
      </w:r>
      <w:proofErr w:type="spellStart"/>
      <w:r w:rsidRPr="00B565B2">
        <w:rPr>
          <w:rFonts w:ascii="Helvetica Neue" w:hAnsi="Helvetica Neue"/>
          <w:color w:val="333333"/>
          <w:sz w:val="20"/>
          <w:szCs w:val="20"/>
        </w:rPr>
        <w:t>enregistrement</w:t>
      </w:r>
      <w:proofErr w:type="spellEnd"/>
      <w:r w:rsidRPr="00B565B2">
        <w:rPr>
          <w:rFonts w:ascii="Helvetica Neue" w:hAnsi="Helvetica Neue"/>
          <w:color w:val="333333"/>
          <w:sz w:val="20"/>
          <w:szCs w:val="20"/>
        </w:rPr>
        <w:t xml:space="preserve"> de total (07). Le parsing AFB120 dans FFC lit le </w:t>
      </w:r>
      <w:proofErr w:type="spellStart"/>
      <w:r w:rsidRPr="00B565B2">
        <w:rPr>
          <w:rFonts w:ascii="Helvetica Neue" w:hAnsi="Helvetica Neue"/>
          <w:color w:val="333333"/>
          <w:sz w:val="20"/>
          <w:szCs w:val="20"/>
        </w:rPr>
        <w:t>fichier</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ligne</w:t>
      </w:r>
      <w:proofErr w:type="spellEnd"/>
      <w:r w:rsidRPr="00B565B2">
        <w:rPr>
          <w:rFonts w:ascii="Helvetica Neue" w:hAnsi="Helvetica Neue"/>
          <w:color w:val="333333"/>
          <w:sz w:val="20"/>
          <w:szCs w:val="20"/>
        </w:rPr>
        <w:t xml:space="preserve"> par </w:t>
      </w:r>
      <w:proofErr w:type="spellStart"/>
      <w:r w:rsidRPr="00B565B2">
        <w:rPr>
          <w:rFonts w:ascii="Helvetica Neue" w:hAnsi="Helvetica Neue"/>
          <w:color w:val="333333"/>
          <w:sz w:val="20"/>
          <w:szCs w:val="20"/>
        </w:rPr>
        <w:t>ligne</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identifie</w:t>
      </w:r>
      <w:proofErr w:type="spellEnd"/>
      <w:r w:rsidRPr="00B565B2">
        <w:rPr>
          <w:rFonts w:ascii="Helvetica Neue" w:hAnsi="Helvetica Neue"/>
          <w:color w:val="333333"/>
          <w:sz w:val="20"/>
          <w:szCs w:val="20"/>
        </w:rPr>
        <w:t xml:space="preserve"> le type </w:t>
      </w:r>
      <w:proofErr w:type="spellStart"/>
      <w:r w:rsidRPr="00B565B2">
        <w:rPr>
          <w:rFonts w:ascii="Helvetica Neue" w:hAnsi="Helvetica Neue"/>
          <w:color w:val="333333"/>
          <w:sz w:val="20"/>
          <w:szCs w:val="20"/>
        </w:rPr>
        <w:t>d'enregistrement</w:t>
      </w:r>
      <w:proofErr w:type="spellEnd"/>
      <w:r w:rsidRPr="00B565B2">
        <w:rPr>
          <w:rFonts w:ascii="Helvetica Neue" w:hAnsi="Helvetica Neue"/>
          <w:color w:val="333333"/>
          <w:sz w:val="20"/>
          <w:szCs w:val="20"/>
        </w:rPr>
        <w:t xml:space="preserve">, et extrait les champs </w:t>
      </w:r>
      <w:proofErr w:type="spellStart"/>
      <w:r w:rsidRPr="00B565B2">
        <w:rPr>
          <w:rFonts w:ascii="Helvetica Neue" w:hAnsi="Helvetica Neue"/>
          <w:color w:val="333333"/>
          <w:sz w:val="20"/>
          <w:szCs w:val="20"/>
        </w:rPr>
        <w:t>selon</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leur</w:t>
      </w:r>
      <w:proofErr w:type="spellEnd"/>
      <w:r w:rsidRPr="00B565B2">
        <w:rPr>
          <w:rFonts w:ascii="Helvetica Neue" w:hAnsi="Helvetica Neue"/>
          <w:color w:val="333333"/>
          <w:sz w:val="20"/>
          <w:szCs w:val="20"/>
        </w:rPr>
        <w:t xml:space="preserve"> position et </w:t>
      </w:r>
      <w:proofErr w:type="spellStart"/>
      <w:r w:rsidRPr="00B565B2">
        <w:rPr>
          <w:rFonts w:ascii="Helvetica Neue" w:hAnsi="Helvetica Neue"/>
          <w:color w:val="333333"/>
          <w:sz w:val="20"/>
          <w:szCs w:val="20"/>
        </w:rPr>
        <w:t>leur</w:t>
      </w:r>
      <w:proofErr w:type="spellEnd"/>
      <w:r w:rsidRPr="00B565B2">
        <w:rPr>
          <w:rFonts w:ascii="Helvetica Neue" w:hAnsi="Helvetica Neue"/>
          <w:color w:val="333333"/>
          <w:sz w:val="20"/>
          <w:szCs w:val="20"/>
        </w:rPr>
        <w:t xml:space="preserve"> longueur </w:t>
      </w:r>
      <w:proofErr w:type="spellStart"/>
      <w:r w:rsidRPr="00B565B2">
        <w:rPr>
          <w:rFonts w:ascii="Helvetica Neue" w:hAnsi="Helvetica Neue"/>
          <w:color w:val="333333"/>
          <w:sz w:val="20"/>
          <w:szCs w:val="20"/>
        </w:rPr>
        <w:t>définies</w:t>
      </w:r>
      <w:proofErr w:type="spellEnd"/>
      <w:r w:rsidRPr="00B565B2">
        <w:rPr>
          <w:rFonts w:ascii="Helvetica Neue" w:hAnsi="Helvetica Neue"/>
          <w:color w:val="333333"/>
          <w:sz w:val="20"/>
          <w:szCs w:val="20"/>
        </w:rPr>
        <w:t xml:space="preserve"> dans la </w:t>
      </w:r>
      <w:proofErr w:type="spellStart"/>
      <w:r w:rsidRPr="00B565B2">
        <w:rPr>
          <w:rFonts w:ascii="Helvetica Neue" w:hAnsi="Helvetica Neue"/>
          <w:color w:val="333333"/>
          <w:sz w:val="20"/>
          <w:szCs w:val="20"/>
        </w:rPr>
        <w:t>spécification</w:t>
      </w:r>
      <w:proofErr w:type="spellEnd"/>
      <w:r w:rsidRPr="00B565B2">
        <w:rPr>
          <w:rFonts w:ascii="Helvetica Neue" w:hAnsi="Helvetica Neue"/>
          <w:color w:val="333333"/>
          <w:sz w:val="20"/>
          <w:szCs w:val="20"/>
        </w:rPr>
        <w:t xml:space="preserve"> AFB. Les </w:t>
      </w:r>
      <w:proofErr w:type="spellStart"/>
      <w:r w:rsidRPr="00B565B2">
        <w:rPr>
          <w:rFonts w:ascii="Helvetica Neue" w:hAnsi="Helvetica Neue"/>
          <w:color w:val="333333"/>
          <w:sz w:val="20"/>
          <w:szCs w:val="20"/>
        </w:rPr>
        <w:t>montants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sont</w:t>
      </w:r>
      <w:proofErr w:type="spellEnd"/>
      <w:r w:rsidRPr="00B565B2">
        <w:rPr>
          <w:rFonts w:ascii="Helvetica Neue" w:hAnsi="Helvetica Neue"/>
          <w:color w:val="333333"/>
          <w:sz w:val="20"/>
          <w:szCs w:val="20"/>
        </w:rPr>
        <w:t xml:space="preserve"> au format </w:t>
      </w:r>
      <w:proofErr w:type="spellStart"/>
      <w:r w:rsidRPr="00B565B2">
        <w:rPr>
          <w:rFonts w:ascii="Helvetica Neue" w:hAnsi="Helvetica Neue"/>
          <w:color w:val="333333"/>
          <w:sz w:val="20"/>
          <w:szCs w:val="20"/>
        </w:rPr>
        <w:t>entier</w:t>
      </w:r>
      <w:proofErr w:type="spellEnd"/>
      <w:r w:rsidRPr="00B565B2">
        <w:rPr>
          <w:rFonts w:ascii="Helvetica Neue" w:hAnsi="Helvetica Neue"/>
          <w:color w:val="333333"/>
          <w:sz w:val="20"/>
          <w:szCs w:val="20"/>
        </w:rPr>
        <w:t xml:space="preserve"> sans virgule (les deux </w:t>
      </w:r>
      <w:proofErr w:type="spellStart"/>
      <w:r w:rsidRPr="00B565B2">
        <w:rPr>
          <w:rFonts w:ascii="Helvetica Neue" w:hAnsi="Helvetica Neue"/>
          <w:color w:val="333333"/>
          <w:sz w:val="20"/>
          <w:szCs w:val="20"/>
        </w:rPr>
        <w:t>derniers</w:t>
      </w:r>
      <w:proofErr w:type="spellEnd"/>
      <w:r w:rsidRPr="00B565B2">
        <w:rPr>
          <w:rFonts w:ascii="Helvetica Neue" w:hAnsi="Helvetica Neue"/>
          <w:color w:val="333333"/>
          <w:sz w:val="20"/>
          <w:szCs w:val="20"/>
        </w:rPr>
        <w:t xml:space="preserve"> chiffres </w:t>
      </w:r>
      <w:proofErr w:type="spellStart"/>
      <w:r w:rsidRPr="00B565B2">
        <w:rPr>
          <w:rFonts w:ascii="Helvetica Neue" w:hAnsi="Helvetica Neue"/>
          <w:color w:val="333333"/>
          <w:sz w:val="20"/>
          <w:szCs w:val="20"/>
        </w:rPr>
        <w:t>représentent</w:t>
      </w:r>
      <w:proofErr w:type="spellEnd"/>
      <w:r w:rsidRPr="00B565B2">
        <w:rPr>
          <w:rFonts w:ascii="Helvetica Neue" w:hAnsi="Helvetica Neue"/>
          <w:color w:val="333333"/>
          <w:sz w:val="20"/>
          <w:szCs w:val="20"/>
        </w:rPr>
        <w:t xml:space="preserve"> les centimes), les dates </w:t>
      </w:r>
      <w:proofErr w:type="spellStart"/>
      <w:r w:rsidRPr="00B565B2">
        <w:rPr>
          <w:rFonts w:ascii="Helvetica Neue" w:hAnsi="Helvetica Neue"/>
          <w:color w:val="333333"/>
          <w:sz w:val="20"/>
          <w:szCs w:val="20"/>
        </w:rPr>
        <w:t>sont</w:t>
      </w:r>
      <w:proofErr w:type="spellEnd"/>
      <w:r w:rsidRPr="00B565B2">
        <w:rPr>
          <w:rFonts w:ascii="Helvetica Neue" w:hAnsi="Helvetica Neue"/>
          <w:color w:val="333333"/>
          <w:sz w:val="20"/>
          <w:szCs w:val="20"/>
        </w:rPr>
        <w:t xml:space="preserve"> au format JJMMAA, et les champs </w:t>
      </w:r>
      <w:proofErr w:type="spellStart"/>
      <w:r w:rsidRPr="00B565B2">
        <w:rPr>
          <w:rFonts w:ascii="Helvetica Neue" w:hAnsi="Helvetica Neue"/>
          <w:color w:val="333333"/>
          <w:sz w:val="20"/>
          <w:szCs w:val="20"/>
        </w:rPr>
        <w:t>texte</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peuvent</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nécessiter</w:t>
      </w:r>
      <w:proofErr w:type="spellEnd"/>
      <w:r w:rsidRPr="00B565B2">
        <w:rPr>
          <w:rFonts w:ascii="Helvetica Neue" w:hAnsi="Helvetica Neue"/>
          <w:color w:val="333333"/>
          <w:sz w:val="20"/>
          <w:szCs w:val="20"/>
        </w:rPr>
        <w:t xml:space="preserve"> un </w:t>
      </w:r>
      <w:proofErr w:type="spellStart"/>
      <w:r w:rsidRPr="00B565B2">
        <w:rPr>
          <w:rFonts w:ascii="Helvetica Neue" w:hAnsi="Helvetica Neue"/>
          <w:color w:val="333333"/>
          <w:sz w:val="20"/>
          <w:szCs w:val="20"/>
        </w:rPr>
        <w:t>transcodage</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d'encodage</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souvent</w:t>
      </w:r>
      <w:proofErr w:type="spellEnd"/>
      <w:r w:rsidRPr="00B565B2">
        <w:rPr>
          <w:rFonts w:ascii="Helvetica Neue" w:hAnsi="Helvetica Neue"/>
          <w:color w:val="333333"/>
          <w:sz w:val="20"/>
          <w:szCs w:val="20"/>
        </w:rPr>
        <w:t xml:space="preserve"> ISO-8859-1 vers UTF-8).</w:t>
      </w:r>
    </w:p>
    <w:p w14:paraId="44F270E3" w14:textId="77777777" w:rsidR="00B565B2" w:rsidRPr="00B565B2" w:rsidRDefault="00B565B2" w:rsidP="00B565B2">
      <w:pPr>
        <w:pStyle w:val="NormalWeb"/>
        <w:shd w:val="clear" w:color="auto" w:fill="FFFFFF"/>
        <w:spacing w:after="240"/>
        <w:jc w:val="both"/>
        <w:rPr>
          <w:rFonts w:ascii="Helvetica Neue" w:hAnsi="Helvetica Neue"/>
          <w:color w:val="333333"/>
          <w:sz w:val="20"/>
          <w:szCs w:val="20"/>
        </w:rPr>
      </w:pPr>
      <w:r w:rsidRPr="00B565B2">
        <w:rPr>
          <w:rFonts w:ascii="Helvetica Neue" w:hAnsi="Helvetica Neue"/>
          <w:color w:val="333333"/>
          <w:sz w:val="20"/>
          <w:szCs w:val="20"/>
        </w:rPr>
        <w:t>Le format </w:t>
      </w:r>
      <w:r w:rsidRPr="00B565B2">
        <w:rPr>
          <w:rStyle w:val="lev"/>
          <w:color w:val="000000"/>
          <w:szCs w:val="20"/>
        </w:rPr>
        <w:t>CODA</w:t>
      </w:r>
      <w:r w:rsidRPr="00B565B2">
        <w:rPr>
          <w:rFonts w:ascii="Helvetica Neue" w:hAnsi="Helvetica Neue"/>
          <w:color w:val="333333"/>
          <w:sz w:val="20"/>
          <w:szCs w:val="20"/>
        </w:rPr>
        <w:t> (</w:t>
      </w:r>
      <w:proofErr w:type="spellStart"/>
      <w:r w:rsidRPr="00B565B2">
        <w:rPr>
          <w:rFonts w:ascii="Helvetica Neue" w:hAnsi="Helvetica Neue"/>
          <w:color w:val="333333"/>
          <w:sz w:val="20"/>
          <w:szCs w:val="20"/>
        </w:rPr>
        <w:t>COded</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DAily</w:t>
      </w:r>
      <w:proofErr w:type="spellEnd"/>
      <w:r w:rsidRPr="00B565B2">
        <w:rPr>
          <w:rFonts w:ascii="Helvetica Neue" w:hAnsi="Helvetica Neue"/>
          <w:color w:val="333333"/>
          <w:sz w:val="20"/>
          <w:szCs w:val="20"/>
        </w:rPr>
        <w:t xml:space="preserve">) est </w:t>
      </w:r>
      <w:proofErr w:type="spellStart"/>
      <w:r w:rsidRPr="00B565B2">
        <w:rPr>
          <w:rFonts w:ascii="Helvetica Neue" w:hAnsi="Helvetica Neue"/>
          <w:color w:val="333333"/>
          <w:sz w:val="20"/>
          <w:szCs w:val="20"/>
        </w:rPr>
        <w:t>utilisé</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en</w:t>
      </w:r>
      <w:proofErr w:type="spellEnd"/>
      <w:r w:rsidRPr="00B565B2">
        <w:rPr>
          <w:rFonts w:ascii="Helvetica Neue" w:hAnsi="Helvetica Neue"/>
          <w:color w:val="333333"/>
          <w:sz w:val="20"/>
          <w:szCs w:val="20"/>
        </w:rPr>
        <w:t xml:space="preserve"> Belgique par les </w:t>
      </w:r>
      <w:proofErr w:type="spellStart"/>
      <w:r w:rsidRPr="00B565B2">
        <w:rPr>
          <w:rFonts w:ascii="Helvetica Neue" w:hAnsi="Helvetica Neue"/>
          <w:color w:val="333333"/>
          <w:sz w:val="20"/>
          <w:szCs w:val="20"/>
        </w:rPr>
        <w:t>banques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belges</w:t>
      </w:r>
      <w:proofErr w:type="spellEnd"/>
      <w:r w:rsidRPr="00B565B2">
        <w:rPr>
          <w:rFonts w:ascii="Helvetica Neue" w:hAnsi="Helvetica Neue"/>
          <w:color w:val="333333"/>
          <w:sz w:val="20"/>
          <w:szCs w:val="20"/>
        </w:rPr>
        <w:t xml:space="preserve">. Ce format </w:t>
      </w:r>
      <w:proofErr w:type="spellStart"/>
      <w:r w:rsidRPr="00B565B2">
        <w:rPr>
          <w:rFonts w:ascii="Helvetica Neue" w:hAnsi="Helvetica Neue"/>
          <w:color w:val="333333"/>
          <w:sz w:val="20"/>
          <w:szCs w:val="20"/>
        </w:rPr>
        <w:t>structuré</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utilise</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également</w:t>
      </w:r>
      <w:proofErr w:type="spellEnd"/>
      <w:r w:rsidRPr="00B565B2">
        <w:rPr>
          <w:rFonts w:ascii="Helvetica Neue" w:hAnsi="Helvetica Neue"/>
          <w:color w:val="333333"/>
          <w:sz w:val="20"/>
          <w:szCs w:val="20"/>
        </w:rPr>
        <w:t xml:space="preserve"> des </w:t>
      </w:r>
      <w:proofErr w:type="spellStart"/>
      <w:r w:rsidRPr="00B565B2">
        <w:rPr>
          <w:rFonts w:ascii="Helvetica Neue" w:hAnsi="Helvetica Neue"/>
          <w:color w:val="333333"/>
          <w:sz w:val="20"/>
          <w:szCs w:val="20"/>
        </w:rPr>
        <w:t>enregistrements</w:t>
      </w:r>
      <w:proofErr w:type="spellEnd"/>
      <w:r w:rsidRPr="00B565B2">
        <w:rPr>
          <w:rFonts w:ascii="Helvetica Neue" w:hAnsi="Helvetica Neue"/>
          <w:color w:val="333333"/>
          <w:sz w:val="20"/>
          <w:szCs w:val="20"/>
        </w:rPr>
        <w:t xml:space="preserve"> de longueur fixe (128 </w:t>
      </w:r>
      <w:proofErr w:type="spellStart"/>
      <w:r w:rsidRPr="00B565B2">
        <w:rPr>
          <w:rFonts w:ascii="Helvetica Neue" w:hAnsi="Helvetica Neue"/>
          <w:color w:val="333333"/>
          <w:sz w:val="20"/>
          <w:szCs w:val="20"/>
        </w:rPr>
        <w:t>caractères</w:t>
      </w:r>
      <w:proofErr w:type="spellEnd"/>
      <w:r w:rsidRPr="00B565B2">
        <w:rPr>
          <w:rFonts w:ascii="Helvetica Neue" w:hAnsi="Helvetica Neue"/>
          <w:color w:val="333333"/>
          <w:sz w:val="20"/>
          <w:szCs w:val="20"/>
        </w:rPr>
        <w:t xml:space="preserve">) avec </w:t>
      </w:r>
      <w:proofErr w:type="spellStart"/>
      <w:r w:rsidRPr="00B565B2">
        <w:rPr>
          <w:rFonts w:ascii="Helvetica Neue" w:hAnsi="Helvetica Neue"/>
          <w:color w:val="333333"/>
          <w:sz w:val="20"/>
          <w:szCs w:val="20"/>
        </w:rPr>
        <w:t>différents</w:t>
      </w:r>
      <w:proofErr w:type="spellEnd"/>
      <w:r w:rsidRPr="00B565B2">
        <w:rPr>
          <w:rFonts w:ascii="Helvetica Neue" w:hAnsi="Helvetica Neue"/>
          <w:color w:val="333333"/>
          <w:sz w:val="20"/>
          <w:szCs w:val="20"/>
        </w:rPr>
        <w:t xml:space="preserve"> types </w:t>
      </w:r>
      <w:proofErr w:type="spellStart"/>
      <w:r w:rsidRPr="00B565B2">
        <w:rPr>
          <w:rFonts w:ascii="Helvetica Neue" w:hAnsi="Helvetica Neue"/>
          <w:color w:val="333333"/>
          <w:sz w:val="20"/>
          <w:szCs w:val="20"/>
        </w:rPr>
        <w:t>d'enregistrements</w:t>
      </w:r>
      <w:proofErr w:type="spellEnd"/>
      <w:r w:rsidRPr="00B565B2">
        <w:rPr>
          <w:rFonts w:ascii="Helvetica Neue" w:hAnsi="Helvetica Neue"/>
          <w:color w:val="333333"/>
          <w:sz w:val="20"/>
          <w:szCs w:val="20"/>
        </w:rPr>
        <w:t xml:space="preserve">. Le parsing CODA dans FFC </w:t>
      </w:r>
      <w:proofErr w:type="spellStart"/>
      <w:r w:rsidRPr="00B565B2">
        <w:rPr>
          <w:rFonts w:ascii="Helvetica Neue" w:hAnsi="Helvetica Neue"/>
          <w:color w:val="333333"/>
          <w:sz w:val="20"/>
          <w:szCs w:val="20"/>
        </w:rPr>
        <w:t>gère</w:t>
      </w:r>
      <w:proofErr w:type="spellEnd"/>
      <w:r w:rsidRPr="00B565B2">
        <w:rPr>
          <w:rFonts w:ascii="Helvetica Neue" w:hAnsi="Helvetica Neue"/>
          <w:color w:val="333333"/>
          <w:sz w:val="20"/>
          <w:szCs w:val="20"/>
        </w:rPr>
        <w:t xml:space="preserve"> les </w:t>
      </w:r>
      <w:proofErr w:type="spellStart"/>
      <w:r w:rsidRPr="00B565B2">
        <w:rPr>
          <w:rFonts w:ascii="Helvetica Neue" w:hAnsi="Helvetica Neue"/>
          <w:color w:val="333333"/>
          <w:sz w:val="20"/>
          <w:szCs w:val="20"/>
        </w:rPr>
        <w:t>spécificités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belges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comme</w:t>
      </w:r>
      <w:proofErr w:type="spellEnd"/>
      <w:r w:rsidRPr="00B565B2">
        <w:rPr>
          <w:rFonts w:ascii="Helvetica Neue" w:hAnsi="Helvetica Neue"/>
          <w:color w:val="333333"/>
          <w:sz w:val="20"/>
          <w:szCs w:val="20"/>
        </w:rPr>
        <w:t xml:space="preserve"> le format de </w:t>
      </w:r>
      <w:proofErr w:type="spellStart"/>
      <w:r w:rsidRPr="00B565B2">
        <w:rPr>
          <w:rFonts w:ascii="Helvetica Neue" w:hAnsi="Helvetica Neue"/>
          <w:color w:val="333333"/>
          <w:sz w:val="20"/>
          <w:szCs w:val="20"/>
        </w:rPr>
        <w:t>numéro</w:t>
      </w:r>
      <w:proofErr w:type="spellEnd"/>
      <w:r w:rsidRPr="00B565B2">
        <w:rPr>
          <w:rFonts w:ascii="Helvetica Neue" w:hAnsi="Helvetica Neue"/>
          <w:color w:val="333333"/>
          <w:sz w:val="20"/>
          <w:szCs w:val="20"/>
        </w:rPr>
        <w:t xml:space="preserve"> de </w:t>
      </w:r>
      <w:proofErr w:type="spellStart"/>
      <w:r w:rsidRPr="00B565B2">
        <w:rPr>
          <w:rFonts w:ascii="Helvetica Neue" w:hAnsi="Helvetica Neue"/>
          <w:color w:val="333333"/>
          <w:sz w:val="20"/>
          <w:szCs w:val="20"/>
        </w:rPr>
        <w:t>compte</w:t>
      </w:r>
      <w:proofErr w:type="spellEnd"/>
      <w:r w:rsidRPr="00B565B2">
        <w:rPr>
          <w:rFonts w:ascii="Helvetica Neue" w:hAnsi="Helvetica Neue"/>
          <w:color w:val="333333"/>
          <w:sz w:val="20"/>
          <w:szCs w:val="20"/>
        </w:rPr>
        <w:t xml:space="preserve"> IBAN </w:t>
      </w:r>
      <w:proofErr w:type="spellStart"/>
      <w:r w:rsidRPr="00B565B2">
        <w:rPr>
          <w:rFonts w:ascii="Helvetica Neue" w:hAnsi="Helvetica Neue"/>
          <w:color w:val="333333"/>
          <w:sz w:val="20"/>
          <w:szCs w:val="20"/>
        </w:rPr>
        <w:t>belge</w:t>
      </w:r>
      <w:proofErr w:type="spellEnd"/>
      <w:r w:rsidRPr="00B565B2">
        <w:rPr>
          <w:rFonts w:ascii="Helvetica Neue" w:hAnsi="Helvetica Neue"/>
          <w:color w:val="333333"/>
          <w:sz w:val="20"/>
          <w:szCs w:val="20"/>
        </w:rPr>
        <w:t xml:space="preserve">, les codes de transaction </w:t>
      </w:r>
      <w:proofErr w:type="spellStart"/>
      <w:r w:rsidRPr="00B565B2">
        <w:rPr>
          <w:rFonts w:ascii="Helvetica Neue" w:hAnsi="Helvetica Neue"/>
          <w:color w:val="333333"/>
          <w:sz w:val="20"/>
          <w:szCs w:val="20"/>
        </w:rPr>
        <w:t>spécifiques</w:t>
      </w:r>
      <w:proofErr w:type="spellEnd"/>
      <w:r w:rsidRPr="00B565B2">
        <w:rPr>
          <w:rFonts w:ascii="Helvetica Neue" w:hAnsi="Helvetica Neue"/>
          <w:color w:val="333333"/>
          <w:sz w:val="20"/>
          <w:szCs w:val="20"/>
        </w:rPr>
        <w:t xml:space="preserve"> aux </w:t>
      </w:r>
      <w:proofErr w:type="spellStart"/>
      <w:r w:rsidRPr="00B565B2">
        <w:rPr>
          <w:rFonts w:ascii="Helvetica Neue" w:hAnsi="Helvetica Neue"/>
          <w:color w:val="333333"/>
          <w:sz w:val="20"/>
          <w:szCs w:val="20"/>
        </w:rPr>
        <w:t>banques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belges</w:t>
      </w:r>
      <w:proofErr w:type="spellEnd"/>
      <w:r w:rsidRPr="00B565B2">
        <w:rPr>
          <w:rFonts w:ascii="Helvetica Neue" w:hAnsi="Helvetica Neue"/>
          <w:color w:val="333333"/>
          <w:sz w:val="20"/>
          <w:szCs w:val="20"/>
        </w:rPr>
        <w:t xml:space="preserve">, et </w:t>
      </w:r>
      <w:proofErr w:type="spellStart"/>
      <w:r w:rsidRPr="00B565B2">
        <w:rPr>
          <w:rFonts w:ascii="Helvetica Neue" w:hAnsi="Helvetica Neue"/>
          <w:color w:val="333333"/>
          <w:sz w:val="20"/>
          <w:szCs w:val="20"/>
        </w:rPr>
        <w:t>l'encodage</w:t>
      </w:r>
      <w:proofErr w:type="spellEnd"/>
      <w:r w:rsidRPr="00B565B2">
        <w:rPr>
          <w:rFonts w:ascii="Helvetica Neue" w:hAnsi="Helvetica Neue"/>
          <w:color w:val="333333"/>
          <w:sz w:val="20"/>
          <w:szCs w:val="20"/>
        </w:rPr>
        <w:t xml:space="preserve"> des </w:t>
      </w:r>
      <w:proofErr w:type="spellStart"/>
      <w:r w:rsidRPr="00B565B2">
        <w:rPr>
          <w:rFonts w:ascii="Helvetica Neue" w:hAnsi="Helvetica Neue"/>
          <w:color w:val="333333"/>
          <w:sz w:val="20"/>
          <w:szCs w:val="20"/>
        </w:rPr>
        <w:t>caractères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accentués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utilisés</w:t>
      </w:r>
      <w:proofErr w:type="spellEnd"/>
      <w:r w:rsidRPr="00B565B2">
        <w:rPr>
          <w:rFonts w:ascii="Helvetica Neue" w:hAnsi="Helvetica Neue"/>
          <w:color w:val="333333"/>
          <w:sz w:val="20"/>
          <w:szCs w:val="20"/>
        </w:rPr>
        <w:t xml:space="preserve"> dans les </w:t>
      </w:r>
      <w:proofErr w:type="spellStart"/>
      <w:r w:rsidRPr="00B565B2">
        <w:rPr>
          <w:rFonts w:ascii="Helvetica Neue" w:hAnsi="Helvetica Neue"/>
          <w:color w:val="333333"/>
          <w:sz w:val="20"/>
          <w:szCs w:val="20"/>
        </w:rPr>
        <w:t>libellés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en</w:t>
      </w:r>
      <w:proofErr w:type="spellEnd"/>
      <w:r w:rsidRPr="00B565B2">
        <w:rPr>
          <w:rFonts w:ascii="Helvetica Neue" w:hAnsi="Helvetica Neue"/>
          <w:color w:val="333333"/>
          <w:sz w:val="20"/>
          <w:szCs w:val="20"/>
        </w:rPr>
        <w:t xml:space="preserve"> français et </w:t>
      </w:r>
      <w:proofErr w:type="spellStart"/>
      <w:r w:rsidRPr="00B565B2">
        <w:rPr>
          <w:rFonts w:ascii="Helvetica Neue" w:hAnsi="Helvetica Neue"/>
          <w:color w:val="333333"/>
          <w:sz w:val="20"/>
          <w:szCs w:val="20"/>
        </w:rPr>
        <w:t>néerlandais</w:t>
      </w:r>
      <w:proofErr w:type="spellEnd"/>
      <w:r w:rsidRPr="00B565B2">
        <w:rPr>
          <w:rFonts w:ascii="Helvetica Neue" w:hAnsi="Helvetica Neue"/>
          <w:color w:val="333333"/>
          <w:sz w:val="20"/>
          <w:szCs w:val="20"/>
        </w:rPr>
        <w:t>.</w:t>
      </w:r>
    </w:p>
    <w:p w14:paraId="20EEC30F" w14:textId="34111737" w:rsidR="00B565B2" w:rsidRPr="00B565B2" w:rsidRDefault="00B565B2" w:rsidP="00B565B2">
      <w:pPr>
        <w:pStyle w:val="NormalWeb"/>
        <w:shd w:val="clear" w:color="auto" w:fill="FFFFFF"/>
        <w:spacing w:after="240"/>
        <w:jc w:val="both"/>
        <w:rPr>
          <w:rFonts w:ascii="Helvetica Neue" w:hAnsi="Helvetica Neue"/>
          <w:color w:val="333333"/>
          <w:sz w:val="20"/>
          <w:szCs w:val="20"/>
        </w:rPr>
      </w:pPr>
      <w:r w:rsidRPr="00B565B2">
        <w:rPr>
          <w:rFonts w:ascii="Helvetica Neue" w:hAnsi="Helvetica Neue"/>
          <w:color w:val="333333"/>
          <w:sz w:val="20"/>
          <w:szCs w:val="20"/>
        </w:rPr>
        <w:t xml:space="preserve">Pour </w:t>
      </w:r>
      <w:proofErr w:type="spellStart"/>
      <w:r w:rsidRPr="00B565B2">
        <w:rPr>
          <w:rFonts w:ascii="Helvetica Neue" w:hAnsi="Helvetica Neue"/>
          <w:color w:val="333333"/>
          <w:sz w:val="20"/>
          <w:szCs w:val="20"/>
        </w:rPr>
        <w:t>chaque</w:t>
      </w:r>
      <w:proofErr w:type="spellEnd"/>
      <w:r w:rsidRPr="00B565B2">
        <w:rPr>
          <w:rFonts w:ascii="Helvetica Neue" w:hAnsi="Helvetica Neue"/>
          <w:color w:val="333333"/>
          <w:sz w:val="20"/>
          <w:szCs w:val="20"/>
        </w:rPr>
        <w:t xml:space="preserve"> format, FFC </w:t>
      </w:r>
      <w:proofErr w:type="spellStart"/>
      <w:r w:rsidRPr="00B565B2">
        <w:rPr>
          <w:rFonts w:ascii="Helvetica Neue" w:hAnsi="Helvetica Neue"/>
          <w:color w:val="333333"/>
          <w:sz w:val="20"/>
          <w:szCs w:val="20"/>
        </w:rPr>
        <w:t>fournit</w:t>
      </w:r>
      <w:proofErr w:type="spellEnd"/>
      <w:r w:rsidRPr="00B565B2">
        <w:rPr>
          <w:rFonts w:ascii="Helvetica Neue" w:hAnsi="Helvetica Neue"/>
          <w:color w:val="333333"/>
          <w:sz w:val="20"/>
          <w:szCs w:val="20"/>
        </w:rPr>
        <w:t xml:space="preserve"> des interfaces de transformation </w:t>
      </w:r>
      <w:proofErr w:type="spellStart"/>
      <w:r w:rsidRPr="00B565B2">
        <w:rPr>
          <w:rFonts w:ascii="Helvetica Neue" w:hAnsi="Helvetica Neue"/>
          <w:color w:val="333333"/>
          <w:sz w:val="20"/>
          <w:szCs w:val="20"/>
        </w:rPr>
        <w:t>paramétrables</w:t>
      </w:r>
      <w:proofErr w:type="spellEnd"/>
      <w:r w:rsidRPr="00B565B2">
        <w:rPr>
          <w:rFonts w:ascii="Helvetica Neue" w:hAnsi="Helvetica Neue"/>
          <w:color w:val="333333"/>
          <w:sz w:val="20"/>
          <w:szCs w:val="20"/>
        </w:rPr>
        <w:t xml:space="preserve"> qui </w:t>
      </w:r>
      <w:proofErr w:type="spellStart"/>
      <w:r w:rsidRPr="00B565B2">
        <w:rPr>
          <w:rFonts w:ascii="Helvetica Neue" w:hAnsi="Helvetica Neue"/>
          <w:color w:val="333333"/>
          <w:sz w:val="20"/>
          <w:szCs w:val="20"/>
        </w:rPr>
        <w:t>permettent</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d'adapter</w:t>
      </w:r>
      <w:proofErr w:type="spellEnd"/>
      <w:r w:rsidRPr="00B565B2">
        <w:rPr>
          <w:rFonts w:ascii="Helvetica Neue" w:hAnsi="Helvetica Neue"/>
          <w:color w:val="333333"/>
          <w:sz w:val="20"/>
          <w:szCs w:val="20"/>
        </w:rPr>
        <w:t xml:space="preserve"> le </w:t>
      </w:r>
      <w:proofErr w:type="spellStart"/>
      <w:r w:rsidRPr="00B565B2">
        <w:rPr>
          <w:rFonts w:ascii="Helvetica Neue" w:hAnsi="Helvetica Neue"/>
          <w:color w:val="333333"/>
          <w:sz w:val="20"/>
          <w:szCs w:val="20"/>
        </w:rPr>
        <w:t>traitement</w:t>
      </w:r>
      <w:proofErr w:type="spellEnd"/>
      <w:r w:rsidRPr="00B565B2">
        <w:rPr>
          <w:rFonts w:ascii="Helvetica Neue" w:hAnsi="Helvetica Neue"/>
          <w:color w:val="333333"/>
          <w:sz w:val="20"/>
          <w:szCs w:val="20"/>
        </w:rPr>
        <w:t xml:space="preserve"> aux </w:t>
      </w:r>
      <w:proofErr w:type="spellStart"/>
      <w:r w:rsidRPr="00B565B2">
        <w:rPr>
          <w:rFonts w:ascii="Helvetica Neue" w:hAnsi="Helvetica Neue"/>
          <w:color w:val="333333"/>
          <w:sz w:val="20"/>
          <w:szCs w:val="20"/>
        </w:rPr>
        <w:t>besoins</w:t>
      </w:r>
      <w:proofErr w:type="spellEnd"/>
      <w:r w:rsidRPr="00B565B2">
        <w:rPr>
          <w:rFonts w:ascii="Helvetica Neue" w:hAnsi="Helvetica Neue"/>
          <w:color w:val="333333"/>
          <w:sz w:val="20"/>
          <w:szCs w:val="20"/>
        </w:rPr>
        <w:t xml:space="preserve"> </w:t>
      </w:r>
      <w:proofErr w:type="spellStart"/>
      <w:proofErr w:type="gramStart"/>
      <w:r w:rsidRPr="00B565B2">
        <w:rPr>
          <w:rFonts w:ascii="Helvetica Neue" w:hAnsi="Helvetica Neue"/>
          <w:color w:val="333333"/>
          <w:sz w:val="20"/>
          <w:szCs w:val="20"/>
        </w:rPr>
        <w:t>spécifiques</w:t>
      </w:r>
      <w:proofErr w:type="spellEnd"/>
      <w:r w:rsidRPr="00B565B2">
        <w:rPr>
          <w:rFonts w:ascii="Helvetica Neue" w:hAnsi="Helvetica Neue"/>
          <w:color w:val="333333"/>
          <w:sz w:val="20"/>
          <w:szCs w:val="20"/>
        </w:rPr>
        <w:t xml:space="preserve"> :</w:t>
      </w:r>
      <w:proofErr w:type="gram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ajout</w:t>
      </w:r>
      <w:proofErr w:type="spellEnd"/>
      <w:r w:rsidRPr="00B565B2">
        <w:rPr>
          <w:rFonts w:ascii="Helvetica Neue" w:hAnsi="Helvetica Neue"/>
          <w:color w:val="333333"/>
          <w:sz w:val="20"/>
          <w:szCs w:val="20"/>
        </w:rPr>
        <w:t xml:space="preserve"> de </w:t>
      </w:r>
      <w:proofErr w:type="spellStart"/>
      <w:r w:rsidRPr="00B565B2">
        <w:rPr>
          <w:rFonts w:ascii="Helvetica Neue" w:hAnsi="Helvetica Neue"/>
          <w:color w:val="333333"/>
          <w:sz w:val="20"/>
          <w:szCs w:val="20"/>
        </w:rPr>
        <w:t>contrôles</w:t>
      </w:r>
      <w:proofErr w:type="spellEnd"/>
      <w:r w:rsidRPr="00B565B2">
        <w:rPr>
          <w:rFonts w:ascii="Helvetica Neue" w:hAnsi="Helvetica Neue"/>
          <w:color w:val="333333"/>
          <w:sz w:val="20"/>
          <w:szCs w:val="20"/>
        </w:rPr>
        <w:t xml:space="preserve"> de </w:t>
      </w:r>
      <w:proofErr w:type="spellStart"/>
      <w:r w:rsidRPr="00B565B2">
        <w:rPr>
          <w:rFonts w:ascii="Helvetica Neue" w:hAnsi="Helvetica Neue"/>
          <w:color w:val="333333"/>
          <w:sz w:val="20"/>
          <w:szCs w:val="20"/>
        </w:rPr>
        <w:t>cohérence</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supplémentaires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enrichissement</w:t>
      </w:r>
      <w:proofErr w:type="spellEnd"/>
      <w:r w:rsidRPr="00B565B2">
        <w:rPr>
          <w:rFonts w:ascii="Helvetica Neue" w:hAnsi="Helvetica Neue"/>
          <w:color w:val="333333"/>
          <w:sz w:val="20"/>
          <w:szCs w:val="20"/>
        </w:rPr>
        <w:t xml:space="preserve"> des données avec des </w:t>
      </w:r>
      <w:proofErr w:type="spellStart"/>
      <w:proofErr w:type="gramStart"/>
      <w:r w:rsidRPr="00B565B2">
        <w:rPr>
          <w:rFonts w:ascii="Helvetica Neue" w:hAnsi="Helvetica Neue"/>
          <w:color w:val="333333"/>
          <w:sz w:val="20"/>
          <w:szCs w:val="20"/>
        </w:rPr>
        <w:t>informations</w:t>
      </w:r>
      <w:proofErr w:type="spellEnd"/>
      <w:proofErr w:type="gramEnd"/>
      <w:r w:rsidRPr="00B565B2">
        <w:rPr>
          <w:rFonts w:ascii="Helvetica Neue" w:hAnsi="Helvetica Neue"/>
          <w:color w:val="333333"/>
          <w:sz w:val="20"/>
          <w:szCs w:val="20"/>
        </w:rPr>
        <w:t xml:space="preserve"> de </w:t>
      </w:r>
      <w:proofErr w:type="spellStart"/>
      <w:r w:rsidRPr="00B565B2">
        <w:rPr>
          <w:rFonts w:ascii="Helvetica Neue" w:hAnsi="Helvetica Neue"/>
          <w:color w:val="333333"/>
          <w:sz w:val="20"/>
          <w:szCs w:val="20"/>
        </w:rPr>
        <w:t>référentiels</w:t>
      </w:r>
      <w:proofErr w:type="spellEnd"/>
      <w:r w:rsidRPr="00B565B2">
        <w:rPr>
          <w:rFonts w:ascii="Helvetica Neue" w:hAnsi="Helvetica Neue"/>
          <w:color w:val="333333"/>
          <w:sz w:val="20"/>
          <w:szCs w:val="20"/>
        </w:rPr>
        <w:t xml:space="preserve">, application de </w:t>
      </w:r>
      <w:proofErr w:type="spellStart"/>
      <w:r w:rsidRPr="00B565B2">
        <w:rPr>
          <w:rFonts w:ascii="Helvetica Neue" w:hAnsi="Helvetica Neue"/>
          <w:color w:val="333333"/>
          <w:sz w:val="20"/>
          <w:szCs w:val="20"/>
        </w:rPr>
        <w:t>règles</w:t>
      </w:r>
      <w:proofErr w:type="spellEnd"/>
      <w:r w:rsidRPr="00B565B2">
        <w:rPr>
          <w:rFonts w:ascii="Helvetica Neue" w:hAnsi="Helvetica Neue"/>
          <w:color w:val="333333"/>
          <w:sz w:val="20"/>
          <w:szCs w:val="20"/>
        </w:rPr>
        <w:t xml:space="preserve"> de </w:t>
      </w:r>
      <w:proofErr w:type="spellStart"/>
      <w:r w:rsidRPr="00B565B2">
        <w:rPr>
          <w:rFonts w:ascii="Helvetica Neue" w:hAnsi="Helvetica Neue"/>
          <w:color w:val="333333"/>
          <w:sz w:val="20"/>
          <w:szCs w:val="20"/>
        </w:rPr>
        <w:t>catégorisation</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automatique</w:t>
      </w:r>
      <w:proofErr w:type="spellEnd"/>
      <w:r w:rsidRPr="00B565B2">
        <w:rPr>
          <w:rFonts w:ascii="Helvetica Neue" w:hAnsi="Helvetica Neue"/>
          <w:color w:val="333333"/>
          <w:sz w:val="20"/>
          <w:szCs w:val="20"/>
        </w:rPr>
        <w:t xml:space="preserve"> des </w:t>
      </w:r>
      <w:proofErr w:type="spellStart"/>
      <w:r w:rsidRPr="00B565B2">
        <w:rPr>
          <w:rFonts w:ascii="Helvetica Neue" w:hAnsi="Helvetica Neue"/>
          <w:color w:val="333333"/>
          <w:sz w:val="20"/>
          <w:szCs w:val="20"/>
        </w:rPr>
        <w:t>mouvements</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ou</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déclenchement</w:t>
      </w:r>
      <w:proofErr w:type="spellEnd"/>
      <w:r w:rsidRPr="00B565B2">
        <w:rPr>
          <w:rFonts w:ascii="Helvetica Neue" w:hAnsi="Helvetica Neue"/>
          <w:color w:val="333333"/>
          <w:sz w:val="20"/>
          <w:szCs w:val="20"/>
        </w:rPr>
        <w:t xml:space="preserve"> de workflows métier </w:t>
      </w:r>
      <w:proofErr w:type="spellStart"/>
      <w:r w:rsidRPr="00B565B2">
        <w:rPr>
          <w:rFonts w:ascii="Helvetica Neue" w:hAnsi="Helvetica Neue"/>
          <w:color w:val="333333"/>
          <w:sz w:val="20"/>
          <w:szCs w:val="20"/>
        </w:rPr>
        <w:t>selon</w:t>
      </w:r>
      <w:proofErr w:type="spellEnd"/>
      <w:r w:rsidRPr="00B565B2">
        <w:rPr>
          <w:rFonts w:ascii="Helvetica Neue" w:hAnsi="Helvetica Neue"/>
          <w:color w:val="333333"/>
          <w:sz w:val="20"/>
          <w:szCs w:val="20"/>
        </w:rPr>
        <w:t xml:space="preserve"> </w:t>
      </w:r>
      <w:proofErr w:type="spellStart"/>
      <w:r w:rsidRPr="00B565B2">
        <w:rPr>
          <w:rFonts w:ascii="Helvetica Neue" w:hAnsi="Helvetica Neue"/>
          <w:color w:val="333333"/>
          <w:sz w:val="20"/>
          <w:szCs w:val="20"/>
        </w:rPr>
        <w:t>certaines</w:t>
      </w:r>
      <w:proofErr w:type="spellEnd"/>
      <w:r w:rsidRPr="00B565B2">
        <w:rPr>
          <w:rFonts w:ascii="Helvetica Neue" w:hAnsi="Helvetica Neue"/>
          <w:color w:val="333333"/>
          <w:sz w:val="20"/>
          <w:szCs w:val="20"/>
        </w:rPr>
        <w:t xml:space="preserve"> conditions </w:t>
      </w:r>
      <w:proofErr w:type="spellStart"/>
      <w:r w:rsidRPr="00B565B2">
        <w:rPr>
          <w:rFonts w:ascii="Helvetica Neue" w:hAnsi="Helvetica Neue"/>
          <w:color w:val="333333"/>
          <w:sz w:val="20"/>
          <w:szCs w:val="20"/>
        </w:rPr>
        <w:t>détectées</w:t>
      </w:r>
      <w:proofErr w:type="spellEnd"/>
      <w:r w:rsidRPr="00B565B2">
        <w:rPr>
          <w:rFonts w:ascii="Helvetica Neue" w:hAnsi="Helvetica Neue"/>
          <w:color w:val="333333"/>
          <w:sz w:val="20"/>
          <w:szCs w:val="20"/>
        </w:rPr>
        <w:t xml:space="preserve"> dans les </w:t>
      </w:r>
      <w:proofErr w:type="spellStart"/>
      <w:r w:rsidRPr="00B565B2">
        <w:rPr>
          <w:rFonts w:ascii="Helvetica Neue" w:hAnsi="Helvetica Neue"/>
          <w:color w:val="333333"/>
          <w:sz w:val="20"/>
          <w:szCs w:val="20"/>
        </w:rPr>
        <w:t>fichiers</w:t>
      </w:r>
      <w:proofErr w:type="spellEnd"/>
      <w:r w:rsidRPr="00B565B2">
        <w:rPr>
          <w:rFonts w:ascii="Helvetica Neue" w:hAnsi="Helvetica Neue"/>
          <w:color w:val="333333"/>
          <w:sz w:val="20"/>
          <w:szCs w:val="20"/>
        </w:rPr>
        <w:t>.</w:t>
      </w:r>
    </w:p>
    <w:p w14:paraId="510F4F99"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p>
    <w:p w14:paraId="536D8C7A" w14:textId="41F726F5" w:rsidR="0087422C" w:rsidRDefault="0087422C" w:rsidP="006C666A">
      <w:pPr>
        <w:pStyle w:val="Titre2"/>
        <w:rPr>
          <w:lang w:val="fr-FR"/>
        </w:rPr>
      </w:pPr>
      <w:bookmarkStart w:id="39" w:name="_Toc227318025"/>
      <w:r>
        <w:rPr>
          <w:lang w:val="fr-FR"/>
        </w:rPr>
        <w:t>BASE DE DONNÉES ORACLE</w:t>
      </w:r>
      <w:bookmarkEnd w:id="39"/>
    </w:p>
    <w:p w14:paraId="2CB313BD" w14:textId="73CD3164" w:rsidR="0087422C" w:rsidRDefault="0087422C" w:rsidP="00660844">
      <w:pPr>
        <w:pStyle w:val="TITRE30"/>
      </w:pPr>
      <w:bookmarkStart w:id="40" w:name="_Toc227318026"/>
      <w:r>
        <w:t>Vue d'ensemble</w:t>
      </w:r>
      <w:bookmarkEnd w:id="40"/>
    </w:p>
    <w:p w14:paraId="1F2FA40C"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 xml:space="preserve">La base de données Oracle constitue le socle de persistance centralisé de l'ensemble de la solution CTI. Tous les composants applicatifs (UXP, services Cargo, </w:t>
      </w:r>
      <w:proofErr w:type="spellStart"/>
      <w:r w:rsidRPr="00B565B2">
        <w:rPr>
          <w:rFonts w:ascii="Helvetica Neue" w:eastAsia="Times New Roman" w:hAnsi="Helvetica Neue" w:cs="Times New Roman"/>
          <w:color w:val="333333"/>
          <w:lang w:val="fr-FR" w:eastAsia="fr-FR"/>
        </w:rPr>
        <w:t>Payment</w:t>
      </w:r>
      <w:proofErr w:type="spellEnd"/>
      <w:r w:rsidRPr="00B565B2">
        <w:rPr>
          <w:rFonts w:ascii="Helvetica Neue" w:eastAsia="Times New Roman" w:hAnsi="Helvetica Neue" w:cs="Times New Roman"/>
          <w:color w:val="333333"/>
          <w:lang w:val="fr-FR" w:eastAsia="fr-FR"/>
        </w:rPr>
        <w:t xml:space="preserve"> </w:t>
      </w:r>
      <w:proofErr w:type="spellStart"/>
      <w:r w:rsidRPr="00B565B2">
        <w:rPr>
          <w:rFonts w:ascii="Helvetica Neue" w:eastAsia="Times New Roman" w:hAnsi="Helvetica Neue" w:cs="Times New Roman"/>
          <w:color w:val="333333"/>
          <w:lang w:val="fr-FR" w:eastAsia="fr-FR"/>
        </w:rPr>
        <w:t>Factory</w:t>
      </w:r>
      <w:proofErr w:type="spellEnd"/>
      <w:r w:rsidRPr="00B565B2">
        <w:rPr>
          <w:rFonts w:ascii="Helvetica Neue" w:eastAsia="Times New Roman" w:hAnsi="Helvetica Neue" w:cs="Times New Roman"/>
          <w:color w:val="333333"/>
          <w:lang w:val="fr-FR" w:eastAsia="fr-FR"/>
        </w:rPr>
        <w:t>, FFC) accèdent à cette base de données unique pour stocker et récupérer les données métier, les données de référence, et les données de configuration.</w:t>
      </w:r>
    </w:p>
    <w:p w14:paraId="01B52932"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lastRenderedPageBreak/>
        <w:t xml:space="preserve">L'utilisation d'Oracle </w:t>
      </w:r>
      <w:proofErr w:type="spellStart"/>
      <w:r w:rsidRPr="00B565B2">
        <w:rPr>
          <w:rFonts w:ascii="Helvetica Neue" w:eastAsia="Times New Roman" w:hAnsi="Helvetica Neue" w:cs="Times New Roman"/>
          <w:color w:val="333333"/>
          <w:lang w:val="fr-FR" w:eastAsia="fr-FR"/>
        </w:rPr>
        <w:t>Database</w:t>
      </w:r>
      <w:proofErr w:type="spellEnd"/>
      <w:r w:rsidRPr="00B565B2">
        <w:rPr>
          <w:rFonts w:ascii="Helvetica Neue" w:eastAsia="Times New Roman" w:hAnsi="Helvetica Neue" w:cs="Times New Roman"/>
          <w:color w:val="333333"/>
          <w:lang w:val="fr-FR" w:eastAsia="fr-FR"/>
        </w:rPr>
        <w:t xml:space="preserve"> 19c apporte un ensemble de fonctionnalités entreprise critiques pour une application comme CTI. Les mécanismes de haute disponibilité comme Oracle RAC (Real Application Clusters) permettent de déployer plusieurs instances Oracle partageant les mêmes données sur un système de stockage partagé, offrant ainsi à la fois la répartition de charge et la tolérance aux pannes. Oracle </w:t>
      </w:r>
      <w:proofErr w:type="spellStart"/>
      <w:r w:rsidRPr="00B565B2">
        <w:rPr>
          <w:rFonts w:ascii="Helvetica Neue" w:eastAsia="Times New Roman" w:hAnsi="Helvetica Neue" w:cs="Times New Roman"/>
          <w:color w:val="333333"/>
          <w:lang w:val="fr-FR" w:eastAsia="fr-FR"/>
        </w:rPr>
        <w:t>DataGuard</w:t>
      </w:r>
      <w:proofErr w:type="spellEnd"/>
      <w:r w:rsidRPr="00B565B2">
        <w:rPr>
          <w:rFonts w:ascii="Helvetica Neue" w:eastAsia="Times New Roman" w:hAnsi="Helvetica Neue" w:cs="Times New Roman"/>
          <w:color w:val="333333"/>
          <w:lang w:val="fr-FR" w:eastAsia="fr-FR"/>
        </w:rPr>
        <w:t xml:space="preserve"> fournit une solution de réplication asynchrone ou synchrone vers un site distant, garantissant la continuité de service en cas de sinistre sur le site principal. Les fonctionnalités de partitionnement permettent de diviser les grandes tables en sous-ensembles plus petits et plus performants, améliorant les temps de réponse des requêtes et facilitant la maintenance (par exemple, le partitionnement par mois des tables de mouvements de trésorerie permet de purger facilement les anciennes données).</w:t>
      </w:r>
    </w:p>
    <w:p w14:paraId="1DFA058F"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 xml:space="preserve">La sécurité des données est assurée par plusieurs mécanismes Oracle. Le chiffrement transparent des données (TDE - Transparent Data </w:t>
      </w:r>
      <w:proofErr w:type="spellStart"/>
      <w:r w:rsidRPr="00B565B2">
        <w:rPr>
          <w:rFonts w:ascii="Helvetica Neue" w:eastAsia="Times New Roman" w:hAnsi="Helvetica Neue" w:cs="Times New Roman"/>
          <w:color w:val="333333"/>
          <w:lang w:val="fr-FR" w:eastAsia="fr-FR"/>
        </w:rPr>
        <w:t>Encryption</w:t>
      </w:r>
      <w:proofErr w:type="spellEnd"/>
      <w:r w:rsidRPr="00B565B2">
        <w:rPr>
          <w:rFonts w:ascii="Helvetica Neue" w:eastAsia="Times New Roman" w:hAnsi="Helvetica Neue" w:cs="Times New Roman"/>
          <w:color w:val="333333"/>
          <w:lang w:val="fr-FR" w:eastAsia="fr-FR"/>
        </w:rPr>
        <w:t xml:space="preserve">) permet de chiffrer les données sur disque sans modification des applications, protégeant contre le vol de disques ou de sauvegardes. Les mécanismes d'audit détaillés permettent de tracer toutes les opérations sensibles effectuées sur les données (accès, modifications, suppressions), répondant ainsi aux exigences de conformité réglementaire. Les politiques de sécurité fine (Virtual </w:t>
      </w:r>
      <w:proofErr w:type="spellStart"/>
      <w:r w:rsidRPr="00B565B2">
        <w:rPr>
          <w:rFonts w:ascii="Helvetica Neue" w:eastAsia="Times New Roman" w:hAnsi="Helvetica Neue" w:cs="Times New Roman"/>
          <w:color w:val="333333"/>
          <w:lang w:val="fr-FR" w:eastAsia="fr-FR"/>
        </w:rPr>
        <w:t>Private</w:t>
      </w:r>
      <w:proofErr w:type="spellEnd"/>
      <w:r w:rsidRPr="00B565B2">
        <w:rPr>
          <w:rFonts w:ascii="Helvetica Neue" w:eastAsia="Times New Roman" w:hAnsi="Helvetica Neue" w:cs="Times New Roman"/>
          <w:color w:val="333333"/>
          <w:lang w:val="fr-FR" w:eastAsia="fr-FR"/>
        </w:rPr>
        <w:t xml:space="preserve"> </w:t>
      </w:r>
      <w:proofErr w:type="spellStart"/>
      <w:r w:rsidRPr="00B565B2">
        <w:rPr>
          <w:rFonts w:ascii="Helvetica Neue" w:eastAsia="Times New Roman" w:hAnsi="Helvetica Neue" w:cs="Times New Roman"/>
          <w:color w:val="333333"/>
          <w:lang w:val="fr-FR" w:eastAsia="fr-FR"/>
        </w:rPr>
        <w:t>Database</w:t>
      </w:r>
      <w:proofErr w:type="spellEnd"/>
      <w:r w:rsidRPr="00B565B2">
        <w:rPr>
          <w:rFonts w:ascii="Helvetica Neue" w:eastAsia="Times New Roman" w:hAnsi="Helvetica Neue" w:cs="Times New Roman"/>
          <w:color w:val="333333"/>
          <w:lang w:val="fr-FR" w:eastAsia="fr-FR"/>
        </w:rPr>
        <w:t>) permettent de restreindre l'accès aux données au niveau des lignes en fonction du contexte d'exécution (utilisateur, application, heure).</w:t>
      </w:r>
    </w:p>
    <w:p w14:paraId="77565983" w14:textId="632575B6"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Les performances de la base de données Oracle sont optimisées par plusieurs mécanismes. L'optimiseur de requêtes Oracle analyse les requêtes SQL et choisit automatiquement le plan d'exécution le plus efficace en fonction des statistiques de données et des index disponibles. Les index B-</w:t>
      </w:r>
      <w:proofErr w:type="spellStart"/>
      <w:r w:rsidRPr="00B565B2">
        <w:rPr>
          <w:rFonts w:ascii="Helvetica Neue" w:eastAsia="Times New Roman" w:hAnsi="Helvetica Neue" w:cs="Times New Roman"/>
          <w:color w:val="333333"/>
          <w:lang w:val="fr-FR" w:eastAsia="fr-FR"/>
        </w:rPr>
        <w:t>tree</w:t>
      </w:r>
      <w:proofErr w:type="spellEnd"/>
      <w:r w:rsidRPr="00B565B2">
        <w:rPr>
          <w:rFonts w:ascii="Helvetica Neue" w:eastAsia="Times New Roman" w:hAnsi="Helvetica Neue" w:cs="Times New Roman"/>
          <w:color w:val="333333"/>
          <w:lang w:val="fr-FR" w:eastAsia="fr-FR"/>
        </w:rPr>
        <w:t xml:space="preserve"> classiques accélèrent les recherches par clé, tandis que les index bitmap sont utilisés pour les colonnes à faible cardinalité. Le cache SGA (System Global Area) maintient en mémoire les blocs de données et les plans d'exécution fréquemment accédés, réduisant drastiquement les accès disque. Les fonctionnalités de parallélisation permettent d'exécuter des requêtes complexes sur plusieurs threads simultanément, exploitant pleinement les architectures </w:t>
      </w:r>
      <w:proofErr w:type="spellStart"/>
      <w:r w:rsidRPr="00B565B2">
        <w:rPr>
          <w:rFonts w:ascii="Helvetica Neue" w:eastAsia="Times New Roman" w:hAnsi="Helvetica Neue" w:cs="Times New Roman"/>
          <w:color w:val="333333"/>
          <w:lang w:val="fr-FR" w:eastAsia="fr-FR"/>
        </w:rPr>
        <w:t>multi-cœurs</w:t>
      </w:r>
      <w:proofErr w:type="spellEnd"/>
      <w:r w:rsidRPr="00B565B2">
        <w:rPr>
          <w:rFonts w:ascii="Helvetica Neue" w:eastAsia="Times New Roman" w:hAnsi="Helvetica Neue" w:cs="Times New Roman"/>
          <w:color w:val="333333"/>
          <w:lang w:val="fr-FR" w:eastAsia="fr-FR"/>
        </w:rPr>
        <w:t>.</w:t>
      </w:r>
    </w:p>
    <w:p w14:paraId="6D091751" w14:textId="21ECBF91" w:rsidR="0087422C" w:rsidRDefault="0087422C" w:rsidP="00660844">
      <w:pPr>
        <w:pStyle w:val="TITRE30"/>
      </w:pPr>
      <w:bookmarkStart w:id="41" w:name="_Toc227318027"/>
      <w:r>
        <w:t>Connexions par Composant</w:t>
      </w:r>
      <w:bookmarkEnd w:id="41"/>
    </w:p>
    <w:p w14:paraId="428FD030"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Chaque composant de CTI établit des connexions JDBC vers la base de données Oracle selon ses besoins spécifiques. Ces connexions sont gérées via des pools de connexions qui optimisent les performances en réutilisant des connexions existantes plutôt que d'en créer de nouvelles pour chaque opération.</w:t>
      </w:r>
    </w:p>
    <w:p w14:paraId="22329762"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Les </w:t>
      </w:r>
      <w:r w:rsidRPr="00B565B2">
        <w:rPr>
          <w:rFonts w:ascii="Helvetica Neue" w:eastAsia="Times New Roman" w:hAnsi="Helvetica Neue" w:cs="Times New Roman"/>
          <w:b/>
          <w:bCs/>
          <w:color w:val="000000"/>
          <w:lang w:val="fr-FR" w:eastAsia="fr-FR"/>
        </w:rPr>
        <w:t>services Cargo</w:t>
      </w:r>
      <w:r w:rsidRPr="00B565B2">
        <w:rPr>
          <w:rFonts w:ascii="Helvetica Neue" w:eastAsia="Times New Roman" w:hAnsi="Helvetica Neue" w:cs="Times New Roman"/>
          <w:color w:val="333333"/>
          <w:lang w:val="fr-FR" w:eastAsia="fr-FR"/>
        </w:rPr>
        <w:t> utilisent tous le même pattern de connexion configuré dans leur fichier </w:t>
      </w:r>
      <w:proofErr w:type="spellStart"/>
      <w:r w:rsidRPr="00B565B2">
        <w:rPr>
          <w:rFonts w:ascii="Menlo" w:eastAsia="Times New Roman" w:hAnsi="Menlo" w:cs="Menlo"/>
          <w:color w:val="000000"/>
          <w:shd w:val="clear" w:color="auto" w:fill="F0F0F0"/>
          <w:lang w:val="fr-FR" w:eastAsia="fr-FR"/>
        </w:rPr>
        <w:t>server.</w:t>
      </w:r>
      <w:proofErr w:type="gramStart"/>
      <w:r w:rsidRPr="00B565B2">
        <w:rPr>
          <w:rFonts w:ascii="Menlo" w:eastAsia="Times New Roman" w:hAnsi="Menlo" w:cs="Menlo"/>
          <w:color w:val="000000"/>
          <w:shd w:val="clear" w:color="auto" w:fill="F0F0F0"/>
          <w:lang w:val="fr-FR" w:eastAsia="fr-FR"/>
        </w:rPr>
        <w:t>conf</w:t>
      </w:r>
      <w:proofErr w:type="spellEnd"/>
      <w:r w:rsidRPr="00B565B2">
        <w:rPr>
          <w:rFonts w:ascii="Helvetica Neue" w:eastAsia="Times New Roman" w:hAnsi="Helvetica Neue" w:cs="Times New Roman"/>
          <w:color w:val="333333"/>
          <w:lang w:val="fr-FR" w:eastAsia="fr-FR"/>
        </w:rPr>
        <w:t> respectif</w:t>
      </w:r>
      <w:proofErr w:type="gramEnd"/>
      <w:r w:rsidRPr="00B565B2">
        <w:rPr>
          <w:rFonts w:ascii="Helvetica Neue" w:eastAsia="Times New Roman" w:hAnsi="Helvetica Neue" w:cs="Times New Roman"/>
          <w:color w:val="333333"/>
          <w:lang w:val="fr-FR" w:eastAsia="fr-FR"/>
        </w:rPr>
        <w:t xml:space="preserve">. Chaque service maintient son propre pool de connexions JDBC dimensionné selon son usage typique. Le service </w:t>
      </w:r>
      <w:proofErr w:type="spellStart"/>
      <w:r w:rsidRPr="00B565B2">
        <w:rPr>
          <w:rFonts w:ascii="Helvetica Neue" w:eastAsia="Times New Roman" w:hAnsi="Helvetica Neue" w:cs="Times New Roman"/>
          <w:color w:val="333333"/>
          <w:lang w:val="fr-FR" w:eastAsia="fr-FR"/>
        </w:rPr>
        <w:t>cashman</w:t>
      </w:r>
      <w:proofErr w:type="spellEnd"/>
      <w:r w:rsidRPr="00B565B2">
        <w:rPr>
          <w:rFonts w:ascii="Helvetica Neue" w:eastAsia="Times New Roman" w:hAnsi="Helvetica Neue" w:cs="Times New Roman"/>
          <w:color w:val="333333"/>
          <w:lang w:val="fr-FR" w:eastAsia="fr-FR"/>
        </w:rPr>
        <w:t xml:space="preserve">, étant très sollicité pour les consultations de positions et les mises à jour de mouvements, nécessite généralement un pool plus important (50-100 connexions maximales). Le service reports, lors de l'exécution de rapports complexes sur de larges volumes de données, peut nécessiter des connexions avec des timeouts élevés pour éviter que les requêtes longues ne soient interrompues prématurément. Le service </w:t>
      </w:r>
      <w:proofErr w:type="spellStart"/>
      <w:r w:rsidRPr="00B565B2">
        <w:rPr>
          <w:rFonts w:ascii="Helvetica Neue" w:eastAsia="Times New Roman" w:hAnsi="Helvetica Neue" w:cs="Times New Roman"/>
          <w:color w:val="333333"/>
          <w:lang w:val="fr-FR" w:eastAsia="fr-FR"/>
        </w:rPr>
        <w:t>schedule</w:t>
      </w:r>
      <w:proofErr w:type="spellEnd"/>
      <w:r w:rsidRPr="00B565B2">
        <w:rPr>
          <w:rFonts w:ascii="Helvetica Neue" w:eastAsia="Times New Roman" w:hAnsi="Helvetica Neue" w:cs="Times New Roman"/>
          <w:color w:val="333333"/>
          <w:lang w:val="fr-FR" w:eastAsia="fr-FR"/>
        </w:rPr>
        <w:t>, exécutant principalement des batch en dehors des heures ouvrées, peut se contenter d'un pool plus modeste (10-20 connexions) mais avec des connexions configurées pour les transactions longues.</w:t>
      </w:r>
    </w:p>
    <w:p w14:paraId="09E64B32"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b/>
          <w:bCs/>
          <w:color w:val="000000"/>
          <w:lang w:val="fr-FR" w:eastAsia="fr-FR"/>
        </w:rPr>
        <w:t>UXP</w:t>
      </w:r>
      <w:r w:rsidRPr="00B565B2">
        <w:rPr>
          <w:rFonts w:ascii="Helvetica Neue" w:eastAsia="Times New Roman" w:hAnsi="Helvetica Neue" w:cs="Times New Roman"/>
          <w:color w:val="333333"/>
          <w:lang w:val="fr-FR" w:eastAsia="fr-FR"/>
        </w:rPr>
        <w:t> n'accède jamais directement à la base de données. Toutes les opérations de données s'effectuent via les API REST des services Cargo. Cette architecture garantit que la logique d'accès aux données et les règles métier sont centralisées dans les services backend, évitant toute duplication ou incohérence.</w:t>
      </w:r>
    </w:p>
    <w:p w14:paraId="62DF604E"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proofErr w:type="spellStart"/>
      <w:r w:rsidRPr="00B565B2">
        <w:rPr>
          <w:rFonts w:ascii="Helvetica Neue" w:eastAsia="Times New Roman" w:hAnsi="Helvetica Neue" w:cs="Times New Roman"/>
          <w:b/>
          <w:bCs/>
          <w:color w:val="000000"/>
          <w:lang w:val="fr-FR" w:eastAsia="fr-FR"/>
        </w:rPr>
        <w:t>Payment</w:t>
      </w:r>
      <w:proofErr w:type="spellEnd"/>
      <w:r w:rsidRPr="00B565B2">
        <w:rPr>
          <w:rFonts w:ascii="Helvetica Neue" w:eastAsia="Times New Roman" w:hAnsi="Helvetica Neue" w:cs="Times New Roman"/>
          <w:b/>
          <w:bCs/>
          <w:color w:val="000000"/>
          <w:lang w:val="fr-FR" w:eastAsia="fr-FR"/>
        </w:rPr>
        <w:t xml:space="preserve"> </w:t>
      </w:r>
      <w:proofErr w:type="spellStart"/>
      <w:r w:rsidRPr="00B565B2">
        <w:rPr>
          <w:rFonts w:ascii="Helvetica Neue" w:eastAsia="Times New Roman" w:hAnsi="Helvetica Neue" w:cs="Times New Roman"/>
          <w:b/>
          <w:bCs/>
          <w:color w:val="000000"/>
          <w:lang w:val="fr-FR" w:eastAsia="fr-FR"/>
        </w:rPr>
        <w:t>Factory</w:t>
      </w:r>
      <w:proofErr w:type="spellEnd"/>
      <w:r w:rsidRPr="00B565B2">
        <w:rPr>
          <w:rFonts w:ascii="Helvetica Neue" w:eastAsia="Times New Roman" w:hAnsi="Helvetica Neue" w:cs="Times New Roman"/>
          <w:color w:val="333333"/>
          <w:lang w:val="fr-FR" w:eastAsia="fr-FR"/>
        </w:rPr>
        <w:t xml:space="preserve"> accède à la base de données via Spring Data JPA, une abstraction de haut niveau qui simplifie considérablement la gestion de la persistance. La configuration de la </w:t>
      </w:r>
      <w:proofErr w:type="spellStart"/>
      <w:r w:rsidRPr="00B565B2">
        <w:rPr>
          <w:rFonts w:ascii="Helvetica Neue" w:eastAsia="Times New Roman" w:hAnsi="Helvetica Neue" w:cs="Times New Roman"/>
          <w:color w:val="333333"/>
          <w:lang w:val="fr-FR" w:eastAsia="fr-FR"/>
        </w:rPr>
        <w:t>datasource</w:t>
      </w:r>
      <w:proofErr w:type="spellEnd"/>
      <w:r w:rsidRPr="00B565B2">
        <w:rPr>
          <w:rFonts w:ascii="Helvetica Neue" w:eastAsia="Times New Roman" w:hAnsi="Helvetica Neue" w:cs="Times New Roman"/>
          <w:color w:val="333333"/>
          <w:lang w:val="fr-FR" w:eastAsia="fr-FR"/>
        </w:rPr>
        <w:t xml:space="preserve"> dans </w:t>
      </w:r>
      <w:proofErr w:type="spellStart"/>
      <w:proofErr w:type="gramStart"/>
      <w:r w:rsidRPr="00B565B2">
        <w:rPr>
          <w:rFonts w:ascii="Menlo" w:eastAsia="Times New Roman" w:hAnsi="Menlo" w:cs="Menlo"/>
          <w:color w:val="000000"/>
          <w:shd w:val="clear" w:color="auto" w:fill="F0F0F0"/>
          <w:lang w:val="fr-FR" w:eastAsia="fr-FR"/>
        </w:rPr>
        <w:t>application.properties</w:t>
      </w:r>
      <w:proofErr w:type="spellEnd"/>
      <w:proofErr w:type="gramEnd"/>
      <w:r w:rsidRPr="00B565B2">
        <w:rPr>
          <w:rFonts w:ascii="Helvetica Neue" w:eastAsia="Times New Roman" w:hAnsi="Helvetica Neue" w:cs="Times New Roman"/>
          <w:color w:val="333333"/>
          <w:lang w:val="fr-FR" w:eastAsia="fr-FR"/>
        </w:rPr>
        <w:t xml:space="preserve"> définit l'URL JDBC, les </w:t>
      </w:r>
      <w:proofErr w:type="spellStart"/>
      <w:r w:rsidRPr="00B565B2">
        <w:rPr>
          <w:rFonts w:ascii="Helvetica Neue" w:eastAsia="Times New Roman" w:hAnsi="Helvetica Neue" w:cs="Times New Roman"/>
          <w:color w:val="333333"/>
          <w:lang w:val="fr-FR" w:eastAsia="fr-FR"/>
        </w:rPr>
        <w:t>credentials</w:t>
      </w:r>
      <w:proofErr w:type="spellEnd"/>
      <w:r w:rsidRPr="00B565B2">
        <w:rPr>
          <w:rFonts w:ascii="Helvetica Neue" w:eastAsia="Times New Roman" w:hAnsi="Helvetica Neue" w:cs="Times New Roman"/>
          <w:color w:val="333333"/>
          <w:lang w:val="fr-FR" w:eastAsia="fr-FR"/>
        </w:rPr>
        <w:t xml:space="preserve">, et les paramètres du pool de connexions (via </w:t>
      </w:r>
      <w:proofErr w:type="spellStart"/>
      <w:r w:rsidRPr="00B565B2">
        <w:rPr>
          <w:rFonts w:ascii="Helvetica Neue" w:eastAsia="Times New Roman" w:hAnsi="Helvetica Neue" w:cs="Times New Roman"/>
          <w:color w:val="333333"/>
          <w:lang w:val="fr-FR" w:eastAsia="fr-FR"/>
        </w:rPr>
        <w:t>HikariCP</w:t>
      </w:r>
      <w:proofErr w:type="spellEnd"/>
      <w:r w:rsidRPr="00B565B2">
        <w:rPr>
          <w:rFonts w:ascii="Helvetica Neue" w:eastAsia="Times New Roman" w:hAnsi="Helvetica Neue" w:cs="Times New Roman"/>
          <w:color w:val="333333"/>
          <w:lang w:val="fr-FR" w:eastAsia="fr-FR"/>
        </w:rPr>
        <w:t xml:space="preserve">, le pool par défaut de Spring Boot 2.x et supérieur). Chaque application </w:t>
      </w:r>
      <w:proofErr w:type="spellStart"/>
      <w:r w:rsidRPr="00B565B2">
        <w:rPr>
          <w:rFonts w:ascii="Helvetica Neue" w:eastAsia="Times New Roman" w:hAnsi="Helvetica Neue" w:cs="Times New Roman"/>
          <w:color w:val="333333"/>
          <w:lang w:val="fr-FR" w:eastAsia="fr-FR"/>
        </w:rPr>
        <w:t>Payment</w:t>
      </w:r>
      <w:proofErr w:type="spellEnd"/>
      <w:r w:rsidRPr="00B565B2">
        <w:rPr>
          <w:rFonts w:ascii="Helvetica Neue" w:eastAsia="Times New Roman" w:hAnsi="Helvetica Neue" w:cs="Times New Roman"/>
          <w:color w:val="333333"/>
          <w:lang w:val="fr-FR" w:eastAsia="fr-FR"/>
        </w:rPr>
        <w:t xml:space="preserve"> </w:t>
      </w:r>
      <w:proofErr w:type="spellStart"/>
      <w:r w:rsidRPr="00B565B2">
        <w:rPr>
          <w:rFonts w:ascii="Helvetica Neue" w:eastAsia="Times New Roman" w:hAnsi="Helvetica Neue" w:cs="Times New Roman"/>
          <w:color w:val="333333"/>
          <w:lang w:val="fr-FR" w:eastAsia="fr-FR"/>
        </w:rPr>
        <w:t>Factory</w:t>
      </w:r>
      <w:proofErr w:type="spellEnd"/>
      <w:r w:rsidRPr="00B565B2">
        <w:rPr>
          <w:rFonts w:ascii="Helvetica Neue" w:eastAsia="Times New Roman" w:hAnsi="Helvetica Neue" w:cs="Times New Roman"/>
          <w:color w:val="333333"/>
          <w:lang w:val="fr-FR" w:eastAsia="fr-FR"/>
        </w:rPr>
        <w:t xml:space="preserve"> (Import, Service, Config) maintient son propre pool, dimensionné selon ses besoins. EPF Import peut nécessiter un pool important lors du traitement de gros fichiers de paiement contenant des milliers d'ordres. EPF Service, traitant les paiements un par un ou par petits lots, nécessite un pool plus modeste mais avec une latence faible. EPF Config, servant une interface web avec peu d'utilisateurs simultanés, se contente d'un petit pool (5-10 connexions).</w:t>
      </w:r>
    </w:p>
    <w:p w14:paraId="2E7E7172"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b/>
          <w:bCs/>
          <w:color w:val="000000"/>
          <w:lang w:val="fr-FR" w:eastAsia="fr-FR"/>
        </w:rPr>
        <w:lastRenderedPageBreak/>
        <w:t>FFC</w:t>
      </w:r>
      <w:r w:rsidRPr="00B565B2">
        <w:rPr>
          <w:rFonts w:ascii="Helvetica Neue" w:eastAsia="Times New Roman" w:hAnsi="Helvetica Neue" w:cs="Times New Roman"/>
          <w:color w:val="333333"/>
          <w:lang w:val="fr-FR" w:eastAsia="fr-FR"/>
        </w:rPr>
        <w:t> établit des connexions JDBC via la configuration de chaque interface dans </w:t>
      </w:r>
      <w:proofErr w:type="spellStart"/>
      <w:proofErr w:type="gramStart"/>
      <w:r w:rsidRPr="00B565B2">
        <w:rPr>
          <w:rFonts w:ascii="Menlo" w:eastAsia="Times New Roman" w:hAnsi="Menlo" w:cs="Menlo"/>
          <w:color w:val="000000"/>
          <w:shd w:val="clear" w:color="auto" w:fill="F0F0F0"/>
          <w:lang w:val="fr-FR" w:eastAsia="fr-FR"/>
        </w:rPr>
        <w:t>persistence.oracle</w:t>
      </w:r>
      <w:proofErr w:type="gramEnd"/>
      <w:r w:rsidRPr="00B565B2">
        <w:rPr>
          <w:rFonts w:ascii="Menlo" w:eastAsia="Times New Roman" w:hAnsi="Menlo" w:cs="Menlo"/>
          <w:color w:val="000000"/>
          <w:shd w:val="clear" w:color="auto" w:fill="F0F0F0"/>
          <w:lang w:val="fr-FR" w:eastAsia="fr-FR"/>
        </w:rPr>
        <w:t>.properties</w:t>
      </w:r>
      <w:proofErr w:type="spellEnd"/>
      <w:r w:rsidRPr="00B565B2">
        <w:rPr>
          <w:rFonts w:ascii="Helvetica Neue" w:eastAsia="Times New Roman" w:hAnsi="Helvetica Neue" w:cs="Times New Roman"/>
          <w:color w:val="333333"/>
          <w:lang w:val="fr-FR" w:eastAsia="fr-FR"/>
        </w:rPr>
        <w:t>. Contrairement aux autres composants qui maintiennent des pools de connexions permanents, FFC peut fonctionner avec des connexions à la demande : une connexion est établie au début du traitement d'un fichier, utilisée pour insérer les données, puis libérée à la fin. Ce pattern convient aux traitements batch qui s'exécutent périodiquement plutôt que continuellement. Néanmoins, pour des interfaces traitant de gros volumes, un pool de connexions peut être configuré pour améliorer les performances.</w:t>
      </w:r>
    </w:p>
    <w:p w14:paraId="7358DCAD" w14:textId="704B19E8"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 xml:space="preserve">La supervision des connexions base de données est essentielle pour détecter les problèmes de saturation du pool ou les fuites de connexions (connexions qui ne sont jamais libérées). Les outils de monitoring Oracle (Enterprise Manager, </w:t>
      </w:r>
      <w:proofErr w:type="spellStart"/>
      <w:r w:rsidRPr="00B565B2">
        <w:rPr>
          <w:rFonts w:ascii="Helvetica Neue" w:eastAsia="Times New Roman" w:hAnsi="Helvetica Neue" w:cs="Times New Roman"/>
          <w:color w:val="333333"/>
          <w:lang w:val="fr-FR" w:eastAsia="fr-FR"/>
        </w:rPr>
        <w:t>statspack</w:t>
      </w:r>
      <w:proofErr w:type="spellEnd"/>
      <w:r w:rsidRPr="00B565B2">
        <w:rPr>
          <w:rFonts w:ascii="Helvetica Neue" w:eastAsia="Times New Roman" w:hAnsi="Helvetica Neue" w:cs="Times New Roman"/>
          <w:color w:val="333333"/>
          <w:lang w:val="fr-FR" w:eastAsia="fr-FR"/>
        </w:rPr>
        <w:t>, AWR) permettent de visualiser le nombre de sessions actives par application, les requêtes en cours d'exécution, les locks en attente, et de diagnostiquer les goulots d'étranglement.</w:t>
      </w:r>
    </w:p>
    <w:p w14:paraId="10D08094" w14:textId="127DE948" w:rsidR="0087422C" w:rsidRDefault="0087422C" w:rsidP="00660844">
      <w:pPr>
        <w:pStyle w:val="TITRE30"/>
      </w:pPr>
      <w:bookmarkStart w:id="42" w:name="_Toc227318028"/>
      <w:r>
        <w:t>Pools de Connexions</w:t>
      </w:r>
      <w:bookmarkEnd w:id="42"/>
    </w:p>
    <w:p w14:paraId="616FDB6C"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Les pools de connexions JDBC sont un mécanisme d'optimisation critique pour les performances des applications accédant à une base de données. Établir une connexion JDBC vers Oracle est une opération coûteuse (plusieurs centaines de millisecondes) incluant l'établissement d'une connexion réseau TCP, l'authentification, l'initialisation de la session Oracle avec ses paramètres NLS, et l'allocation de structures mémoire côté serveur. Réutiliser des connexions existantes via un pool réduit ce coût à quelques millisecondes pour récupérer une connexion disponible dans le pool.</w:t>
      </w:r>
    </w:p>
    <w:p w14:paraId="1B41B380"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Un pool de connexions typique est configuré avec plusieurs paramètres clés. La </w:t>
      </w:r>
      <w:r w:rsidRPr="00B565B2">
        <w:rPr>
          <w:rFonts w:ascii="Helvetica Neue" w:eastAsia="Times New Roman" w:hAnsi="Helvetica Neue" w:cs="Times New Roman"/>
          <w:b/>
          <w:bCs/>
          <w:color w:val="000000"/>
          <w:lang w:val="fr-FR" w:eastAsia="fr-FR"/>
        </w:rPr>
        <w:t>taille minimum</w:t>
      </w:r>
      <w:r w:rsidRPr="00B565B2">
        <w:rPr>
          <w:rFonts w:ascii="Helvetica Neue" w:eastAsia="Times New Roman" w:hAnsi="Helvetica Neue" w:cs="Times New Roman"/>
          <w:color w:val="333333"/>
          <w:lang w:val="fr-FR" w:eastAsia="fr-FR"/>
        </w:rPr>
        <w:t> (</w:t>
      </w:r>
      <w:proofErr w:type="spellStart"/>
      <w:r w:rsidRPr="00B565B2">
        <w:rPr>
          <w:rFonts w:ascii="Helvetica Neue" w:eastAsia="Times New Roman" w:hAnsi="Helvetica Neue" w:cs="Times New Roman"/>
          <w:color w:val="333333"/>
          <w:lang w:val="fr-FR" w:eastAsia="fr-FR"/>
        </w:rPr>
        <w:t>minPoolSize</w:t>
      </w:r>
      <w:proofErr w:type="spellEnd"/>
      <w:r w:rsidRPr="00B565B2">
        <w:rPr>
          <w:rFonts w:ascii="Helvetica Neue" w:eastAsia="Times New Roman" w:hAnsi="Helvetica Neue" w:cs="Times New Roman"/>
          <w:color w:val="333333"/>
          <w:lang w:val="fr-FR" w:eastAsia="fr-FR"/>
        </w:rPr>
        <w:t>) définit le nombre de connexions maintenues ouvertes en permanence, même lorsqu'elles ne sont pas utilisées. Ces connexions "warm" sont immédiatement disponibles lorsqu'une demande arrive, évitant ainsi la latence de création de connexion. Une valeur typique est 5 à 10 connexions. La </w:t>
      </w:r>
      <w:r w:rsidRPr="00B565B2">
        <w:rPr>
          <w:rFonts w:ascii="Helvetica Neue" w:eastAsia="Times New Roman" w:hAnsi="Helvetica Neue" w:cs="Times New Roman"/>
          <w:b/>
          <w:bCs/>
          <w:color w:val="000000"/>
          <w:lang w:val="fr-FR" w:eastAsia="fr-FR"/>
        </w:rPr>
        <w:t>taille maximum</w:t>
      </w:r>
      <w:r w:rsidRPr="00B565B2">
        <w:rPr>
          <w:rFonts w:ascii="Helvetica Neue" w:eastAsia="Times New Roman" w:hAnsi="Helvetica Neue" w:cs="Times New Roman"/>
          <w:color w:val="333333"/>
          <w:lang w:val="fr-FR" w:eastAsia="fr-FR"/>
        </w:rPr>
        <w:t> (</w:t>
      </w:r>
      <w:proofErr w:type="spellStart"/>
      <w:r w:rsidRPr="00B565B2">
        <w:rPr>
          <w:rFonts w:ascii="Helvetica Neue" w:eastAsia="Times New Roman" w:hAnsi="Helvetica Neue" w:cs="Times New Roman"/>
          <w:color w:val="333333"/>
          <w:lang w:val="fr-FR" w:eastAsia="fr-FR"/>
        </w:rPr>
        <w:t>maxPoolSize</w:t>
      </w:r>
      <w:proofErr w:type="spellEnd"/>
      <w:r w:rsidRPr="00B565B2">
        <w:rPr>
          <w:rFonts w:ascii="Helvetica Neue" w:eastAsia="Times New Roman" w:hAnsi="Helvetica Neue" w:cs="Times New Roman"/>
          <w:color w:val="333333"/>
          <w:lang w:val="fr-FR" w:eastAsia="fr-FR"/>
        </w:rPr>
        <w:t>) définit le plafond absolu du nombre de connexions que le pool peut créer. Cette valeur doit être soigneusement dimensionnée : trop faible, et l'application peut manquer de connexions lors de pics de charge, provoquant des timeouts ; trop élevée, et on risque d'épuiser les ressources du serveur Oracle (chaque session consomme de la mémoire) ou d'atteindre les limites de licences. Des valeurs typiques vont de 20 pour des applications peu sollicitées à 200 pour des services à fort trafic. L'</w:t>
      </w:r>
      <w:r w:rsidRPr="00B565B2">
        <w:rPr>
          <w:rFonts w:ascii="Helvetica Neue" w:eastAsia="Times New Roman" w:hAnsi="Helvetica Neue" w:cs="Times New Roman"/>
          <w:b/>
          <w:bCs/>
          <w:color w:val="000000"/>
          <w:lang w:val="fr-FR" w:eastAsia="fr-FR"/>
        </w:rPr>
        <w:t>incrément</w:t>
      </w:r>
      <w:r w:rsidRPr="00B565B2">
        <w:rPr>
          <w:rFonts w:ascii="Helvetica Neue" w:eastAsia="Times New Roman" w:hAnsi="Helvetica Neue" w:cs="Times New Roman"/>
          <w:color w:val="333333"/>
          <w:lang w:val="fr-FR" w:eastAsia="fr-FR"/>
        </w:rPr>
        <w:t> (</w:t>
      </w:r>
      <w:proofErr w:type="spellStart"/>
      <w:r w:rsidRPr="00B565B2">
        <w:rPr>
          <w:rFonts w:ascii="Helvetica Neue" w:eastAsia="Times New Roman" w:hAnsi="Helvetica Neue" w:cs="Times New Roman"/>
          <w:color w:val="333333"/>
          <w:lang w:val="fr-FR" w:eastAsia="fr-FR"/>
        </w:rPr>
        <w:t>acquireIncrement</w:t>
      </w:r>
      <w:proofErr w:type="spellEnd"/>
      <w:r w:rsidRPr="00B565B2">
        <w:rPr>
          <w:rFonts w:ascii="Helvetica Neue" w:eastAsia="Times New Roman" w:hAnsi="Helvetica Neue" w:cs="Times New Roman"/>
          <w:color w:val="333333"/>
          <w:lang w:val="fr-FR" w:eastAsia="fr-FR"/>
        </w:rPr>
        <w:t>) définit combien de connexions créer d'un coup lorsque le pool est épuisé et qu'une nouvelle connexion est demandée. Créer plusieurs connexions à la fois (typiquement 5) est plus efficace que d'en créer une seule, amortissant le coût de négociation avec le serveur.</w:t>
      </w:r>
    </w:p>
    <w:p w14:paraId="428FF33E"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Les paramètres de </w:t>
      </w:r>
      <w:r w:rsidRPr="00B565B2">
        <w:rPr>
          <w:rFonts w:ascii="Helvetica Neue" w:eastAsia="Times New Roman" w:hAnsi="Helvetica Neue" w:cs="Times New Roman"/>
          <w:b/>
          <w:bCs/>
          <w:color w:val="000000"/>
          <w:lang w:val="fr-FR" w:eastAsia="fr-FR"/>
        </w:rPr>
        <w:t>timeout</w:t>
      </w:r>
      <w:r w:rsidRPr="00B565B2">
        <w:rPr>
          <w:rFonts w:ascii="Helvetica Neue" w:eastAsia="Times New Roman" w:hAnsi="Helvetica Neue" w:cs="Times New Roman"/>
          <w:color w:val="333333"/>
          <w:lang w:val="fr-FR" w:eastAsia="fr-FR"/>
        </w:rPr>
        <w:t> sont également cruciaux. Le </w:t>
      </w:r>
      <w:proofErr w:type="spellStart"/>
      <w:r w:rsidRPr="00B565B2">
        <w:rPr>
          <w:rFonts w:ascii="Helvetica Neue" w:eastAsia="Times New Roman" w:hAnsi="Helvetica Neue" w:cs="Times New Roman"/>
          <w:b/>
          <w:bCs/>
          <w:color w:val="000000"/>
          <w:lang w:val="fr-FR" w:eastAsia="fr-FR"/>
        </w:rPr>
        <w:t>connection</w:t>
      </w:r>
      <w:proofErr w:type="spellEnd"/>
      <w:r w:rsidRPr="00B565B2">
        <w:rPr>
          <w:rFonts w:ascii="Helvetica Neue" w:eastAsia="Times New Roman" w:hAnsi="Helvetica Neue" w:cs="Times New Roman"/>
          <w:b/>
          <w:bCs/>
          <w:color w:val="000000"/>
          <w:lang w:val="fr-FR" w:eastAsia="fr-FR"/>
        </w:rPr>
        <w:t xml:space="preserve"> timeout</w:t>
      </w:r>
      <w:r w:rsidRPr="00B565B2">
        <w:rPr>
          <w:rFonts w:ascii="Helvetica Neue" w:eastAsia="Times New Roman" w:hAnsi="Helvetica Neue" w:cs="Times New Roman"/>
          <w:color w:val="333333"/>
          <w:lang w:val="fr-FR" w:eastAsia="fr-FR"/>
        </w:rPr>
        <w:t> définit combien de temps une application peut attendre pour obtenir une connexion du pool avant de recevoir une exception. Une valeur de 30 secondes est un compromis raisonnable : suffisamment longue pour absorber les pics temporaires, mais suffisamment courte pour ne pas bloquer indéfiniment les threads applicatifs. Le </w:t>
      </w:r>
      <w:proofErr w:type="spellStart"/>
      <w:r w:rsidRPr="00B565B2">
        <w:rPr>
          <w:rFonts w:ascii="Helvetica Neue" w:eastAsia="Times New Roman" w:hAnsi="Helvetica Neue" w:cs="Times New Roman"/>
          <w:b/>
          <w:bCs/>
          <w:color w:val="000000"/>
          <w:lang w:val="fr-FR" w:eastAsia="fr-FR"/>
        </w:rPr>
        <w:t>idle</w:t>
      </w:r>
      <w:proofErr w:type="spellEnd"/>
      <w:r w:rsidRPr="00B565B2">
        <w:rPr>
          <w:rFonts w:ascii="Helvetica Neue" w:eastAsia="Times New Roman" w:hAnsi="Helvetica Neue" w:cs="Times New Roman"/>
          <w:b/>
          <w:bCs/>
          <w:color w:val="000000"/>
          <w:lang w:val="fr-FR" w:eastAsia="fr-FR"/>
        </w:rPr>
        <w:t xml:space="preserve"> timeout</w:t>
      </w:r>
      <w:r w:rsidRPr="00B565B2">
        <w:rPr>
          <w:rFonts w:ascii="Helvetica Neue" w:eastAsia="Times New Roman" w:hAnsi="Helvetica Neue" w:cs="Times New Roman"/>
          <w:color w:val="333333"/>
          <w:lang w:val="fr-FR" w:eastAsia="fr-FR"/>
        </w:rPr>
        <w:t> définit après combien de temps une connexion inutilisée dans le pool peut être fermée pour libérer des ressources. Une valeur de 10 minutes est courante. Le </w:t>
      </w:r>
      <w:r w:rsidRPr="00B565B2">
        <w:rPr>
          <w:rFonts w:ascii="Helvetica Neue" w:eastAsia="Times New Roman" w:hAnsi="Helvetica Neue" w:cs="Times New Roman"/>
          <w:b/>
          <w:bCs/>
          <w:color w:val="000000"/>
          <w:lang w:val="fr-FR" w:eastAsia="fr-FR"/>
        </w:rPr>
        <w:t xml:space="preserve">max </w:t>
      </w:r>
      <w:proofErr w:type="spellStart"/>
      <w:r w:rsidRPr="00B565B2">
        <w:rPr>
          <w:rFonts w:ascii="Helvetica Neue" w:eastAsia="Times New Roman" w:hAnsi="Helvetica Neue" w:cs="Times New Roman"/>
          <w:b/>
          <w:bCs/>
          <w:color w:val="000000"/>
          <w:lang w:val="fr-FR" w:eastAsia="fr-FR"/>
        </w:rPr>
        <w:t>lifetime</w:t>
      </w:r>
      <w:proofErr w:type="spellEnd"/>
      <w:r w:rsidRPr="00B565B2">
        <w:rPr>
          <w:rFonts w:ascii="Helvetica Neue" w:eastAsia="Times New Roman" w:hAnsi="Helvetica Neue" w:cs="Times New Roman"/>
          <w:color w:val="333333"/>
          <w:lang w:val="fr-FR" w:eastAsia="fr-FR"/>
        </w:rPr>
        <w:t> définit la durée de vie maximale d'une connexion, au-delà de laquelle elle est fermée même si elle est utilisée. Cette rotation forcée (typiquement toutes les heures) prévient les problèmes de connexions "zombies" qui peuvent survenir lors de coupures réseau transitoires ou de maintenances base de données.</w:t>
      </w:r>
    </w:p>
    <w:p w14:paraId="27735EC7"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La </w:t>
      </w:r>
      <w:r w:rsidRPr="00B565B2">
        <w:rPr>
          <w:rFonts w:ascii="Helvetica Neue" w:eastAsia="Times New Roman" w:hAnsi="Helvetica Neue" w:cs="Times New Roman"/>
          <w:b/>
          <w:bCs/>
          <w:color w:val="000000"/>
          <w:lang w:val="fr-FR" w:eastAsia="fr-FR"/>
        </w:rPr>
        <w:t>validation des connexions</w:t>
      </w:r>
      <w:r w:rsidRPr="00B565B2">
        <w:rPr>
          <w:rFonts w:ascii="Helvetica Neue" w:eastAsia="Times New Roman" w:hAnsi="Helvetica Neue" w:cs="Times New Roman"/>
          <w:color w:val="333333"/>
          <w:lang w:val="fr-FR" w:eastAsia="fr-FR"/>
        </w:rPr>
        <w:t> est un mécanisme important pour garantir la santé du pool. Avant de fournir une connexion à l'application, le pool peut exécuter une requête de test simple (</w:t>
      </w:r>
      <w:r w:rsidRPr="00B565B2">
        <w:rPr>
          <w:rFonts w:ascii="Menlo" w:eastAsia="Times New Roman" w:hAnsi="Menlo" w:cs="Menlo"/>
          <w:color w:val="000000"/>
          <w:shd w:val="clear" w:color="auto" w:fill="F0F0F0"/>
          <w:lang w:val="fr-FR" w:eastAsia="fr-FR"/>
        </w:rPr>
        <w:t>SELECT 1 FROM DUAL</w:t>
      </w:r>
      <w:r w:rsidRPr="00B565B2">
        <w:rPr>
          <w:rFonts w:ascii="Helvetica Neue" w:eastAsia="Times New Roman" w:hAnsi="Helvetica Neue" w:cs="Times New Roman"/>
          <w:color w:val="333333"/>
          <w:lang w:val="fr-FR" w:eastAsia="fr-FR"/>
        </w:rPr>
        <w:t xml:space="preserve"> sur Oracle) pour vérifier que la connexion est toujours valide. Cette validation a un coût (quelques millisecondes par requête de validation) mais évite de fournir à l'application une connexion morte qui provoquerait une exception. La fréquence de validation peut être configurée : à chaque </w:t>
      </w:r>
      <w:proofErr w:type="spellStart"/>
      <w:r w:rsidRPr="00B565B2">
        <w:rPr>
          <w:rFonts w:ascii="Helvetica Neue" w:eastAsia="Times New Roman" w:hAnsi="Helvetica Neue" w:cs="Times New Roman"/>
          <w:color w:val="333333"/>
          <w:lang w:val="fr-FR" w:eastAsia="fr-FR"/>
        </w:rPr>
        <w:t>emprunt</w:t>
      </w:r>
      <w:proofErr w:type="spellEnd"/>
      <w:r w:rsidRPr="00B565B2">
        <w:rPr>
          <w:rFonts w:ascii="Helvetica Neue" w:eastAsia="Times New Roman" w:hAnsi="Helvetica Neue" w:cs="Times New Roman"/>
          <w:color w:val="333333"/>
          <w:lang w:val="fr-FR" w:eastAsia="fr-FR"/>
        </w:rPr>
        <w:t xml:space="preserve"> de connexion (plus sûr mais plus coûteux), ou seulement pour les connexions </w:t>
      </w:r>
      <w:proofErr w:type="spellStart"/>
      <w:r w:rsidRPr="00B565B2">
        <w:rPr>
          <w:rFonts w:ascii="Helvetica Neue" w:eastAsia="Times New Roman" w:hAnsi="Helvetica Neue" w:cs="Times New Roman"/>
          <w:color w:val="333333"/>
          <w:lang w:val="fr-FR" w:eastAsia="fr-FR"/>
        </w:rPr>
        <w:t>idle</w:t>
      </w:r>
      <w:proofErr w:type="spellEnd"/>
      <w:r w:rsidRPr="00B565B2">
        <w:rPr>
          <w:rFonts w:ascii="Helvetica Neue" w:eastAsia="Times New Roman" w:hAnsi="Helvetica Neue" w:cs="Times New Roman"/>
          <w:color w:val="333333"/>
          <w:lang w:val="fr-FR" w:eastAsia="fr-FR"/>
        </w:rPr>
        <w:t xml:space="preserve"> depuis un certain temps (bon compromis).</w:t>
      </w:r>
    </w:p>
    <w:p w14:paraId="16F50181" w14:textId="5F1A7E80"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 xml:space="preserve">Les bibliothèques de pool de connexions modernes comme </w:t>
      </w:r>
      <w:proofErr w:type="spellStart"/>
      <w:r w:rsidRPr="00B565B2">
        <w:rPr>
          <w:rFonts w:ascii="Helvetica Neue" w:eastAsia="Times New Roman" w:hAnsi="Helvetica Neue" w:cs="Times New Roman"/>
          <w:color w:val="333333"/>
          <w:lang w:val="fr-FR" w:eastAsia="fr-FR"/>
        </w:rPr>
        <w:t>HikariCP</w:t>
      </w:r>
      <w:proofErr w:type="spellEnd"/>
      <w:r w:rsidRPr="00B565B2">
        <w:rPr>
          <w:rFonts w:ascii="Helvetica Neue" w:eastAsia="Times New Roman" w:hAnsi="Helvetica Neue" w:cs="Times New Roman"/>
          <w:color w:val="333333"/>
          <w:lang w:val="fr-FR" w:eastAsia="fr-FR"/>
        </w:rPr>
        <w:t xml:space="preserve"> (utilisée par Spring Boot et </w:t>
      </w:r>
      <w:proofErr w:type="spellStart"/>
      <w:r w:rsidRPr="00B565B2">
        <w:rPr>
          <w:rFonts w:ascii="Helvetica Neue" w:eastAsia="Times New Roman" w:hAnsi="Helvetica Neue" w:cs="Times New Roman"/>
          <w:color w:val="333333"/>
          <w:lang w:val="fr-FR" w:eastAsia="fr-FR"/>
        </w:rPr>
        <w:t>Payment</w:t>
      </w:r>
      <w:proofErr w:type="spellEnd"/>
      <w:r w:rsidRPr="00B565B2">
        <w:rPr>
          <w:rFonts w:ascii="Helvetica Neue" w:eastAsia="Times New Roman" w:hAnsi="Helvetica Neue" w:cs="Times New Roman"/>
          <w:color w:val="333333"/>
          <w:lang w:val="fr-FR" w:eastAsia="fr-FR"/>
        </w:rPr>
        <w:t xml:space="preserve"> </w:t>
      </w:r>
      <w:proofErr w:type="spellStart"/>
      <w:r w:rsidRPr="00B565B2">
        <w:rPr>
          <w:rFonts w:ascii="Helvetica Neue" w:eastAsia="Times New Roman" w:hAnsi="Helvetica Neue" w:cs="Times New Roman"/>
          <w:color w:val="333333"/>
          <w:lang w:val="fr-FR" w:eastAsia="fr-FR"/>
        </w:rPr>
        <w:t>Factory</w:t>
      </w:r>
      <w:proofErr w:type="spellEnd"/>
      <w:r w:rsidRPr="00B565B2">
        <w:rPr>
          <w:rFonts w:ascii="Helvetica Neue" w:eastAsia="Times New Roman" w:hAnsi="Helvetica Neue" w:cs="Times New Roman"/>
          <w:color w:val="333333"/>
          <w:lang w:val="fr-FR" w:eastAsia="fr-FR"/>
        </w:rPr>
        <w:t xml:space="preserve">) ou Apache DBCP (utilisée par certains services Cargo) fournissent des métriques détaillées sur l'utilisation du pool : nombre de connexions actives, nombre de connexions </w:t>
      </w:r>
      <w:proofErr w:type="spellStart"/>
      <w:r w:rsidRPr="00B565B2">
        <w:rPr>
          <w:rFonts w:ascii="Helvetica Neue" w:eastAsia="Times New Roman" w:hAnsi="Helvetica Neue" w:cs="Times New Roman"/>
          <w:color w:val="333333"/>
          <w:lang w:val="fr-FR" w:eastAsia="fr-FR"/>
        </w:rPr>
        <w:t>idle</w:t>
      </w:r>
      <w:proofErr w:type="spellEnd"/>
      <w:r w:rsidRPr="00B565B2">
        <w:rPr>
          <w:rFonts w:ascii="Helvetica Neue" w:eastAsia="Times New Roman" w:hAnsi="Helvetica Neue" w:cs="Times New Roman"/>
          <w:color w:val="333333"/>
          <w:lang w:val="fr-FR" w:eastAsia="fr-FR"/>
        </w:rPr>
        <w:t>, nombre de demandes en attente, temps moyen d'attente pour obtenir une connexion, nombre d'échecs. Ces métriques doivent être monitorées en production pour ajuster le dimensionnement du pool au fil de l'évolution de la charge.</w:t>
      </w:r>
    </w:p>
    <w:p w14:paraId="29E174E0" w14:textId="036B2D33" w:rsidR="0087422C" w:rsidRDefault="0087422C" w:rsidP="00660844">
      <w:pPr>
        <w:pStyle w:val="TITRE30"/>
      </w:pPr>
      <w:bookmarkStart w:id="43" w:name="_Toc227318029"/>
      <w:r>
        <w:lastRenderedPageBreak/>
        <w:t>Schéma de Données</w:t>
      </w:r>
      <w:bookmarkEnd w:id="43"/>
    </w:p>
    <w:p w14:paraId="7E909D4E"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Le schéma de données Oracle de CTI organise les tables en plusieurs domaines fonctionnels reflétant l'architecture applicative. Bien que le détail complet du modèle de données sorte du périmètre de ce document d'architecture (il ferait l'objet d'un document de spécification de base de données dédié), il est important de comprendre les grandes catégories de tables et leur rôle.</w:t>
      </w:r>
    </w:p>
    <w:p w14:paraId="0CEFC348"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Les </w:t>
      </w:r>
      <w:r w:rsidRPr="00B565B2">
        <w:rPr>
          <w:rFonts w:ascii="Helvetica Neue" w:eastAsia="Times New Roman" w:hAnsi="Helvetica Neue" w:cs="Times New Roman"/>
          <w:b/>
          <w:bCs/>
          <w:color w:val="000000"/>
          <w:lang w:val="fr-FR" w:eastAsia="fr-FR"/>
        </w:rPr>
        <w:t>tables de données métier de trésorerie</w:t>
      </w:r>
      <w:r w:rsidRPr="00B565B2">
        <w:rPr>
          <w:rFonts w:ascii="Helvetica Neue" w:eastAsia="Times New Roman" w:hAnsi="Helvetica Neue" w:cs="Times New Roman"/>
          <w:color w:val="333333"/>
          <w:lang w:val="fr-FR" w:eastAsia="fr-FR"/>
        </w:rPr>
        <w:t xml:space="preserve"> constituent le cœur du modèle de données. Les tables de comptes bancaires stockent les informations de référence sur les comptes : numéro de compte, IBAN, BIC de la banque, devise, entité propriétaire, solde autorisé à découvert. Les tables de mouvements de trésorerie enregistrent toutes les transactions affectant les comptes : mouvements bancaires issus des relevés (importés via FFC), mouvements prévisionnels saisis manuellement, mouvements générés par des règles automatiques. Ces tables sont généralement volumineuses (plusieurs millions de lignes après quelques années d'exploitation) et partitionnées par date pour maintenir les performances. Les tables de positions agrègent les mouvements pour fournir des vues consolidées par compte, par devise, par entité, par jour. Ces tables sont alimentées par des jobs batch nocturnes orchestrés par le service </w:t>
      </w:r>
      <w:proofErr w:type="spellStart"/>
      <w:r w:rsidRPr="00B565B2">
        <w:rPr>
          <w:rFonts w:ascii="Helvetica Neue" w:eastAsia="Times New Roman" w:hAnsi="Helvetica Neue" w:cs="Times New Roman"/>
          <w:color w:val="333333"/>
          <w:lang w:val="fr-FR" w:eastAsia="fr-FR"/>
        </w:rPr>
        <w:t>schedule</w:t>
      </w:r>
      <w:proofErr w:type="spellEnd"/>
      <w:r w:rsidRPr="00B565B2">
        <w:rPr>
          <w:rFonts w:ascii="Helvetica Neue" w:eastAsia="Times New Roman" w:hAnsi="Helvetica Neue" w:cs="Times New Roman"/>
          <w:color w:val="333333"/>
          <w:lang w:val="fr-FR" w:eastAsia="fr-FR"/>
        </w:rPr>
        <w:t>.</w:t>
      </w:r>
    </w:p>
    <w:p w14:paraId="65236411"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Les </w:t>
      </w:r>
      <w:r w:rsidRPr="00B565B2">
        <w:rPr>
          <w:rFonts w:ascii="Helvetica Neue" w:eastAsia="Times New Roman" w:hAnsi="Helvetica Neue" w:cs="Times New Roman"/>
          <w:b/>
          <w:bCs/>
          <w:color w:val="000000"/>
          <w:lang w:val="fr-FR" w:eastAsia="fr-FR"/>
        </w:rPr>
        <w:t>tables de gestion de liquidité</w:t>
      </w:r>
      <w:r w:rsidRPr="00B565B2">
        <w:rPr>
          <w:rFonts w:ascii="Helvetica Neue" w:eastAsia="Times New Roman" w:hAnsi="Helvetica Neue" w:cs="Times New Roman"/>
          <w:color w:val="333333"/>
          <w:lang w:val="fr-FR" w:eastAsia="fr-FR"/>
        </w:rPr>
        <w:t xml:space="preserve"> stockent les prévisions de trésorerie : prévisions de recettes et dépenses sur différents horizons temporels, échéanciers de dette et de placement, simulations de scénarios. Ces tables supportent les fonctionnalités du service </w:t>
      </w:r>
      <w:proofErr w:type="spellStart"/>
      <w:r w:rsidRPr="00B565B2">
        <w:rPr>
          <w:rFonts w:ascii="Helvetica Neue" w:eastAsia="Times New Roman" w:hAnsi="Helvetica Neue" w:cs="Times New Roman"/>
          <w:color w:val="333333"/>
          <w:lang w:val="fr-FR" w:eastAsia="fr-FR"/>
        </w:rPr>
        <w:t>liqman</w:t>
      </w:r>
      <w:proofErr w:type="spellEnd"/>
      <w:r w:rsidRPr="00B565B2">
        <w:rPr>
          <w:rFonts w:ascii="Helvetica Neue" w:eastAsia="Times New Roman" w:hAnsi="Helvetica Neue" w:cs="Times New Roman"/>
          <w:color w:val="333333"/>
          <w:lang w:val="fr-FR" w:eastAsia="fr-FR"/>
        </w:rPr>
        <w:t>.</w:t>
      </w:r>
    </w:p>
    <w:p w14:paraId="19C2C1E3"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Les </w:t>
      </w:r>
      <w:r w:rsidRPr="00B565B2">
        <w:rPr>
          <w:rFonts w:ascii="Helvetica Neue" w:eastAsia="Times New Roman" w:hAnsi="Helvetica Neue" w:cs="Times New Roman"/>
          <w:b/>
          <w:bCs/>
          <w:color w:val="000000"/>
          <w:lang w:val="fr-FR" w:eastAsia="fr-FR"/>
        </w:rPr>
        <w:t xml:space="preserve">tables de </w:t>
      </w:r>
      <w:proofErr w:type="spellStart"/>
      <w:r w:rsidRPr="00B565B2">
        <w:rPr>
          <w:rFonts w:ascii="Helvetica Neue" w:eastAsia="Times New Roman" w:hAnsi="Helvetica Neue" w:cs="Times New Roman"/>
          <w:b/>
          <w:bCs/>
          <w:color w:val="000000"/>
          <w:lang w:val="fr-FR" w:eastAsia="fr-FR"/>
        </w:rPr>
        <w:t>reporting</w:t>
      </w:r>
      <w:proofErr w:type="spellEnd"/>
      <w:r w:rsidRPr="00B565B2">
        <w:rPr>
          <w:rFonts w:ascii="Helvetica Neue" w:eastAsia="Times New Roman" w:hAnsi="Helvetica Neue" w:cs="Times New Roman"/>
          <w:color w:val="333333"/>
          <w:lang w:val="fr-FR" w:eastAsia="fr-FR"/>
        </w:rPr>
        <w:t> peuvent inclure des tables de travail temporaires pour les calculs de rapports complexes, ainsi que des tables d'historique stockant les rapports générés avec leurs paramètres d'exécution et leurs fichiers résultats.</w:t>
      </w:r>
    </w:p>
    <w:p w14:paraId="5F94CF8B"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Les </w:t>
      </w:r>
      <w:r w:rsidRPr="00B565B2">
        <w:rPr>
          <w:rFonts w:ascii="Helvetica Neue" w:eastAsia="Times New Roman" w:hAnsi="Helvetica Neue" w:cs="Times New Roman"/>
          <w:b/>
          <w:bCs/>
          <w:color w:val="000000"/>
          <w:lang w:val="fr-FR" w:eastAsia="fr-FR"/>
        </w:rPr>
        <w:t>tables de paiements</w:t>
      </w:r>
      <w:r w:rsidRPr="00B565B2">
        <w:rPr>
          <w:rFonts w:ascii="Helvetica Neue" w:eastAsia="Times New Roman" w:hAnsi="Helvetica Neue" w:cs="Times New Roman"/>
          <w:color w:val="333333"/>
          <w:lang w:val="fr-FR" w:eastAsia="fr-FR"/>
        </w:rPr>
        <w:t xml:space="preserve"> gérées par </w:t>
      </w:r>
      <w:proofErr w:type="spellStart"/>
      <w:r w:rsidRPr="00B565B2">
        <w:rPr>
          <w:rFonts w:ascii="Helvetica Neue" w:eastAsia="Times New Roman" w:hAnsi="Helvetica Neue" w:cs="Times New Roman"/>
          <w:color w:val="333333"/>
          <w:lang w:val="fr-FR" w:eastAsia="fr-FR"/>
        </w:rPr>
        <w:t>Payment</w:t>
      </w:r>
      <w:proofErr w:type="spellEnd"/>
      <w:r w:rsidRPr="00B565B2">
        <w:rPr>
          <w:rFonts w:ascii="Helvetica Neue" w:eastAsia="Times New Roman" w:hAnsi="Helvetica Neue" w:cs="Times New Roman"/>
          <w:color w:val="333333"/>
          <w:lang w:val="fr-FR" w:eastAsia="fr-FR"/>
        </w:rPr>
        <w:t xml:space="preserve"> </w:t>
      </w:r>
      <w:proofErr w:type="spellStart"/>
      <w:r w:rsidRPr="00B565B2">
        <w:rPr>
          <w:rFonts w:ascii="Helvetica Neue" w:eastAsia="Times New Roman" w:hAnsi="Helvetica Neue" w:cs="Times New Roman"/>
          <w:color w:val="333333"/>
          <w:lang w:val="fr-FR" w:eastAsia="fr-FR"/>
        </w:rPr>
        <w:t>Factory</w:t>
      </w:r>
      <w:proofErr w:type="spellEnd"/>
      <w:r w:rsidRPr="00B565B2">
        <w:rPr>
          <w:rFonts w:ascii="Helvetica Neue" w:eastAsia="Times New Roman" w:hAnsi="Helvetica Neue" w:cs="Times New Roman"/>
          <w:color w:val="333333"/>
          <w:lang w:val="fr-FR" w:eastAsia="fr-FR"/>
        </w:rPr>
        <w:t xml:space="preserve"> stockent les ordres de paiement avec leur cycle de vie complet : statut (draft, </w:t>
      </w:r>
      <w:proofErr w:type="spellStart"/>
      <w:r w:rsidRPr="00B565B2">
        <w:rPr>
          <w:rFonts w:ascii="Helvetica Neue" w:eastAsia="Times New Roman" w:hAnsi="Helvetica Neue" w:cs="Times New Roman"/>
          <w:color w:val="333333"/>
          <w:lang w:val="fr-FR" w:eastAsia="fr-FR"/>
        </w:rPr>
        <w:t>validated</w:t>
      </w:r>
      <w:proofErr w:type="spellEnd"/>
      <w:r w:rsidRPr="00B565B2">
        <w:rPr>
          <w:rFonts w:ascii="Helvetica Neue" w:eastAsia="Times New Roman" w:hAnsi="Helvetica Neue" w:cs="Times New Roman"/>
          <w:color w:val="333333"/>
          <w:lang w:val="fr-FR" w:eastAsia="fr-FR"/>
        </w:rPr>
        <w:t xml:space="preserve">, sent, </w:t>
      </w:r>
      <w:proofErr w:type="spellStart"/>
      <w:r w:rsidRPr="00B565B2">
        <w:rPr>
          <w:rFonts w:ascii="Helvetica Neue" w:eastAsia="Times New Roman" w:hAnsi="Helvetica Neue" w:cs="Times New Roman"/>
          <w:color w:val="333333"/>
          <w:lang w:val="fr-FR" w:eastAsia="fr-FR"/>
        </w:rPr>
        <w:t>executed</w:t>
      </w:r>
      <w:proofErr w:type="spellEnd"/>
      <w:r w:rsidRPr="00B565B2">
        <w:rPr>
          <w:rFonts w:ascii="Helvetica Neue" w:eastAsia="Times New Roman" w:hAnsi="Helvetica Neue" w:cs="Times New Roman"/>
          <w:color w:val="333333"/>
          <w:lang w:val="fr-FR" w:eastAsia="fr-FR"/>
        </w:rPr>
        <w:t xml:space="preserve">, </w:t>
      </w:r>
      <w:proofErr w:type="spellStart"/>
      <w:r w:rsidRPr="00B565B2">
        <w:rPr>
          <w:rFonts w:ascii="Helvetica Neue" w:eastAsia="Times New Roman" w:hAnsi="Helvetica Neue" w:cs="Times New Roman"/>
          <w:color w:val="333333"/>
          <w:lang w:val="fr-FR" w:eastAsia="fr-FR"/>
        </w:rPr>
        <w:t>rejected</w:t>
      </w:r>
      <w:proofErr w:type="spellEnd"/>
      <w:r w:rsidRPr="00B565B2">
        <w:rPr>
          <w:rFonts w:ascii="Helvetica Neue" w:eastAsia="Times New Roman" w:hAnsi="Helvetica Neue" w:cs="Times New Roman"/>
          <w:color w:val="333333"/>
          <w:lang w:val="fr-FR" w:eastAsia="fr-FR"/>
        </w:rPr>
        <w:t xml:space="preserve">), dates clés (création, validation, émission, exécution), références bancaires, fichiers générés, messages d'erreur. Les tables de configuration de </w:t>
      </w:r>
      <w:proofErr w:type="spellStart"/>
      <w:r w:rsidRPr="00B565B2">
        <w:rPr>
          <w:rFonts w:ascii="Helvetica Neue" w:eastAsia="Times New Roman" w:hAnsi="Helvetica Neue" w:cs="Times New Roman"/>
          <w:color w:val="333333"/>
          <w:lang w:val="fr-FR" w:eastAsia="fr-FR"/>
        </w:rPr>
        <w:t>Payment</w:t>
      </w:r>
      <w:proofErr w:type="spellEnd"/>
      <w:r w:rsidRPr="00B565B2">
        <w:rPr>
          <w:rFonts w:ascii="Helvetica Neue" w:eastAsia="Times New Roman" w:hAnsi="Helvetica Neue" w:cs="Times New Roman"/>
          <w:color w:val="333333"/>
          <w:lang w:val="fr-FR" w:eastAsia="fr-FR"/>
        </w:rPr>
        <w:t xml:space="preserve"> </w:t>
      </w:r>
      <w:proofErr w:type="spellStart"/>
      <w:r w:rsidRPr="00B565B2">
        <w:rPr>
          <w:rFonts w:ascii="Helvetica Neue" w:eastAsia="Times New Roman" w:hAnsi="Helvetica Neue" w:cs="Times New Roman"/>
          <w:color w:val="333333"/>
          <w:lang w:val="fr-FR" w:eastAsia="fr-FR"/>
        </w:rPr>
        <w:t>Factory</w:t>
      </w:r>
      <w:proofErr w:type="spellEnd"/>
      <w:r w:rsidRPr="00B565B2">
        <w:rPr>
          <w:rFonts w:ascii="Helvetica Neue" w:eastAsia="Times New Roman" w:hAnsi="Helvetica Neue" w:cs="Times New Roman"/>
          <w:color w:val="333333"/>
          <w:lang w:val="fr-FR" w:eastAsia="fr-FR"/>
        </w:rPr>
        <w:t xml:space="preserve"> stockent les définitions de canaux, de formats, et de règles de routage.</w:t>
      </w:r>
    </w:p>
    <w:p w14:paraId="6AEAFC88"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Les </w:t>
      </w:r>
      <w:r w:rsidRPr="00B565B2">
        <w:rPr>
          <w:rFonts w:ascii="Helvetica Neue" w:eastAsia="Times New Roman" w:hAnsi="Helvetica Neue" w:cs="Times New Roman"/>
          <w:b/>
          <w:bCs/>
          <w:color w:val="000000"/>
          <w:lang w:val="fr-FR" w:eastAsia="fr-FR"/>
        </w:rPr>
        <w:t>tables FFC</w:t>
      </w:r>
      <w:r w:rsidRPr="00B565B2">
        <w:rPr>
          <w:rFonts w:ascii="Helvetica Neue" w:eastAsia="Times New Roman" w:hAnsi="Helvetica Neue" w:cs="Times New Roman"/>
          <w:color w:val="333333"/>
          <w:lang w:val="fr-FR" w:eastAsia="fr-FR"/>
        </w:rPr>
        <w:t xml:space="preserve"> enregistrent les métadonnées de traitement des fichiers : historique des fichiers traités, statuts d'exécution, nombre de lignes lues et chargées, erreurs rencontrées. Ces tables sont consultées par l'interface MCH-UI pour afficher les </w:t>
      </w:r>
      <w:proofErr w:type="spellStart"/>
      <w:r w:rsidRPr="00B565B2">
        <w:rPr>
          <w:rFonts w:ascii="Helvetica Neue" w:eastAsia="Times New Roman" w:hAnsi="Helvetica Neue" w:cs="Times New Roman"/>
          <w:color w:val="333333"/>
          <w:lang w:val="fr-FR" w:eastAsia="fr-FR"/>
        </w:rPr>
        <w:t>dashboards</w:t>
      </w:r>
      <w:proofErr w:type="spellEnd"/>
      <w:r w:rsidRPr="00B565B2">
        <w:rPr>
          <w:rFonts w:ascii="Helvetica Neue" w:eastAsia="Times New Roman" w:hAnsi="Helvetica Neue" w:cs="Times New Roman"/>
          <w:color w:val="333333"/>
          <w:lang w:val="fr-FR" w:eastAsia="fr-FR"/>
        </w:rPr>
        <w:t xml:space="preserve"> de monitoring.</w:t>
      </w:r>
    </w:p>
    <w:p w14:paraId="53E6E2F8"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Les </w:t>
      </w:r>
      <w:r w:rsidRPr="00B565B2">
        <w:rPr>
          <w:rFonts w:ascii="Helvetica Neue" w:eastAsia="Times New Roman" w:hAnsi="Helvetica Neue" w:cs="Times New Roman"/>
          <w:b/>
          <w:bCs/>
          <w:color w:val="000000"/>
          <w:lang w:val="fr-FR" w:eastAsia="fr-FR"/>
        </w:rPr>
        <w:t>tables de référentiel</w:t>
      </w:r>
      <w:r w:rsidRPr="00B565B2">
        <w:rPr>
          <w:rFonts w:ascii="Helvetica Neue" w:eastAsia="Times New Roman" w:hAnsi="Helvetica Neue" w:cs="Times New Roman"/>
          <w:color w:val="333333"/>
          <w:lang w:val="fr-FR" w:eastAsia="fr-FR"/>
        </w:rPr>
        <w:t xml:space="preserve"> stockent les données de base : utilisateurs et leurs habilitations (bien que l'authentification soit gérée par </w:t>
      </w:r>
      <w:proofErr w:type="spellStart"/>
      <w:r w:rsidRPr="00B565B2">
        <w:rPr>
          <w:rFonts w:ascii="Helvetica Neue" w:eastAsia="Times New Roman" w:hAnsi="Helvetica Neue" w:cs="Times New Roman"/>
          <w:color w:val="333333"/>
          <w:lang w:val="fr-FR" w:eastAsia="fr-FR"/>
        </w:rPr>
        <w:t>Keycloak</w:t>
      </w:r>
      <w:proofErr w:type="spellEnd"/>
      <w:r w:rsidRPr="00B565B2">
        <w:rPr>
          <w:rFonts w:ascii="Helvetica Neue" w:eastAsia="Times New Roman" w:hAnsi="Helvetica Neue" w:cs="Times New Roman"/>
          <w:color w:val="333333"/>
          <w:lang w:val="fr-FR" w:eastAsia="fr-FR"/>
        </w:rPr>
        <w:t>, certaines informations utilisateur sont répliquées dans CTI), entités juridiques et leur hiérarchie, banques et leurs coordonnées, devises et taux de change, codes de catégorisation des flux, calendriers de jours ouvrés par pays.</w:t>
      </w:r>
    </w:p>
    <w:p w14:paraId="5B9E1DC8"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Les </w:t>
      </w:r>
      <w:r w:rsidRPr="00B565B2">
        <w:rPr>
          <w:rFonts w:ascii="Helvetica Neue" w:eastAsia="Times New Roman" w:hAnsi="Helvetica Neue" w:cs="Times New Roman"/>
          <w:b/>
          <w:bCs/>
          <w:color w:val="000000"/>
          <w:lang w:val="fr-FR" w:eastAsia="fr-FR"/>
        </w:rPr>
        <w:t>tables de configuration</w:t>
      </w:r>
      <w:r w:rsidRPr="00B565B2">
        <w:rPr>
          <w:rFonts w:ascii="Helvetica Neue" w:eastAsia="Times New Roman" w:hAnsi="Helvetica Neue" w:cs="Times New Roman"/>
          <w:color w:val="333333"/>
          <w:lang w:val="fr-FR" w:eastAsia="fr-FR"/>
        </w:rPr>
        <w:t xml:space="preserve"> stockent les paramètres applicatifs qui peuvent être modifiés par les utilisateurs administrateurs via les interfaces : paramètres globaux de l'application, préférences utilisateurs, configurations de </w:t>
      </w:r>
      <w:proofErr w:type="spellStart"/>
      <w:r w:rsidRPr="00B565B2">
        <w:rPr>
          <w:rFonts w:ascii="Helvetica Neue" w:eastAsia="Times New Roman" w:hAnsi="Helvetica Neue" w:cs="Times New Roman"/>
          <w:color w:val="333333"/>
          <w:lang w:val="fr-FR" w:eastAsia="fr-FR"/>
        </w:rPr>
        <w:t>dashboards</w:t>
      </w:r>
      <w:proofErr w:type="spellEnd"/>
      <w:r w:rsidRPr="00B565B2">
        <w:rPr>
          <w:rFonts w:ascii="Helvetica Neue" w:eastAsia="Times New Roman" w:hAnsi="Helvetica Neue" w:cs="Times New Roman"/>
          <w:color w:val="333333"/>
          <w:lang w:val="fr-FR" w:eastAsia="fr-FR"/>
        </w:rPr>
        <w:t xml:space="preserve"> personnalisés.</w:t>
      </w:r>
    </w:p>
    <w:p w14:paraId="5BE96BC1" w14:textId="77777777" w:rsidR="00B565B2"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Les </w:t>
      </w:r>
      <w:r w:rsidRPr="00B565B2">
        <w:rPr>
          <w:rFonts w:ascii="Helvetica Neue" w:eastAsia="Times New Roman" w:hAnsi="Helvetica Neue" w:cs="Times New Roman"/>
          <w:b/>
          <w:bCs/>
          <w:color w:val="000000"/>
          <w:lang w:val="fr-FR" w:eastAsia="fr-FR"/>
        </w:rPr>
        <w:t>tables d'audit</w:t>
      </w:r>
      <w:r w:rsidRPr="00B565B2">
        <w:rPr>
          <w:rFonts w:ascii="Helvetica Neue" w:eastAsia="Times New Roman" w:hAnsi="Helvetica Neue" w:cs="Times New Roman"/>
          <w:color w:val="333333"/>
          <w:lang w:val="fr-FR" w:eastAsia="fr-FR"/>
        </w:rPr>
        <w:t xml:space="preserve"> enregistrent la traçabilité des opérations sensibles : qui a créé/modifié/supprimé quelle donnée, quand, et depuis </w:t>
      </w:r>
      <w:proofErr w:type="spellStart"/>
      <w:r w:rsidRPr="00B565B2">
        <w:rPr>
          <w:rFonts w:ascii="Helvetica Neue" w:eastAsia="Times New Roman" w:hAnsi="Helvetica Neue" w:cs="Times New Roman"/>
          <w:color w:val="333333"/>
          <w:lang w:val="fr-FR" w:eastAsia="fr-FR"/>
        </w:rPr>
        <w:t>quelle</w:t>
      </w:r>
      <w:proofErr w:type="spellEnd"/>
      <w:r w:rsidRPr="00B565B2">
        <w:rPr>
          <w:rFonts w:ascii="Helvetica Neue" w:eastAsia="Times New Roman" w:hAnsi="Helvetica Neue" w:cs="Times New Roman"/>
          <w:color w:val="333333"/>
          <w:lang w:val="fr-FR" w:eastAsia="fr-FR"/>
        </w:rPr>
        <w:t xml:space="preserve"> adresse IP. Ces tables répondent aux exigences de conformité et permettent de reconstituer l'historique en cas d'audit ou de litige.</w:t>
      </w:r>
    </w:p>
    <w:p w14:paraId="494D7750" w14:textId="7F6CC005" w:rsidR="0087422C" w:rsidRPr="00B565B2" w:rsidRDefault="00B565B2" w:rsidP="00B565B2">
      <w:pPr>
        <w:shd w:val="clear" w:color="auto" w:fill="FFFFFF"/>
        <w:spacing w:after="240"/>
        <w:jc w:val="both"/>
        <w:rPr>
          <w:rFonts w:ascii="Helvetica Neue" w:eastAsia="Times New Roman" w:hAnsi="Helvetica Neue" w:cs="Times New Roman"/>
          <w:color w:val="333333"/>
          <w:lang w:val="fr-FR" w:eastAsia="fr-FR"/>
        </w:rPr>
      </w:pPr>
      <w:r w:rsidRPr="00B565B2">
        <w:rPr>
          <w:rFonts w:ascii="Helvetica Neue" w:eastAsia="Times New Roman" w:hAnsi="Helvetica Neue" w:cs="Times New Roman"/>
          <w:color w:val="333333"/>
          <w:lang w:val="fr-FR" w:eastAsia="fr-FR"/>
        </w:rPr>
        <w:t xml:space="preserve">L'intégrité référentielle entre les tables est assurée par des contraintes de clés étrangères Oracle, garantissant la cohérence des données. Des triggers Oracle peuvent implémenter des règles métier complexes qui doivent être appliquées au niveau base de données pour garantir qu'aucune application ne puisse les contourner. Des vues matérialisées peuvent précalculer des agrégations coûteuses pour améliorer les performances des rapports et des </w:t>
      </w:r>
      <w:proofErr w:type="spellStart"/>
      <w:r w:rsidRPr="00B565B2">
        <w:rPr>
          <w:rFonts w:ascii="Helvetica Neue" w:eastAsia="Times New Roman" w:hAnsi="Helvetica Neue" w:cs="Times New Roman"/>
          <w:color w:val="333333"/>
          <w:lang w:val="fr-FR" w:eastAsia="fr-FR"/>
        </w:rPr>
        <w:t>dashboards</w:t>
      </w:r>
      <w:proofErr w:type="spellEnd"/>
      <w:r w:rsidRPr="00B565B2">
        <w:rPr>
          <w:rFonts w:ascii="Helvetica Neue" w:eastAsia="Times New Roman" w:hAnsi="Helvetica Neue" w:cs="Times New Roman"/>
          <w:color w:val="333333"/>
          <w:lang w:val="fr-FR" w:eastAsia="fr-FR"/>
        </w:rPr>
        <w:t>.</w:t>
      </w:r>
    </w:p>
    <w:p w14:paraId="3BE70BE8" w14:textId="37847126" w:rsidR="0087422C" w:rsidRDefault="0087422C" w:rsidP="006C666A">
      <w:pPr>
        <w:pStyle w:val="Titre1"/>
      </w:pPr>
      <w:bookmarkStart w:id="44" w:name="_Toc227318030"/>
      <w:r>
        <w:lastRenderedPageBreak/>
        <w:t>FLUX ET INTÉGRATIONS TECHNIQUES</w:t>
      </w:r>
      <w:bookmarkEnd w:id="44"/>
    </w:p>
    <w:p w14:paraId="3980D62F" w14:textId="77777777" w:rsidR="003754DE" w:rsidRPr="003754DE" w:rsidRDefault="003754DE" w:rsidP="003754DE">
      <w:pPr>
        <w:shd w:val="clear" w:color="auto" w:fill="FFFFFF"/>
        <w:spacing w:after="24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color w:val="333333"/>
          <w:lang w:val="fr-FR" w:eastAsia="fr-FR"/>
        </w:rPr>
        <w:t>Cette section présente l'architecture des flux de communication et d'intégration entre les composants de la solution CTI. Les configurations détaillées ci-dessous correspondent aux fichiers de configuration déployés dans l'environnement de référence.</w:t>
      </w:r>
    </w:p>
    <w:p w14:paraId="1EA5A7F0" w14:textId="77777777" w:rsidR="003754DE" w:rsidRPr="003754DE" w:rsidRDefault="003754DE" w:rsidP="003754DE">
      <w:pPr>
        <w:shd w:val="clear" w:color="auto" w:fill="FFFFFF"/>
        <w:spacing w:after="24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color w:val="333333"/>
          <w:lang w:val="fr-FR" w:eastAsia="fr-FR"/>
        </w:rPr>
        <w:t xml:space="preserve">L'architecture CTI repose sur plusieurs types de flux techniques permettant l'orchestration des différents composants : des flux REST/HTTP pour la communication synchrone entre UXP et les services Cargo, des flux JMS pour l'intégration asynchrone via FFC et </w:t>
      </w:r>
      <w:proofErr w:type="spellStart"/>
      <w:r w:rsidRPr="003754DE">
        <w:rPr>
          <w:rFonts w:ascii="Helvetica Neue" w:eastAsia="Times New Roman" w:hAnsi="Helvetica Neue" w:cs="Times New Roman"/>
          <w:color w:val="333333"/>
          <w:lang w:val="fr-FR" w:eastAsia="fr-FR"/>
        </w:rPr>
        <w:t>ActiveMQ</w:t>
      </w:r>
      <w:proofErr w:type="spellEnd"/>
      <w:r w:rsidRPr="003754DE">
        <w:rPr>
          <w:rFonts w:ascii="Helvetica Neue" w:eastAsia="Times New Roman" w:hAnsi="Helvetica Neue" w:cs="Times New Roman"/>
          <w:color w:val="333333"/>
          <w:lang w:val="fr-FR" w:eastAsia="fr-FR"/>
        </w:rPr>
        <w:t>, et des flux JDBC pour l'accès à la base de données Oracle partagée. La compréhension de ces flux, de leurs protocoles, de leurs ports et de leurs paramètres de configuration est essentielle pour l'exploitation, la supervision et le dépannage de la solution.</w:t>
      </w:r>
    </w:p>
    <w:p w14:paraId="27906B26" w14:textId="77777777" w:rsidR="003754DE" w:rsidRPr="003754DE" w:rsidRDefault="003754DE" w:rsidP="003754DE">
      <w:pPr>
        <w:pStyle w:val="Bodycopy"/>
        <w:rPr>
          <w:lang w:val="fr-FR"/>
        </w:rPr>
      </w:pPr>
    </w:p>
    <w:p w14:paraId="29C0A6F0" w14:textId="09BC6B0C" w:rsidR="0087422C" w:rsidRDefault="0087422C" w:rsidP="00B565B2">
      <w:pPr>
        <w:pStyle w:val="TITRE20"/>
        <w:rPr>
          <w:lang w:val="fr-FR"/>
        </w:rPr>
      </w:pPr>
      <w:r>
        <w:rPr>
          <w:lang w:val="fr-FR"/>
        </w:rPr>
        <w:t>VUE D'ENSEMBLE DES FLUX</w:t>
      </w:r>
    </w:p>
    <w:p w14:paraId="758CF37D" w14:textId="300CF338" w:rsidR="003754DE" w:rsidRPr="003754DE" w:rsidRDefault="003754DE" w:rsidP="003754DE">
      <w:pPr>
        <w:pStyle w:val="Bodycopy"/>
        <w:jc w:val="both"/>
        <w:rPr>
          <w:lang w:val="fr-FR"/>
        </w:rPr>
      </w:pPr>
      <w:r>
        <w:rPr>
          <w:rFonts w:ascii="Helvetica Neue" w:hAnsi="Helvetica Neue"/>
          <w:color w:val="333333"/>
          <w:shd w:val="clear" w:color="auto" w:fill="FFFFFF"/>
        </w:rPr>
        <w:t xml:space="preserve">Cette section </w:t>
      </w:r>
      <w:proofErr w:type="spellStart"/>
      <w:r>
        <w:rPr>
          <w:rFonts w:ascii="Helvetica Neue" w:hAnsi="Helvetica Neue"/>
          <w:color w:val="333333"/>
          <w:shd w:val="clear" w:color="auto" w:fill="FFFFFF"/>
        </w:rPr>
        <w:t>présente</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une</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vue</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consolidée</w:t>
      </w:r>
      <w:proofErr w:type="spellEnd"/>
      <w:r>
        <w:rPr>
          <w:rFonts w:ascii="Helvetica Neue" w:hAnsi="Helvetica Neue"/>
          <w:color w:val="333333"/>
          <w:shd w:val="clear" w:color="auto" w:fill="FFFFFF"/>
        </w:rPr>
        <w:t xml:space="preserve"> des </w:t>
      </w:r>
      <w:proofErr w:type="spellStart"/>
      <w:r>
        <w:rPr>
          <w:rFonts w:ascii="Helvetica Neue" w:hAnsi="Helvetica Neue"/>
          <w:color w:val="333333"/>
          <w:shd w:val="clear" w:color="auto" w:fill="FFFFFF"/>
        </w:rPr>
        <w:t>différents</w:t>
      </w:r>
      <w:proofErr w:type="spellEnd"/>
      <w:r>
        <w:rPr>
          <w:rFonts w:ascii="Helvetica Neue" w:hAnsi="Helvetica Neue"/>
          <w:color w:val="333333"/>
          <w:shd w:val="clear" w:color="auto" w:fill="FFFFFF"/>
        </w:rPr>
        <w:t xml:space="preserve"> flux de communication de CTI, </w:t>
      </w:r>
      <w:proofErr w:type="spellStart"/>
      <w:r>
        <w:rPr>
          <w:rFonts w:ascii="Helvetica Neue" w:hAnsi="Helvetica Neue"/>
          <w:color w:val="333333"/>
          <w:shd w:val="clear" w:color="auto" w:fill="FFFFFF"/>
        </w:rPr>
        <w:t>regroupant</w:t>
      </w:r>
      <w:proofErr w:type="spellEnd"/>
      <w:r>
        <w:rPr>
          <w:rFonts w:ascii="Helvetica Neue" w:hAnsi="Helvetica Neue"/>
          <w:color w:val="333333"/>
          <w:shd w:val="clear" w:color="auto" w:fill="FFFFFF"/>
        </w:rPr>
        <w:t xml:space="preserve"> les </w:t>
      </w:r>
      <w:proofErr w:type="spellStart"/>
      <w:proofErr w:type="gramStart"/>
      <w:r>
        <w:rPr>
          <w:rFonts w:ascii="Helvetica Neue" w:hAnsi="Helvetica Neue"/>
          <w:color w:val="333333"/>
          <w:shd w:val="clear" w:color="auto" w:fill="FFFFFF"/>
        </w:rPr>
        <w:t>informations</w:t>
      </w:r>
      <w:proofErr w:type="spellEnd"/>
      <w:proofErr w:type="gramEnd"/>
      <w:r>
        <w:rPr>
          <w:rFonts w:ascii="Helvetica Neue" w:hAnsi="Helvetica Neue"/>
          <w:color w:val="333333"/>
          <w:shd w:val="clear" w:color="auto" w:fill="FFFFFF"/>
        </w:rPr>
        <w:t xml:space="preserve"> de configuration de </w:t>
      </w:r>
      <w:proofErr w:type="spellStart"/>
      <w:r>
        <w:rPr>
          <w:rFonts w:ascii="Helvetica Neue" w:hAnsi="Helvetica Neue"/>
          <w:color w:val="333333"/>
          <w:shd w:val="clear" w:color="auto" w:fill="FFFFFF"/>
        </w:rPr>
        <w:t>chaque</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composant</w:t>
      </w:r>
      <w:proofErr w:type="spellEnd"/>
      <w:r>
        <w:rPr>
          <w:rFonts w:ascii="Helvetica Neue" w:hAnsi="Helvetica Neue"/>
          <w:color w:val="333333"/>
          <w:shd w:val="clear" w:color="auto" w:fill="FFFFFF"/>
        </w:rPr>
        <w:t xml:space="preserve"> pour </w:t>
      </w:r>
      <w:proofErr w:type="spellStart"/>
      <w:r>
        <w:rPr>
          <w:rFonts w:ascii="Helvetica Neue" w:hAnsi="Helvetica Neue"/>
          <w:color w:val="333333"/>
          <w:shd w:val="clear" w:color="auto" w:fill="FFFFFF"/>
        </w:rPr>
        <w:t>offrir</w:t>
      </w:r>
      <w:proofErr w:type="spellEnd"/>
      <w:r>
        <w:rPr>
          <w:rFonts w:ascii="Helvetica Neue" w:hAnsi="Helvetica Neue"/>
          <w:color w:val="333333"/>
          <w:shd w:val="clear" w:color="auto" w:fill="FFFFFF"/>
        </w:rPr>
        <w:t xml:space="preserve"> </w:t>
      </w:r>
      <w:proofErr w:type="spellStart"/>
      <w:r>
        <w:rPr>
          <w:rFonts w:ascii="Helvetica Neue" w:hAnsi="Helvetica Neue"/>
          <w:color w:val="333333"/>
          <w:shd w:val="clear" w:color="auto" w:fill="FFFFFF"/>
        </w:rPr>
        <w:t>une</w:t>
      </w:r>
      <w:proofErr w:type="spellEnd"/>
      <w:r>
        <w:rPr>
          <w:rFonts w:ascii="Helvetica Neue" w:hAnsi="Helvetica Neue"/>
          <w:color w:val="333333"/>
          <w:shd w:val="clear" w:color="auto" w:fill="FFFFFF"/>
        </w:rPr>
        <w:t xml:space="preserve"> vision </w:t>
      </w:r>
      <w:proofErr w:type="spellStart"/>
      <w:r>
        <w:rPr>
          <w:rFonts w:ascii="Helvetica Neue" w:hAnsi="Helvetica Neue"/>
          <w:color w:val="333333"/>
          <w:shd w:val="clear" w:color="auto" w:fill="FFFFFF"/>
        </w:rPr>
        <w:t>d'ensemble</w:t>
      </w:r>
      <w:proofErr w:type="spellEnd"/>
      <w:r>
        <w:rPr>
          <w:rFonts w:ascii="Helvetica Neue" w:hAnsi="Helvetica Neue"/>
          <w:color w:val="333333"/>
          <w:shd w:val="clear" w:color="auto" w:fill="FFFFFF"/>
        </w:rPr>
        <w:t xml:space="preserve"> de </w:t>
      </w:r>
      <w:proofErr w:type="spellStart"/>
      <w:r>
        <w:rPr>
          <w:rFonts w:ascii="Helvetica Neue" w:hAnsi="Helvetica Neue"/>
          <w:color w:val="333333"/>
          <w:shd w:val="clear" w:color="auto" w:fill="FFFFFF"/>
        </w:rPr>
        <w:t>l'architecture</w:t>
      </w:r>
      <w:proofErr w:type="spellEnd"/>
      <w:r>
        <w:rPr>
          <w:rFonts w:ascii="Helvetica Neue" w:hAnsi="Helvetica Neue"/>
          <w:color w:val="333333"/>
          <w:shd w:val="clear" w:color="auto" w:fill="FFFFFF"/>
        </w:rPr>
        <w:t xml:space="preserve"> de communication.</w:t>
      </w:r>
    </w:p>
    <w:p w14:paraId="6D39F585" w14:textId="77777777" w:rsidR="003754DE" w:rsidRDefault="003754DE" w:rsidP="003754DE">
      <w:pPr>
        <w:pStyle w:val="TITRE30"/>
      </w:pPr>
      <w:r>
        <w:t>Architecture de Communication</w:t>
      </w:r>
    </w:p>
    <w:p w14:paraId="47D4125B" w14:textId="77777777" w:rsidR="003754DE" w:rsidRPr="003754DE" w:rsidRDefault="003754DE" w:rsidP="003754DE">
      <w:pPr>
        <w:shd w:val="clear" w:color="auto" w:fill="FFFFFF"/>
        <w:spacing w:after="240"/>
        <w:jc w:val="both"/>
        <w:rPr>
          <w:rFonts w:ascii="Helvetica Neue" w:hAnsi="Helvetica Neue" w:cstheme="majorHAnsi"/>
          <w:color w:val="333333"/>
          <w:shd w:val="clear" w:color="auto" w:fill="FFFFFF"/>
        </w:rPr>
      </w:pPr>
      <w:r w:rsidRPr="003754DE">
        <w:rPr>
          <w:rFonts w:ascii="Helvetica Neue" w:hAnsi="Helvetica Neue" w:cstheme="majorHAnsi"/>
          <w:color w:val="333333"/>
          <w:shd w:val="clear" w:color="auto" w:fill="FFFFFF"/>
        </w:rPr>
        <w:t>L'architecture de communication de CTI se compose de plusieurs types de flux techniques, chacun ayant ses propres caractéristiques et paramètres de configuration définis dans les fichiers mb-</w:t>
      </w:r>
      <w:proofErr w:type="spellStart"/>
      <w:proofErr w:type="gramStart"/>
      <w:r w:rsidRPr="003754DE">
        <w:rPr>
          <w:rFonts w:ascii="Helvetica Neue" w:hAnsi="Helvetica Neue" w:cstheme="majorHAnsi"/>
          <w:color w:val="333333"/>
          <w:shd w:val="clear" w:color="auto" w:fill="FFFFFF"/>
        </w:rPr>
        <w:t>package.json</w:t>
      </w:r>
      <w:proofErr w:type="spellEnd"/>
      <w:proofErr w:type="gramEnd"/>
      <w:r w:rsidRPr="003754DE">
        <w:rPr>
          <w:rFonts w:ascii="Helvetica Neue" w:hAnsi="Helvetica Neue" w:cstheme="majorHAnsi"/>
          <w:color w:val="333333"/>
          <w:shd w:val="clear" w:color="auto" w:fill="FFFFFF"/>
        </w:rPr>
        <w:t>, </w:t>
      </w:r>
      <w:proofErr w:type="spellStart"/>
      <w:r w:rsidRPr="003754DE">
        <w:rPr>
          <w:rFonts w:ascii="Helvetica Neue" w:hAnsi="Helvetica Neue" w:cstheme="majorHAnsi"/>
          <w:color w:val="333333"/>
          <w:shd w:val="clear" w:color="auto" w:fill="FFFFFF"/>
        </w:rPr>
        <w:t>server.conf</w:t>
      </w:r>
      <w:proofErr w:type="spellEnd"/>
      <w:r w:rsidRPr="003754DE">
        <w:rPr>
          <w:rFonts w:ascii="Helvetica Neue" w:hAnsi="Helvetica Neue" w:cstheme="majorHAnsi"/>
          <w:color w:val="333333"/>
          <w:shd w:val="clear" w:color="auto" w:fill="FFFFFF"/>
        </w:rPr>
        <w:t>, et </w:t>
      </w:r>
      <w:proofErr w:type="spellStart"/>
      <w:proofErr w:type="gramStart"/>
      <w:r w:rsidRPr="003754DE">
        <w:rPr>
          <w:rFonts w:ascii="Helvetica Neue" w:hAnsi="Helvetica Neue" w:cstheme="majorHAnsi"/>
          <w:color w:val="333333"/>
          <w:shd w:val="clear" w:color="auto" w:fill="FFFFFF"/>
        </w:rPr>
        <w:t>service.jms.properties</w:t>
      </w:r>
      <w:proofErr w:type="spellEnd"/>
      <w:proofErr w:type="gramEnd"/>
      <w:r w:rsidRPr="003754DE">
        <w:rPr>
          <w:rFonts w:ascii="Helvetica Neue" w:hAnsi="Helvetica Neue" w:cstheme="majorHAnsi"/>
          <w:color w:val="333333"/>
          <w:shd w:val="clear" w:color="auto" w:fill="FFFFFF"/>
        </w:rPr>
        <w:t>.</w:t>
      </w:r>
    </w:p>
    <w:p w14:paraId="2DD112F6" w14:textId="77777777" w:rsidR="003754DE" w:rsidRPr="003754DE" w:rsidRDefault="003754DE" w:rsidP="003754DE">
      <w:pPr>
        <w:pStyle w:val="TITRE40"/>
        <w:rPr>
          <w:rFonts w:eastAsia="Times New Roman"/>
          <w:color w:val="333333"/>
          <w:lang w:eastAsia="fr-FR"/>
        </w:rPr>
      </w:pPr>
      <w:r w:rsidRPr="003754DE">
        <w:rPr>
          <w:rFonts w:eastAsia="Times New Roman"/>
          <w:lang w:eastAsia="fr-FR"/>
        </w:rPr>
        <w:t xml:space="preserve">Flux UXP </w:t>
      </w:r>
      <w:r w:rsidRPr="003754DE">
        <w:rPr>
          <w:rFonts w:ascii="Times New Roman" w:eastAsia="Times New Roman" w:hAnsi="Times New Roman"/>
          <w:lang w:eastAsia="fr-FR"/>
        </w:rPr>
        <w:t>→</w:t>
      </w:r>
      <w:r w:rsidRPr="003754DE">
        <w:rPr>
          <w:rFonts w:eastAsia="Times New Roman"/>
          <w:lang w:eastAsia="fr-FR"/>
        </w:rPr>
        <w:t xml:space="preserve"> Services Cargo (REST/HTTP)</w:t>
      </w:r>
    </w:p>
    <w:p w14:paraId="48D14268" w14:textId="77777777" w:rsidR="003754DE" w:rsidRPr="003754DE" w:rsidRDefault="003754DE" w:rsidP="003754DE">
      <w:pPr>
        <w:shd w:val="clear" w:color="auto" w:fill="FFFFFF"/>
        <w:spacing w:after="240"/>
        <w:jc w:val="both"/>
        <w:rPr>
          <w:rFonts w:ascii="Helvetica Neue" w:hAnsi="Helvetica Neue" w:cstheme="majorHAnsi"/>
          <w:color w:val="333333"/>
          <w:shd w:val="clear" w:color="auto" w:fill="FFFFFF"/>
        </w:rPr>
      </w:pPr>
      <w:r w:rsidRPr="003754DE">
        <w:rPr>
          <w:rFonts w:ascii="Helvetica Neue" w:hAnsi="Helvetica Neue" w:cstheme="majorHAnsi"/>
          <w:color w:val="333333"/>
          <w:shd w:val="clear" w:color="auto" w:fill="FFFFFF"/>
        </w:rPr>
        <w:t>UXP communique avec 6 services backend distincts via le protocole HTTP REST, chacun accessible sur un port spécifique du serveur. Cette communication REST synchrone permet à l'interface utilisateur d'interroger les services métier et de soumettre des opérations en temps réel. Le tableau suivant récapitule les connexions configurées entre UXP et les services Cargo :</w:t>
      </w:r>
    </w:p>
    <w:tbl>
      <w:tblPr>
        <w:tblStyle w:val="Grilledutableau"/>
        <w:tblW w:w="0" w:type="auto"/>
        <w:tblLook w:val="04A0" w:firstRow="1" w:lastRow="0" w:firstColumn="1" w:lastColumn="0" w:noHBand="0" w:noVBand="1"/>
      </w:tblPr>
      <w:tblGrid>
        <w:gridCol w:w="1589"/>
        <w:gridCol w:w="1697"/>
        <w:gridCol w:w="3746"/>
        <w:gridCol w:w="1514"/>
        <w:gridCol w:w="1610"/>
      </w:tblGrid>
      <w:tr w:rsidR="003754DE" w14:paraId="2928B713" w14:textId="77777777" w:rsidTr="00AE7D60">
        <w:tc>
          <w:tcPr>
            <w:tcW w:w="2031" w:type="dxa"/>
            <w:vAlign w:val="center"/>
          </w:tcPr>
          <w:p w14:paraId="20AC63C6" w14:textId="1FB17A2C" w:rsidR="003754DE" w:rsidRPr="003754DE" w:rsidRDefault="003754DE" w:rsidP="003754DE">
            <w:pPr>
              <w:pStyle w:val="Bodycopy"/>
              <w:rPr>
                <w:sz w:val="16"/>
                <w:szCs w:val="16"/>
                <w:lang w:val="fr-FR" w:eastAsia="fr-FR"/>
              </w:rPr>
            </w:pPr>
            <w:r w:rsidRPr="003754DE">
              <w:rPr>
                <w:rFonts w:ascii="Helvetica Neue" w:hAnsi="Helvetica Neue"/>
                <w:b/>
                <w:bCs/>
                <w:color w:val="000000"/>
                <w:sz w:val="16"/>
                <w:szCs w:val="16"/>
              </w:rPr>
              <w:t>Service Source</w:t>
            </w:r>
          </w:p>
        </w:tc>
        <w:tc>
          <w:tcPr>
            <w:tcW w:w="2031" w:type="dxa"/>
            <w:vAlign w:val="center"/>
          </w:tcPr>
          <w:p w14:paraId="107C714F" w14:textId="76A8A028" w:rsidR="003754DE" w:rsidRPr="003754DE" w:rsidRDefault="003754DE" w:rsidP="003754DE">
            <w:pPr>
              <w:pStyle w:val="Bodycopy"/>
              <w:rPr>
                <w:sz w:val="16"/>
                <w:szCs w:val="16"/>
                <w:lang w:val="fr-FR" w:eastAsia="fr-FR"/>
              </w:rPr>
            </w:pPr>
            <w:r w:rsidRPr="003754DE">
              <w:rPr>
                <w:rFonts w:ascii="Helvetica Neue" w:hAnsi="Helvetica Neue"/>
                <w:b/>
                <w:bCs/>
                <w:color w:val="000000"/>
                <w:sz w:val="16"/>
                <w:szCs w:val="16"/>
              </w:rPr>
              <w:t>Service Destination</w:t>
            </w:r>
          </w:p>
        </w:tc>
        <w:tc>
          <w:tcPr>
            <w:tcW w:w="2031" w:type="dxa"/>
            <w:vAlign w:val="center"/>
          </w:tcPr>
          <w:p w14:paraId="11139707" w14:textId="3E1504E2" w:rsidR="003754DE" w:rsidRPr="003754DE" w:rsidRDefault="003754DE" w:rsidP="003754DE">
            <w:pPr>
              <w:pStyle w:val="Bodycopy"/>
              <w:rPr>
                <w:sz w:val="16"/>
                <w:szCs w:val="16"/>
                <w:lang w:val="fr-FR" w:eastAsia="fr-FR"/>
              </w:rPr>
            </w:pPr>
            <w:r w:rsidRPr="003754DE">
              <w:rPr>
                <w:rFonts w:ascii="Helvetica Neue" w:hAnsi="Helvetica Neue"/>
                <w:b/>
                <w:bCs/>
                <w:color w:val="000000"/>
                <w:sz w:val="16"/>
                <w:szCs w:val="16"/>
              </w:rPr>
              <w:t xml:space="preserve">URL </w:t>
            </w:r>
            <w:proofErr w:type="spellStart"/>
            <w:r w:rsidRPr="003754DE">
              <w:rPr>
                <w:rFonts w:ascii="Helvetica Neue" w:hAnsi="Helvetica Neue"/>
                <w:b/>
                <w:bCs/>
                <w:color w:val="000000"/>
                <w:sz w:val="16"/>
                <w:szCs w:val="16"/>
              </w:rPr>
              <w:t>Configurée</w:t>
            </w:r>
            <w:proofErr w:type="spellEnd"/>
          </w:p>
        </w:tc>
        <w:tc>
          <w:tcPr>
            <w:tcW w:w="2031" w:type="dxa"/>
            <w:vAlign w:val="center"/>
          </w:tcPr>
          <w:p w14:paraId="3795AB47" w14:textId="47693096" w:rsidR="003754DE" w:rsidRPr="003754DE" w:rsidRDefault="003754DE" w:rsidP="003754DE">
            <w:pPr>
              <w:pStyle w:val="Bodycopy"/>
              <w:rPr>
                <w:sz w:val="16"/>
                <w:szCs w:val="16"/>
                <w:lang w:val="fr-FR" w:eastAsia="fr-FR"/>
              </w:rPr>
            </w:pPr>
            <w:r w:rsidRPr="003754DE">
              <w:rPr>
                <w:rFonts w:ascii="Helvetica Neue" w:hAnsi="Helvetica Neue"/>
                <w:b/>
                <w:bCs/>
                <w:color w:val="000000"/>
                <w:sz w:val="16"/>
                <w:szCs w:val="16"/>
              </w:rPr>
              <w:t>Port</w:t>
            </w:r>
          </w:p>
        </w:tc>
        <w:tc>
          <w:tcPr>
            <w:tcW w:w="2032" w:type="dxa"/>
            <w:vAlign w:val="center"/>
          </w:tcPr>
          <w:p w14:paraId="03D8A46E" w14:textId="2979C635" w:rsidR="003754DE" w:rsidRPr="003754DE" w:rsidRDefault="003754DE" w:rsidP="003754DE">
            <w:pPr>
              <w:pStyle w:val="Bodycopy"/>
              <w:rPr>
                <w:sz w:val="16"/>
                <w:szCs w:val="16"/>
                <w:lang w:val="fr-FR" w:eastAsia="fr-FR"/>
              </w:rPr>
            </w:pPr>
            <w:r w:rsidRPr="003754DE">
              <w:rPr>
                <w:rFonts w:ascii="Helvetica Neue" w:hAnsi="Helvetica Neue"/>
                <w:b/>
                <w:bCs/>
                <w:color w:val="000000"/>
                <w:sz w:val="16"/>
                <w:szCs w:val="16"/>
              </w:rPr>
              <w:t>Timeout (</w:t>
            </w:r>
            <w:proofErr w:type="spellStart"/>
            <w:r w:rsidRPr="003754DE">
              <w:rPr>
                <w:rFonts w:ascii="Helvetica Neue" w:hAnsi="Helvetica Neue"/>
                <w:b/>
                <w:bCs/>
                <w:color w:val="000000"/>
                <w:sz w:val="16"/>
                <w:szCs w:val="16"/>
              </w:rPr>
              <w:t>ms</w:t>
            </w:r>
            <w:proofErr w:type="spellEnd"/>
            <w:r w:rsidRPr="003754DE">
              <w:rPr>
                <w:rFonts w:ascii="Helvetica Neue" w:hAnsi="Helvetica Neue"/>
                <w:b/>
                <w:bCs/>
                <w:color w:val="000000"/>
                <w:sz w:val="16"/>
                <w:szCs w:val="16"/>
              </w:rPr>
              <w:t>)</w:t>
            </w:r>
          </w:p>
        </w:tc>
      </w:tr>
      <w:tr w:rsidR="003754DE" w14:paraId="446944B3" w14:textId="77777777" w:rsidTr="00AE7D60">
        <w:tc>
          <w:tcPr>
            <w:tcW w:w="2031" w:type="dxa"/>
            <w:vAlign w:val="center"/>
          </w:tcPr>
          <w:p w14:paraId="1A0426B3" w14:textId="3FB59F51"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UXP</w:t>
            </w:r>
          </w:p>
        </w:tc>
        <w:tc>
          <w:tcPr>
            <w:tcW w:w="2031" w:type="dxa"/>
            <w:vAlign w:val="center"/>
          </w:tcPr>
          <w:p w14:paraId="2C4D6FDA" w14:textId="35ADCBE1"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Reporting</w:t>
            </w:r>
          </w:p>
        </w:tc>
        <w:tc>
          <w:tcPr>
            <w:tcW w:w="2031" w:type="dxa"/>
            <w:vAlign w:val="center"/>
          </w:tcPr>
          <w:p w14:paraId="31C8DB55" w14:textId="67734E54" w:rsidR="003754DE" w:rsidRPr="003754DE" w:rsidRDefault="003754DE" w:rsidP="003754DE">
            <w:pPr>
              <w:pStyle w:val="Bodycopy"/>
              <w:rPr>
                <w:sz w:val="16"/>
                <w:szCs w:val="16"/>
                <w:lang w:val="fr-FR" w:eastAsia="fr-FR"/>
              </w:rPr>
            </w:pPr>
            <w:hyperlink r:id="rId28" w:history="1">
              <w:r w:rsidRPr="003754DE">
                <w:rPr>
                  <w:rStyle w:val="Lienhypertexte"/>
                  <w:rFonts w:ascii="Helvetica Neue" w:hAnsi="Helvetica Neue"/>
                  <w:color w:val="0088CC"/>
                  <w:sz w:val="16"/>
                  <w:szCs w:val="16"/>
                </w:rPr>
                <w:t>http://FR1SWPSKTP00849:9181/api/report/types</w:t>
              </w:r>
            </w:hyperlink>
          </w:p>
        </w:tc>
        <w:tc>
          <w:tcPr>
            <w:tcW w:w="2031" w:type="dxa"/>
            <w:vAlign w:val="center"/>
          </w:tcPr>
          <w:p w14:paraId="01931D41" w14:textId="4D90D351"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9181</w:t>
            </w:r>
          </w:p>
        </w:tc>
        <w:tc>
          <w:tcPr>
            <w:tcW w:w="2032" w:type="dxa"/>
            <w:vAlign w:val="center"/>
          </w:tcPr>
          <w:p w14:paraId="03D60422" w14:textId="4807AC5B"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9000000 (2.5h)</w:t>
            </w:r>
          </w:p>
        </w:tc>
      </w:tr>
      <w:tr w:rsidR="003754DE" w14:paraId="2400D7D0" w14:textId="77777777" w:rsidTr="00AE7D60">
        <w:tc>
          <w:tcPr>
            <w:tcW w:w="2031" w:type="dxa"/>
            <w:vAlign w:val="center"/>
          </w:tcPr>
          <w:p w14:paraId="157D5CC9" w14:textId="696C0868"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UXP</w:t>
            </w:r>
          </w:p>
        </w:tc>
        <w:tc>
          <w:tcPr>
            <w:tcW w:w="2031" w:type="dxa"/>
            <w:vAlign w:val="center"/>
          </w:tcPr>
          <w:p w14:paraId="055D4D69" w14:textId="708B6674"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Report Services</w:t>
            </w:r>
          </w:p>
        </w:tc>
        <w:tc>
          <w:tcPr>
            <w:tcW w:w="2031" w:type="dxa"/>
            <w:vAlign w:val="center"/>
          </w:tcPr>
          <w:p w14:paraId="676F6612" w14:textId="2EE666D4" w:rsidR="003754DE" w:rsidRPr="003754DE" w:rsidRDefault="003754DE" w:rsidP="003754DE">
            <w:pPr>
              <w:pStyle w:val="Bodycopy"/>
              <w:rPr>
                <w:sz w:val="16"/>
                <w:szCs w:val="16"/>
                <w:lang w:val="fr-FR" w:eastAsia="fr-FR"/>
              </w:rPr>
            </w:pPr>
            <w:hyperlink r:id="rId29" w:history="1">
              <w:r w:rsidRPr="003754DE">
                <w:rPr>
                  <w:rStyle w:val="Lienhypertexte"/>
                  <w:rFonts w:ascii="Helvetica Neue" w:hAnsi="Helvetica Neue"/>
                  <w:color w:val="0088CC"/>
                  <w:sz w:val="16"/>
                  <w:szCs w:val="16"/>
                </w:rPr>
                <w:t>http://FR1SWPSKTP00849:9181</w:t>
              </w:r>
            </w:hyperlink>
          </w:p>
        </w:tc>
        <w:tc>
          <w:tcPr>
            <w:tcW w:w="2031" w:type="dxa"/>
            <w:vAlign w:val="center"/>
          </w:tcPr>
          <w:p w14:paraId="37ABB1D5" w14:textId="5803A210"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9181</w:t>
            </w:r>
          </w:p>
        </w:tc>
        <w:tc>
          <w:tcPr>
            <w:tcW w:w="2032" w:type="dxa"/>
            <w:vAlign w:val="center"/>
          </w:tcPr>
          <w:p w14:paraId="50D2046E" w14:textId="1E6D31DB"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900000 (15 min)</w:t>
            </w:r>
          </w:p>
        </w:tc>
      </w:tr>
      <w:tr w:rsidR="003754DE" w14:paraId="6F86B5A6" w14:textId="77777777" w:rsidTr="00AE7D60">
        <w:tc>
          <w:tcPr>
            <w:tcW w:w="2031" w:type="dxa"/>
            <w:vAlign w:val="center"/>
          </w:tcPr>
          <w:p w14:paraId="4F6416F6" w14:textId="5E1E6391"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UXP</w:t>
            </w:r>
          </w:p>
        </w:tc>
        <w:tc>
          <w:tcPr>
            <w:tcW w:w="2031" w:type="dxa"/>
            <w:vAlign w:val="center"/>
          </w:tcPr>
          <w:p w14:paraId="4DD1B162" w14:textId="4EDE96AE"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Cash Services</w:t>
            </w:r>
          </w:p>
        </w:tc>
        <w:tc>
          <w:tcPr>
            <w:tcW w:w="2031" w:type="dxa"/>
            <w:vAlign w:val="center"/>
          </w:tcPr>
          <w:p w14:paraId="008EEA87" w14:textId="4C47655B" w:rsidR="003754DE" w:rsidRPr="003754DE" w:rsidRDefault="003754DE" w:rsidP="003754DE">
            <w:pPr>
              <w:pStyle w:val="Bodycopy"/>
              <w:rPr>
                <w:sz w:val="16"/>
                <w:szCs w:val="16"/>
                <w:lang w:val="fr-FR" w:eastAsia="fr-FR"/>
              </w:rPr>
            </w:pPr>
            <w:hyperlink r:id="rId30" w:history="1">
              <w:r w:rsidRPr="003754DE">
                <w:rPr>
                  <w:rStyle w:val="Lienhypertexte"/>
                  <w:rFonts w:ascii="Helvetica Neue" w:hAnsi="Helvetica Neue"/>
                  <w:color w:val="0088CC"/>
                  <w:sz w:val="16"/>
                  <w:szCs w:val="16"/>
                </w:rPr>
                <w:t>http://FR1SWPSKTP00849:8484</w:t>
              </w:r>
            </w:hyperlink>
          </w:p>
        </w:tc>
        <w:tc>
          <w:tcPr>
            <w:tcW w:w="2031" w:type="dxa"/>
            <w:vAlign w:val="center"/>
          </w:tcPr>
          <w:p w14:paraId="05C7DC11" w14:textId="6A082D39"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8484</w:t>
            </w:r>
          </w:p>
        </w:tc>
        <w:tc>
          <w:tcPr>
            <w:tcW w:w="2032" w:type="dxa"/>
            <w:vAlign w:val="center"/>
          </w:tcPr>
          <w:p w14:paraId="5F52334B" w14:textId="56BBC364"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900000 (15 min)</w:t>
            </w:r>
          </w:p>
        </w:tc>
      </w:tr>
      <w:tr w:rsidR="003754DE" w14:paraId="79AA61CA" w14:textId="77777777" w:rsidTr="00AE7D60">
        <w:tc>
          <w:tcPr>
            <w:tcW w:w="2031" w:type="dxa"/>
            <w:vAlign w:val="center"/>
          </w:tcPr>
          <w:p w14:paraId="1DF38B08" w14:textId="7C43AB71"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UXP</w:t>
            </w:r>
          </w:p>
        </w:tc>
        <w:tc>
          <w:tcPr>
            <w:tcW w:w="2031" w:type="dxa"/>
            <w:vAlign w:val="center"/>
          </w:tcPr>
          <w:p w14:paraId="232970C6" w14:textId="4B14FF44"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Liquidity Services</w:t>
            </w:r>
          </w:p>
        </w:tc>
        <w:tc>
          <w:tcPr>
            <w:tcW w:w="2031" w:type="dxa"/>
            <w:vAlign w:val="center"/>
          </w:tcPr>
          <w:p w14:paraId="07D81E9F" w14:textId="7F91BF39" w:rsidR="003754DE" w:rsidRPr="003754DE" w:rsidRDefault="003754DE" w:rsidP="003754DE">
            <w:pPr>
              <w:pStyle w:val="Bodycopy"/>
              <w:rPr>
                <w:sz w:val="16"/>
                <w:szCs w:val="16"/>
                <w:lang w:val="fr-FR" w:eastAsia="fr-FR"/>
              </w:rPr>
            </w:pPr>
            <w:hyperlink r:id="rId31" w:history="1">
              <w:r w:rsidRPr="003754DE">
                <w:rPr>
                  <w:rStyle w:val="Lienhypertexte"/>
                  <w:rFonts w:ascii="Helvetica Neue" w:hAnsi="Helvetica Neue"/>
                  <w:color w:val="0088CC"/>
                  <w:sz w:val="16"/>
                  <w:szCs w:val="16"/>
                </w:rPr>
                <w:t>http://FR1SWPSKTP00849:9383</w:t>
              </w:r>
            </w:hyperlink>
          </w:p>
        </w:tc>
        <w:tc>
          <w:tcPr>
            <w:tcW w:w="2031" w:type="dxa"/>
            <w:vAlign w:val="center"/>
          </w:tcPr>
          <w:p w14:paraId="091B6034" w14:textId="1561E0A6"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9383</w:t>
            </w:r>
          </w:p>
        </w:tc>
        <w:tc>
          <w:tcPr>
            <w:tcW w:w="2032" w:type="dxa"/>
            <w:vAlign w:val="center"/>
          </w:tcPr>
          <w:p w14:paraId="7A466555" w14:textId="66F40C34"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900000 (15 min)</w:t>
            </w:r>
          </w:p>
        </w:tc>
      </w:tr>
      <w:tr w:rsidR="003754DE" w14:paraId="698DD93D" w14:textId="77777777" w:rsidTr="00AE7D60">
        <w:tc>
          <w:tcPr>
            <w:tcW w:w="2031" w:type="dxa"/>
            <w:vAlign w:val="center"/>
          </w:tcPr>
          <w:p w14:paraId="18768296" w14:textId="3B85272B"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UXP</w:t>
            </w:r>
          </w:p>
        </w:tc>
        <w:tc>
          <w:tcPr>
            <w:tcW w:w="2031" w:type="dxa"/>
            <w:vAlign w:val="center"/>
          </w:tcPr>
          <w:p w14:paraId="157C863E" w14:textId="7E3C7542"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Schedule Services</w:t>
            </w:r>
          </w:p>
        </w:tc>
        <w:tc>
          <w:tcPr>
            <w:tcW w:w="2031" w:type="dxa"/>
            <w:vAlign w:val="center"/>
          </w:tcPr>
          <w:p w14:paraId="6536B284" w14:textId="706B609B" w:rsidR="003754DE" w:rsidRPr="003754DE" w:rsidRDefault="003754DE" w:rsidP="003754DE">
            <w:pPr>
              <w:pStyle w:val="Bodycopy"/>
              <w:rPr>
                <w:sz w:val="16"/>
                <w:szCs w:val="16"/>
                <w:lang w:val="fr-FR" w:eastAsia="fr-FR"/>
              </w:rPr>
            </w:pPr>
            <w:hyperlink r:id="rId32" w:history="1">
              <w:r w:rsidRPr="003754DE">
                <w:rPr>
                  <w:rStyle w:val="Lienhypertexte"/>
                  <w:rFonts w:ascii="Helvetica Neue" w:hAnsi="Helvetica Neue"/>
                  <w:color w:val="0088CC"/>
                  <w:sz w:val="16"/>
                  <w:szCs w:val="16"/>
                </w:rPr>
                <w:t>http://FR1SWPSKTP00849:9282</w:t>
              </w:r>
            </w:hyperlink>
          </w:p>
        </w:tc>
        <w:tc>
          <w:tcPr>
            <w:tcW w:w="2031" w:type="dxa"/>
            <w:vAlign w:val="center"/>
          </w:tcPr>
          <w:p w14:paraId="7E6B626B" w14:textId="62660F45"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9282</w:t>
            </w:r>
          </w:p>
        </w:tc>
        <w:tc>
          <w:tcPr>
            <w:tcW w:w="2032" w:type="dxa"/>
            <w:vAlign w:val="center"/>
          </w:tcPr>
          <w:p w14:paraId="78AB955C" w14:textId="0064B8BD"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900000 (15 min)</w:t>
            </w:r>
          </w:p>
        </w:tc>
      </w:tr>
      <w:tr w:rsidR="003754DE" w14:paraId="2A7A0D61" w14:textId="77777777" w:rsidTr="00AE7D60">
        <w:tc>
          <w:tcPr>
            <w:tcW w:w="2031" w:type="dxa"/>
            <w:vAlign w:val="center"/>
          </w:tcPr>
          <w:p w14:paraId="01D3EBE1" w14:textId="330FE900"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UXP</w:t>
            </w:r>
          </w:p>
        </w:tc>
        <w:tc>
          <w:tcPr>
            <w:tcW w:w="2031" w:type="dxa"/>
            <w:vAlign w:val="center"/>
          </w:tcPr>
          <w:p w14:paraId="3A0CCDBD" w14:textId="046A83A4"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Engine Services</w:t>
            </w:r>
          </w:p>
        </w:tc>
        <w:tc>
          <w:tcPr>
            <w:tcW w:w="2031" w:type="dxa"/>
            <w:vAlign w:val="center"/>
          </w:tcPr>
          <w:p w14:paraId="183D8B94" w14:textId="0548D5E4" w:rsidR="003754DE" w:rsidRPr="003754DE" w:rsidRDefault="003754DE" w:rsidP="003754DE">
            <w:pPr>
              <w:pStyle w:val="Bodycopy"/>
              <w:rPr>
                <w:sz w:val="16"/>
                <w:szCs w:val="16"/>
                <w:lang w:val="fr-FR" w:eastAsia="fr-FR"/>
              </w:rPr>
            </w:pPr>
            <w:hyperlink r:id="rId33" w:history="1">
              <w:r w:rsidRPr="003754DE">
                <w:rPr>
                  <w:rStyle w:val="Lienhypertexte"/>
                  <w:rFonts w:ascii="Helvetica Neue" w:hAnsi="Helvetica Neue"/>
                  <w:color w:val="0088CC"/>
                  <w:sz w:val="16"/>
                  <w:szCs w:val="16"/>
                </w:rPr>
                <w:t>http://FR1SWPSKTP00849:8585</w:t>
              </w:r>
            </w:hyperlink>
          </w:p>
        </w:tc>
        <w:tc>
          <w:tcPr>
            <w:tcW w:w="2031" w:type="dxa"/>
            <w:vAlign w:val="center"/>
          </w:tcPr>
          <w:p w14:paraId="0C2074ED" w14:textId="56423EDA"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8585</w:t>
            </w:r>
          </w:p>
        </w:tc>
        <w:tc>
          <w:tcPr>
            <w:tcW w:w="2032" w:type="dxa"/>
            <w:vAlign w:val="center"/>
          </w:tcPr>
          <w:p w14:paraId="54325880" w14:textId="467225C9" w:rsidR="003754DE" w:rsidRPr="003754DE" w:rsidRDefault="003754DE" w:rsidP="003754DE">
            <w:pPr>
              <w:pStyle w:val="Bodycopy"/>
              <w:rPr>
                <w:sz w:val="16"/>
                <w:szCs w:val="16"/>
                <w:lang w:val="fr-FR" w:eastAsia="fr-FR"/>
              </w:rPr>
            </w:pPr>
            <w:r w:rsidRPr="003754DE">
              <w:rPr>
                <w:rFonts w:ascii="Helvetica Neue" w:hAnsi="Helvetica Neue"/>
                <w:color w:val="333333"/>
                <w:sz w:val="16"/>
                <w:szCs w:val="16"/>
              </w:rPr>
              <w:t>900000 (15 min)</w:t>
            </w:r>
          </w:p>
        </w:tc>
      </w:tr>
    </w:tbl>
    <w:p w14:paraId="051070A3" w14:textId="77777777" w:rsidR="003754DE" w:rsidRDefault="003754DE" w:rsidP="003754DE">
      <w:pPr>
        <w:pStyle w:val="Bodycopy"/>
        <w:rPr>
          <w:lang w:val="fr-FR" w:eastAsia="fr-FR"/>
        </w:rPr>
      </w:pPr>
    </w:p>
    <w:p w14:paraId="6661840F" w14:textId="77777777" w:rsidR="003754DE" w:rsidRPr="003754DE" w:rsidRDefault="003754DE" w:rsidP="003754DE">
      <w:pPr>
        <w:pStyle w:val="TITRE40"/>
        <w:rPr>
          <w:rFonts w:eastAsia="Times New Roman"/>
          <w:color w:val="333333"/>
          <w:lang w:eastAsia="fr-FR"/>
        </w:rPr>
      </w:pPr>
      <w:r w:rsidRPr="003754DE">
        <w:rPr>
          <w:rFonts w:eastAsia="Times New Roman"/>
          <w:lang w:eastAsia="fr-FR"/>
        </w:rPr>
        <w:t>Protocole et sécurisation des flux :</w:t>
      </w:r>
    </w:p>
    <w:p w14:paraId="46141707" w14:textId="77777777" w:rsidR="003754DE" w:rsidRPr="003754DE" w:rsidRDefault="003754DE" w:rsidP="003754DE">
      <w:pPr>
        <w:shd w:val="clear" w:color="auto" w:fill="FFFFFF"/>
        <w:spacing w:after="24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color w:val="333333"/>
          <w:lang w:val="fr-FR" w:eastAsia="fr-FR"/>
        </w:rPr>
        <w:t>Les échanges de données s'effectuent au format JSON avec le content-type </w:t>
      </w:r>
      <w:r w:rsidRPr="003754DE">
        <w:rPr>
          <w:rFonts w:ascii="Menlo" w:eastAsia="Times New Roman" w:hAnsi="Menlo" w:cs="Menlo"/>
          <w:color w:val="000000"/>
          <w:shd w:val="clear" w:color="auto" w:fill="F0F0F0"/>
          <w:lang w:val="fr-FR" w:eastAsia="fr-FR"/>
        </w:rPr>
        <w:t>application/</w:t>
      </w:r>
      <w:proofErr w:type="spellStart"/>
      <w:r w:rsidRPr="003754DE">
        <w:rPr>
          <w:rFonts w:ascii="Menlo" w:eastAsia="Times New Roman" w:hAnsi="Menlo" w:cs="Menlo"/>
          <w:color w:val="000000"/>
          <w:shd w:val="clear" w:color="auto" w:fill="F0F0F0"/>
          <w:lang w:val="fr-FR" w:eastAsia="fr-FR"/>
        </w:rPr>
        <w:t>json</w:t>
      </w:r>
      <w:proofErr w:type="spellEnd"/>
      <w:r w:rsidRPr="003754DE">
        <w:rPr>
          <w:rFonts w:ascii="Helvetica Neue" w:eastAsia="Times New Roman" w:hAnsi="Helvetica Neue" w:cs="Times New Roman"/>
          <w:color w:val="333333"/>
          <w:lang w:val="fr-FR" w:eastAsia="fr-FR"/>
        </w:rPr>
        <w:t xml:space="preserve">. L'authentification de ces appels REST repose sur un </w:t>
      </w:r>
      <w:proofErr w:type="spellStart"/>
      <w:r w:rsidRPr="003754DE">
        <w:rPr>
          <w:rFonts w:ascii="Helvetica Neue" w:eastAsia="Times New Roman" w:hAnsi="Helvetica Neue" w:cs="Times New Roman"/>
          <w:color w:val="333333"/>
          <w:lang w:val="fr-FR" w:eastAsia="fr-FR"/>
        </w:rPr>
        <w:t>token</w:t>
      </w:r>
      <w:proofErr w:type="spellEnd"/>
      <w:r w:rsidRPr="003754DE">
        <w:rPr>
          <w:rFonts w:ascii="Helvetica Neue" w:eastAsia="Times New Roman" w:hAnsi="Helvetica Neue" w:cs="Times New Roman"/>
          <w:color w:val="333333"/>
          <w:lang w:val="fr-FR" w:eastAsia="fr-FR"/>
        </w:rPr>
        <w:t xml:space="preserve"> </w:t>
      </w:r>
      <w:proofErr w:type="spellStart"/>
      <w:r w:rsidRPr="003754DE">
        <w:rPr>
          <w:rFonts w:ascii="Helvetica Neue" w:eastAsia="Times New Roman" w:hAnsi="Helvetica Neue" w:cs="Times New Roman"/>
          <w:color w:val="333333"/>
          <w:lang w:val="fr-FR" w:eastAsia="fr-FR"/>
        </w:rPr>
        <w:t>OAuth</w:t>
      </w:r>
      <w:proofErr w:type="spellEnd"/>
      <w:r w:rsidRPr="003754DE">
        <w:rPr>
          <w:rFonts w:ascii="Helvetica Neue" w:eastAsia="Times New Roman" w:hAnsi="Helvetica Neue" w:cs="Times New Roman"/>
          <w:color w:val="333333"/>
          <w:lang w:val="fr-FR" w:eastAsia="fr-FR"/>
        </w:rPr>
        <w:t xml:space="preserve"> référencé sous le nom </w:t>
      </w:r>
      <w:r w:rsidRPr="003754DE">
        <w:rPr>
          <w:rFonts w:ascii="Menlo" w:eastAsia="Times New Roman" w:hAnsi="Menlo" w:cs="Menlo"/>
          <w:color w:val="000000"/>
          <w:shd w:val="clear" w:color="auto" w:fill="F0F0F0"/>
          <w:lang w:val="fr-FR" w:eastAsia="fr-FR"/>
        </w:rPr>
        <w:t>master</w:t>
      </w:r>
      <w:r w:rsidRPr="003754DE">
        <w:rPr>
          <w:rFonts w:ascii="Helvetica Neue" w:eastAsia="Times New Roman" w:hAnsi="Helvetica Neue" w:cs="Times New Roman"/>
          <w:color w:val="333333"/>
          <w:lang w:val="fr-FR" w:eastAsia="fr-FR"/>
        </w:rPr>
        <w:t> dans la configuration, permettant à UXP de s'authentifier auprès de chaque service Cargo.</w:t>
      </w:r>
    </w:p>
    <w:p w14:paraId="0BC450BF" w14:textId="77777777" w:rsidR="003754DE" w:rsidRPr="003754DE" w:rsidRDefault="003754DE" w:rsidP="003754DE">
      <w:pPr>
        <w:shd w:val="clear" w:color="auto" w:fill="FFFFFF"/>
        <w:spacing w:after="24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color w:val="333333"/>
          <w:lang w:val="fr-FR" w:eastAsia="fr-FR"/>
        </w:rPr>
        <w:t>CTI supporte à la fois HTTP et HTTPS pour ces communications. Les URLs peuvent être configurées en </w:t>
      </w:r>
      <w:r w:rsidRPr="003754DE">
        <w:rPr>
          <w:rFonts w:ascii="Menlo" w:eastAsia="Times New Roman" w:hAnsi="Menlo" w:cs="Menlo"/>
          <w:color w:val="000000"/>
          <w:shd w:val="clear" w:color="auto" w:fill="F0F0F0"/>
          <w:lang w:val="fr-FR" w:eastAsia="fr-FR"/>
        </w:rPr>
        <w:t>http://</w:t>
      </w:r>
      <w:r w:rsidRPr="003754DE">
        <w:rPr>
          <w:rFonts w:ascii="Helvetica Neue" w:eastAsia="Times New Roman" w:hAnsi="Helvetica Neue" w:cs="Times New Roman"/>
          <w:color w:val="333333"/>
          <w:lang w:val="fr-FR" w:eastAsia="fr-FR"/>
        </w:rPr>
        <w:t> ou </w:t>
      </w:r>
      <w:r w:rsidRPr="003754DE">
        <w:rPr>
          <w:rFonts w:ascii="Menlo" w:eastAsia="Times New Roman" w:hAnsi="Menlo" w:cs="Menlo"/>
          <w:color w:val="000000"/>
          <w:shd w:val="clear" w:color="auto" w:fill="F0F0F0"/>
          <w:lang w:val="fr-FR" w:eastAsia="fr-FR"/>
        </w:rPr>
        <w:t>https://</w:t>
      </w:r>
      <w:r w:rsidRPr="003754DE">
        <w:rPr>
          <w:rFonts w:ascii="Helvetica Neue" w:eastAsia="Times New Roman" w:hAnsi="Helvetica Neue" w:cs="Times New Roman"/>
          <w:color w:val="333333"/>
          <w:lang w:val="fr-FR" w:eastAsia="fr-FR"/>
        </w:rPr>
        <w:t> selon les besoins de sécurité de l'environnement. </w:t>
      </w:r>
      <w:r w:rsidRPr="003754DE">
        <w:rPr>
          <w:rFonts w:ascii="Helvetica Neue" w:eastAsia="Times New Roman" w:hAnsi="Helvetica Neue" w:cs="Times New Roman"/>
          <w:b/>
          <w:bCs/>
          <w:color w:val="000000"/>
          <w:lang w:val="fr-FR" w:eastAsia="fr-FR"/>
        </w:rPr>
        <w:t>Pour les environnements de production, il est fortement recommandé d'activer HTTPS</w:t>
      </w:r>
      <w:r w:rsidRPr="003754DE">
        <w:rPr>
          <w:rFonts w:ascii="Helvetica Neue" w:eastAsia="Times New Roman" w:hAnsi="Helvetica Neue" w:cs="Times New Roman"/>
          <w:color w:val="333333"/>
          <w:lang w:val="fr-FR" w:eastAsia="fr-FR"/>
        </w:rPr>
        <w:t xml:space="preserve"> pour chiffrer les communications entre UXP et les </w:t>
      </w:r>
      <w:r w:rsidRPr="003754DE">
        <w:rPr>
          <w:rFonts w:ascii="Helvetica Neue" w:eastAsia="Times New Roman" w:hAnsi="Helvetica Neue" w:cs="Times New Roman"/>
          <w:color w:val="333333"/>
          <w:lang w:val="fr-FR" w:eastAsia="fr-FR"/>
        </w:rPr>
        <w:lastRenderedPageBreak/>
        <w:t>services Cargo, protégeant ainsi les données métier sensibles (positions de trésorerie, ordres de paiement, rapports financiers) en transit. L'activation de HTTPS nécessite :</w:t>
      </w:r>
    </w:p>
    <w:p w14:paraId="055A63C4" w14:textId="77777777" w:rsidR="003754DE" w:rsidRPr="003754DE" w:rsidRDefault="003754DE" w:rsidP="003754DE">
      <w:pPr>
        <w:numPr>
          <w:ilvl w:val="0"/>
          <w:numId w:val="62"/>
        </w:numPr>
        <w:shd w:val="clear" w:color="auto" w:fill="FFFFFF"/>
        <w:spacing w:before="100" w:beforeAutospacing="1" w:after="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color w:val="333333"/>
          <w:lang w:val="fr-FR" w:eastAsia="fr-FR"/>
        </w:rPr>
        <w:t>La configuration du paramètre </w:t>
      </w:r>
      <w:proofErr w:type="spellStart"/>
      <w:proofErr w:type="gramStart"/>
      <w:r w:rsidRPr="003754DE">
        <w:rPr>
          <w:rFonts w:ascii="Menlo" w:eastAsia="Times New Roman" w:hAnsi="Menlo" w:cs="Menlo"/>
          <w:color w:val="000000"/>
          <w:shd w:val="clear" w:color="auto" w:fill="F0F0F0"/>
          <w:lang w:val="fr-FR" w:eastAsia="fr-FR"/>
        </w:rPr>
        <w:t>ssl</w:t>
      </w:r>
      <w:proofErr w:type="spellEnd"/>
      <w:r w:rsidRPr="003754DE">
        <w:rPr>
          <w:rFonts w:ascii="Menlo" w:eastAsia="Times New Roman" w:hAnsi="Menlo" w:cs="Menlo"/>
          <w:color w:val="000000"/>
          <w:shd w:val="clear" w:color="auto" w:fill="F0F0F0"/>
          <w:lang w:val="fr-FR" w:eastAsia="fr-FR"/>
        </w:rPr>
        <w:t>:</w:t>
      </w:r>
      <w:proofErr w:type="gramEnd"/>
      <w:r w:rsidRPr="003754DE">
        <w:rPr>
          <w:rFonts w:ascii="Menlo" w:eastAsia="Times New Roman" w:hAnsi="Menlo" w:cs="Menlo"/>
          <w:color w:val="000000"/>
          <w:shd w:val="clear" w:color="auto" w:fill="F0F0F0"/>
          <w:lang w:val="fr-FR" w:eastAsia="fr-FR"/>
        </w:rPr>
        <w:t xml:space="preserve"> </w:t>
      </w:r>
      <w:proofErr w:type="spellStart"/>
      <w:r w:rsidRPr="003754DE">
        <w:rPr>
          <w:rFonts w:ascii="Menlo" w:eastAsia="Times New Roman" w:hAnsi="Menlo" w:cs="Menlo"/>
          <w:color w:val="000000"/>
          <w:shd w:val="clear" w:color="auto" w:fill="F0F0F0"/>
          <w:lang w:val="fr-FR" w:eastAsia="fr-FR"/>
        </w:rPr>
        <w:t>true</w:t>
      </w:r>
      <w:proofErr w:type="spellEnd"/>
      <w:r w:rsidRPr="003754DE">
        <w:rPr>
          <w:rFonts w:ascii="Helvetica Neue" w:eastAsia="Times New Roman" w:hAnsi="Helvetica Neue" w:cs="Times New Roman"/>
          <w:color w:val="333333"/>
          <w:lang w:val="fr-FR" w:eastAsia="fr-FR"/>
        </w:rPr>
        <w:t> dans le fichier </w:t>
      </w:r>
      <w:proofErr w:type="spellStart"/>
      <w:proofErr w:type="gramStart"/>
      <w:r w:rsidRPr="003754DE">
        <w:rPr>
          <w:rFonts w:ascii="Menlo" w:eastAsia="Times New Roman" w:hAnsi="Menlo" w:cs="Menlo"/>
          <w:color w:val="000000"/>
          <w:shd w:val="clear" w:color="auto" w:fill="F0F0F0"/>
          <w:lang w:val="fr-FR" w:eastAsia="fr-FR"/>
        </w:rPr>
        <w:t>conf.json</w:t>
      </w:r>
      <w:proofErr w:type="spellEnd"/>
      <w:proofErr w:type="gramEnd"/>
      <w:r w:rsidRPr="003754DE">
        <w:rPr>
          <w:rFonts w:ascii="Helvetica Neue" w:eastAsia="Times New Roman" w:hAnsi="Helvetica Neue" w:cs="Times New Roman"/>
          <w:color w:val="333333"/>
          <w:lang w:val="fr-FR" w:eastAsia="fr-FR"/>
        </w:rPr>
        <w:t> d'UXP</w:t>
      </w:r>
    </w:p>
    <w:p w14:paraId="77B20867" w14:textId="77777777" w:rsidR="003754DE" w:rsidRPr="003754DE" w:rsidRDefault="003754DE" w:rsidP="003754DE">
      <w:pPr>
        <w:numPr>
          <w:ilvl w:val="0"/>
          <w:numId w:val="62"/>
        </w:numPr>
        <w:shd w:val="clear" w:color="auto" w:fill="FFFFFF"/>
        <w:spacing w:before="100" w:beforeAutospacing="1" w:after="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color w:val="333333"/>
          <w:lang w:val="fr-FR" w:eastAsia="fr-FR"/>
        </w:rPr>
        <w:t>La modification des URLs dans </w:t>
      </w:r>
      <w:r w:rsidRPr="003754DE">
        <w:rPr>
          <w:rFonts w:ascii="Menlo" w:eastAsia="Times New Roman" w:hAnsi="Menlo" w:cs="Menlo"/>
          <w:color w:val="000000"/>
          <w:shd w:val="clear" w:color="auto" w:fill="F0F0F0"/>
          <w:lang w:val="fr-FR" w:eastAsia="fr-FR"/>
        </w:rPr>
        <w:t>mb-</w:t>
      </w:r>
      <w:proofErr w:type="spellStart"/>
      <w:proofErr w:type="gramStart"/>
      <w:r w:rsidRPr="003754DE">
        <w:rPr>
          <w:rFonts w:ascii="Menlo" w:eastAsia="Times New Roman" w:hAnsi="Menlo" w:cs="Menlo"/>
          <w:color w:val="000000"/>
          <w:shd w:val="clear" w:color="auto" w:fill="F0F0F0"/>
          <w:lang w:val="fr-FR" w:eastAsia="fr-FR"/>
        </w:rPr>
        <w:t>package.json</w:t>
      </w:r>
      <w:proofErr w:type="spellEnd"/>
      <w:proofErr w:type="gramEnd"/>
      <w:r w:rsidRPr="003754DE">
        <w:rPr>
          <w:rFonts w:ascii="Helvetica Neue" w:eastAsia="Times New Roman" w:hAnsi="Helvetica Neue" w:cs="Times New Roman"/>
          <w:color w:val="333333"/>
          <w:lang w:val="fr-FR" w:eastAsia="fr-FR"/>
        </w:rPr>
        <w:t> pour utiliser le protocole </w:t>
      </w:r>
      <w:r w:rsidRPr="003754DE">
        <w:rPr>
          <w:rFonts w:ascii="Menlo" w:eastAsia="Times New Roman" w:hAnsi="Menlo" w:cs="Menlo"/>
          <w:color w:val="000000"/>
          <w:shd w:val="clear" w:color="auto" w:fill="F0F0F0"/>
          <w:lang w:val="fr-FR" w:eastAsia="fr-FR"/>
        </w:rPr>
        <w:t>https://</w:t>
      </w:r>
      <w:r w:rsidRPr="003754DE">
        <w:rPr>
          <w:rFonts w:ascii="Helvetica Neue" w:eastAsia="Times New Roman" w:hAnsi="Helvetica Neue" w:cs="Times New Roman"/>
          <w:color w:val="333333"/>
          <w:lang w:val="fr-FR" w:eastAsia="fr-FR"/>
        </w:rPr>
        <w:t> et les ports HTTPS des services Cargo</w:t>
      </w:r>
    </w:p>
    <w:p w14:paraId="03F94C16" w14:textId="77777777" w:rsidR="003754DE" w:rsidRPr="003754DE" w:rsidRDefault="003754DE" w:rsidP="003754DE">
      <w:pPr>
        <w:numPr>
          <w:ilvl w:val="0"/>
          <w:numId w:val="62"/>
        </w:numPr>
        <w:shd w:val="clear" w:color="auto" w:fill="FFFFFF"/>
        <w:spacing w:before="100" w:beforeAutospacing="1" w:after="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color w:val="333333"/>
          <w:lang w:val="fr-FR" w:eastAsia="fr-FR"/>
        </w:rPr>
        <w:t>La configuration des certificats SSL/TLS appropriés sur UXP et les services Cargo</w:t>
      </w:r>
    </w:p>
    <w:p w14:paraId="0DE8946E" w14:textId="77777777" w:rsidR="003754DE" w:rsidRPr="003754DE" w:rsidRDefault="003754DE" w:rsidP="003754DE">
      <w:pPr>
        <w:shd w:val="clear" w:color="auto" w:fill="FFFFFF"/>
        <w:spacing w:after="24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color w:val="333333"/>
          <w:lang w:val="fr-FR" w:eastAsia="fr-FR"/>
        </w:rPr>
        <w:t xml:space="preserve">Le service </w:t>
      </w:r>
      <w:proofErr w:type="spellStart"/>
      <w:r w:rsidRPr="003754DE">
        <w:rPr>
          <w:rFonts w:ascii="Helvetica Neue" w:eastAsia="Times New Roman" w:hAnsi="Helvetica Neue" w:cs="Times New Roman"/>
          <w:color w:val="333333"/>
          <w:lang w:val="fr-FR" w:eastAsia="fr-FR"/>
        </w:rPr>
        <w:t>Reporting</w:t>
      </w:r>
      <w:proofErr w:type="spellEnd"/>
      <w:r w:rsidRPr="003754DE">
        <w:rPr>
          <w:rFonts w:ascii="Helvetica Neue" w:eastAsia="Times New Roman" w:hAnsi="Helvetica Neue" w:cs="Times New Roman"/>
          <w:color w:val="333333"/>
          <w:lang w:val="fr-FR" w:eastAsia="fr-FR"/>
        </w:rPr>
        <w:t xml:space="preserve"> dispose d'un timeout considérablement plus élevé que les autres services (9000000 ms soit 2,5 heures contre 900000 ms soit 15 minutes). Cette différence est nécessaire pour les opérations de </w:t>
      </w:r>
      <w:proofErr w:type="spellStart"/>
      <w:r w:rsidRPr="003754DE">
        <w:rPr>
          <w:rFonts w:ascii="Helvetica Neue" w:eastAsia="Times New Roman" w:hAnsi="Helvetica Neue" w:cs="Times New Roman"/>
          <w:color w:val="333333"/>
          <w:lang w:val="fr-FR" w:eastAsia="fr-FR"/>
        </w:rPr>
        <w:t>reporting</w:t>
      </w:r>
      <w:proofErr w:type="spellEnd"/>
      <w:r w:rsidRPr="003754DE">
        <w:rPr>
          <w:rFonts w:ascii="Helvetica Neue" w:eastAsia="Times New Roman" w:hAnsi="Helvetica Neue" w:cs="Times New Roman"/>
          <w:color w:val="333333"/>
          <w:lang w:val="fr-FR" w:eastAsia="fr-FR"/>
        </w:rPr>
        <w:t xml:space="preserve"> qui peuvent nécessiter l'exécution de requêtes SQL complexes sur de larges volumes de données, avec des temps de génération pouvant s'étendre sur plusieurs dizaines de minutes, notamment pour les rapports réglementaires ou les exports comptables complets.</w:t>
      </w:r>
    </w:p>
    <w:p w14:paraId="2E92E86C" w14:textId="77777777" w:rsidR="003754DE" w:rsidRPr="003754DE" w:rsidRDefault="003754DE" w:rsidP="003754DE">
      <w:pPr>
        <w:pStyle w:val="TITRE40"/>
        <w:rPr>
          <w:rFonts w:eastAsia="Times New Roman"/>
          <w:color w:val="333333"/>
          <w:lang w:eastAsia="fr-FR"/>
        </w:rPr>
      </w:pPr>
      <w:r w:rsidRPr="003754DE">
        <w:rPr>
          <w:rFonts w:eastAsia="Times New Roman"/>
          <w:lang w:eastAsia="fr-FR"/>
        </w:rPr>
        <w:t xml:space="preserve">Flux FFC </w:t>
      </w:r>
      <w:r w:rsidRPr="003754DE">
        <w:rPr>
          <w:rFonts w:ascii="Times New Roman" w:eastAsia="Times New Roman" w:hAnsi="Times New Roman"/>
          <w:lang w:eastAsia="fr-FR"/>
        </w:rPr>
        <w:t>→</w:t>
      </w:r>
      <w:r w:rsidRPr="003754DE">
        <w:rPr>
          <w:rFonts w:eastAsia="Times New Roman"/>
          <w:lang w:eastAsia="fr-FR"/>
        </w:rPr>
        <w:t xml:space="preserve"> </w:t>
      </w:r>
      <w:proofErr w:type="spellStart"/>
      <w:r w:rsidRPr="003754DE">
        <w:t>ActiveMQ</w:t>
      </w:r>
      <w:proofErr w:type="spellEnd"/>
      <w:r w:rsidRPr="003754DE">
        <w:rPr>
          <w:rFonts w:eastAsia="Times New Roman"/>
          <w:lang w:eastAsia="fr-FR"/>
        </w:rPr>
        <w:t xml:space="preserve"> (JMS)</w:t>
      </w:r>
    </w:p>
    <w:p w14:paraId="54EB545F" w14:textId="77777777" w:rsidR="003754DE" w:rsidRPr="003754DE" w:rsidRDefault="003754DE" w:rsidP="003754DE">
      <w:pPr>
        <w:shd w:val="clear" w:color="auto" w:fill="FFFFFF"/>
        <w:spacing w:after="24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color w:val="333333"/>
          <w:lang w:val="fr-FR" w:eastAsia="fr-FR"/>
        </w:rPr>
        <w:t xml:space="preserve">Les interfaces FFC utilisent le protocole JMS (Java Message Service) pour communiquer avec le broker de messages Apache </w:t>
      </w:r>
      <w:proofErr w:type="spellStart"/>
      <w:r w:rsidRPr="003754DE">
        <w:rPr>
          <w:rFonts w:ascii="Helvetica Neue" w:eastAsia="Times New Roman" w:hAnsi="Helvetica Neue" w:cs="Times New Roman"/>
          <w:color w:val="333333"/>
          <w:lang w:val="fr-FR" w:eastAsia="fr-FR"/>
        </w:rPr>
        <w:t>ActiveMQ</w:t>
      </w:r>
      <w:proofErr w:type="spellEnd"/>
      <w:r w:rsidRPr="003754DE">
        <w:rPr>
          <w:rFonts w:ascii="Helvetica Neue" w:eastAsia="Times New Roman" w:hAnsi="Helvetica Neue" w:cs="Times New Roman"/>
          <w:color w:val="333333"/>
          <w:lang w:val="fr-FR" w:eastAsia="fr-FR"/>
        </w:rPr>
        <w:t xml:space="preserve">. Cette communication asynchrone découple les phases de traitement des fichiers et assure la résilience du processus d'intégration. L'ensemble des interfaces FFC (Deal, </w:t>
      </w:r>
      <w:proofErr w:type="spellStart"/>
      <w:r w:rsidRPr="003754DE">
        <w:rPr>
          <w:rFonts w:ascii="Helvetica Neue" w:eastAsia="Times New Roman" w:hAnsi="Helvetica Neue" w:cs="Times New Roman"/>
          <w:color w:val="333333"/>
          <w:lang w:val="fr-FR" w:eastAsia="fr-FR"/>
        </w:rPr>
        <w:t>Payment</w:t>
      </w:r>
      <w:proofErr w:type="spellEnd"/>
      <w:r w:rsidRPr="003754DE">
        <w:rPr>
          <w:rFonts w:ascii="Helvetica Neue" w:eastAsia="Times New Roman" w:hAnsi="Helvetica Neue" w:cs="Times New Roman"/>
          <w:color w:val="333333"/>
          <w:lang w:val="fr-FR" w:eastAsia="fr-FR"/>
        </w:rPr>
        <w:t xml:space="preserve">, Transfer, Bank </w:t>
      </w:r>
      <w:proofErr w:type="spellStart"/>
      <w:r w:rsidRPr="003754DE">
        <w:rPr>
          <w:rFonts w:ascii="Helvetica Neue" w:eastAsia="Times New Roman" w:hAnsi="Helvetica Neue" w:cs="Times New Roman"/>
          <w:color w:val="333333"/>
          <w:lang w:val="fr-FR" w:eastAsia="fr-FR"/>
        </w:rPr>
        <w:t>Statements</w:t>
      </w:r>
      <w:proofErr w:type="spellEnd"/>
      <w:r w:rsidRPr="003754DE">
        <w:rPr>
          <w:rFonts w:ascii="Helvetica Neue" w:eastAsia="Times New Roman" w:hAnsi="Helvetica Neue" w:cs="Times New Roman"/>
          <w:color w:val="333333"/>
          <w:lang w:val="fr-FR" w:eastAsia="fr-FR"/>
        </w:rPr>
        <w:t>, etc.) partagent une configuration JMS uniforme :</w:t>
      </w:r>
    </w:p>
    <w:p w14:paraId="631091E2" w14:textId="77777777" w:rsidR="003754DE" w:rsidRPr="003754DE" w:rsidRDefault="003754DE" w:rsidP="003754DE">
      <w:pPr>
        <w:numPr>
          <w:ilvl w:val="0"/>
          <w:numId w:val="63"/>
        </w:numPr>
        <w:shd w:val="clear" w:color="auto" w:fill="FFFFFF"/>
        <w:spacing w:before="100" w:beforeAutospacing="1" w:after="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b/>
          <w:bCs/>
          <w:color w:val="000000"/>
          <w:lang w:val="fr-FR" w:eastAsia="fr-FR"/>
        </w:rPr>
        <w:t>Provider URL :</w:t>
      </w:r>
      <w:r w:rsidRPr="003754DE">
        <w:rPr>
          <w:rFonts w:ascii="Helvetica Neue" w:eastAsia="Times New Roman" w:hAnsi="Helvetica Neue" w:cs="Times New Roman"/>
          <w:color w:val="333333"/>
          <w:lang w:val="fr-FR" w:eastAsia="fr-FR"/>
        </w:rPr>
        <w:t> </w:t>
      </w:r>
      <w:r w:rsidRPr="003754DE">
        <w:rPr>
          <w:rFonts w:ascii="Menlo" w:eastAsia="Times New Roman" w:hAnsi="Menlo" w:cs="Menlo"/>
          <w:color w:val="000000"/>
          <w:shd w:val="clear" w:color="auto" w:fill="F0F0F0"/>
          <w:lang w:val="fr-FR" w:eastAsia="fr-FR"/>
        </w:rPr>
        <w:t>tcp://localhost:14616</w:t>
      </w:r>
    </w:p>
    <w:p w14:paraId="0DB96EFC" w14:textId="77777777" w:rsidR="003754DE" w:rsidRPr="003754DE" w:rsidRDefault="003754DE" w:rsidP="003754DE">
      <w:pPr>
        <w:numPr>
          <w:ilvl w:val="0"/>
          <w:numId w:val="63"/>
        </w:numPr>
        <w:shd w:val="clear" w:color="auto" w:fill="FFFFFF"/>
        <w:spacing w:before="100" w:beforeAutospacing="1" w:after="0"/>
        <w:jc w:val="both"/>
        <w:rPr>
          <w:rFonts w:ascii="Helvetica Neue" w:eastAsia="Times New Roman" w:hAnsi="Helvetica Neue" w:cs="Times New Roman"/>
          <w:color w:val="333333"/>
          <w:lang w:val="fr-FR" w:eastAsia="fr-FR"/>
        </w:rPr>
      </w:pPr>
      <w:proofErr w:type="spellStart"/>
      <w:r w:rsidRPr="003754DE">
        <w:rPr>
          <w:rFonts w:ascii="Helvetica Neue" w:eastAsia="Times New Roman" w:hAnsi="Helvetica Neue" w:cs="Times New Roman"/>
          <w:b/>
          <w:bCs/>
          <w:color w:val="000000"/>
          <w:lang w:val="fr-FR" w:eastAsia="fr-FR"/>
        </w:rPr>
        <w:t>Context</w:t>
      </w:r>
      <w:proofErr w:type="spellEnd"/>
      <w:r w:rsidRPr="003754DE">
        <w:rPr>
          <w:rFonts w:ascii="Helvetica Neue" w:eastAsia="Times New Roman" w:hAnsi="Helvetica Neue" w:cs="Times New Roman"/>
          <w:b/>
          <w:bCs/>
          <w:color w:val="000000"/>
          <w:lang w:val="fr-FR" w:eastAsia="fr-FR"/>
        </w:rPr>
        <w:t xml:space="preserve"> </w:t>
      </w:r>
      <w:proofErr w:type="spellStart"/>
      <w:r w:rsidRPr="003754DE">
        <w:rPr>
          <w:rFonts w:ascii="Helvetica Neue" w:eastAsia="Times New Roman" w:hAnsi="Helvetica Neue" w:cs="Times New Roman"/>
          <w:b/>
          <w:bCs/>
          <w:color w:val="000000"/>
          <w:lang w:val="fr-FR" w:eastAsia="fr-FR"/>
        </w:rPr>
        <w:t>Factory</w:t>
      </w:r>
      <w:proofErr w:type="spellEnd"/>
      <w:r w:rsidRPr="003754DE">
        <w:rPr>
          <w:rFonts w:ascii="Helvetica Neue" w:eastAsia="Times New Roman" w:hAnsi="Helvetica Neue" w:cs="Times New Roman"/>
          <w:b/>
          <w:bCs/>
          <w:color w:val="000000"/>
          <w:lang w:val="fr-FR" w:eastAsia="fr-FR"/>
        </w:rPr>
        <w:t xml:space="preserve"> :</w:t>
      </w:r>
      <w:r w:rsidRPr="003754DE">
        <w:rPr>
          <w:rFonts w:ascii="Helvetica Neue" w:eastAsia="Times New Roman" w:hAnsi="Helvetica Neue" w:cs="Times New Roman"/>
          <w:color w:val="333333"/>
          <w:lang w:val="fr-FR" w:eastAsia="fr-FR"/>
        </w:rPr>
        <w:t> </w:t>
      </w:r>
      <w:proofErr w:type="spellStart"/>
      <w:proofErr w:type="gramStart"/>
      <w:r w:rsidRPr="003754DE">
        <w:rPr>
          <w:rFonts w:ascii="Menlo" w:eastAsia="Times New Roman" w:hAnsi="Menlo" w:cs="Menlo"/>
          <w:color w:val="000000"/>
          <w:shd w:val="clear" w:color="auto" w:fill="F0F0F0"/>
          <w:lang w:val="fr-FR" w:eastAsia="fr-FR"/>
        </w:rPr>
        <w:t>org.apache</w:t>
      </w:r>
      <w:proofErr w:type="gramEnd"/>
      <w:r w:rsidRPr="003754DE">
        <w:rPr>
          <w:rFonts w:ascii="Menlo" w:eastAsia="Times New Roman" w:hAnsi="Menlo" w:cs="Menlo"/>
          <w:color w:val="000000"/>
          <w:shd w:val="clear" w:color="auto" w:fill="F0F0F0"/>
          <w:lang w:val="fr-FR" w:eastAsia="fr-FR"/>
        </w:rPr>
        <w:t>.</w:t>
      </w:r>
      <w:proofErr w:type="gramStart"/>
      <w:r w:rsidRPr="003754DE">
        <w:rPr>
          <w:rFonts w:ascii="Menlo" w:eastAsia="Times New Roman" w:hAnsi="Menlo" w:cs="Menlo"/>
          <w:color w:val="000000"/>
          <w:shd w:val="clear" w:color="auto" w:fill="F0F0F0"/>
          <w:lang w:val="fr-FR" w:eastAsia="fr-FR"/>
        </w:rPr>
        <w:t>activemq.jndi</w:t>
      </w:r>
      <w:proofErr w:type="gramEnd"/>
      <w:r w:rsidRPr="003754DE">
        <w:rPr>
          <w:rFonts w:ascii="Menlo" w:eastAsia="Times New Roman" w:hAnsi="Menlo" w:cs="Menlo"/>
          <w:color w:val="000000"/>
          <w:shd w:val="clear" w:color="auto" w:fill="F0F0F0"/>
          <w:lang w:val="fr-FR" w:eastAsia="fr-FR"/>
        </w:rPr>
        <w:t>.ActiveMQInitialContextFactory</w:t>
      </w:r>
      <w:proofErr w:type="spellEnd"/>
    </w:p>
    <w:p w14:paraId="1DE371E5" w14:textId="77777777" w:rsidR="003754DE" w:rsidRPr="003754DE" w:rsidRDefault="003754DE" w:rsidP="003754DE">
      <w:pPr>
        <w:numPr>
          <w:ilvl w:val="0"/>
          <w:numId w:val="63"/>
        </w:numPr>
        <w:shd w:val="clear" w:color="auto" w:fill="FFFFFF"/>
        <w:spacing w:before="100" w:beforeAutospacing="1" w:after="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b/>
          <w:bCs/>
          <w:color w:val="000000"/>
          <w:lang w:val="fr-FR" w:eastAsia="fr-FR"/>
        </w:rPr>
        <w:t xml:space="preserve">Connection </w:t>
      </w:r>
      <w:proofErr w:type="spellStart"/>
      <w:r w:rsidRPr="003754DE">
        <w:rPr>
          <w:rFonts w:ascii="Helvetica Neue" w:eastAsia="Times New Roman" w:hAnsi="Helvetica Neue" w:cs="Times New Roman"/>
          <w:b/>
          <w:bCs/>
          <w:color w:val="000000"/>
          <w:lang w:val="fr-FR" w:eastAsia="fr-FR"/>
        </w:rPr>
        <w:t>Factory</w:t>
      </w:r>
      <w:proofErr w:type="spellEnd"/>
      <w:r w:rsidRPr="003754DE">
        <w:rPr>
          <w:rFonts w:ascii="Helvetica Neue" w:eastAsia="Times New Roman" w:hAnsi="Helvetica Neue" w:cs="Times New Roman"/>
          <w:b/>
          <w:bCs/>
          <w:color w:val="000000"/>
          <w:lang w:val="fr-FR" w:eastAsia="fr-FR"/>
        </w:rPr>
        <w:t xml:space="preserve"> :</w:t>
      </w:r>
      <w:r w:rsidRPr="003754DE">
        <w:rPr>
          <w:rFonts w:ascii="Helvetica Neue" w:eastAsia="Times New Roman" w:hAnsi="Helvetica Neue" w:cs="Times New Roman"/>
          <w:color w:val="333333"/>
          <w:lang w:val="fr-FR" w:eastAsia="fr-FR"/>
        </w:rPr>
        <w:t> </w:t>
      </w:r>
      <w:proofErr w:type="spellStart"/>
      <w:r w:rsidRPr="003754DE">
        <w:rPr>
          <w:rFonts w:ascii="Menlo" w:eastAsia="Times New Roman" w:hAnsi="Menlo" w:cs="Menlo"/>
          <w:color w:val="000000"/>
          <w:shd w:val="clear" w:color="auto" w:fill="F0F0F0"/>
          <w:lang w:val="fr-FR" w:eastAsia="fr-FR"/>
        </w:rPr>
        <w:t>TopicConnectionFactory</w:t>
      </w:r>
      <w:proofErr w:type="spellEnd"/>
    </w:p>
    <w:p w14:paraId="39952872" w14:textId="77777777" w:rsidR="003754DE" w:rsidRPr="003754DE" w:rsidRDefault="003754DE" w:rsidP="003754DE">
      <w:pPr>
        <w:numPr>
          <w:ilvl w:val="0"/>
          <w:numId w:val="63"/>
        </w:numPr>
        <w:shd w:val="clear" w:color="auto" w:fill="FFFFFF"/>
        <w:spacing w:before="100" w:beforeAutospacing="1" w:after="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b/>
          <w:bCs/>
          <w:color w:val="000000"/>
          <w:lang w:val="fr-FR" w:eastAsia="fr-FR"/>
        </w:rPr>
        <w:t xml:space="preserve">Service </w:t>
      </w:r>
      <w:proofErr w:type="spellStart"/>
      <w:r w:rsidRPr="003754DE">
        <w:rPr>
          <w:rFonts w:ascii="Helvetica Neue" w:eastAsia="Times New Roman" w:hAnsi="Helvetica Neue" w:cs="Times New Roman"/>
          <w:b/>
          <w:bCs/>
          <w:color w:val="000000"/>
          <w:lang w:val="fr-FR" w:eastAsia="fr-FR"/>
        </w:rPr>
        <w:t>Request</w:t>
      </w:r>
      <w:proofErr w:type="spellEnd"/>
      <w:r w:rsidRPr="003754DE">
        <w:rPr>
          <w:rFonts w:ascii="Helvetica Neue" w:eastAsia="Times New Roman" w:hAnsi="Helvetica Neue" w:cs="Times New Roman"/>
          <w:b/>
          <w:bCs/>
          <w:color w:val="000000"/>
          <w:lang w:val="fr-FR" w:eastAsia="fr-FR"/>
        </w:rPr>
        <w:t xml:space="preserve"> Queue :</w:t>
      </w:r>
      <w:r w:rsidRPr="003754DE">
        <w:rPr>
          <w:rFonts w:ascii="Helvetica Neue" w:eastAsia="Times New Roman" w:hAnsi="Helvetica Neue" w:cs="Times New Roman"/>
          <w:color w:val="333333"/>
          <w:lang w:val="fr-FR" w:eastAsia="fr-FR"/>
        </w:rPr>
        <w:t> </w:t>
      </w:r>
      <w:proofErr w:type="spellStart"/>
      <w:proofErr w:type="gramStart"/>
      <w:r w:rsidRPr="003754DE">
        <w:rPr>
          <w:rFonts w:ascii="Menlo" w:eastAsia="Times New Roman" w:hAnsi="Menlo" w:cs="Menlo"/>
          <w:color w:val="000000"/>
          <w:shd w:val="clear" w:color="auto" w:fill="F0F0F0"/>
          <w:lang w:val="fr-FR" w:eastAsia="fr-FR"/>
        </w:rPr>
        <w:t>Mch.Service.Request</w:t>
      </w:r>
      <w:proofErr w:type="spellEnd"/>
      <w:proofErr w:type="gramEnd"/>
    </w:p>
    <w:p w14:paraId="2A3D777B" w14:textId="77777777" w:rsidR="003754DE" w:rsidRPr="003754DE" w:rsidRDefault="003754DE" w:rsidP="003754DE">
      <w:pPr>
        <w:shd w:val="clear" w:color="auto" w:fill="FFFFFF"/>
        <w:spacing w:after="24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color w:val="333333"/>
          <w:lang w:val="fr-FR" w:eastAsia="fr-FR"/>
        </w:rPr>
        <w:t xml:space="preserve">Cette configuration commune facilite l'administration des interfaces FFC : toutes se connectent au broker </w:t>
      </w:r>
      <w:proofErr w:type="spellStart"/>
      <w:r w:rsidRPr="003754DE">
        <w:rPr>
          <w:rFonts w:ascii="Helvetica Neue" w:eastAsia="Times New Roman" w:hAnsi="Helvetica Neue" w:cs="Times New Roman"/>
          <w:color w:val="333333"/>
          <w:lang w:val="fr-FR" w:eastAsia="fr-FR"/>
        </w:rPr>
        <w:t>ActiveMQ</w:t>
      </w:r>
      <w:proofErr w:type="spellEnd"/>
      <w:r w:rsidRPr="003754DE">
        <w:rPr>
          <w:rFonts w:ascii="Helvetica Neue" w:eastAsia="Times New Roman" w:hAnsi="Helvetica Neue" w:cs="Times New Roman"/>
          <w:color w:val="333333"/>
          <w:lang w:val="fr-FR" w:eastAsia="fr-FR"/>
        </w:rPr>
        <w:t xml:space="preserve"> local écoutant sur le port 14616 via le protocole </w:t>
      </w:r>
      <w:proofErr w:type="spellStart"/>
      <w:r w:rsidRPr="003754DE">
        <w:rPr>
          <w:rFonts w:ascii="Helvetica Neue" w:eastAsia="Times New Roman" w:hAnsi="Helvetica Neue" w:cs="Times New Roman"/>
          <w:color w:val="333333"/>
          <w:lang w:val="fr-FR" w:eastAsia="fr-FR"/>
        </w:rPr>
        <w:t>openwire</w:t>
      </w:r>
      <w:proofErr w:type="spellEnd"/>
      <w:r w:rsidRPr="003754DE">
        <w:rPr>
          <w:rFonts w:ascii="Helvetica Neue" w:eastAsia="Times New Roman" w:hAnsi="Helvetica Neue" w:cs="Times New Roman"/>
          <w:color w:val="333333"/>
          <w:lang w:val="fr-FR" w:eastAsia="fr-FR"/>
        </w:rPr>
        <w:t xml:space="preserve"> (protocole natif d'</w:t>
      </w:r>
      <w:proofErr w:type="spellStart"/>
      <w:r w:rsidRPr="003754DE">
        <w:rPr>
          <w:rFonts w:ascii="Helvetica Neue" w:eastAsia="Times New Roman" w:hAnsi="Helvetica Neue" w:cs="Times New Roman"/>
          <w:color w:val="333333"/>
          <w:lang w:val="fr-FR" w:eastAsia="fr-FR"/>
        </w:rPr>
        <w:t>ActiveMQ</w:t>
      </w:r>
      <w:proofErr w:type="spellEnd"/>
      <w:r w:rsidRPr="003754DE">
        <w:rPr>
          <w:rFonts w:ascii="Helvetica Neue" w:eastAsia="Times New Roman" w:hAnsi="Helvetica Neue" w:cs="Times New Roman"/>
          <w:color w:val="333333"/>
          <w:lang w:val="fr-FR" w:eastAsia="fr-FR"/>
        </w:rPr>
        <w:t xml:space="preserve"> sur TCP). L'utilisation d'une </w:t>
      </w:r>
      <w:proofErr w:type="spellStart"/>
      <w:r w:rsidRPr="003754DE">
        <w:rPr>
          <w:rFonts w:ascii="Helvetica Neue" w:eastAsia="Times New Roman" w:hAnsi="Helvetica Neue" w:cs="Times New Roman"/>
          <w:color w:val="333333"/>
          <w:lang w:val="fr-FR" w:eastAsia="fr-FR"/>
        </w:rPr>
        <w:t>factory</w:t>
      </w:r>
      <w:proofErr w:type="spellEnd"/>
      <w:r w:rsidRPr="003754DE">
        <w:rPr>
          <w:rFonts w:ascii="Helvetica Neue" w:eastAsia="Times New Roman" w:hAnsi="Helvetica Neue" w:cs="Times New Roman"/>
          <w:color w:val="333333"/>
          <w:lang w:val="fr-FR" w:eastAsia="fr-FR"/>
        </w:rPr>
        <w:t xml:space="preserve"> JNDI standard d'</w:t>
      </w:r>
      <w:proofErr w:type="spellStart"/>
      <w:r w:rsidRPr="003754DE">
        <w:rPr>
          <w:rFonts w:ascii="Helvetica Neue" w:eastAsia="Times New Roman" w:hAnsi="Helvetica Neue" w:cs="Times New Roman"/>
          <w:color w:val="333333"/>
          <w:lang w:val="fr-FR" w:eastAsia="fr-FR"/>
        </w:rPr>
        <w:t>ActiveMQ</w:t>
      </w:r>
      <w:proofErr w:type="spellEnd"/>
      <w:r w:rsidRPr="003754DE">
        <w:rPr>
          <w:rFonts w:ascii="Helvetica Neue" w:eastAsia="Times New Roman" w:hAnsi="Helvetica Neue" w:cs="Times New Roman"/>
          <w:color w:val="333333"/>
          <w:lang w:val="fr-FR" w:eastAsia="fr-FR"/>
        </w:rPr>
        <w:t xml:space="preserve"> et d'une connexion de type Topic permet une communication </w:t>
      </w:r>
      <w:proofErr w:type="spellStart"/>
      <w:r w:rsidRPr="003754DE">
        <w:rPr>
          <w:rFonts w:ascii="Helvetica Neue" w:eastAsia="Times New Roman" w:hAnsi="Helvetica Neue" w:cs="Times New Roman"/>
          <w:color w:val="333333"/>
          <w:lang w:val="fr-FR" w:eastAsia="fr-FR"/>
        </w:rPr>
        <w:t>publish-subscribe</w:t>
      </w:r>
      <w:proofErr w:type="spellEnd"/>
      <w:r w:rsidRPr="003754DE">
        <w:rPr>
          <w:rFonts w:ascii="Helvetica Neue" w:eastAsia="Times New Roman" w:hAnsi="Helvetica Neue" w:cs="Times New Roman"/>
          <w:color w:val="333333"/>
          <w:lang w:val="fr-FR" w:eastAsia="fr-FR"/>
        </w:rPr>
        <w:t xml:space="preserve"> où plusieurs consommateurs peuvent traiter les messages en parallèle. La queue </w:t>
      </w:r>
      <w:proofErr w:type="spellStart"/>
      <w:proofErr w:type="gramStart"/>
      <w:r w:rsidRPr="003754DE">
        <w:rPr>
          <w:rFonts w:ascii="Menlo" w:eastAsia="Times New Roman" w:hAnsi="Menlo" w:cs="Menlo"/>
          <w:color w:val="000000"/>
          <w:shd w:val="clear" w:color="auto" w:fill="F0F0F0"/>
          <w:lang w:val="fr-FR" w:eastAsia="fr-FR"/>
        </w:rPr>
        <w:t>Mch.Service.Request</w:t>
      </w:r>
      <w:proofErr w:type="spellEnd"/>
      <w:proofErr w:type="gramEnd"/>
      <w:r w:rsidRPr="003754DE">
        <w:rPr>
          <w:rFonts w:ascii="Helvetica Neue" w:eastAsia="Times New Roman" w:hAnsi="Helvetica Neue" w:cs="Times New Roman"/>
          <w:color w:val="333333"/>
          <w:lang w:val="fr-FR" w:eastAsia="fr-FR"/>
        </w:rPr>
        <w:t> constitue le point d'entrée commun pour toutes les requêtes de traitement de fichiers.</w:t>
      </w:r>
    </w:p>
    <w:p w14:paraId="131D69E6" w14:textId="77777777" w:rsidR="003754DE" w:rsidRPr="003754DE" w:rsidRDefault="003754DE" w:rsidP="003754DE">
      <w:pPr>
        <w:pStyle w:val="TITRE40"/>
        <w:rPr>
          <w:rFonts w:eastAsia="Times New Roman"/>
          <w:color w:val="333333"/>
          <w:lang w:eastAsia="fr-FR"/>
        </w:rPr>
      </w:pPr>
      <w:r w:rsidRPr="003754DE">
        <w:rPr>
          <w:rFonts w:eastAsia="Times New Roman"/>
          <w:lang w:eastAsia="fr-FR"/>
        </w:rPr>
        <w:t xml:space="preserve">Flux FFC </w:t>
      </w:r>
      <w:r w:rsidRPr="003754DE">
        <w:rPr>
          <w:rFonts w:ascii="Times New Roman" w:eastAsia="Times New Roman" w:hAnsi="Times New Roman"/>
          <w:lang w:eastAsia="fr-FR"/>
        </w:rPr>
        <w:t>→</w:t>
      </w:r>
      <w:r w:rsidRPr="003754DE">
        <w:rPr>
          <w:rFonts w:eastAsia="Times New Roman"/>
          <w:lang w:eastAsia="fr-FR"/>
        </w:rPr>
        <w:t xml:space="preserve"> Base de données</w:t>
      </w:r>
    </w:p>
    <w:p w14:paraId="6A746994" w14:textId="77777777" w:rsidR="003754DE" w:rsidRPr="003754DE" w:rsidRDefault="003754DE" w:rsidP="003754DE">
      <w:pPr>
        <w:shd w:val="clear" w:color="auto" w:fill="FFFFFF"/>
        <w:spacing w:after="24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color w:val="333333"/>
          <w:lang w:val="fr-FR" w:eastAsia="fr-FR"/>
        </w:rPr>
        <w:t>Les interfaces FFC établissent des connexions JDBC vers la base de données pour persister les données extraites des fichiers traités. FFC supporte deux types de bases de données selon l'environnement : Oracle pour les environnements de production et H2 pour les environnements de développement ou de tests légers. La configuration de ces connexions est définie dans les fichiers </w:t>
      </w:r>
      <w:proofErr w:type="gramStart"/>
      <w:r w:rsidRPr="003754DE">
        <w:rPr>
          <w:rFonts w:ascii="Menlo" w:eastAsia="Times New Roman" w:hAnsi="Menlo" w:cs="Menlo"/>
          <w:color w:val="000000"/>
          <w:shd w:val="clear" w:color="auto" w:fill="F0F0F0"/>
          <w:lang w:val="fr-FR" w:eastAsia="fr-FR"/>
        </w:rPr>
        <w:t>persistence.oracle</w:t>
      </w:r>
      <w:proofErr w:type="gramEnd"/>
      <w:r w:rsidRPr="003754DE">
        <w:rPr>
          <w:rFonts w:ascii="Menlo" w:eastAsia="Times New Roman" w:hAnsi="Menlo" w:cs="Menlo"/>
          <w:color w:val="000000"/>
          <w:shd w:val="clear" w:color="auto" w:fill="F0F0F0"/>
          <w:lang w:val="fr-FR" w:eastAsia="fr-FR"/>
        </w:rPr>
        <w:t>.properties</w:t>
      </w:r>
      <w:r w:rsidRPr="003754DE">
        <w:rPr>
          <w:rFonts w:ascii="Helvetica Neue" w:eastAsia="Times New Roman" w:hAnsi="Helvetica Neue" w:cs="Times New Roman"/>
          <w:color w:val="333333"/>
          <w:lang w:val="fr-FR" w:eastAsia="fr-FR"/>
        </w:rPr>
        <w:t> et </w:t>
      </w:r>
      <w:r w:rsidRPr="003754DE">
        <w:rPr>
          <w:rFonts w:ascii="Menlo" w:eastAsia="Times New Roman" w:hAnsi="Menlo" w:cs="Menlo"/>
          <w:color w:val="000000"/>
          <w:shd w:val="clear" w:color="auto" w:fill="F0F0F0"/>
          <w:lang w:val="fr-FR" w:eastAsia="fr-FR"/>
        </w:rPr>
        <w:t>persistence.h</w:t>
      </w:r>
      <w:proofErr w:type="gramStart"/>
      <w:r w:rsidRPr="003754DE">
        <w:rPr>
          <w:rFonts w:ascii="Menlo" w:eastAsia="Times New Roman" w:hAnsi="Menlo" w:cs="Menlo"/>
          <w:color w:val="000000"/>
          <w:shd w:val="clear" w:color="auto" w:fill="F0F0F0"/>
          <w:lang w:val="fr-FR" w:eastAsia="fr-FR"/>
        </w:rPr>
        <w:t>2.properties</w:t>
      </w:r>
      <w:proofErr w:type="gramEnd"/>
      <w:r w:rsidRPr="003754DE">
        <w:rPr>
          <w:rFonts w:ascii="Helvetica Neue" w:eastAsia="Times New Roman" w:hAnsi="Helvetica Neue" w:cs="Times New Roman"/>
          <w:color w:val="333333"/>
          <w:lang w:val="fr-FR" w:eastAsia="fr-FR"/>
        </w:rPr>
        <w:t> de chaque interface :</w:t>
      </w:r>
    </w:p>
    <w:p w14:paraId="0F03487B" w14:textId="77777777" w:rsidR="003754DE" w:rsidRPr="003754DE" w:rsidRDefault="003754DE" w:rsidP="003754DE">
      <w:pPr>
        <w:shd w:val="clear" w:color="auto" w:fill="FFFFFF"/>
        <w:spacing w:after="24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b/>
          <w:bCs/>
          <w:color w:val="000000"/>
          <w:lang w:val="fr-FR" w:eastAsia="fr-FR"/>
        </w:rPr>
        <w:t>Configuration Oracle :</w:t>
      </w:r>
    </w:p>
    <w:p w14:paraId="0C0057E0" w14:textId="77777777" w:rsidR="003754DE" w:rsidRPr="003754DE" w:rsidRDefault="003754DE" w:rsidP="003754DE">
      <w:pPr>
        <w:numPr>
          <w:ilvl w:val="0"/>
          <w:numId w:val="64"/>
        </w:numPr>
        <w:shd w:val="clear" w:color="auto" w:fill="FFFFFF"/>
        <w:spacing w:before="100" w:beforeAutospacing="1" w:after="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b/>
          <w:bCs/>
          <w:color w:val="000000"/>
          <w:lang w:val="fr-FR" w:eastAsia="fr-FR"/>
        </w:rPr>
        <w:t>Driver :</w:t>
      </w:r>
      <w:r w:rsidRPr="003754DE">
        <w:rPr>
          <w:rFonts w:ascii="Helvetica Neue" w:eastAsia="Times New Roman" w:hAnsi="Helvetica Neue" w:cs="Times New Roman"/>
          <w:color w:val="333333"/>
          <w:lang w:val="fr-FR" w:eastAsia="fr-FR"/>
        </w:rPr>
        <w:t> </w:t>
      </w:r>
      <w:proofErr w:type="spellStart"/>
      <w:proofErr w:type="gramStart"/>
      <w:r w:rsidRPr="003754DE">
        <w:rPr>
          <w:rFonts w:ascii="Menlo" w:eastAsia="Times New Roman" w:hAnsi="Menlo" w:cs="Menlo"/>
          <w:color w:val="000000"/>
          <w:shd w:val="clear" w:color="auto" w:fill="F0F0F0"/>
          <w:lang w:val="fr-FR" w:eastAsia="fr-FR"/>
        </w:rPr>
        <w:t>oracle.jdbc</w:t>
      </w:r>
      <w:proofErr w:type="gramEnd"/>
      <w:r w:rsidRPr="003754DE">
        <w:rPr>
          <w:rFonts w:ascii="Menlo" w:eastAsia="Times New Roman" w:hAnsi="Menlo" w:cs="Menlo"/>
          <w:color w:val="000000"/>
          <w:shd w:val="clear" w:color="auto" w:fill="F0F0F0"/>
          <w:lang w:val="fr-FR" w:eastAsia="fr-FR"/>
        </w:rPr>
        <w:t>.OracleDriver</w:t>
      </w:r>
      <w:proofErr w:type="spellEnd"/>
    </w:p>
    <w:p w14:paraId="0437E0E7" w14:textId="77777777" w:rsidR="003754DE" w:rsidRPr="003754DE" w:rsidRDefault="003754DE" w:rsidP="003754DE">
      <w:pPr>
        <w:numPr>
          <w:ilvl w:val="0"/>
          <w:numId w:val="64"/>
        </w:numPr>
        <w:shd w:val="clear" w:color="auto" w:fill="FFFFFF"/>
        <w:spacing w:before="100" w:beforeAutospacing="1" w:after="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b/>
          <w:bCs/>
          <w:color w:val="000000"/>
          <w:lang w:val="fr-FR" w:eastAsia="fr-FR"/>
        </w:rPr>
        <w:t>Format URL :</w:t>
      </w:r>
      <w:r w:rsidRPr="003754DE">
        <w:rPr>
          <w:rFonts w:ascii="Helvetica Neue" w:eastAsia="Times New Roman" w:hAnsi="Helvetica Neue" w:cs="Times New Roman"/>
          <w:color w:val="333333"/>
          <w:lang w:val="fr-FR" w:eastAsia="fr-FR"/>
        </w:rPr>
        <w:t> </w:t>
      </w:r>
      <w:proofErr w:type="spellStart"/>
      <w:proofErr w:type="gramStart"/>
      <w:r w:rsidRPr="003754DE">
        <w:rPr>
          <w:rFonts w:ascii="Menlo" w:eastAsia="Times New Roman" w:hAnsi="Menlo" w:cs="Menlo"/>
          <w:color w:val="000000"/>
          <w:shd w:val="clear" w:color="auto" w:fill="F0F0F0"/>
          <w:lang w:val="fr-FR" w:eastAsia="fr-FR"/>
        </w:rPr>
        <w:t>jdbc:oracle</w:t>
      </w:r>
      <w:proofErr w:type="gramEnd"/>
      <w:r w:rsidRPr="003754DE">
        <w:rPr>
          <w:rFonts w:ascii="Menlo" w:eastAsia="Times New Roman" w:hAnsi="Menlo" w:cs="Menlo"/>
          <w:color w:val="000000"/>
          <w:shd w:val="clear" w:color="auto" w:fill="F0F0F0"/>
          <w:lang w:val="fr-FR" w:eastAsia="fr-FR"/>
        </w:rPr>
        <w:t>:</w:t>
      </w:r>
      <w:proofErr w:type="gramStart"/>
      <w:r w:rsidRPr="003754DE">
        <w:rPr>
          <w:rFonts w:ascii="Menlo" w:eastAsia="Times New Roman" w:hAnsi="Menlo" w:cs="Menlo"/>
          <w:color w:val="000000"/>
          <w:shd w:val="clear" w:color="auto" w:fill="F0F0F0"/>
          <w:lang w:val="fr-FR" w:eastAsia="fr-FR"/>
        </w:rPr>
        <w:t>thin</w:t>
      </w:r>
      <w:proofErr w:type="spellEnd"/>
      <w:r w:rsidRPr="003754DE">
        <w:rPr>
          <w:rFonts w:ascii="Menlo" w:eastAsia="Times New Roman" w:hAnsi="Menlo" w:cs="Menlo"/>
          <w:color w:val="000000"/>
          <w:shd w:val="clear" w:color="auto" w:fill="F0F0F0"/>
          <w:lang w:val="fr-FR" w:eastAsia="fr-FR"/>
        </w:rPr>
        <w:t>:@</w:t>
      </w:r>
      <w:proofErr w:type="gramEnd"/>
      <w:r w:rsidRPr="003754DE">
        <w:rPr>
          <w:rFonts w:ascii="Menlo" w:eastAsia="Times New Roman" w:hAnsi="Menlo" w:cs="Menlo"/>
          <w:color w:val="000000"/>
          <w:shd w:val="clear" w:color="auto" w:fill="F0F0F0"/>
          <w:lang w:val="fr-FR" w:eastAsia="fr-FR"/>
        </w:rPr>
        <w:t>%{MCH_DB_HOST</w:t>
      </w:r>
      <w:proofErr w:type="gramStart"/>
      <w:r w:rsidRPr="003754DE">
        <w:rPr>
          <w:rFonts w:ascii="Menlo" w:eastAsia="Times New Roman" w:hAnsi="Menlo" w:cs="Menlo"/>
          <w:color w:val="000000"/>
          <w:shd w:val="clear" w:color="auto" w:fill="F0F0F0"/>
          <w:lang w:val="fr-FR" w:eastAsia="fr-FR"/>
        </w:rPr>
        <w:t>}:%</w:t>
      </w:r>
      <w:proofErr w:type="gramEnd"/>
      <w:r w:rsidRPr="003754DE">
        <w:rPr>
          <w:rFonts w:ascii="Menlo" w:eastAsia="Times New Roman" w:hAnsi="Menlo" w:cs="Menlo"/>
          <w:color w:val="000000"/>
          <w:shd w:val="clear" w:color="auto" w:fill="F0F0F0"/>
          <w:lang w:val="fr-FR" w:eastAsia="fr-FR"/>
        </w:rPr>
        <w:t>{MCH_DB_PORT</w:t>
      </w:r>
      <w:proofErr w:type="gramStart"/>
      <w:r w:rsidRPr="003754DE">
        <w:rPr>
          <w:rFonts w:ascii="Menlo" w:eastAsia="Times New Roman" w:hAnsi="Menlo" w:cs="Menlo"/>
          <w:color w:val="000000"/>
          <w:shd w:val="clear" w:color="auto" w:fill="F0F0F0"/>
          <w:lang w:val="fr-FR" w:eastAsia="fr-FR"/>
        </w:rPr>
        <w:t>}:%</w:t>
      </w:r>
      <w:proofErr w:type="gramEnd"/>
      <w:r w:rsidRPr="003754DE">
        <w:rPr>
          <w:rFonts w:ascii="Menlo" w:eastAsia="Times New Roman" w:hAnsi="Menlo" w:cs="Menlo"/>
          <w:color w:val="000000"/>
          <w:shd w:val="clear" w:color="auto" w:fill="F0F0F0"/>
          <w:lang w:val="fr-FR" w:eastAsia="fr-FR"/>
        </w:rPr>
        <w:t>{MCH_DB_NAME}</w:t>
      </w:r>
    </w:p>
    <w:p w14:paraId="6EBBBE0E" w14:textId="77777777" w:rsidR="003754DE" w:rsidRPr="003754DE" w:rsidRDefault="003754DE" w:rsidP="003754DE">
      <w:pPr>
        <w:numPr>
          <w:ilvl w:val="0"/>
          <w:numId w:val="64"/>
        </w:numPr>
        <w:shd w:val="clear" w:color="auto" w:fill="FFFFFF"/>
        <w:spacing w:before="100" w:beforeAutospacing="1" w:after="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b/>
          <w:bCs/>
          <w:color w:val="000000"/>
          <w:lang w:val="fr-FR" w:eastAsia="fr-FR"/>
        </w:rPr>
        <w:t>Schéma SQL :</w:t>
      </w:r>
      <w:r w:rsidRPr="003754DE">
        <w:rPr>
          <w:rFonts w:ascii="Helvetica Neue" w:eastAsia="Times New Roman" w:hAnsi="Helvetica Neue" w:cs="Times New Roman"/>
          <w:color w:val="333333"/>
          <w:lang w:val="fr-FR" w:eastAsia="fr-FR"/>
        </w:rPr>
        <w:t> </w:t>
      </w:r>
      <w:proofErr w:type="spellStart"/>
      <w:r w:rsidRPr="003754DE">
        <w:rPr>
          <w:rFonts w:ascii="Menlo" w:eastAsia="Times New Roman" w:hAnsi="Menlo" w:cs="Menlo"/>
          <w:color w:val="000000"/>
          <w:shd w:val="clear" w:color="auto" w:fill="F0F0F0"/>
          <w:lang w:val="fr-FR" w:eastAsia="fr-FR"/>
        </w:rPr>
        <w:t>generic.schema.sql</w:t>
      </w:r>
      <w:proofErr w:type="spellEnd"/>
    </w:p>
    <w:p w14:paraId="33770B82" w14:textId="77777777" w:rsidR="003754DE" w:rsidRPr="003754DE" w:rsidRDefault="003754DE" w:rsidP="003754DE">
      <w:pPr>
        <w:shd w:val="clear" w:color="auto" w:fill="FFFFFF"/>
        <w:spacing w:after="24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b/>
          <w:bCs/>
          <w:color w:val="000000"/>
          <w:lang w:val="fr-FR" w:eastAsia="fr-FR"/>
        </w:rPr>
        <w:t>Configuration H2 (alternative) :</w:t>
      </w:r>
    </w:p>
    <w:p w14:paraId="79014DC5" w14:textId="77777777" w:rsidR="003754DE" w:rsidRPr="003754DE" w:rsidRDefault="003754DE" w:rsidP="003754DE">
      <w:pPr>
        <w:numPr>
          <w:ilvl w:val="0"/>
          <w:numId w:val="65"/>
        </w:numPr>
        <w:shd w:val="clear" w:color="auto" w:fill="FFFFFF"/>
        <w:spacing w:before="100" w:beforeAutospacing="1" w:after="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b/>
          <w:bCs/>
          <w:color w:val="000000"/>
          <w:lang w:val="fr-FR" w:eastAsia="fr-FR"/>
        </w:rPr>
        <w:t>Driver :</w:t>
      </w:r>
      <w:r w:rsidRPr="003754DE">
        <w:rPr>
          <w:rFonts w:ascii="Helvetica Neue" w:eastAsia="Times New Roman" w:hAnsi="Helvetica Neue" w:cs="Times New Roman"/>
          <w:color w:val="333333"/>
          <w:lang w:val="fr-FR" w:eastAsia="fr-FR"/>
        </w:rPr>
        <w:t> </w:t>
      </w:r>
      <w:r w:rsidRPr="003754DE">
        <w:rPr>
          <w:rFonts w:ascii="Menlo" w:eastAsia="Times New Roman" w:hAnsi="Menlo" w:cs="Menlo"/>
          <w:color w:val="000000"/>
          <w:shd w:val="clear" w:color="auto" w:fill="F0F0F0"/>
          <w:lang w:val="fr-FR" w:eastAsia="fr-FR"/>
        </w:rPr>
        <w:t>org.h</w:t>
      </w:r>
      <w:proofErr w:type="gramStart"/>
      <w:r w:rsidRPr="003754DE">
        <w:rPr>
          <w:rFonts w:ascii="Menlo" w:eastAsia="Times New Roman" w:hAnsi="Menlo" w:cs="Menlo"/>
          <w:color w:val="000000"/>
          <w:shd w:val="clear" w:color="auto" w:fill="F0F0F0"/>
          <w:lang w:val="fr-FR" w:eastAsia="fr-FR"/>
        </w:rPr>
        <w:t>2.Driver</w:t>
      </w:r>
      <w:proofErr w:type="gramEnd"/>
    </w:p>
    <w:p w14:paraId="42116CB6" w14:textId="77777777" w:rsidR="003754DE" w:rsidRPr="003754DE" w:rsidRDefault="003754DE" w:rsidP="003754DE">
      <w:pPr>
        <w:numPr>
          <w:ilvl w:val="0"/>
          <w:numId w:val="65"/>
        </w:numPr>
        <w:shd w:val="clear" w:color="auto" w:fill="FFFFFF"/>
        <w:spacing w:before="100" w:beforeAutospacing="1" w:after="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b/>
          <w:bCs/>
          <w:color w:val="000000"/>
          <w:lang w:val="fr-FR" w:eastAsia="fr-FR"/>
        </w:rPr>
        <w:t>URL :</w:t>
      </w:r>
      <w:r w:rsidRPr="003754DE">
        <w:rPr>
          <w:rFonts w:ascii="Helvetica Neue" w:eastAsia="Times New Roman" w:hAnsi="Helvetica Neue" w:cs="Times New Roman"/>
          <w:color w:val="333333"/>
          <w:lang w:val="fr-FR" w:eastAsia="fr-FR"/>
        </w:rPr>
        <w:t> </w:t>
      </w:r>
      <w:proofErr w:type="gramStart"/>
      <w:r w:rsidRPr="003754DE">
        <w:rPr>
          <w:rFonts w:ascii="Menlo" w:eastAsia="Times New Roman" w:hAnsi="Menlo" w:cs="Menlo"/>
          <w:color w:val="000000"/>
          <w:shd w:val="clear" w:color="auto" w:fill="F0F0F0"/>
          <w:lang w:val="fr-FR" w:eastAsia="fr-FR"/>
        </w:rPr>
        <w:t>jdbc:</w:t>
      </w:r>
      <w:proofErr w:type="gramEnd"/>
      <w:r w:rsidRPr="003754DE">
        <w:rPr>
          <w:rFonts w:ascii="Menlo" w:eastAsia="Times New Roman" w:hAnsi="Menlo" w:cs="Menlo"/>
          <w:color w:val="000000"/>
          <w:shd w:val="clear" w:color="auto" w:fill="F0F0F0"/>
          <w:lang w:val="fr-FR" w:eastAsia="fr-FR"/>
        </w:rPr>
        <w:t>h</w:t>
      </w:r>
      <w:proofErr w:type="gramStart"/>
      <w:r w:rsidRPr="003754DE">
        <w:rPr>
          <w:rFonts w:ascii="Menlo" w:eastAsia="Times New Roman" w:hAnsi="Menlo" w:cs="Menlo"/>
          <w:color w:val="000000"/>
          <w:shd w:val="clear" w:color="auto" w:fill="F0F0F0"/>
          <w:lang w:val="fr-FR" w:eastAsia="fr-FR"/>
        </w:rPr>
        <w:t>2:tcp://localhost:9092/~/MCH</w:t>
      </w:r>
      <w:proofErr w:type="gramEnd"/>
    </w:p>
    <w:p w14:paraId="31845C68" w14:textId="77777777" w:rsidR="003754DE" w:rsidRPr="003754DE" w:rsidRDefault="003754DE" w:rsidP="003754DE">
      <w:pPr>
        <w:numPr>
          <w:ilvl w:val="0"/>
          <w:numId w:val="65"/>
        </w:numPr>
        <w:shd w:val="clear" w:color="auto" w:fill="FFFFFF"/>
        <w:spacing w:before="100" w:beforeAutospacing="1" w:after="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b/>
          <w:bCs/>
          <w:color w:val="000000"/>
          <w:lang w:val="fr-FR" w:eastAsia="fr-FR"/>
        </w:rPr>
        <w:t>Schéma :</w:t>
      </w:r>
      <w:r w:rsidRPr="003754DE">
        <w:rPr>
          <w:rFonts w:ascii="Helvetica Neue" w:eastAsia="Times New Roman" w:hAnsi="Helvetica Neue" w:cs="Times New Roman"/>
          <w:color w:val="333333"/>
          <w:lang w:val="fr-FR" w:eastAsia="fr-FR"/>
        </w:rPr>
        <w:t> </w:t>
      </w:r>
      <w:r w:rsidRPr="003754DE">
        <w:rPr>
          <w:rFonts w:ascii="Menlo" w:eastAsia="Times New Roman" w:hAnsi="Menlo" w:cs="Menlo"/>
          <w:color w:val="000000"/>
          <w:shd w:val="clear" w:color="auto" w:fill="F0F0F0"/>
          <w:lang w:val="fr-FR" w:eastAsia="fr-FR"/>
        </w:rPr>
        <w:t>MCH</w:t>
      </w:r>
    </w:p>
    <w:p w14:paraId="3DD9D6E6" w14:textId="77777777" w:rsidR="003754DE" w:rsidRPr="003754DE" w:rsidRDefault="003754DE" w:rsidP="003754DE">
      <w:pPr>
        <w:numPr>
          <w:ilvl w:val="0"/>
          <w:numId w:val="65"/>
        </w:numPr>
        <w:shd w:val="clear" w:color="auto" w:fill="FFFFFF"/>
        <w:spacing w:before="100" w:beforeAutospacing="1" w:after="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b/>
          <w:bCs/>
          <w:color w:val="000000"/>
          <w:lang w:val="fr-FR" w:eastAsia="fr-FR"/>
        </w:rPr>
        <w:t>Schéma SQL :</w:t>
      </w:r>
      <w:r w:rsidRPr="003754DE">
        <w:rPr>
          <w:rFonts w:ascii="Helvetica Neue" w:eastAsia="Times New Roman" w:hAnsi="Helvetica Neue" w:cs="Times New Roman"/>
          <w:color w:val="333333"/>
          <w:lang w:val="fr-FR" w:eastAsia="fr-FR"/>
        </w:rPr>
        <w:t> </w:t>
      </w:r>
      <w:r w:rsidRPr="003754DE">
        <w:rPr>
          <w:rFonts w:ascii="Menlo" w:eastAsia="Times New Roman" w:hAnsi="Menlo" w:cs="Menlo"/>
          <w:color w:val="000000"/>
          <w:shd w:val="clear" w:color="auto" w:fill="F0F0F0"/>
          <w:lang w:val="fr-FR" w:eastAsia="fr-FR"/>
        </w:rPr>
        <w:t>h2.schema.sql</w:t>
      </w:r>
    </w:p>
    <w:p w14:paraId="69161C94" w14:textId="77777777" w:rsidR="003754DE" w:rsidRPr="003754DE" w:rsidRDefault="003754DE" w:rsidP="003754DE">
      <w:pPr>
        <w:shd w:val="clear" w:color="auto" w:fill="FFFFFF"/>
        <w:spacing w:after="24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color w:val="333333"/>
          <w:lang w:val="fr-FR" w:eastAsia="fr-FR"/>
        </w:rPr>
        <w:t>L'URL de connexion Oracle utilise des variables d'environnement (</w:t>
      </w:r>
      <w:r w:rsidRPr="003754DE">
        <w:rPr>
          <w:rFonts w:ascii="Menlo" w:eastAsia="Times New Roman" w:hAnsi="Menlo" w:cs="Menlo"/>
          <w:color w:val="000000"/>
          <w:shd w:val="clear" w:color="auto" w:fill="F0F0F0"/>
          <w:lang w:val="fr-FR" w:eastAsia="fr-FR"/>
        </w:rPr>
        <w:t>%{MCH_DB_HOST}</w:t>
      </w:r>
      <w:r w:rsidRPr="003754DE">
        <w:rPr>
          <w:rFonts w:ascii="Helvetica Neue" w:eastAsia="Times New Roman" w:hAnsi="Helvetica Neue" w:cs="Times New Roman"/>
          <w:color w:val="333333"/>
          <w:lang w:val="fr-FR" w:eastAsia="fr-FR"/>
        </w:rPr>
        <w:t>, </w:t>
      </w:r>
      <w:r w:rsidRPr="003754DE">
        <w:rPr>
          <w:rFonts w:ascii="Menlo" w:eastAsia="Times New Roman" w:hAnsi="Menlo" w:cs="Menlo"/>
          <w:color w:val="000000"/>
          <w:shd w:val="clear" w:color="auto" w:fill="F0F0F0"/>
          <w:lang w:val="fr-FR" w:eastAsia="fr-FR"/>
        </w:rPr>
        <w:t>%{MCH_DB_PORT}</w:t>
      </w:r>
      <w:r w:rsidRPr="003754DE">
        <w:rPr>
          <w:rFonts w:ascii="Helvetica Neue" w:eastAsia="Times New Roman" w:hAnsi="Helvetica Neue" w:cs="Times New Roman"/>
          <w:color w:val="333333"/>
          <w:lang w:val="fr-FR" w:eastAsia="fr-FR"/>
        </w:rPr>
        <w:t>, </w:t>
      </w:r>
      <w:r w:rsidRPr="003754DE">
        <w:rPr>
          <w:rFonts w:ascii="Menlo" w:eastAsia="Times New Roman" w:hAnsi="Menlo" w:cs="Menlo"/>
          <w:color w:val="000000"/>
          <w:shd w:val="clear" w:color="auto" w:fill="F0F0F0"/>
          <w:lang w:val="fr-FR" w:eastAsia="fr-FR"/>
        </w:rPr>
        <w:t>%{MCH_DB_NAME}</w:t>
      </w:r>
      <w:r w:rsidRPr="003754DE">
        <w:rPr>
          <w:rFonts w:ascii="Helvetica Neue" w:eastAsia="Times New Roman" w:hAnsi="Helvetica Neue" w:cs="Times New Roman"/>
          <w:color w:val="333333"/>
          <w:lang w:val="fr-FR" w:eastAsia="fr-FR"/>
        </w:rPr>
        <w:t xml:space="preserve">) qui sont résolues au runtime, permettant ainsi de déployer les mêmes configurations sur différents environnements en ne modifiant que les variables </w:t>
      </w:r>
      <w:r w:rsidRPr="003754DE">
        <w:rPr>
          <w:rFonts w:ascii="Helvetica Neue" w:eastAsia="Times New Roman" w:hAnsi="Helvetica Neue" w:cs="Times New Roman"/>
          <w:color w:val="333333"/>
          <w:lang w:val="fr-FR" w:eastAsia="fr-FR"/>
        </w:rPr>
        <w:lastRenderedPageBreak/>
        <w:t>d'environnement système. Le format de l'URL JDBC Oracle suit la syntaxe </w:t>
      </w:r>
      <w:proofErr w:type="spellStart"/>
      <w:r w:rsidRPr="003754DE">
        <w:rPr>
          <w:rFonts w:ascii="Menlo" w:eastAsia="Times New Roman" w:hAnsi="Menlo" w:cs="Menlo"/>
          <w:color w:val="000000"/>
          <w:shd w:val="clear" w:color="auto" w:fill="F0F0F0"/>
          <w:lang w:val="fr-FR" w:eastAsia="fr-FR"/>
        </w:rPr>
        <w:t>thin</w:t>
      </w:r>
      <w:proofErr w:type="spellEnd"/>
      <w:r w:rsidRPr="003754DE">
        <w:rPr>
          <w:rFonts w:ascii="Helvetica Neue" w:eastAsia="Times New Roman" w:hAnsi="Helvetica Neue" w:cs="Times New Roman"/>
          <w:color w:val="333333"/>
          <w:lang w:val="fr-FR" w:eastAsia="fr-FR"/>
        </w:rPr>
        <w:t>, qui correspond au driver JDBC pure Java ne nécessitant aucune bibliothèque native Oracle Client sur le serveur FFC.</w:t>
      </w:r>
    </w:p>
    <w:p w14:paraId="1053509B" w14:textId="77777777" w:rsidR="003754DE" w:rsidRPr="003754DE" w:rsidRDefault="003754DE" w:rsidP="003754DE">
      <w:pPr>
        <w:shd w:val="clear" w:color="auto" w:fill="FFFFFF"/>
        <w:spacing w:after="24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color w:val="333333"/>
          <w:lang w:val="fr-FR" w:eastAsia="fr-FR"/>
        </w:rPr>
        <w:t>Pour H2, la configuration utilise le mode serveur TCP (</w:t>
      </w:r>
      <w:proofErr w:type="gramStart"/>
      <w:r w:rsidRPr="003754DE">
        <w:rPr>
          <w:rFonts w:ascii="Menlo" w:eastAsia="Times New Roman" w:hAnsi="Menlo" w:cs="Menlo"/>
          <w:color w:val="000000"/>
          <w:shd w:val="clear" w:color="auto" w:fill="F0F0F0"/>
          <w:lang w:val="fr-FR" w:eastAsia="fr-FR"/>
        </w:rPr>
        <w:t>jdbc:</w:t>
      </w:r>
      <w:proofErr w:type="gramEnd"/>
      <w:r w:rsidRPr="003754DE">
        <w:rPr>
          <w:rFonts w:ascii="Menlo" w:eastAsia="Times New Roman" w:hAnsi="Menlo" w:cs="Menlo"/>
          <w:color w:val="000000"/>
          <w:shd w:val="clear" w:color="auto" w:fill="F0F0F0"/>
          <w:lang w:val="fr-FR" w:eastAsia="fr-FR"/>
        </w:rPr>
        <w:t>h</w:t>
      </w:r>
      <w:proofErr w:type="gramStart"/>
      <w:r w:rsidRPr="003754DE">
        <w:rPr>
          <w:rFonts w:ascii="Menlo" w:eastAsia="Times New Roman" w:hAnsi="Menlo" w:cs="Menlo"/>
          <w:color w:val="000000"/>
          <w:shd w:val="clear" w:color="auto" w:fill="F0F0F0"/>
          <w:lang w:val="fr-FR" w:eastAsia="fr-FR"/>
        </w:rPr>
        <w:t>2:tcp</w:t>
      </w:r>
      <w:proofErr w:type="gramEnd"/>
      <w:r w:rsidRPr="003754DE">
        <w:rPr>
          <w:rFonts w:ascii="Menlo" w:eastAsia="Times New Roman" w:hAnsi="Menlo" w:cs="Menlo"/>
          <w:color w:val="000000"/>
          <w:shd w:val="clear" w:color="auto" w:fill="F0F0F0"/>
          <w:lang w:val="fr-FR" w:eastAsia="fr-FR"/>
        </w:rPr>
        <w:t>://</w:t>
      </w:r>
      <w:r w:rsidRPr="003754DE">
        <w:rPr>
          <w:rFonts w:ascii="Helvetica Neue" w:eastAsia="Times New Roman" w:hAnsi="Helvetica Neue" w:cs="Times New Roman"/>
          <w:color w:val="333333"/>
          <w:lang w:val="fr-FR" w:eastAsia="fr-FR"/>
        </w:rPr>
        <w:t>) permettant à plusieurs processus d'accéder simultanément à la base de données H2. Le port 9092 est le port par défaut du serveur H2. Cette configuration H2 est principalement utilisée dans les environnements de développement et de test, jamais en production où seule la base Oracle est utilisée.</w:t>
      </w:r>
    </w:p>
    <w:p w14:paraId="674800EE" w14:textId="77777777" w:rsidR="003754DE" w:rsidRPr="003754DE" w:rsidRDefault="003754DE" w:rsidP="003754DE">
      <w:pPr>
        <w:pStyle w:val="TITRE40"/>
        <w:rPr>
          <w:rFonts w:eastAsia="Times New Roman"/>
          <w:color w:val="333333"/>
          <w:lang w:eastAsia="fr-FR"/>
        </w:rPr>
      </w:pPr>
      <w:r w:rsidRPr="003754DE">
        <w:rPr>
          <w:rFonts w:eastAsia="Times New Roman"/>
          <w:lang w:eastAsia="fr-FR"/>
        </w:rPr>
        <w:t xml:space="preserve">Flux Services Cargo </w:t>
      </w:r>
      <w:r w:rsidRPr="003754DE">
        <w:rPr>
          <w:rFonts w:ascii="Times New Roman" w:eastAsia="Times New Roman" w:hAnsi="Times New Roman"/>
          <w:lang w:eastAsia="fr-FR"/>
        </w:rPr>
        <w:t>→</w:t>
      </w:r>
      <w:r w:rsidRPr="003754DE">
        <w:rPr>
          <w:rFonts w:eastAsia="Times New Roman"/>
          <w:lang w:eastAsia="fr-FR"/>
        </w:rPr>
        <w:t xml:space="preserve"> Base de données</w:t>
      </w:r>
    </w:p>
    <w:p w14:paraId="50589442" w14:textId="77777777" w:rsidR="003754DE" w:rsidRPr="003754DE" w:rsidRDefault="003754DE" w:rsidP="003754DE">
      <w:pPr>
        <w:shd w:val="clear" w:color="auto" w:fill="FFFFFF"/>
        <w:spacing w:after="24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color w:val="333333"/>
          <w:lang w:val="fr-FR" w:eastAsia="fr-FR"/>
        </w:rPr>
        <w:t>Les services Cargo établissent des connexions JDBC vers la base de données Oracle partagée. La configuration de connexion base de données dans les fichiers </w:t>
      </w:r>
      <w:proofErr w:type="spellStart"/>
      <w:r w:rsidRPr="003754DE">
        <w:rPr>
          <w:rFonts w:ascii="Menlo" w:eastAsia="Times New Roman" w:hAnsi="Menlo" w:cs="Menlo"/>
          <w:color w:val="000000"/>
          <w:shd w:val="clear" w:color="auto" w:fill="F0F0F0"/>
          <w:lang w:val="fr-FR" w:eastAsia="fr-FR"/>
        </w:rPr>
        <w:t>server.conf</w:t>
      </w:r>
      <w:proofErr w:type="spellEnd"/>
      <w:r w:rsidRPr="003754DE">
        <w:rPr>
          <w:rFonts w:ascii="Helvetica Neue" w:eastAsia="Times New Roman" w:hAnsi="Helvetica Neue" w:cs="Times New Roman"/>
          <w:color w:val="333333"/>
          <w:lang w:val="fr-FR" w:eastAsia="fr-FR"/>
        </w:rPr>
        <w:t> utilise un mécanisme de chiffrement pour protéger les informations sensibles. Les paramètres de connexion sont :</w:t>
      </w:r>
    </w:p>
    <w:p w14:paraId="713C9418" w14:textId="77777777" w:rsidR="003754DE" w:rsidRPr="003754DE" w:rsidRDefault="003754DE" w:rsidP="003754DE">
      <w:pPr>
        <w:numPr>
          <w:ilvl w:val="0"/>
          <w:numId w:val="66"/>
        </w:numPr>
        <w:shd w:val="clear" w:color="auto" w:fill="FFFFFF"/>
        <w:spacing w:before="100" w:beforeAutospacing="1" w:after="0"/>
        <w:jc w:val="both"/>
        <w:rPr>
          <w:rFonts w:ascii="Helvetica Neue" w:eastAsia="Times New Roman" w:hAnsi="Helvetica Neue" w:cs="Times New Roman"/>
          <w:color w:val="333333"/>
          <w:lang w:val="fr-FR" w:eastAsia="fr-FR"/>
        </w:rPr>
      </w:pPr>
      <w:proofErr w:type="spellStart"/>
      <w:proofErr w:type="gramStart"/>
      <w:r w:rsidRPr="003754DE">
        <w:rPr>
          <w:rFonts w:ascii="Menlo" w:eastAsia="Times New Roman" w:hAnsi="Menlo" w:cs="Menlo"/>
          <w:color w:val="000000"/>
          <w:shd w:val="clear" w:color="auto" w:fill="F0F0F0"/>
          <w:lang w:val="fr-FR" w:eastAsia="fr-FR"/>
        </w:rPr>
        <w:t>databaseurl</w:t>
      </w:r>
      <w:proofErr w:type="spellEnd"/>
      <w:proofErr w:type="gramEnd"/>
      <w:r w:rsidRPr="003754DE">
        <w:rPr>
          <w:rFonts w:ascii="Helvetica Neue" w:eastAsia="Times New Roman" w:hAnsi="Helvetica Neue" w:cs="Times New Roman"/>
          <w:color w:val="333333"/>
          <w:lang w:val="fr-FR" w:eastAsia="fr-FR"/>
        </w:rPr>
        <w:t> : URL de connexion JDBC (valeur chiffrée)</w:t>
      </w:r>
    </w:p>
    <w:p w14:paraId="3C0A610B" w14:textId="77777777" w:rsidR="003754DE" w:rsidRPr="003754DE" w:rsidRDefault="003754DE" w:rsidP="003754DE">
      <w:pPr>
        <w:numPr>
          <w:ilvl w:val="0"/>
          <w:numId w:val="66"/>
        </w:numPr>
        <w:shd w:val="clear" w:color="auto" w:fill="FFFFFF"/>
        <w:spacing w:before="100" w:beforeAutospacing="1" w:after="0"/>
        <w:jc w:val="both"/>
        <w:rPr>
          <w:rFonts w:ascii="Helvetica Neue" w:eastAsia="Times New Roman" w:hAnsi="Helvetica Neue" w:cs="Times New Roman"/>
          <w:color w:val="333333"/>
          <w:lang w:val="fr-FR" w:eastAsia="fr-FR"/>
        </w:rPr>
      </w:pPr>
      <w:proofErr w:type="spellStart"/>
      <w:proofErr w:type="gramStart"/>
      <w:r w:rsidRPr="003754DE">
        <w:rPr>
          <w:rFonts w:ascii="Menlo" w:eastAsia="Times New Roman" w:hAnsi="Menlo" w:cs="Menlo"/>
          <w:color w:val="000000"/>
          <w:shd w:val="clear" w:color="auto" w:fill="F0F0F0"/>
          <w:lang w:val="fr-FR" w:eastAsia="fr-FR"/>
        </w:rPr>
        <w:t>username</w:t>
      </w:r>
      <w:proofErr w:type="spellEnd"/>
      <w:proofErr w:type="gramEnd"/>
      <w:r w:rsidRPr="003754DE">
        <w:rPr>
          <w:rFonts w:ascii="Helvetica Neue" w:eastAsia="Times New Roman" w:hAnsi="Helvetica Neue" w:cs="Times New Roman"/>
          <w:color w:val="333333"/>
          <w:lang w:val="fr-FR" w:eastAsia="fr-FR"/>
        </w:rPr>
        <w:t> : Nom d'utilisateur Oracle (valeur chiffrée)</w:t>
      </w:r>
    </w:p>
    <w:p w14:paraId="7539B44A" w14:textId="77777777" w:rsidR="003754DE" w:rsidRPr="003754DE" w:rsidRDefault="003754DE" w:rsidP="003754DE">
      <w:pPr>
        <w:numPr>
          <w:ilvl w:val="0"/>
          <w:numId w:val="66"/>
        </w:numPr>
        <w:shd w:val="clear" w:color="auto" w:fill="FFFFFF"/>
        <w:spacing w:before="100" w:beforeAutospacing="1" w:after="0"/>
        <w:jc w:val="both"/>
        <w:rPr>
          <w:rFonts w:ascii="Helvetica Neue" w:eastAsia="Times New Roman" w:hAnsi="Helvetica Neue" w:cs="Times New Roman"/>
          <w:color w:val="333333"/>
          <w:lang w:val="fr-FR" w:eastAsia="fr-FR"/>
        </w:rPr>
      </w:pPr>
      <w:proofErr w:type="spellStart"/>
      <w:proofErr w:type="gramStart"/>
      <w:r w:rsidRPr="003754DE">
        <w:rPr>
          <w:rFonts w:ascii="Menlo" w:eastAsia="Times New Roman" w:hAnsi="Menlo" w:cs="Menlo"/>
          <w:color w:val="000000"/>
          <w:shd w:val="clear" w:color="auto" w:fill="F0F0F0"/>
          <w:lang w:val="fr-FR" w:eastAsia="fr-FR"/>
        </w:rPr>
        <w:t>password</w:t>
      </w:r>
      <w:proofErr w:type="spellEnd"/>
      <w:proofErr w:type="gramEnd"/>
      <w:r w:rsidRPr="003754DE">
        <w:rPr>
          <w:rFonts w:ascii="Helvetica Neue" w:eastAsia="Times New Roman" w:hAnsi="Helvetica Neue" w:cs="Times New Roman"/>
          <w:color w:val="333333"/>
          <w:lang w:val="fr-FR" w:eastAsia="fr-FR"/>
        </w:rPr>
        <w:t> : Mot de passe Oracle (valeur chiffrée)</w:t>
      </w:r>
    </w:p>
    <w:p w14:paraId="41C67E28" w14:textId="77777777" w:rsidR="003754DE" w:rsidRPr="003754DE" w:rsidRDefault="003754DE" w:rsidP="003754DE">
      <w:pPr>
        <w:shd w:val="clear" w:color="auto" w:fill="FFFFFF"/>
        <w:spacing w:after="24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color w:val="333333"/>
          <w:lang w:val="fr-FR" w:eastAsia="fr-FR"/>
        </w:rPr>
        <w:t xml:space="preserve">Le chiffrement de ces valeurs répond aux exigences de sécurité pour éviter l'exposition de </w:t>
      </w:r>
      <w:proofErr w:type="spellStart"/>
      <w:r w:rsidRPr="003754DE">
        <w:rPr>
          <w:rFonts w:ascii="Helvetica Neue" w:eastAsia="Times New Roman" w:hAnsi="Helvetica Neue" w:cs="Times New Roman"/>
          <w:color w:val="333333"/>
          <w:lang w:val="fr-FR" w:eastAsia="fr-FR"/>
        </w:rPr>
        <w:t>credentials</w:t>
      </w:r>
      <w:proofErr w:type="spellEnd"/>
      <w:r w:rsidRPr="003754DE">
        <w:rPr>
          <w:rFonts w:ascii="Helvetica Neue" w:eastAsia="Times New Roman" w:hAnsi="Helvetica Neue" w:cs="Times New Roman"/>
          <w:color w:val="333333"/>
          <w:lang w:val="fr-FR" w:eastAsia="fr-FR"/>
        </w:rPr>
        <w:t xml:space="preserve"> en clair dans les fichiers de configuration. Le </w:t>
      </w:r>
      <w:proofErr w:type="spellStart"/>
      <w:r w:rsidRPr="003754DE">
        <w:rPr>
          <w:rFonts w:ascii="Helvetica Neue" w:eastAsia="Times New Roman" w:hAnsi="Helvetica Neue" w:cs="Times New Roman"/>
          <w:color w:val="333333"/>
          <w:lang w:val="fr-FR" w:eastAsia="fr-FR"/>
        </w:rPr>
        <w:t>framework</w:t>
      </w:r>
      <w:proofErr w:type="spellEnd"/>
      <w:r w:rsidRPr="003754DE">
        <w:rPr>
          <w:rFonts w:ascii="Helvetica Neue" w:eastAsia="Times New Roman" w:hAnsi="Helvetica Neue" w:cs="Times New Roman"/>
          <w:color w:val="333333"/>
          <w:lang w:val="fr-FR" w:eastAsia="fr-FR"/>
        </w:rPr>
        <w:t xml:space="preserve"> Fusion </w:t>
      </w:r>
      <w:proofErr w:type="spellStart"/>
      <w:r w:rsidRPr="003754DE">
        <w:rPr>
          <w:rFonts w:ascii="Helvetica Neue" w:eastAsia="Times New Roman" w:hAnsi="Helvetica Neue" w:cs="Times New Roman"/>
          <w:color w:val="333333"/>
          <w:lang w:val="fr-FR" w:eastAsia="fr-FR"/>
        </w:rPr>
        <w:t>Fabric</w:t>
      </w:r>
      <w:proofErr w:type="spellEnd"/>
      <w:r w:rsidRPr="003754DE">
        <w:rPr>
          <w:rFonts w:ascii="Helvetica Neue" w:eastAsia="Times New Roman" w:hAnsi="Helvetica Neue" w:cs="Times New Roman"/>
          <w:color w:val="333333"/>
          <w:lang w:val="fr-FR" w:eastAsia="fr-FR"/>
        </w:rPr>
        <w:t xml:space="preserve"> déchiffre automatiquement ces valeurs au démarrage du service en utilisant une clé maître stockée de manière sécurisée.</w:t>
      </w:r>
    </w:p>
    <w:p w14:paraId="76E2A75C" w14:textId="77777777" w:rsidR="003754DE" w:rsidRPr="003754DE" w:rsidRDefault="003754DE" w:rsidP="003754DE">
      <w:pPr>
        <w:shd w:val="clear" w:color="auto" w:fill="FFFFFF"/>
        <w:spacing w:after="240"/>
        <w:jc w:val="both"/>
        <w:rPr>
          <w:rFonts w:ascii="Helvetica Neue" w:eastAsia="Times New Roman" w:hAnsi="Helvetica Neue" w:cs="Times New Roman"/>
          <w:color w:val="333333"/>
          <w:lang w:val="fr-FR" w:eastAsia="fr-FR"/>
        </w:rPr>
      </w:pPr>
      <w:r w:rsidRPr="003754DE">
        <w:rPr>
          <w:rFonts w:ascii="Helvetica Neue" w:eastAsia="Times New Roman" w:hAnsi="Helvetica Neue" w:cs="Times New Roman"/>
          <w:color w:val="333333"/>
          <w:lang w:val="fr-FR" w:eastAsia="fr-FR"/>
        </w:rPr>
        <w:t xml:space="preserve">Le driver JDBC est fourni par défaut par le </w:t>
      </w:r>
      <w:proofErr w:type="spellStart"/>
      <w:r w:rsidRPr="003754DE">
        <w:rPr>
          <w:rFonts w:ascii="Helvetica Neue" w:eastAsia="Times New Roman" w:hAnsi="Helvetica Neue" w:cs="Times New Roman"/>
          <w:color w:val="333333"/>
          <w:lang w:val="fr-FR" w:eastAsia="fr-FR"/>
        </w:rPr>
        <w:t>framework</w:t>
      </w:r>
      <w:proofErr w:type="spellEnd"/>
      <w:r w:rsidRPr="003754DE">
        <w:rPr>
          <w:rFonts w:ascii="Helvetica Neue" w:eastAsia="Times New Roman" w:hAnsi="Helvetica Neue" w:cs="Times New Roman"/>
          <w:color w:val="333333"/>
          <w:lang w:val="fr-FR" w:eastAsia="fr-FR"/>
        </w:rPr>
        <w:t xml:space="preserve"> Fusion </w:t>
      </w:r>
      <w:proofErr w:type="spellStart"/>
      <w:r w:rsidRPr="003754DE">
        <w:rPr>
          <w:rFonts w:ascii="Helvetica Neue" w:eastAsia="Times New Roman" w:hAnsi="Helvetica Neue" w:cs="Times New Roman"/>
          <w:color w:val="333333"/>
          <w:lang w:val="fr-FR" w:eastAsia="fr-FR"/>
        </w:rPr>
        <w:t>Fabric</w:t>
      </w:r>
      <w:proofErr w:type="spellEnd"/>
      <w:r w:rsidRPr="003754DE">
        <w:rPr>
          <w:rFonts w:ascii="Helvetica Neue" w:eastAsia="Times New Roman" w:hAnsi="Helvetica Neue" w:cs="Times New Roman"/>
          <w:color w:val="333333"/>
          <w:lang w:val="fr-FR" w:eastAsia="fr-FR"/>
        </w:rPr>
        <w:t>. Le service Engine dispose d'un paramètre </w:t>
      </w:r>
      <w:proofErr w:type="spellStart"/>
      <w:r w:rsidRPr="003754DE">
        <w:rPr>
          <w:rFonts w:ascii="Menlo" w:eastAsia="Times New Roman" w:hAnsi="Menlo" w:cs="Menlo"/>
          <w:color w:val="000000"/>
          <w:shd w:val="clear" w:color="auto" w:fill="F0F0F0"/>
          <w:lang w:val="fr-FR" w:eastAsia="fr-FR"/>
        </w:rPr>
        <w:t>databasedriver</w:t>
      </w:r>
      <w:proofErr w:type="spellEnd"/>
      <w:r w:rsidRPr="003754DE">
        <w:rPr>
          <w:rFonts w:ascii="Helvetica Neue" w:eastAsia="Times New Roman" w:hAnsi="Helvetica Neue" w:cs="Times New Roman"/>
          <w:color w:val="333333"/>
          <w:lang w:val="fr-FR" w:eastAsia="fr-FR"/>
        </w:rPr>
        <w:t> (également chiffré) pour une personnalisation éventuelle du driver dans certains cas particuliers.</w:t>
      </w:r>
    </w:p>
    <w:p w14:paraId="448CFF51" w14:textId="43ED52B1" w:rsidR="003754DE" w:rsidRDefault="003754DE" w:rsidP="003754DE">
      <w:pPr>
        <w:pStyle w:val="TITRE30"/>
      </w:pPr>
      <w:r>
        <w:t>Ports et Protocoles</w:t>
      </w:r>
    </w:p>
    <w:p w14:paraId="702B953F" w14:textId="77777777" w:rsidR="003754DE" w:rsidRPr="003754DE" w:rsidRDefault="003754DE" w:rsidP="003754DE">
      <w:pPr>
        <w:pStyle w:val="NormalWeb"/>
        <w:shd w:val="clear" w:color="auto" w:fill="FFFFFF"/>
        <w:spacing w:after="240"/>
        <w:jc w:val="both"/>
        <w:rPr>
          <w:rFonts w:ascii="Helvetica Neue" w:eastAsia="Times New Roman" w:hAnsi="Helvetica Neue"/>
          <w:color w:val="333333"/>
          <w:sz w:val="20"/>
          <w:szCs w:val="20"/>
          <w:lang w:val="fr-FR" w:eastAsia="fr-FR"/>
        </w:rPr>
      </w:pPr>
      <w:r w:rsidRPr="003754DE">
        <w:rPr>
          <w:rFonts w:ascii="Helvetica Neue" w:eastAsia="Times New Roman" w:hAnsi="Helvetica Neue"/>
          <w:color w:val="333333"/>
          <w:sz w:val="20"/>
          <w:szCs w:val="20"/>
          <w:lang w:val="fr-FR" w:eastAsia="fr-FR"/>
        </w:rPr>
        <w:t xml:space="preserve">Cette section récapitule l'ensemble des ports de communication </w:t>
      </w:r>
      <w:proofErr w:type="spellStart"/>
      <w:r w:rsidRPr="003754DE">
        <w:rPr>
          <w:rFonts w:ascii="Helvetica Neue" w:eastAsia="Times New Roman" w:hAnsi="Helvetica Neue"/>
          <w:color w:val="333333"/>
          <w:sz w:val="20"/>
          <w:szCs w:val="20"/>
          <w:lang w:val="fr-FR" w:eastAsia="fr-FR"/>
        </w:rPr>
        <w:t>utilisés</w:t>
      </w:r>
      <w:proofErr w:type="spellEnd"/>
      <w:r w:rsidRPr="003754DE">
        <w:rPr>
          <w:rFonts w:ascii="Helvetica Neue" w:eastAsia="Times New Roman" w:hAnsi="Helvetica Neue"/>
          <w:color w:val="333333"/>
          <w:sz w:val="20"/>
          <w:szCs w:val="20"/>
          <w:lang w:val="fr-FR" w:eastAsia="fr-FR"/>
        </w:rPr>
        <w:t xml:space="preserve"> par les </w:t>
      </w:r>
      <w:proofErr w:type="spellStart"/>
      <w:r w:rsidRPr="003754DE">
        <w:rPr>
          <w:rFonts w:ascii="Helvetica Neue" w:eastAsia="Times New Roman" w:hAnsi="Helvetica Neue"/>
          <w:color w:val="333333"/>
          <w:sz w:val="20"/>
          <w:szCs w:val="20"/>
          <w:lang w:val="fr-FR" w:eastAsia="fr-FR"/>
        </w:rPr>
        <w:t>différents</w:t>
      </w:r>
      <w:proofErr w:type="spellEnd"/>
      <w:r w:rsidRPr="003754DE">
        <w:rPr>
          <w:rFonts w:ascii="Helvetica Neue" w:eastAsia="Times New Roman" w:hAnsi="Helvetica Neue"/>
          <w:color w:val="333333"/>
          <w:sz w:val="20"/>
          <w:szCs w:val="20"/>
          <w:lang w:val="fr-FR" w:eastAsia="fr-FR"/>
        </w:rPr>
        <w:t xml:space="preserve"> </w:t>
      </w:r>
      <w:proofErr w:type="spellStart"/>
      <w:r w:rsidRPr="003754DE">
        <w:rPr>
          <w:rFonts w:ascii="Helvetica Neue" w:eastAsia="Times New Roman" w:hAnsi="Helvetica Neue"/>
          <w:color w:val="333333"/>
          <w:sz w:val="20"/>
          <w:szCs w:val="20"/>
          <w:lang w:val="fr-FR" w:eastAsia="fr-FR"/>
        </w:rPr>
        <w:t>composants</w:t>
      </w:r>
      <w:proofErr w:type="spellEnd"/>
      <w:r w:rsidRPr="003754DE">
        <w:rPr>
          <w:rFonts w:ascii="Helvetica Neue" w:eastAsia="Times New Roman" w:hAnsi="Helvetica Neue"/>
          <w:color w:val="333333"/>
          <w:sz w:val="20"/>
          <w:szCs w:val="20"/>
          <w:lang w:val="fr-FR" w:eastAsia="fr-FR"/>
        </w:rPr>
        <w:t xml:space="preserve"> de CTI. </w:t>
      </w:r>
      <w:proofErr w:type="spellStart"/>
      <w:r w:rsidRPr="003754DE">
        <w:rPr>
          <w:rFonts w:ascii="Helvetica Neue" w:eastAsia="Times New Roman" w:hAnsi="Helvetica Neue"/>
          <w:color w:val="333333"/>
          <w:sz w:val="20"/>
          <w:szCs w:val="20"/>
          <w:lang w:val="fr-FR" w:eastAsia="fr-FR"/>
        </w:rPr>
        <w:t>Ces</w:t>
      </w:r>
      <w:proofErr w:type="spellEnd"/>
      <w:r w:rsidRPr="003754DE">
        <w:rPr>
          <w:rFonts w:ascii="Helvetica Neue" w:eastAsia="Times New Roman" w:hAnsi="Helvetica Neue"/>
          <w:color w:val="333333"/>
          <w:sz w:val="20"/>
          <w:szCs w:val="20"/>
          <w:lang w:val="fr-FR" w:eastAsia="fr-FR"/>
        </w:rPr>
        <w:t xml:space="preserve"> </w:t>
      </w:r>
      <w:proofErr w:type="spellStart"/>
      <w:proofErr w:type="gramStart"/>
      <w:r w:rsidRPr="003754DE">
        <w:rPr>
          <w:rFonts w:ascii="Helvetica Neue" w:eastAsia="Times New Roman" w:hAnsi="Helvetica Neue"/>
          <w:color w:val="333333"/>
          <w:sz w:val="20"/>
          <w:szCs w:val="20"/>
          <w:lang w:val="fr-FR" w:eastAsia="fr-FR"/>
        </w:rPr>
        <w:t>informations</w:t>
      </w:r>
      <w:proofErr w:type="spellEnd"/>
      <w:proofErr w:type="gramEnd"/>
      <w:r w:rsidRPr="003754DE">
        <w:rPr>
          <w:rFonts w:ascii="Helvetica Neue" w:eastAsia="Times New Roman" w:hAnsi="Helvetica Neue"/>
          <w:color w:val="333333"/>
          <w:sz w:val="20"/>
          <w:szCs w:val="20"/>
          <w:lang w:val="fr-FR" w:eastAsia="fr-FR"/>
        </w:rPr>
        <w:t xml:space="preserve"> </w:t>
      </w:r>
      <w:proofErr w:type="spellStart"/>
      <w:r w:rsidRPr="003754DE">
        <w:rPr>
          <w:rFonts w:ascii="Helvetica Neue" w:eastAsia="Times New Roman" w:hAnsi="Helvetica Neue"/>
          <w:color w:val="333333"/>
          <w:sz w:val="20"/>
          <w:szCs w:val="20"/>
          <w:lang w:val="fr-FR" w:eastAsia="fr-FR"/>
        </w:rPr>
        <w:t>sont</w:t>
      </w:r>
      <w:proofErr w:type="spellEnd"/>
      <w:r w:rsidRPr="003754DE">
        <w:rPr>
          <w:rFonts w:ascii="Helvetica Neue" w:eastAsia="Times New Roman" w:hAnsi="Helvetica Neue"/>
          <w:color w:val="333333"/>
          <w:sz w:val="20"/>
          <w:szCs w:val="20"/>
          <w:lang w:val="fr-FR" w:eastAsia="fr-FR"/>
        </w:rPr>
        <w:t xml:space="preserve"> </w:t>
      </w:r>
      <w:proofErr w:type="spellStart"/>
      <w:r w:rsidRPr="003754DE">
        <w:rPr>
          <w:rFonts w:ascii="Helvetica Neue" w:eastAsia="Times New Roman" w:hAnsi="Helvetica Neue"/>
          <w:color w:val="333333"/>
          <w:sz w:val="20"/>
          <w:szCs w:val="20"/>
          <w:lang w:val="fr-FR" w:eastAsia="fr-FR"/>
        </w:rPr>
        <w:t>essentielles</w:t>
      </w:r>
      <w:proofErr w:type="spellEnd"/>
      <w:r w:rsidRPr="003754DE">
        <w:rPr>
          <w:rFonts w:ascii="Helvetica Neue" w:eastAsia="Times New Roman" w:hAnsi="Helvetica Neue"/>
          <w:color w:val="333333"/>
          <w:sz w:val="20"/>
          <w:szCs w:val="20"/>
          <w:lang w:val="fr-FR" w:eastAsia="fr-FR"/>
        </w:rPr>
        <w:t xml:space="preserve"> pour la configuration des pare-</w:t>
      </w:r>
      <w:proofErr w:type="spellStart"/>
      <w:r w:rsidRPr="003754DE">
        <w:rPr>
          <w:rFonts w:ascii="Helvetica Neue" w:eastAsia="Times New Roman" w:hAnsi="Helvetica Neue"/>
          <w:color w:val="333333"/>
          <w:sz w:val="20"/>
          <w:szCs w:val="20"/>
          <w:lang w:val="fr-FR" w:eastAsia="fr-FR"/>
        </w:rPr>
        <w:t>feux</w:t>
      </w:r>
      <w:proofErr w:type="spellEnd"/>
      <w:r w:rsidRPr="003754DE">
        <w:rPr>
          <w:rFonts w:ascii="Helvetica Neue" w:eastAsia="Times New Roman" w:hAnsi="Helvetica Neue"/>
          <w:color w:val="333333"/>
          <w:sz w:val="20"/>
          <w:szCs w:val="20"/>
          <w:lang w:val="fr-FR" w:eastAsia="fr-FR"/>
        </w:rPr>
        <w:t xml:space="preserve">, </w:t>
      </w:r>
      <w:proofErr w:type="spellStart"/>
      <w:r w:rsidRPr="003754DE">
        <w:rPr>
          <w:rFonts w:ascii="Helvetica Neue" w:eastAsia="Times New Roman" w:hAnsi="Helvetica Neue"/>
          <w:color w:val="333333"/>
          <w:sz w:val="20"/>
          <w:szCs w:val="20"/>
          <w:lang w:val="fr-FR" w:eastAsia="fr-FR"/>
        </w:rPr>
        <w:t>l'établissement</w:t>
      </w:r>
      <w:proofErr w:type="spellEnd"/>
      <w:r w:rsidRPr="003754DE">
        <w:rPr>
          <w:rFonts w:ascii="Helvetica Neue" w:eastAsia="Times New Roman" w:hAnsi="Helvetica Neue"/>
          <w:color w:val="333333"/>
          <w:sz w:val="20"/>
          <w:szCs w:val="20"/>
          <w:lang w:val="fr-FR" w:eastAsia="fr-FR"/>
        </w:rPr>
        <w:t xml:space="preserve"> des </w:t>
      </w:r>
      <w:proofErr w:type="spellStart"/>
      <w:r w:rsidRPr="003754DE">
        <w:rPr>
          <w:rFonts w:ascii="Helvetica Neue" w:eastAsia="Times New Roman" w:hAnsi="Helvetica Neue"/>
          <w:color w:val="333333"/>
          <w:sz w:val="20"/>
          <w:szCs w:val="20"/>
          <w:lang w:val="fr-FR" w:eastAsia="fr-FR"/>
        </w:rPr>
        <w:t>règles</w:t>
      </w:r>
      <w:proofErr w:type="spellEnd"/>
      <w:r w:rsidRPr="003754DE">
        <w:rPr>
          <w:rFonts w:ascii="Helvetica Neue" w:eastAsia="Times New Roman" w:hAnsi="Helvetica Neue"/>
          <w:color w:val="333333"/>
          <w:sz w:val="20"/>
          <w:szCs w:val="20"/>
          <w:lang w:val="fr-FR" w:eastAsia="fr-FR"/>
        </w:rPr>
        <w:t xml:space="preserve"> de </w:t>
      </w:r>
      <w:proofErr w:type="spellStart"/>
      <w:r w:rsidRPr="003754DE">
        <w:rPr>
          <w:rFonts w:ascii="Helvetica Neue" w:eastAsia="Times New Roman" w:hAnsi="Helvetica Neue"/>
          <w:color w:val="333333"/>
          <w:sz w:val="20"/>
          <w:szCs w:val="20"/>
          <w:lang w:val="fr-FR" w:eastAsia="fr-FR"/>
        </w:rPr>
        <w:t>routage</w:t>
      </w:r>
      <w:proofErr w:type="spellEnd"/>
      <w:r w:rsidRPr="003754DE">
        <w:rPr>
          <w:rFonts w:ascii="Helvetica Neue" w:eastAsia="Times New Roman" w:hAnsi="Helvetica Neue"/>
          <w:color w:val="333333"/>
          <w:sz w:val="20"/>
          <w:szCs w:val="20"/>
          <w:lang w:val="fr-FR" w:eastAsia="fr-FR"/>
        </w:rPr>
        <w:t xml:space="preserve"> réseau et la supervision des flux.</w:t>
      </w:r>
    </w:p>
    <w:p w14:paraId="53099563" w14:textId="77777777" w:rsidR="003754DE" w:rsidRDefault="003754DE" w:rsidP="003754DE">
      <w:pPr>
        <w:pStyle w:val="NormalWeb"/>
        <w:shd w:val="clear" w:color="auto" w:fill="FFFFFF"/>
        <w:spacing w:after="240"/>
        <w:rPr>
          <w:rFonts w:ascii="Helvetica Neue" w:hAnsi="Helvetica Neue"/>
          <w:color w:val="333333"/>
        </w:rPr>
      </w:pPr>
      <w:r>
        <w:rPr>
          <w:rStyle w:val="lev"/>
          <w:rFonts w:ascii="Helvetica Neue" w:hAnsi="Helvetica Neue"/>
          <w:color w:val="000000"/>
        </w:rPr>
        <w:t>Services Cargo - Configuration des ports HTTP/HTTPS</w:t>
      </w:r>
    </w:p>
    <w:p w14:paraId="31B4C86A" w14:textId="77777777" w:rsidR="003754DE" w:rsidRPr="003754DE" w:rsidRDefault="003754DE" w:rsidP="003754DE">
      <w:pPr>
        <w:pStyle w:val="NormalWeb"/>
        <w:shd w:val="clear" w:color="auto" w:fill="FFFFFF"/>
        <w:spacing w:after="240"/>
        <w:jc w:val="both"/>
        <w:rPr>
          <w:rFonts w:ascii="Helvetica Neue" w:eastAsia="Times New Roman" w:hAnsi="Helvetica Neue"/>
          <w:color w:val="333333"/>
          <w:sz w:val="20"/>
          <w:szCs w:val="20"/>
          <w:lang w:val="fr-FR" w:eastAsia="fr-FR"/>
        </w:rPr>
      </w:pPr>
      <w:r w:rsidRPr="003754DE">
        <w:rPr>
          <w:rFonts w:ascii="Helvetica Neue" w:eastAsia="Times New Roman" w:hAnsi="Helvetica Neue"/>
          <w:color w:val="333333"/>
          <w:sz w:val="20"/>
          <w:szCs w:val="20"/>
          <w:lang w:val="fr-FR" w:eastAsia="fr-FR"/>
        </w:rPr>
        <w:t xml:space="preserve">Les services Cargo exposent des endpoints REST sur des ports HTTP et, pour </w:t>
      </w:r>
      <w:proofErr w:type="spellStart"/>
      <w:r w:rsidRPr="003754DE">
        <w:rPr>
          <w:rFonts w:ascii="Helvetica Neue" w:eastAsia="Times New Roman" w:hAnsi="Helvetica Neue"/>
          <w:color w:val="333333"/>
          <w:sz w:val="20"/>
          <w:szCs w:val="20"/>
          <w:lang w:val="fr-FR" w:eastAsia="fr-FR"/>
        </w:rPr>
        <w:t>certains</w:t>
      </w:r>
      <w:proofErr w:type="spellEnd"/>
      <w:r w:rsidRPr="003754DE">
        <w:rPr>
          <w:rFonts w:ascii="Helvetica Neue" w:eastAsia="Times New Roman" w:hAnsi="Helvetica Neue"/>
          <w:color w:val="333333"/>
          <w:sz w:val="20"/>
          <w:szCs w:val="20"/>
          <w:lang w:val="fr-FR" w:eastAsia="fr-FR"/>
        </w:rPr>
        <w:t xml:space="preserve">, sur des ports HTTPS. La configuration des ports dans les </w:t>
      </w:r>
      <w:proofErr w:type="spellStart"/>
      <w:r w:rsidRPr="003754DE">
        <w:rPr>
          <w:rFonts w:ascii="Helvetica Neue" w:eastAsia="Times New Roman" w:hAnsi="Helvetica Neue"/>
          <w:color w:val="333333"/>
          <w:sz w:val="20"/>
          <w:szCs w:val="20"/>
          <w:lang w:val="fr-FR" w:eastAsia="fr-FR"/>
        </w:rPr>
        <w:t>fichiers</w:t>
      </w:r>
      <w:proofErr w:type="spellEnd"/>
      <w:r w:rsidRPr="003754DE">
        <w:rPr>
          <w:rFonts w:ascii="Helvetica Neue" w:eastAsia="Times New Roman" w:hAnsi="Helvetica Neue"/>
          <w:color w:val="333333"/>
          <w:sz w:val="20"/>
          <w:szCs w:val="20"/>
          <w:lang w:val="fr-FR" w:eastAsia="fr-FR"/>
        </w:rPr>
        <w:t> </w:t>
      </w:r>
      <w:proofErr w:type="spellStart"/>
      <w:r w:rsidRPr="003754DE">
        <w:rPr>
          <w:rFonts w:ascii="Helvetica Neue" w:eastAsia="Times New Roman" w:hAnsi="Helvetica Neue"/>
          <w:color w:val="333333"/>
          <w:lang w:val="fr-FR" w:eastAsia="fr-FR"/>
        </w:rPr>
        <w:t>etc</w:t>
      </w:r>
      <w:proofErr w:type="spellEnd"/>
      <w:r w:rsidRPr="003754DE">
        <w:rPr>
          <w:rFonts w:ascii="Helvetica Neue" w:eastAsia="Times New Roman" w:hAnsi="Helvetica Neue"/>
          <w:color w:val="333333"/>
          <w:lang w:val="fr-FR" w:eastAsia="fr-FR"/>
        </w:rPr>
        <w:t>/</w:t>
      </w:r>
      <w:proofErr w:type="spellStart"/>
      <w:r w:rsidRPr="003754DE">
        <w:rPr>
          <w:rFonts w:ascii="Helvetica Neue" w:eastAsia="Times New Roman" w:hAnsi="Helvetica Neue"/>
          <w:color w:val="333333"/>
          <w:lang w:val="fr-FR" w:eastAsia="fr-FR"/>
        </w:rPr>
        <w:t>server.conf</w:t>
      </w:r>
      <w:proofErr w:type="spellEnd"/>
      <w:r w:rsidRPr="003754DE">
        <w:rPr>
          <w:rFonts w:ascii="Helvetica Neue" w:eastAsia="Times New Roman" w:hAnsi="Helvetica Neue"/>
          <w:color w:val="333333"/>
          <w:sz w:val="20"/>
          <w:szCs w:val="20"/>
          <w:lang w:val="fr-FR" w:eastAsia="fr-FR"/>
        </w:rPr>
        <w:t xml:space="preserve"> de </w:t>
      </w:r>
      <w:proofErr w:type="spellStart"/>
      <w:r w:rsidRPr="003754DE">
        <w:rPr>
          <w:rFonts w:ascii="Helvetica Neue" w:eastAsia="Times New Roman" w:hAnsi="Helvetica Neue"/>
          <w:color w:val="333333"/>
          <w:sz w:val="20"/>
          <w:szCs w:val="20"/>
          <w:lang w:val="fr-FR" w:eastAsia="fr-FR"/>
        </w:rPr>
        <w:t>chaque</w:t>
      </w:r>
      <w:proofErr w:type="spellEnd"/>
      <w:r w:rsidRPr="003754DE">
        <w:rPr>
          <w:rFonts w:ascii="Helvetica Neue" w:eastAsia="Times New Roman" w:hAnsi="Helvetica Neue"/>
          <w:color w:val="333333"/>
          <w:sz w:val="20"/>
          <w:szCs w:val="20"/>
          <w:lang w:val="fr-FR" w:eastAsia="fr-FR"/>
        </w:rPr>
        <w:t xml:space="preserve"> service est la </w:t>
      </w:r>
      <w:proofErr w:type="spellStart"/>
      <w:proofErr w:type="gramStart"/>
      <w:r w:rsidRPr="003754DE">
        <w:rPr>
          <w:rFonts w:ascii="Helvetica Neue" w:eastAsia="Times New Roman" w:hAnsi="Helvetica Neue"/>
          <w:color w:val="333333"/>
          <w:sz w:val="20"/>
          <w:szCs w:val="20"/>
          <w:lang w:val="fr-FR" w:eastAsia="fr-FR"/>
        </w:rPr>
        <w:t>suivante</w:t>
      </w:r>
      <w:proofErr w:type="spellEnd"/>
      <w:r w:rsidRPr="003754DE">
        <w:rPr>
          <w:rFonts w:ascii="Helvetica Neue" w:eastAsia="Times New Roman" w:hAnsi="Helvetica Neue"/>
          <w:color w:val="333333"/>
          <w:sz w:val="20"/>
          <w:szCs w:val="20"/>
          <w:lang w:val="fr-FR" w:eastAsia="fr-FR"/>
        </w:rPr>
        <w:t xml:space="preserve"> :</w:t>
      </w:r>
      <w:proofErr w:type="gramEnd"/>
    </w:p>
    <w:p w14:paraId="2B9655A6" w14:textId="77777777" w:rsidR="003754DE" w:rsidRPr="003754DE" w:rsidRDefault="003754DE" w:rsidP="003754DE">
      <w:pPr>
        <w:pStyle w:val="Bodycopy"/>
        <w:rPr>
          <w:lang w:val="fr-FR" w:eastAsia="fr-FR"/>
        </w:rPr>
      </w:pPr>
    </w:p>
    <w:p w14:paraId="464A8FC5" w14:textId="4E7885F5" w:rsidR="0087422C" w:rsidRDefault="0087422C" w:rsidP="00B45BEA">
      <w:pPr>
        <w:pStyle w:val="TITRE30"/>
      </w:pPr>
      <w:r>
        <w:lastRenderedPageBreak/>
        <w:t xml:space="preserve">Gestion des </w:t>
      </w:r>
      <w:proofErr w:type="spellStart"/>
      <w:r>
        <w:t>Tokens</w:t>
      </w:r>
      <w:proofErr w:type="spellEnd"/>
    </w:p>
    <w:p w14:paraId="357A4359" w14:textId="2C4DFD00" w:rsidR="0087422C" w:rsidRDefault="0087422C" w:rsidP="00B565B2">
      <w:pPr>
        <w:pStyle w:val="TITRE20"/>
        <w:rPr>
          <w:lang w:val="fr-FR"/>
        </w:rPr>
      </w:pPr>
      <w:r>
        <w:rPr>
          <w:lang w:val="fr-FR"/>
        </w:rPr>
        <w:t>FLUX API REST (UXP ↔ Cargo)</w:t>
      </w:r>
    </w:p>
    <w:p w14:paraId="2E766B73" w14:textId="00B7F301" w:rsidR="0087422C" w:rsidRDefault="0087422C" w:rsidP="00B45BEA">
      <w:pPr>
        <w:pStyle w:val="TITRE30"/>
      </w:pPr>
      <w:r>
        <w:t>Pattern de Communication</w:t>
      </w:r>
    </w:p>
    <w:p w14:paraId="1004E483" w14:textId="2BF22F87" w:rsidR="0087422C" w:rsidRDefault="0087422C" w:rsidP="00B45BEA">
      <w:pPr>
        <w:pStyle w:val="TITRE30"/>
      </w:pPr>
      <w:proofErr w:type="spellStart"/>
      <w:r>
        <w:t>Endpoints</w:t>
      </w:r>
      <w:proofErr w:type="spellEnd"/>
      <w:r>
        <w:t xml:space="preserve"> des Services</w:t>
      </w:r>
    </w:p>
    <w:p w14:paraId="26BF1EE1" w14:textId="0516106F" w:rsidR="0087422C" w:rsidRDefault="0087422C" w:rsidP="00B45BEA">
      <w:pPr>
        <w:pStyle w:val="TITRE30"/>
      </w:pPr>
      <w:r>
        <w:t xml:space="preserve">Timeout et </w:t>
      </w:r>
      <w:proofErr w:type="spellStart"/>
      <w:r>
        <w:t>Retry</w:t>
      </w:r>
      <w:proofErr w:type="spellEnd"/>
    </w:p>
    <w:p w14:paraId="0D105470" w14:textId="46EFB667" w:rsidR="0087422C" w:rsidRDefault="0087422C" w:rsidP="00B565B2">
      <w:pPr>
        <w:pStyle w:val="TITRE20"/>
        <w:rPr>
          <w:lang w:val="fr-FR"/>
        </w:rPr>
      </w:pPr>
      <w:r>
        <w:rPr>
          <w:lang w:val="fr-FR"/>
        </w:rPr>
        <w:t>FLUX JMS (FFC)</w:t>
      </w:r>
    </w:p>
    <w:p w14:paraId="46841717" w14:textId="3A812EC1" w:rsidR="0087422C" w:rsidRDefault="0087422C" w:rsidP="00B45BEA">
      <w:pPr>
        <w:pStyle w:val="TITRE30"/>
      </w:pPr>
      <w:r>
        <w:t>Architecture Messaging</w:t>
      </w:r>
    </w:p>
    <w:p w14:paraId="5476B55B" w14:textId="08EB7BB2" w:rsidR="0087422C" w:rsidRDefault="0087422C" w:rsidP="00B45BEA">
      <w:pPr>
        <w:pStyle w:val="TITRE30"/>
      </w:pPr>
      <w:r>
        <w:t>Configuration JMS</w:t>
      </w:r>
    </w:p>
    <w:p w14:paraId="69184264" w14:textId="4CF501CD" w:rsidR="0087422C" w:rsidRDefault="0087422C" w:rsidP="00B45BEA">
      <w:pPr>
        <w:pStyle w:val="TITRE30"/>
      </w:pPr>
      <w:r>
        <w:t>Flow de Traitement Fichier</w:t>
      </w:r>
    </w:p>
    <w:p w14:paraId="62B7EA77" w14:textId="7535593E" w:rsidR="0087422C" w:rsidRDefault="0087422C" w:rsidP="00B565B2">
      <w:pPr>
        <w:pStyle w:val="TITRE20"/>
        <w:rPr>
          <w:lang w:val="fr-FR"/>
        </w:rPr>
      </w:pPr>
      <w:r>
        <w:rPr>
          <w:lang w:val="fr-FR"/>
        </w:rPr>
        <w:t>FLUX DE DONNÉES BASE DE DONNÉES</w:t>
      </w:r>
    </w:p>
    <w:p w14:paraId="44AAC5E6" w14:textId="6E5300C4" w:rsidR="0087422C" w:rsidRDefault="0087422C" w:rsidP="00B45BEA">
      <w:pPr>
        <w:pStyle w:val="TITRE30"/>
      </w:pPr>
      <w:r>
        <w:t>Accès concurrents</w:t>
      </w:r>
    </w:p>
    <w:p w14:paraId="6676ED42" w14:textId="0151639B" w:rsidR="0087422C" w:rsidRDefault="0087422C" w:rsidP="00B45BEA">
      <w:pPr>
        <w:pStyle w:val="TITRE30"/>
      </w:pPr>
      <w:r>
        <w:t>Transactions distribuées</w:t>
      </w:r>
    </w:p>
    <w:p w14:paraId="7B78DB9C" w14:textId="3CE89427" w:rsidR="0087422C" w:rsidRDefault="0087422C" w:rsidP="00B45BEA">
      <w:pPr>
        <w:pStyle w:val="TITRE30"/>
      </w:pPr>
      <w:r>
        <w:t xml:space="preserve">Isolation </w:t>
      </w:r>
      <w:proofErr w:type="spellStart"/>
      <w:r>
        <w:t>le</w:t>
      </w:r>
      <w:r w:rsidR="001B6C0B">
        <w:t>r</w:t>
      </w:r>
      <w:r>
        <w:t>vel</w:t>
      </w:r>
      <w:proofErr w:type="spellEnd"/>
    </w:p>
    <w:p w14:paraId="668DD952"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p>
    <w:p w14:paraId="6AD6FCF9" w14:textId="4BC7B45B" w:rsidR="0087422C" w:rsidRDefault="0087422C" w:rsidP="006C666A">
      <w:pPr>
        <w:pStyle w:val="Titre1"/>
      </w:pPr>
      <w:bookmarkStart w:id="45" w:name="_Toc227318031"/>
      <w:r>
        <w:t>INFRASTRUCTURE ET DÉPLOIEMENT</w:t>
      </w:r>
      <w:bookmarkEnd w:id="45"/>
    </w:p>
    <w:p w14:paraId="54B3C2A9"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5.1. ARCHITECTURE SERVEURS</w:t>
      </w:r>
    </w:p>
    <w:p w14:paraId="0F3F9DF2"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5.1.1. Topologie Physique/Virtuelle</w:t>
      </w:r>
    </w:p>
    <w:p w14:paraId="169B0A82"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5.1.2. Répartition des Composants</w:t>
      </w:r>
    </w:p>
    <w:p w14:paraId="54EEDC8A"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5.1.3. Dimensionnement Serveurs</w:t>
      </w:r>
    </w:p>
    <w:p w14:paraId="6A8F86A0"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5.2. RÉSEAU ET SÉCURITÉ</w:t>
      </w:r>
    </w:p>
    <w:p w14:paraId="1F2CA8EE"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5.2.1. Zones Réseau</w:t>
      </w:r>
    </w:p>
    <w:p w14:paraId="0F596F28"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5.2.2. Matrice de Flux Réseau</w:t>
      </w:r>
    </w:p>
    <w:p w14:paraId="750A09F3"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5.2.3. Règles Firewall</w:t>
      </w:r>
    </w:p>
    <w:p w14:paraId="1D2CA6DE"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5.2.4. SSL/TLS</w:t>
      </w:r>
    </w:p>
    <w:p w14:paraId="550A423A"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5.3. PRÉREQUIS D'INSTALLATION</w:t>
      </w:r>
    </w:p>
    <w:p w14:paraId="059B9207"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5.3.1. Software</w:t>
      </w:r>
    </w:p>
    <w:p w14:paraId="3C3DB9AF"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5.3.2. Variables d'Environnement</w:t>
      </w:r>
    </w:p>
    <w:p w14:paraId="27094FAF"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5.3.3. Permissions</w:t>
      </w:r>
    </w:p>
    <w:p w14:paraId="2B42AFA3"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5.4. PROCÉDURE D'INSTALLATION</w:t>
      </w:r>
    </w:p>
    <w:p w14:paraId="3858C97F"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5.4.1. Installation UXP</w:t>
      </w:r>
    </w:p>
    <w:p w14:paraId="4136D957"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5.4.2. Installation Cargo Services</w:t>
      </w:r>
    </w:p>
    <w:p w14:paraId="703CAE07"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5.4.3. Installation </w:t>
      </w:r>
      <w:proofErr w:type="spellStart"/>
      <w:r>
        <w:rPr>
          <w:rFonts w:ascii="Menlo" w:hAnsi="Menlo" w:cs="Menlo"/>
          <w:color w:val="000000"/>
          <w:sz w:val="22"/>
          <w:szCs w:val="22"/>
          <w:lang w:val="fr-FR"/>
        </w:rPr>
        <w:t>Payment</w:t>
      </w:r>
      <w:proofErr w:type="spellEnd"/>
      <w:r>
        <w:rPr>
          <w:rFonts w:ascii="Menlo" w:hAnsi="Menlo" w:cs="Menlo"/>
          <w:color w:val="000000"/>
          <w:sz w:val="22"/>
          <w:szCs w:val="22"/>
          <w:lang w:val="fr-FR"/>
        </w:rPr>
        <w:t xml:space="preserve"> </w:t>
      </w:r>
      <w:proofErr w:type="spellStart"/>
      <w:r>
        <w:rPr>
          <w:rFonts w:ascii="Menlo" w:hAnsi="Menlo" w:cs="Menlo"/>
          <w:color w:val="000000"/>
          <w:sz w:val="22"/>
          <w:szCs w:val="22"/>
          <w:lang w:val="fr-FR"/>
        </w:rPr>
        <w:t>Factory</w:t>
      </w:r>
      <w:proofErr w:type="spellEnd"/>
    </w:p>
    <w:p w14:paraId="62ED310F"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5.4.4. Installation FFC</w:t>
      </w:r>
    </w:p>
    <w:p w14:paraId="408009A8"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p>
    <w:p w14:paraId="0AFF3984" w14:textId="4B2CE7C3" w:rsidR="0087422C" w:rsidRDefault="0087422C" w:rsidP="006C666A">
      <w:pPr>
        <w:pStyle w:val="Titre1"/>
      </w:pPr>
      <w:bookmarkStart w:id="46" w:name="_Toc227318032"/>
      <w:r>
        <w:lastRenderedPageBreak/>
        <w:t>EXPLOITATION TECHNIQUE</w:t>
      </w:r>
      <w:bookmarkEnd w:id="46"/>
    </w:p>
    <w:p w14:paraId="7C4E3B5D"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6.1. DÉMARRAGE ET ARRÊT</w:t>
      </w:r>
    </w:p>
    <w:p w14:paraId="60486AC0"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6.1.1. Ordre de Démarrage</w:t>
      </w:r>
    </w:p>
    <w:p w14:paraId="55342D47"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6.1.2. Commandes UXP</w:t>
      </w:r>
    </w:p>
    <w:p w14:paraId="4DB9DB5A"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6.1.3. Commandes Cargo</w:t>
      </w:r>
    </w:p>
    <w:p w14:paraId="6E20EE60"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6.1.4. Commandes </w:t>
      </w:r>
      <w:proofErr w:type="spellStart"/>
      <w:r>
        <w:rPr>
          <w:rFonts w:ascii="Menlo" w:hAnsi="Menlo" w:cs="Menlo"/>
          <w:color w:val="000000"/>
          <w:sz w:val="22"/>
          <w:szCs w:val="22"/>
          <w:lang w:val="fr-FR"/>
        </w:rPr>
        <w:t>Payment</w:t>
      </w:r>
      <w:proofErr w:type="spellEnd"/>
      <w:r>
        <w:rPr>
          <w:rFonts w:ascii="Menlo" w:hAnsi="Menlo" w:cs="Menlo"/>
          <w:color w:val="000000"/>
          <w:sz w:val="22"/>
          <w:szCs w:val="22"/>
          <w:lang w:val="fr-FR"/>
        </w:rPr>
        <w:t xml:space="preserve"> </w:t>
      </w:r>
      <w:proofErr w:type="spellStart"/>
      <w:r>
        <w:rPr>
          <w:rFonts w:ascii="Menlo" w:hAnsi="Menlo" w:cs="Menlo"/>
          <w:color w:val="000000"/>
          <w:sz w:val="22"/>
          <w:szCs w:val="22"/>
          <w:lang w:val="fr-FR"/>
        </w:rPr>
        <w:t>Factory</w:t>
      </w:r>
      <w:proofErr w:type="spellEnd"/>
    </w:p>
    <w:p w14:paraId="0065BB2F"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6.1.5. Commandes FFC</w:t>
      </w:r>
    </w:p>
    <w:p w14:paraId="59CAB98A"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6.2. LOGS ET DIAGNOSTICS</w:t>
      </w:r>
    </w:p>
    <w:p w14:paraId="513CB734"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6.2.1. Logs UXP</w:t>
      </w:r>
    </w:p>
    <w:p w14:paraId="214D267A"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6.2.2. Logs Cargo</w:t>
      </w:r>
    </w:p>
    <w:p w14:paraId="27C9CEF8"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6.2.3. Logs </w:t>
      </w:r>
      <w:proofErr w:type="spellStart"/>
      <w:r>
        <w:rPr>
          <w:rFonts w:ascii="Menlo" w:hAnsi="Menlo" w:cs="Menlo"/>
          <w:color w:val="000000"/>
          <w:sz w:val="22"/>
          <w:szCs w:val="22"/>
          <w:lang w:val="fr-FR"/>
        </w:rPr>
        <w:t>Payment</w:t>
      </w:r>
      <w:proofErr w:type="spellEnd"/>
      <w:r>
        <w:rPr>
          <w:rFonts w:ascii="Menlo" w:hAnsi="Menlo" w:cs="Menlo"/>
          <w:color w:val="000000"/>
          <w:sz w:val="22"/>
          <w:szCs w:val="22"/>
          <w:lang w:val="fr-FR"/>
        </w:rPr>
        <w:t xml:space="preserve"> </w:t>
      </w:r>
      <w:proofErr w:type="spellStart"/>
      <w:r>
        <w:rPr>
          <w:rFonts w:ascii="Menlo" w:hAnsi="Menlo" w:cs="Menlo"/>
          <w:color w:val="000000"/>
          <w:sz w:val="22"/>
          <w:szCs w:val="22"/>
          <w:lang w:val="fr-FR"/>
        </w:rPr>
        <w:t>Factory</w:t>
      </w:r>
      <w:proofErr w:type="spellEnd"/>
    </w:p>
    <w:p w14:paraId="0415BFDD"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6.2.4. Logs FFC</w:t>
      </w:r>
    </w:p>
    <w:p w14:paraId="516E2480"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6.2.5. Outils de Diagnostic</w:t>
      </w:r>
    </w:p>
    <w:p w14:paraId="097B2A94"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6.3. CONFIGURATION POST-INSTALLATION</w:t>
      </w:r>
    </w:p>
    <w:p w14:paraId="551D2EB4"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6.3.1. Web </w:t>
      </w:r>
      <w:proofErr w:type="spellStart"/>
      <w:r>
        <w:rPr>
          <w:rFonts w:ascii="Menlo" w:hAnsi="Menlo" w:cs="Menlo"/>
          <w:color w:val="000000"/>
          <w:sz w:val="22"/>
          <w:szCs w:val="22"/>
          <w:lang w:val="fr-FR"/>
        </w:rPr>
        <w:t>Configurator</w:t>
      </w:r>
      <w:proofErr w:type="spellEnd"/>
      <w:r>
        <w:rPr>
          <w:rFonts w:ascii="Menlo" w:hAnsi="Menlo" w:cs="Menlo"/>
          <w:color w:val="000000"/>
          <w:sz w:val="22"/>
          <w:szCs w:val="22"/>
          <w:lang w:val="fr-FR"/>
        </w:rPr>
        <w:t xml:space="preserve"> (Cargo)</w:t>
      </w:r>
    </w:p>
    <w:p w14:paraId="5B959F68"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6.3.2. Web </w:t>
      </w:r>
      <w:proofErr w:type="spellStart"/>
      <w:r>
        <w:rPr>
          <w:rFonts w:ascii="Menlo" w:hAnsi="Menlo" w:cs="Menlo"/>
          <w:color w:val="000000"/>
          <w:sz w:val="22"/>
          <w:szCs w:val="22"/>
          <w:lang w:val="fr-FR"/>
        </w:rPr>
        <w:t>Configurator</w:t>
      </w:r>
      <w:proofErr w:type="spellEnd"/>
      <w:r>
        <w:rPr>
          <w:rFonts w:ascii="Menlo" w:hAnsi="Menlo" w:cs="Menlo"/>
          <w:color w:val="000000"/>
          <w:sz w:val="22"/>
          <w:szCs w:val="22"/>
          <w:lang w:val="fr-FR"/>
        </w:rPr>
        <w:t xml:space="preserve"> (</w:t>
      </w:r>
      <w:proofErr w:type="spellStart"/>
      <w:r>
        <w:rPr>
          <w:rFonts w:ascii="Menlo" w:hAnsi="Menlo" w:cs="Menlo"/>
          <w:color w:val="000000"/>
          <w:sz w:val="22"/>
          <w:szCs w:val="22"/>
          <w:lang w:val="fr-FR"/>
        </w:rPr>
        <w:t>Payment</w:t>
      </w:r>
      <w:proofErr w:type="spellEnd"/>
      <w:r>
        <w:rPr>
          <w:rFonts w:ascii="Menlo" w:hAnsi="Menlo" w:cs="Menlo"/>
          <w:color w:val="000000"/>
          <w:sz w:val="22"/>
          <w:szCs w:val="22"/>
          <w:lang w:val="fr-FR"/>
        </w:rPr>
        <w:t xml:space="preserve"> </w:t>
      </w:r>
      <w:proofErr w:type="spellStart"/>
      <w:r>
        <w:rPr>
          <w:rFonts w:ascii="Menlo" w:hAnsi="Menlo" w:cs="Menlo"/>
          <w:color w:val="000000"/>
          <w:sz w:val="22"/>
          <w:szCs w:val="22"/>
          <w:lang w:val="fr-FR"/>
        </w:rPr>
        <w:t>Factory</w:t>
      </w:r>
      <w:proofErr w:type="spellEnd"/>
      <w:r>
        <w:rPr>
          <w:rFonts w:ascii="Menlo" w:hAnsi="Menlo" w:cs="Menlo"/>
          <w:color w:val="000000"/>
          <w:sz w:val="22"/>
          <w:szCs w:val="22"/>
          <w:lang w:val="fr-FR"/>
        </w:rPr>
        <w:t>)</w:t>
      </w:r>
    </w:p>
    <w:p w14:paraId="161147D4"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6.3.3. Fichiers de Configuration</w:t>
      </w:r>
    </w:p>
    <w:p w14:paraId="2FFD4AD6"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p>
    <w:p w14:paraId="232CBDC6" w14:textId="501BB20C" w:rsidR="0087422C" w:rsidRPr="0087422C" w:rsidRDefault="0087422C" w:rsidP="006C666A">
      <w:pPr>
        <w:pStyle w:val="Titre1"/>
      </w:pPr>
      <w:bookmarkStart w:id="47" w:name="_Toc227318033"/>
      <w:r w:rsidRPr="0087422C">
        <w:t>MONITORING ET SUPERVISION</w:t>
      </w:r>
      <w:bookmarkEnd w:id="47"/>
    </w:p>
    <w:p w14:paraId="06791A18"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7.1. HEALTH CHECKS</w:t>
      </w:r>
    </w:p>
    <w:p w14:paraId="6EEAB0EE"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7.1.1. </w:t>
      </w:r>
      <w:proofErr w:type="spellStart"/>
      <w:r>
        <w:rPr>
          <w:rFonts w:ascii="Menlo" w:hAnsi="Menlo" w:cs="Menlo"/>
          <w:color w:val="000000"/>
          <w:sz w:val="22"/>
          <w:szCs w:val="22"/>
          <w:lang w:val="fr-FR"/>
        </w:rPr>
        <w:t>Endpoints</w:t>
      </w:r>
      <w:proofErr w:type="spellEnd"/>
      <w:r>
        <w:rPr>
          <w:rFonts w:ascii="Menlo" w:hAnsi="Menlo" w:cs="Menlo"/>
          <w:color w:val="000000"/>
          <w:sz w:val="22"/>
          <w:szCs w:val="22"/>
          <w:lang w:val="fr-FR"/>
        </w:rPr>
        <w:t xml:space="preserve"> de Santé</w:t>
      </w:r>
    </w:p>
    <w:p w14:paraId="3C928CBA"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7.1.2. Indicateurs Clés (KPI)</w:t>
      </w:r>
    </w:p>
    <w:p w14:paraId="5D2D958F"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7.2. MONITORING APPLICATIF</w:t>
      </w:r>
    </w:p>
    <w:p w14:paraId="38CF6E8F"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7.2.1. Fichiers d'État</w:t>
      </w:r>
    </w:p>
    <w:p w14:paraId="08D1351A"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7.2.2. MCH-UI (FFC Monitoring)</w:t>
      </w:r>
    </w:p>
    <w:p w14:paraId="5CEECF0E"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7.2.3. Logs Monitoring</w:t>
      </w:r>
    </w:p>
    <w:p w14:paraId="508A3728"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7.3. MONITORING INFRASTRUCTURE</w:t>
      </w:r>
    </w:p>
    <w:p w14:paraId="6172E906"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7.3.1. Métriques Système</w:t>
      </w:r>
    </w:p>
    <w:p w14:paraId="10626FD0"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7.3.2. Métriques JVM</w:t>
      </w:r>
    </w:p>
    <w:p w14:paraId="2B682FDE"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7.3.3. Métriques Base de Données</w:t>
      </w:r>
    </w:p>
    <w:p w14:paraId="57011F0E"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7.4. ALERTING</w:t>
      </w:r>
    </w:p>
    <w:p w14:paraId="611139E5"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7.4.1. Configuration </w:t>
      </w:r>
      <w:proofErr w:type="gramStart"/>
      <w:r>
        <w:rPr>
          <w:rFonts w:ascii="Menlo" w:hAnsi="Menlo" w:cs="Menlo"/>
          <w:color w:val="000000"/>
          <w:sz w:val="22"/>
          <w:szCs w:val="22"/>
          <w:lang w:val="fr-FR"/>
        </w:rPr>
        <w:t>Email</w:t>
      </w:r>
      <w:proofErr w:type="gramEnd"/>
    </w:p>
    <w:p w14:paraId="6CE6EFEA"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7.4.2. Seuils d'Alerte</w:t>
      </w:r>
    </w:p>
    <w:p w14:paraId="728EC929"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7.4.3. Outils de Supervision</w:t>
      </w:r>
    </w:p>
    <w:p w14:paraId="6AC80BF9"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p>
    <w:p w14:paraId="178046D2" w14:textId="0890C9A9" w:rsidR="0087422C" w:rsidRDefault="0087422C" w:rsidP="006C666A">
      <w:pPr>
        <w:pStyle w:val="Titre1"/>
      </w:pPr>
      <w:bookmarkStart w:id="48" w:name="_Toc227318034"/>
      <w:r>
        <w:t>PERFORMANCE ET MONTÉE EN CHARGE</w:t>
      </w:r>
      <w:bookmarkEnd w:id="48"/>
    </w:p>
    <w:p w14:paraId="2F29A767"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8.1. DIMENSIONNEMENT</w:t>
      </w:r>
    </w:p>
    <w:p w14:paraId="6C07EE56"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8.1.1. Ressources par Composant</w:t>
      </w:r>
    </w:p>
    <w:p w14:paraId="074F43DE"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8.1.2. Configuration JVM</w:t>
      </w:r>
    </w:p>
    <w:p w14:paraId="06EB6169"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8.2. SCALABILITÉ HORIZONTALE</w:t>
      </w:r>
    </w:p>
    <w:p w14:paraId="0F04B0BF"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8.2.1. </w:t>
      </w:r>
      <w:proofErr w:type="spellStart"/>
      <w:r>
        <w:rPr>
          <w:rFonts w:ascii="Menlo" w:hAnsi="Menlo" w:cs="Menlo"/>
          <w:color w:val="000000"/>
          <w:sz w:val="22"/>
          <w:szCs w:val="22"/>
          <w:lang w:val="fr-FR"/>
        </w:rPr>
        <w:t>Load</w:t>
      </w:r>
      <w:proofErr w:type="spellEnd"/>
      <w:r>
        <w:rPr>
          <w:rFonts w:ascii="Menlo" w:hAnsi="Menlo" w:cs="Menlo"/>
          <w:color w:val="000000"/>
          <w:sz w:val="22"/>
          <w:szCs w:val="22"/>
          <w:lang w:val="fr-FR"/>
        </w:rPr>
        <w:t xml:space="preserve"> Balancing UXP</w:t>
      </w:r>
    </w:p>
    <w:p w14:paraId="41FD3A52"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8.2.2. Scalabilité Cargo</w:t>
      </w:r>
    </w:p>
    <w:p w14:paraId="2AB338B4"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8.2.3. Scalabilité FFC</w:t>
      </w:r>
    </w:p>
    <w:p w14:paraId="38930DDC"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8.3. TUNING PERFORMANCE</w:t>
      </w:r>
    </w:p>
    <w:p w14:paraId="7C877ACC"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8.3.1. Tuning JVM</w:t>
      </w:r>
    </w:p>
    <w:p w14:paraId="747EE80E"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8.3.2. Tuning Base de Données</w:t>
      </w:r>
    </w:p>
    <w:p w14:paraId="43995C58"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lastRenderedPageBreak/>
        <w:t xml:space="preserve">          8.3.3. Cache applicatif</w:t>
      </w:r>
    </w:p>
    <w:p w14:paraId="6D786E2A"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8.3.4. Connection </w:t>
      </w:r>
      <w:proofErr w:type="spellStart"/>
      <w:r>
        <w:rPr>
          <w:rFonts w:ascii="Menlo" w:hAnsi="Menlo" w:cs="Menlo"/>
          <w:color w:val="000000"/>
          <w:sz w:val="22"/>
          <w:szCs w:val="22"/>
          <w:lang w:val="fr-FR"/>
        </w:rPr>
        <w:t>pooling</w:t>
      </w:r>
      <w:proofErr w:type="spellEnd"/>
    </w:p>
    <w:p w14:paraId="40272510"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p>
    <w:p w14:paraId="38C5AE8E" w14:textId="5B60C9F7" w:rsidR="0087422C" w:rsidRDefault="0087422C" w:rsidP="006C666A">
      <w:pPr>
        <w:pStyle w:val="Titre1"/>
      </w:pPr>
      <w:bookmarkStart w:id="49" w:name="_Toc227318035"/>
      <w:r>
        <w:t>HAUTE DISPONIBILITÉ</w:t>
      </w:r>
      <w:bookmarkEnd w:id="49"/>
    </w:p>
    <w:p w14:paraId="12C64BF7"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9.1. ARCHITECTURE HA</w:t>
      </w:r>
    </w:p>
    <w:p w14:paraId="5C5CF60E"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9.1.1. Redondance Composants</w:t>
      </w:r>
    </w:p>
    <w:p w14:paraId="7558612E"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9.1.2. Stratégie de Failover</w:t>
      </w:r>
    </w:p>
    <w:p w14:paraId="5A9529B4"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9.1.3. RTO / RPO</w:t>
      </w:r>
    </w:p>
    <w:p w14:paraId="276DD24E"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9.2. SAUVEGARDE ET RESTAURATION</w:t>
      </w:r>
    </w:p>
    <w:p w14:paraId="3B29D41A"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9.2.1. Stratégie Backup DB</w:t>
      </w:r>
    </w:p>
    <w:p w14:paraId="4EBAB426"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9.2.2. Backup Fichiers Config</w:t>
      </w:r>
    </w:p>
    <w:p w14:paraId="6B9DF350"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9.2.3. Backup Fichiers Métier</w:t>
      </w:r>
    </w:p>
    <w:p w14:paraId="258C3847"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9.2.4. Procédure de Restauration</w:t>
      </w:r>
    </w:p>
    <w:p w14:paraId="0F57CB25"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p>
    <w:p w14:paraId="36190BA1" w14:textId="376FCBD2" w:rsidR="0087422C" w:rsidRDefault="0087422C" w:rsidP="006C666A">
      <w:pPr>
        <w:pStyle w:val="Titre1"/>
      </w:pPr>
      <w:bookmarkStart w:id="50" w:name="_Toc227318036"/>
      <w:r>
        <w:t>SÉCURITÉ TECHNIQUE</w:t>
      </w:r>
      <w:bookmarkEnd w:id="50"/>
    </w:p>
    <w:p w14:paraId="79DFFA60"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10.1. AUTHENTIFICATION ET SSO</w:t>
      </w:r>
    </w:p>
    <w:p w14:paraId="20951B61"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10.1.1. Architecture </w:t>
      </w:r>
      <w:proofErr w:type="spellStart"/>
      <w:r>
        <w:rPr>
          <w:rFonts w:ascii="Menlo" w:hAnsi="Menlo" w:cs="Menlo"/>
          <w:color w:val="000000"/>
          <w:sz w:val="22"/>
          <w:szCs w:val="22"/>
          <w:lang w:val="fr-FR"/>
        </w:rPr>
        <w:t>Keycloak</w:t>
      </w:r>
      <w:proofErr w:type="spellEnd"/>
      <w:r>
        <w:rPr>
          <w:rFonts w:ascii="Menlo" w:hAnsi="Menlo" w:cs="Menlo"/>
          <w:color w:val="000000"/>
          <w:sz w:val="22"/>
          <w:szCs w:val="22"/>
          <w:lang w:val="fr-FR"/>
        </w:rPr>
        <w:t>/</w:t>
      </w:r>
      <w:proofErr w:type="spellStart"/>
      <w:r>
        <w:rPr>
          <w:rFonts w:ascii="Menlo" w:hAnsi="Menlo" w:cs="Menlo"/>
          <w:color w:val="000000"/>
          <w:sz w:val="22"/>
          <w:szCs w:val="22"/>
          <w:lang w:val="fr-FR"/>
        </w:rPr>
        <w:t>Okta</w:t>
      </w:r>
      <w:proofErr w:type="spellEnd"/>
    </w:p>
    <w:p w14:paraId="13481E4D"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10.1.2. </w:t>
      </w:r>
      <w:proofErr w:type="spellStart"/>
      <w:r>
        <w:rPr>
          <w:rFonts w:ascii="Menlo" w:hAnsi="Menlo" w:cs="Menlo"/>
          <w:color w:val="000000"/>
          <w:sz w:val="22"/>
          <w:szCs w:val="22"/>
          <w:lang w:val="fr-FR"/>
        </w:rPr>
        <w:t>OpenID</w:t>
      </w:r>
      <w:proofErr w:type="spellEnd"/>
      <w:r>
        <w:rPr>
          <w:rFonts w:ascii="Menlo" w:hAnsi="Menlo" w:cs="Menlo"/>
          <w:color w:val="000000"/>
          <w:sz w:val="22"/>
          <w:szCs w:val="22"/>
          <w:lang w:val="fr-FR"/>
        </w:rPr>
        <w:t xml:space="preserve"> </w:t>
      </w:r>
      <w:proofErr w:type="spellStart"/>
      <w:r>
        <w:rPr>
          <w:rFonts w:ascii="Menlo" w:hAnsi="Menlo" w:cs="Menlo"/>
          <w:color w:val="000000"/>
          <w:sz w:val="22"/>
          <w:szCs w:val="22"/>
          <w:lang w:val="fr-FR"/>
        </w:rPr>
        <w:t>Connect</w:t>
      </w:r>
      <w:proofErr w:type="spellEnd"/>
      <w:r>
        <w:rPr>
          <w:rFonts w:ascii="Menlo" w:hAnsi="Menlo" w:cs="Menlo"/>
          <w:color w:val="000000"/>
          <w:sz w:val="22"/>
          <w:szCs w:val="22"/>
          <w:lang w:val="fr-FR"/>
        </w:rPr>
        <w:t xml:space="preserve"> Flow</w:t>
      </w:r>
    </w:p>
    <w:p w14:paraId="50BF1D14"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10.1.3. </w:t>
      </w:r>
      <w:proofErr w:type="spellStart"/>
      <w:r>
        <w:rPr>
          <w:rFonts w:ascii="Menlo" w:hAnsi="Menlo" w:cs="Menlo"/>
          <w:color w:val="000000"/>
          <w:sz w:val="22"/>
          <w:szCs w:val="22"/>
          <w:lang w:val="fr-FR"/>
        </w:rPr>
        <w:t>Token</w:t>
      </w:r>
      <w:proofErr w:type="spellEnd"/>
      <w:r>
        <w:rPr>
          <w:rFonts w:ascii="Menlo" w:hAnsi="Menlo" w:cs="Menlo"/>
          <w:color w:val="000000"/>
          <w:sz w:val="22"/>
          <w:szCs w:val="22"/>
          <w:lang w:val="fr-FR"/>
        </w:rPr>
        <w:t xml:space="preserve"> Management</w:t>
      </w:r>
    </w:p>
    <w:p w14:paraId="4ECB6F71"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10.2. CHIFFREMENT</w:t>
      </w:r>
    </w:p>
    <w:p w14:paraId="6D7F2075"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10.2.1. SSL/TLS</w:t>
      </w:r>
    </w:p>
    <w:p w14:paraId="410D239D"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10.2.2. </w:t>
      </w:r>
      <w:proofErr w:type="spellStart"/>
      <w:r>
        <w:rPr>
          <w:rFonts w:ascii="Menlo" w:hAnsi="Menlo" w:cs="Menlo"/>
          <w:color w:val="000000"/>
          <w:sz w:val="22"/>
          <w:szCs w:val="22"/>
          <w:lang w:val="fr-FR"/>
        </w:rPr>
        <w:t>Encryption</w:t>
      </w:r>
      <w:proofErr w:type="spellEnd"/>
      <w:r>
        <w:rPr>
          <w:rFonts w:ascii="Menlo" w:hAnsi="Menlo" w:cs="Menlo"/>
          <w:color w:val="000000"/>
          <w:sz w:val="22"/>
          <w:szCs w:val="22"/>
          <w:lang w:val="fr-FR"/>
        </w:rPr>
        <w:t xml:space="preserve"> au Repos</w:t>
      </w:r>
    </w:p>
    <w:p w14:paraId="301C024C"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10.2.3. </w:t>
      </w:r>
      <w:proofErr w:type="spellStart"/>
      <w:r>
        <w:rPr>
          <w:rFonts w:ascii="Menlo" w:hAnsi="Menlo" w:cs="Menlo"/>
          <w:color w:val="000000"/>
          <w:sz w:val="22"/>
          <w:szCs w:val="22"/>
          <w:lang w:val="fr-FR"/>
        </w:rPr>
        <w:t>Encryption</w:t>
      </w:r>
      <w:proofErr w:type="spellEnd"/>
      <w:r>
        <w:rPr>
          <w:rFonts w:ascii="Menlo" w:hAnsi="Menlo" w:cs="Menlo"/>
          <w:color w:val="000000"/>
          <w:sz w:val="22"/>
          <w:szCs w:val="22"/>
          <w:lang w:val="fr-FR"/>
        </w:rPr>
        <w:t xml:space="preserve"> en Transit</w:t>
      </w:r>
    </w:p>
    <w:p w14:paraId="3D90E34B"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10.3. SÉCURITÉ RÉSEAU</w:t>
      </w:r>
    </w:p>
    <w:p w14:paraId="7A6C8B3C"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10.3.1. Segmentation</w:t>
      </w:r>
    </w:p>
    <w:p w14:paraId="31267894"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10.3.2. Firewall </w:t>
      </w:r>
      <w:proofErr w:type="spellStart"/>
      <w:r>
        <w:rPr>
          <w:rFonts w:ascii="Menlo" w:hAnsi="Menlo" w:cs="Menlo"/>
          <w:color w:val="000000"/>
          <w:sz w:val="22"/>
          <w:szCs w:val="22"/>
          <w:lang w:val="fr-FR"/>
        </w:rPr>
        <w:t>rules</w:t>
      </w:r>
      <w:proofErr w:type="spellEnd"/>
    </w:p>
    <w:p w14:paraId="2BECA24E"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10.3.3. Matrice de flux</w:t>
      </w:r>
    </w:p>
    <w:p w14:paraId="301B4A53"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10.4. AUDIT ET TRAÇABILITÉ</w:t>
      </w:r>
    </w:p>
    <w:p w14:paraId="21FF30A4"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10.4.1. Logs d'accès</w:t>
      </w:r>
    </w:p>
    <w:p w14:paraId="55F9B8ED"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10.4.2. Audit trail</w:t>
      </w:r>
    </w:p>
    <w:p w14:paraId="68384286"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r>
        <w:rPr>
          <w:rFonts w:ascii="Menlo" w:hAnsi="Menlo" w:cs="Menlo"/>
          <w:color w:val="000000"/>
          <w:sz w:val="22"/>
          <w:szCs w:val="22"/>
          <w:lang w:val="fr-FR"/>
        </w:rPr>
        <w:t xml:space="preserve">           10.4.3. Conformité</w:t>
      </w:r>
    </w:p>
    <w:p w14:paraId="515CF422" w14:textId="77777777" w:rsidR="0087422C" w:rsidRDefault="0087422C" w:rsidP="008742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enlo" w:hAnsi="Menlo" w:cs="Menlo"/>
          <w:color w:val="000000"/>
          <w:sz w:val="22"/>
          <w:szCs w:val="22"/>
          <w:lang w:val="fr-FR"/>
        </w:rPr>
      </w:pPr>
    </w:p>
    <w:p w14:paraId="33CEF976" w14:textId="6E9A12F5" w:rsidR="0087422C" w:rsidRDefault="0087422C" w:rsidP="006C666A">
      <w:pPr>
        <w:pStyle w:val="Titre1"/>
      </w:pPr>
      <w:bookmarkStart w:id="51" w:name="_Toc227318043"/>
      <w:r>
        <w:lastRenderedPageBreak/>
        <w:t>ANNEXES</w:t>
      </w:r>
      <w:bookmarkEnd w:id="51"/>
    </w:p>
    <w:p w14:paraId="2644FD42" w14:textId="0560A877" w:rsidR="0087422C" w:rsidRDefault="0087422C" w:rsidP="006C666A">
      <w:pPr>
        <w:pStyle w:val="Titre2"/>
        <w:rPr>
          <w:lang w:val="fr-FR"/>
        </w:rPr>
      </w:pPr>
      <w:bookmarkStart w:id="52" w:name="_Toc227318044"/>
      <w:r>
        <w:rPr>
          <w:lang w:val="fr-FR"/>
        </w:rPr>
        <w:t>GLOSSAIRE</w:t>
      </w:r>
      <w:bookmarkEnd w:id="52"/>
    </w:p>
    <w:p w14:paraId="3FB49B34" w14:textId="682B9FB1" w:rsidR="0087422C" w:rsidRDefault="0087422C" w:rsidP="006C666A">
      <w:pPr>
        <w:pStyle w:val="Titre2"/>
        <w:rPr>
          <w:lang w:val="fr-FR"/>
        </w:rPr>
      </w:pPr>
      <w:bookmarkStart w:id="53" w:name="_Toc227318045"/>
      <w:r>
        <w:rPr>
          <w:lang w:val="fr-FR"/>
        </w:rPr>
        <w:t>MATRICE DES PORTS</w:t>
      </w:r>
      <w:bookmarkEnd w:id="53"/>
    </w:p>
    <w:p w14:paraId="0EB2E5A5" w14:textId="6C9A278F" w:rsidR="0087422C" w:rsidRDefault="0087422C" w:rsidP="006C666A">
      <w:pPr>
        <w:pStyle w:val="Titre2"/>
        <w:rPr>
          <w:lang w:val="fr-FR"/>
        </w:rPr>
      </w:pPr>
      <w:bookmarkStart w:id="54" w:name="_Toc227318046"/>
      <w:r>
        <w:rPr>
          <w:lang w:val="fr-FR"/>
        </w:rPr>
        <w:t>ARBORESCENCE COMPLÈTE</w:t>
      </w:r>
      <w:bookmarkEnd w:id="54"/>
    </w:p>
    <w:p w14:paraId="0020B6EC" w14:textId="70EC861E" w:rsidR="0087422C" w:rsidRDefault="0087422C" w:rsidP="006C666A">
      <w:pPr>
        <w:pStyle w:val="Titre2"/>
        <w:rPr>
          <w:lang w:val="fr-FR"/>
        </w:rPr>
      </w:pPr>
      <w:bookmarkStart w:id="55" w:name="_Toc227318047"/>
      <w:r>
        <w:rPr>
          <w:lang w:val="fr-FR"/>
        </w:rPr>
        <w:t>EXEMPLES DE CONFIGURATION</w:t>
      </w:r>
      <w:bookmarkEnd w:id="55"/>
    </w:p>
    <w:p w14:paraId="02163642" w14:textId="3CE21FC4" w:rsidR="0087422C" w:rsidRDefault="0087422C" w:rsidP="006C666A">
      <w:pPr>
        <w:pStyle w:val="Titre2"/>
        <w:rPr>
          <w:lang w:val="fr-FR"/>
        </w:rPr>
      </w:pPr>
      <w:bookmarkStart w:id="56" w:name="_Toc227318048"/>
      <w:r>
        <w:rPr>
          <w:lang w:val="fr-FR"/>
        </w:rPr>
        <w:t>SCRIPTS D'EXPLOITATION</w:t>
      </w:r>
      <w:bookmarkEnd w:id="56"/>
    </w:p>
    <w:p w14:paraId="292C3023" w14:textId="49E96736" w:rsidR="0087422C" w:rsidRDefault="0087422C" w:rsidP="006C666A">
      <w:pPr>
        <w:pStyle w:val="Titre2"/>
        <w:rPr>
          <w:lang w:val="fr-FR"/>
        </w:rPr>
      </w:pPr>
      <w:bookmarkStart w:id="57" w:name="_Toc227318049"/>
      <w:r>
        <w:rPr>
          <w:lang w:val="fr-FR"/>
        </w:rPr>
        <w:t>DIAGRAMMES</w:t>
      </w:r>
      <w:bookmarkEnd w:id="57"/>
    </w:p>
    <w:p w14:paraId="1F3F6C5F" w14:textId="1A2967A0" w:rsidR="0087422C" w:rsidRDefault="0087422C" w:rsidP="006C666A">
      <w:pPr>
        <w:pStyle w:val="Titre2"/>
        <w:rPr>
          <w:lang w:val="fr-FR"/>
        </w:rPr>
      </w:pPr>
      <w:bookmarkStart w:id="58" w:name="_Toc227318050"/>
      <w:r>
        <w:rPr>
          <w:lang w:val="fr-FR"/>
        </w:rPr>
        <w:t>RÉFÉRENCES</w:t>
      </w:r>
      <w:bookmarkEnd w:id="58"/>
    </w:p>
    <w:p w14:paraId="6185038D" w14:textId="5F2D3EE8" w:rsidR="009A240F" w:rsidRDefault="009A240F" w:rsidP="00547DD6">
      <w:pPr>
        <w:pStyle w:val="Bodycopy"/>
      </w:pPr>
    </w:p>
    <w:p w14:paraId="4EC8970F" w14:textId="77777777" w:rsidR="00C65C53" w:rsidRPr="00C8009C" w:rsidRDefault="00C65C53" w:rsidP="00AF04B6">
      <w:pPr>
        <w:spacing w:line="360" w:lineRule="auto"/>
        <w:jc w:val="both"/>
        <w:rPr>
          <w:rFonts w:asciiTheme="majorHAnsi" w:hAnsiTheme="majorHAnsi" w:cstheme="majorHAnsi"/>
          <w:color w:val="414141" w:themeColor="text2"/>
        </w:rPr>
      </w:pPr>
      <w:r w:rsidRPr="00C8009C">
        <w:rPr>
          <w:rFonts w:asciiTheme="majorHAnsi" w:hAnsiTheme="majorHAnsi" w:cstheme="majorHAnsi"/>
          <w:color w:val="414141" w:themeColor="text2"/>
        </w:rPr>
        <w:br w:type="page"/>
      </w:r>
    </w:p>
    <w:p w14:paraId="71C2D69A" w14:textId="77777777" w:rsidR="00603867" w:rsidRPr="00603867" w:rsidRDefault="00603867" w:rsidP="00603867">
      <w:pPr>
        <w:pStyle w:val="Bodycopy"/>
      </w:pPr>
    </w:p>
    <w:p w14:paraId="021317FE" w14:textId="34685C47" w:rsidR="00325E72" w:rsidRDefault="00CD4425" w:rsidP="006C666A">
      <w:pPr>
        <w:pStyle w:val="Titre1"/>
      </w:pPr>
      <w:bookmarkStart w:id="59" w:name="_Toc227318051"/>
      <w:r>
        <w:t>Conclusion</w:t>
      </w:r>
      <w:bookmarkEnd w:id="59"/>
    </w:p>
    <w:p w14:paraId="318C099F" w14:textId="77777777" w:rsidR="00194D6B" w:rsidRDefault="00194D6B" w:rsidP="00CD4425">
      <w:pPr>
        <w:pStyle w:val="Bodycopy"/>
        <w:rPr>
          <w:lang w:val="fr-FR"/>
        </w:rPr>
      </w:pPr>
    </w:p>
    <w:p w14:paraId="7F91F477" w14:textId="253F4250" w:rsidR="00CD4425" w:rsidRPr="00432193" w:rsidRDefault="00432193" w:rsidP="00CD4425">
      <w:pPr>
        <w:pStyle w:val="Bodycopy"/>
      </w:pPr>
      <w:r w:rsidRPr="00432193">
        <w:t xml:space="preserve">For any further request or clarification, please contact </w:t>
      </w:r>
      <w:r w:rsidR="009418FE" w:rsidRPr="00432193">
        <w:t>:</w:t>
      </w:r>
    </w:p>
    <w:p w14:paraId="1D5C67D4" w14:textId="67BFF2C5" w:rsidR="009418FE" w:rsidRPr="00C1076B" w:rsidRDefault="00C1076B" w:rsidP="009418FE">
      <w:pPr>
        <w:pStyle w:val="Bodycopy"/>
        <w:numPr>
          <w:ilvl w:val="0"/>
          <w:numId w:val="36"/>
        </w:numPr>
      </w:pPr>
      <w:r w:rsidRPr="00C1076B">
        <w:t>DL-KTP-GS-SUPPORT Tea</w:t>
      </w:r>
      <w:r>
        <w:t>m</w:t>
      </w:r>
      <w:r w:rsidRPr="00C1076B">
        <w:t xml:space="preserve"> </w:t>
      </w:r>
      <w:hyperlink r:id="rId34" w:history="1">
        <w:r w:rsidRPr="00C1076B">
          <w:rPr>
            <w:rStyle w:val="Lienhypertexte"/>
          </w:rPr>
          <w:t>DL-KTP-GS-SUPPORT@finastra.com</w:t>
        </w:r>
      </w:hyperlink>
    </w:p>
    <w:p w14:paraId="3344A3B9" w14:textId="77777777" w:rsidR="009418FE" w:rsidRPr="00C1076B" w:rsidRDefault="009418FE" w:rsidP="009418FE">
      <w:pPr>
        <w:pStyle w:val="Bodycopy"/>
        <w:ind w:left="720"/>
      </w:pPr>
    </w:p>
    <w:tbl>
      <w:tblPr>
        <w:tblStyle w:val="Grilledutableau"/>
        <w:tblpPr w:vertAnchor="page" w:horzAnchor="margin" w:tblpY="12475"/>
        <w:tblW w:w="10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89"/>
        <w:gridCol w:w="3138"/>
      </w:tblGrid>
      <w:tr w:rsidR="002070E4" w:rsidRPr="00C1076B" w14:paraId="14454DB0" w14:textId="77777777" w:rsidTr="00421219">
        <w:trPr>
          <w:trHeight w:val="2489"/>
        </w:trPr>
        <w:tc>
          <w:tcPr>
            <w:tcW w:w="7089" w:type="dxa"/>
            <w:tcMar>
              <w:left w:w="0" w:type="dxa"/>
              <w:right w:w="0" w:type="dxa"/>
            </w:tcMar>
          </w:tcPr>
          <w:p w14:paraId="6B49B344" w14:textId="77777777" w:rsidR="002070E4" w:rsidRPr="00C1076B" w:rsidRDefault="002070E4" w:rsidP="00421219">
            <w:pPr>
              <w:pStyle w:val="Backcoverfooter"/>
              <w:framePr w:wrap="auto" w:vAnchor="margin" w:hAnchor="text" w:yAlign="inline"/>
              <w:rPr>
                <w:b/>
              </w:rPr>
            </w:pPr>
          </w:p>
        </w:tc>
        <w:tc>
          <w:tcPr>
            <w:tcW w:w="3138" w:type="dxa"/>
            <w:tcMar>
              <w:left w:w="0" w:type="dxa"/>
              <w:right w:w="0" w:type="dxa"/>
            </w:tcMar>
          </w:tcPr>
          <w:p w14:paraId="056F275A" w14:textId="77777777" w:rsidR="002070E4" w:rsidRPr="00C1076B" w:rsidRDefault="002070E4" w:rsidP="00421219">
            <w:pPr>
              <w:pStyle w:val="StyleBackcoverfooterright"/>
              <w:framePr w:wrap="auto" w:vAnchor="margin" w:hAnchor="text" w:yAlign="inline"/>
            </w:pPr>
          </w:p>
        </w:tc>
      </w:tr>
    </w:tbl>
    <w:p w14:paraId="41C20FEF" w14:textId="77777777" w:rsidR="002070E4" w:rsidRPr="00C1076B" w:rsidRDefault="002070E4" w:rsidP="002070E4">
      <w:pPr>
        <w:pStyle w:val="Bodycopy"/>
        <w:rPr>
          <w:lang w:eastAsia="en-GB"/>
        </w:rPr>
      </w:pPr>
    </w:p>
    <w:p w14:paraId="4CEA2A1A" w14:textId="77777777" w:rsidR="002070E4" w:rsidRPr="00C1076B" w:rsidRDefault="002070E4" w:rsidP="002070E4">
      <w:pPr>
        <w:pStyle w:val="Bodycopy"/>
        <w:rPr>
          <w:lang w:eastAsia="en-GB"/>
        </w:rPr>
      </w:pPr>
      <w:r w:rsidRPr="00AC5F95">
        <w:rPr>
          <w:noProof/>
          <w:lang w:val="fr-FR" w:eastAsia="fr-FR"/>
        </w:rPr>
        <w:drawing>
          <wp:anchor distT="0" distB="0" distL="114300" distR="114300" simplePos="0" relativeHeight="251647488" behindDoc="1" locked="0" layoutInCell="1" allowOverlap="1" wp14:anchorId="10C09ADA" wp14:editId="48015312">
            <wp:simplePos x="0" y="0"/>
            <wp:positionH relativeFrom="page">
              <wp:posOffset>0</wp:posOffset>
            </wp:positionH>
            <wp:positionV relativeFrom="page">
              <wp:posOffset>0</wp:posOffset>
            </wp:positionV>
            <wp:extent cx="7772400" cy="1006199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_backpage.png"/>
                    <pic:cNvPicPr/>
                  </pic:nvPicPr>
                  <pic:blipFill>
                    <a:blip r:embed="rId35"/>
                    <a:stretch>
                      <a:fillRect/>
                    </a:stretch>
                  </pic:blipFill>
                  <pic:spPr>
                    <a:xfrm>
                      <a:off x="0" y="0"/>
                      <a:ext cx="7772400" cy="10061991"/>
                    </a:xfrm>
                    <a:prstGeom prst="rect">
                      <a:avLst/>
                    </a:prstGeom>
                  </pic:spPr>
                </pic:pic>
              </a:graphicData>
            </a:graphic>
          </wp:anchor>
        </w:drawing>
      </w:r>
    </w:p>
    <w:p w14:paraId="4E5DFEF6" w14:textId="2A4ADF3B" w:rsidR="002070E4" w:rsidRPr="00C1076B" w:rsidRDefault="00E37E50" w:rsidP="002070E4">
      <w:r>
        <w:rPr>
          <w:noProof/>
        </w:rPr>
        <mc:AlternateContent>
          <mc:Choice Requires="wps">
            <w:drawing>
              <wp:anchor distT="0" distB="0" distL="114300" distR="114300" simplePos="0" relativeHeight="251697664" behindDoc="0" locked="0" layoutInCell="1" allowOverlap="1" wp14:anchorId="75DCA404" wp14:editId="2CB4AC83">
                <wp:simplePos x="0" y="0"/>
                <wp:positionH relativeFrom="column">
                  <wp:posOffset>380365</wp:posOffset>
                </wp:positionH>
                <wp:positionV relativeFrom="paragraph">
                  <wp:posOffset>6343015</wp:posOffset>
                </wp:positionV>
                <wp:extent cx="2618105" cy="457200"/>
                <wp:effectExtent l="0" t="0" r="0" b="0"/>
                <wp:wrapSquare wrapText="bothSides"/>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8105" cy="457200"/>
                        </a:xfrm>
                        <a:prstGeom prst="rect">
                          <a:avLst/>
                        </a:prstGeom>
                        <a:noFill/>
                        <a:ln w="6350">
                          <a:noFill/>
                        </a:ln>
                      </wps:spPr>
                      <wps:txbx>
                        <w:txbxContent>
                          <w:p w14:paraId="462F4E76" w14:textId="77777777" w:rsidR="00DB68E9" w:rsidRPr="00FE6324" w:rsidRDefault="00DB68E9" w:rsidP="002070E4">
                            <w:pPr>
                              <w:rPr>
                                <w:color w:val="FFFFFF" w:themeColor="background1"/>
                                <w:lang w:val="en-GB" w:eastAsia="en-GB"/>
                              </w:rPr>
                            </w:pPr>
                            <w:r w:rsidRPr="00FE6324">
                              <w:rPr>
                                <w:color w:val="FFFFFF" w:themeColor="background1"/>
                                <w:lang w:val="en-GB" w:eastAsia="en-GB"/>
                              </w:rPr>
                              <w:t xml:space="preserve">The future of digital finance can start here. </w:t>
                            </w:r>
                            <w:r>
                              <w:rPr>
                                <w:color w:val="FFFFFF" w:themeColor="background1"/>
                                <w:lang w:val="en-GB" w:eastAsia="en-GB"/>
                              </w:rPr>
                              <w:br/>
                            </w:r>
                            <w:r w:rsidRPr="00FE6324">
                              <w:rPr>
                                <w:color w:val="FFFFFF" w:themeColor="background1"/>
                                <w:lang w:val="en-GB" w:eastAsia="en-GB"/>
                              </w:rPr>
                              <w:t xml:space="preserve">Consider our planet before printing.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DCA404" id="_x0000_t202" coordsize="21600,21600" o:spt="202" path="m,l,21600r21600,l21600,xe">
                <v:stroke joinstyle="miter"/>
                <v:path gradientshapeok="t" o:connecttype="rect"/>
              </v:shapetype>
              <v:shape id="Text Box 4" o:spid="_x0000_s1026" type="#_x0000_t202" style="position:absolute;margin-left:29.95pt;margin-top:499.45pt;width:206.15pt;height:36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" filled="f" stroked="f" strokeweight=".5pt">
                <v:textbox>
                  <w:txbxContent>
                    <w:p w14:paraId="462F4E76" w14:textId="77777777" w:rsidR="00DB68E9" w:rsidRPr="00FE6324" w:rsidRDefault="00DB68E9" w:rsidP="002070E4">
                      <w:pPr>
                        <w:rPr>
                          <w:color w:val="FFFFFF" w:themeColor="background1"/>
                          <w:lang w:val="en-GB" w:eastAsia="en-GB"/>
                        </w:rPr>
                      </w:pPr>
                      <w:r w:rsidRPr="00FE6324">
                        <w:rPr>
                          <w:color w:val="FFFFFF" w:themeColor="background1"/>
                          <w:lang w:val="en-GB" w:eastAsia="en-GB"/>
                        </w:rPr>
                        <w:t xml:space="preserve">The future of digital finance can start here. </w:t>
                      </w:r>
                      <w:r>
                        <w:rPr>
                          <w:color w:val="FFFFFF" w:themeColor="background1"/>
                          <w:lang w:val="en-GB" w:eastAsia="en-GB"/>
                        </w:rPr>
                        <w:br/>
                      </w:r>
                      <w:r w:rsidRPr="00FE6324">
                        <w:rPr>
                          <w:color w:val="FFFFFF" w:themeColor="background1"/>
                          <w:lang w:val="en-GB" w:eastAsia="en-GB"/>
                        </w:rPr>
                        <w:t xml:space="preserve">Consider our planet before printing. </w:t>
                      </w:r>
                    </w:p>
                  </w:txbxContent>
                </v:textbox>
                <w10:wrap type="square"/>
              </v:shape>
            </w:pict>
          </mc:Fallback>
        </mc:AlternateContent>
      </w:r>
      <w:r>
        <w:rPr>
          <w:noProof/>
        </w:rPr>
        <mc:AlternateContent>
          <mc:Choice Requires="wps">
            <w:drawing>
              <wp:anchor distT="0" distB="0" distL="114300" distR="114300" simplePos="0" relativeHeight="251702784" behindDoc="0" locked="0" layoutInCell="1" allowOverlap="1" wp14:anchorId="2C8D1C6C" wp14:editId="2AF66A67">
                <wp:simplePos x="0" y="0"/>
                <wp:positionH relativeFrom="column">
                  <wp:posOffset>0</wp:posOffset>
                </wp:positionH>
                <wp:positionV relativeFrom="paragraph">
                  <wp:posOffset>6367145</wp:posOffset>
                </wp:positionV>
                <wp:extent cx="309880" cy="311150"/>
                <wp:effectExtent l="0" t="0" r="0" b="0"/>
                <wp:wrapNone/>
                <wp:docPr id="10"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309880" cy="311150"/>
                        </a:xfrm>
                        <a:custGeom>
                          <a:avLst/>
                          <a:gdLst>
                            <a:gd name="T0" fmla="*/ 0 w 832"/>
                            <a:gd name="T1" fmla="*/ 416 h 834"/>
                            <a:gd name="T2" fmla="*/ 418 w 832"/>
                            <a:gd name="T3" fmla="*/ 834 h 834"/>
                            <a:gd name="T4" fmla="*/ 416 w 832"/>
                            <a:gd name="T5" fmla="*/ 0 h 834"/>
                            <a:gd name="T6" fmla="*/ 663 w 832"/>
                            <a:gd name="T7" fmla="*/ 210 h 834"/>
                            <a:gd name="T8" fmla="*/ 730 w 832"/>
                            <a:gd name="T9" fmla="*/ 238 h 834"/>
                            <a:gd name="T10" fmla="*/ 683 w 832"/>
                            <a:gd name="T11" fmla="*/ 272 h 834"/>
                            <a:gd name="T12" fmla="*/ 561 w 832"/>
                            <a:gd name="T13" fmla="*/ 282 h 834"/>
                            <a:gd name="T14" fmla="*/ 509 w 832"/>
                            <a:gd name="T15" fmla="*/ 405 h 834"/>
                            <a:gd name="T16" fmla="*/ 654 w 832"/>
                            <a:gd name="T17" fmla="*/ 505 h 834"/>
                            <a:gd name="T18" fmla="*/ 679 w 832"/>
                            <a:gd name="T19" fmla="*/ 631 h 834"/>
                            <a:gd name="T20" fmla="*/ 578 w 832"/>
                            <a:gd name="T21" fmla="*/ 758 h 834"/>
                            <a:gd name="T22" fmla="*/ 390 w 832"/>
                            <a:gd name="T23" fmla="*/ 764 h 834"/>
                            <a:gd name="T24" fmla="*/ 431 w 832"/>
                            <a:gd name="T25" fmla="*/ 669 h 834"/>
                            <a:gd name="T26" fmla="*/ 452 w 832"/>
                            <a:gd name="T27" fmla="*/ 626 h 834"/>
                            <a:gd name="T28" fmla="*/ 491 w 832"/>
                            <a:gd name="T29" fmla="*/ 553 h 834"/>
                            <a:gd name="T30" fmla="*/ 437 w 832"/>
                            <a:gd name="T31" fmla="*/ 473 h 834"/>
                            <a:gd name="T32" fmla="*/ 391 w 832"/>
                            <a:gd name="T33" fmla="*/ 430 h 834"/>
                            <a:gd name="T34" fmla="*/ 249 w 832"/>
                            <a:gd name="T35" fmla="*/ 409 h 834"/>
                            <a:gd name="T36" fmla="*/ 176 w 832"/>
                            <a:gd name="T37" fmla="*/ 355 h 834"/>
                            <a:gd name="T38" fmla="*/ 268 w 832"/>
                            <a:gd name="T39" fmla="*/ 341 h 834"/>
                            <a:gd name="T40" fmla="*/ 380 w 832"/>
                            <a:gd name="T41" fmla="*/ 226 h 834"/>
                            <a:gd name="T42" fmla="*/ 393 w 832"/>
                            <a:gd name="T43" fmla="*/ 66 h 834"/>
                            <a:gd name="T44" fmla="*/ 280 w 832"/>
                            <a:gd name="T45" fmla="*/ 75 h 834"/>
                            <a:gd name="T46" fmla="*/ 628 w 832"/>
                            <a:gd name="T47" fmla="*/ 151 h 834"/>
                            <a:gd name="T48" fmla="*/ 575 w 832"/>
                            <a:gd name="T49" fmla="*/ 192 h 834"/>
                            <a:gd name="T50" fmla="*/ 50 w 832"/>
                            <a:gd name="T51" fmla="*/ 497 h 834"/>
                            <a:gd name="T52" fmla="*/ 51 w 832"/>
                            <a:gd name="T53" fmla="*/ 325 h 834"/>
                            <a:gd name="T54" fmla="*/ 134 w 832"/>
                            <a:gd name="T55" fmla="*/ 410 h 834"/>
                            <a:gd name="T56" fmla="*/ 229 w 832"/>
                            <a:gd name="T57" fmla="*/ 461 h 834"/>
                            <a:gd name="T58" fmla="*/ 268 w 832"/>
                            <a:gd name="T59" fmla="*/ 585 h 834"/>
                            <a:gd name="T60" fmla="*/ 282 w 832"/>
                            <a:gd name="T61" fmla="*/ 657 h 834"/>
                            <a:gd name="T62" fmla="*/ 307 w 832"/>
                            <a:gd name="T63" fmla="*/ 765 h 834"/>
                            <a:gd name="T64" fmla="*/ 134 w 832"/>
                            <a:gd name="T65" fmla="*/ 369 h 834"/>
                            <a:gd name="T66" fmla="*/ 423 w 832"/>
                            <a:gd name="T67" fmla="*/ 512 h 834"/>
                            <a:gd name="T68" fmla="*/ 460 w 832"/>
                            <a:gd name="T69" fmla="*/ 523 h 834"/>
                            <a:gd name="T70" fmla="*/ 444 w 832"/>
                            <a:gd name="T71" fmla="*/ 577 h 834"/>
                            <a:gd name="T72" fmla="*/ 399 w 832"/>
                            <a:gd name="T73" fmla="*/ 622 h 834"/>
                            <a:gd name="T74" fmla="*/ 337 w 832"/>
                            <a:gd name="T75" fmla="*/ 734 h 834"/>
                            <a:gd name="T76" fmla="*/ 323 w 832"/>
                            <a:gd name="T77" fmla="*/ 637 h 834"/>
                            <a:gd name="T78" fmla="*/ 314 w 832"/>
                            <a:gd name="T79" fmla="*/ 575 h 834"/>
                            <a:gd name="T80" fmla="*/ 312 w 832"/>
                            <a:gd name="T81" fmla="*/ 571 h 834"/>
                            <a:gd name="T82" fmla="*/ 270 w 832"/>
                            <a:gd name="T83" fmla="*/ 533 h 834"/>
                            <a:gd name="T84" fmla="*/ 274 w 832"/>
                            <a:gd name="T85" fmla="*/ 445 h 834"/>
                            <a:gd name="T86" fmla="*/ 333 w 832"/>
                            <a:gd name="T87" fmla="*/ 444 h 834"/>
                            <a:gd name="T88" fmla="*/ 319 w 832"/>
                            <a:gd name="T89" fmla="*/ 154 h 834"/>
                            <a:gd name="T90" fmla="*/ 310 w 832"/>
                            <a:gd name="T91" fmla="*/ 162 h 834"/>
                            <a:gd name="T92" fmla="*/ 674 w 832"/>
                            <a:gd name="T93" fmla="*/ 148 h 834"/>
                            <a:gd name="T94" fmla="*/ 224 w 832"/>
                            <a:gd name="T95" fmla="*/ 130 h 834"/>
                            <a:gd name="T96" fmla="*/ 265 w 832"/>
                            <a:gd name="T97" fmla="*/ 132 h 834"/>
                            <a:gd name="T98" fmla="*/ 285 w 832"/>
                            <a:gd name="T99" fmla="*/ 195 h 834"/>
                            <a:gd name="T100" fmla="*/ 343 w 832"/>
                            <a:gd name="T101" fmla="*/ 193 h 834"/>
                            <a:gd name="T102" fmla="*/ 402 w 832"/>
                            <a:gd name="T103" fmla="*/ 184 h 834"/>
                            <a:gd name="T104" fmla="*/ 318 w 832"/>
                            <a:gd name="T105" fmla="*/ 226 h 834"/>
                            <a:gd name="T106" fmla="*/ 97 w 832"/>
                            <a:gd name="T107" fmla="*/ 322 h 834"/>
                            <a:gd name="T108" fmla="*/ 69 w 832"/>
                            <a:gd name="T109" fmla="*/ 273 h 834"/>
                            <a:gd name="T110" fmla="*/ 706 w 832"/>
                            <a:gd name="T111" fmla="*/ 563 h 834"/>
                            <a:gd name="T112" fmla="*/ 685 w 832"/>
                            <a:gd name="T113" fmla="*/ 450 h 834"/>
                            <a:gd name="T114" fmla="*/ 558 w 832"/>
                            <a:gd name="T115" fmla="*/ 350 h 834"/>
                            <a:gd name="T116" fmla="*/ 613 w 832"/>
                            <a:gd name="T117" fmla="*/ 304 h 834"/>
                            <a:gd name="T118" fmla="*/ 651 w 832"/>
                            <a:gd name="T119" fmla="*/ 296 h 834"/>
                            <a:gd name="T120" fmla="*/ 780 w 832"/>
                            <a:gd name="T121" fmla="*/ 335 h 8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832" h="834">
                              <a:moveTo>
                                <a:pt x="416" y="0"/>
                              </a:moveTo>
                              <a:cubicBezTo>
                                <a:pt x="227" y="0"/>
                                <a:pt x="66" y="128"/>
                                <a:pt x="17" y="301"/>
                              </a:cubicBezTo>
                              <a:cubicBezTo>
                                <a:pt x="15" y="306"/>
                                <a:pt x="13" y="312"/>
                                <a:pt x="12" y="318"/>
                              </a:cubicBezTo>
                              <a:cubicBezTo>
                                <a:pt x="5" y="349"/>
                                <a:pt x="0" y="382"/>
                                <a:pt x="0" y="416"/>
                              </a:cubicBezTo>
                              <a:cubicBezTo>
                                <a:pt x="0" y="416"/>
                                <a:pt x="0" y="416"/>
                                <a:pt x="0" y="416"/>
                              </a:cubicBezTo>
                              <a:cubicBezTo>
                                <a:pt x="0" y="446"/>
                                <a:pt x="4" y="476"/>
                                <a:pt x="10" y="505"/>
                              </a:cubicBezTo>
                              <a:cubicBezTo>
                                <a:pt x="10" y="505"/>
                                <a:pt x="10" y="505"/>
                                <a:pt x="11" y="506"/>
                              </a:cubicBezTo>
                              <a:cubicBezTo>
                                <a:pt x="11" y="506"/>
                                <a:pt x="11" y="506"/>
                                <a:pt x="11" y="506"/>
                              </a:cubicBezTo>
                              <a:cubicBezTo>
                                <a:pt x="21" y="553"/>
                                <a:pt x="39" y="598"/>
                                <a:pt x="65" y="640"/>
                              </a:cubicBezTo>
                              <a:cubicBezTo>
                                <a:pt x="142" y="764"/>
                                <a:pt x="278" y="834"/>
                                <a:pt x="418" y="834"/>
                              </a:cubicBezTo>
                              <a:cubicBezTo>
                                <a:pt x="437" y="834"/>
                                <a:pt x="456" y="833"/>
                                <a:pt x="475" y="830"/>
                              </a:cubicBezTo>
                              <a:cubicBezTo>
                                <a:pt x="547" y="823"/>
                                <a:pt x="615" y="795"/>
                                <a:pt x="674" y="748"/>
                              </a:cubicBezTo>
                              <a:cubicBezTo>
                                <a:pt x="685" y="739"/>
                                <a:pt x="695" y="730"/>
                                <a:pt x="704" y="721"/>
                              </a:cubicBezTo>
                              <a:cubicBezTo>
                                <a:pt x="785" y="641"/>
                                <a:pt x="832" y="530"/>
                                <a:pt x="832" y="416"/>
                              </a:cubicBezTo>
                              <a:cubicBezTo>
                                <a:pt x="832" y="187"/>
                                <a:pt x="645" y="0"/>
                                <a:pt x="416" y="0"/>
                              </a:cubicBezTo>
                              <a:close/>
                              <a:moveTo>
                                <a:pt x="690" y="210"/>
                              </a:moveTo>
                              <a:cubicBezTo>
                                <a:pt x="682" y="212"/>
                                <a:pt x="676" y="216"/>
                                <a:pt x="672" y="222"/>
                              </a:cubicBezTo>
                              <a:cubicBezTo>
                                <a:pt x="663" y="220"/>
                                <a:pt x="654" y="220"/>
                                <a:pt x="644" y="223"/>
                              </a:cubicBezTo>
                              <a:cubicBezTo>
                                <a:pt x="647" y="221"/>
                                <a:pt x="649" y="218"/>
                                <a:pt x="650" y="216"/>
                              </a:cubicBezTo>
                              <a:cubicBezTo>
                                <a:pt x="653" y="214"/>
                                <a:pt x="659" y="212"/>
                                <a:pt x="663" y="210"/>
                              </a:cubicBezTo>
                              <a:cubicBezTo>
                                <a:pt x="685" y="201"/>
                                <a:pt x="698" y="195"/>
                                <a:pt x="699" y="180"/>
                              </a:cubicBezTo>
                              <a:cubicBezTo>
                                <a:pt x="700" y="175"/>
                                <a:pt x="699" y="171"/>
                                <a:pt x="697" y="167"/>
                              </a:cubicBezTo>
                              <a:cubicBezTo>
                                <a:pt x="715" y="187"/>
                                <a:pt x="730" y="209"/>
                                <a:pt x="743" y="232"/>
                              </a:cubicBezTo>
                              <a:cubicBezTo>
                                <a:pt x="743" y="232"/>
                                <a:pt x="742" y="232"/>
                                <a:pt x="741" y="232"/>
                              </a:cubicBezTo>
                              <a:cubicBezTo>
                                <a:pt x="737" y="233"/>
                                <a:pt x="733" y="235"/>
                                <a:pt x="730" y="238"/>
                              </a:cubicBezTo>
                              <a:cubicBezTo>
                                <a:pt x="720" y="222"/>
                                <a:pt x="708" y="207"/>
                                <a:pt x="690" y="210"/>
                              </a:cubicBezTo>
                              <a:close/>
                              <a:moveTo>
                                <a:pt x="716" y="286"/>
                              </a:moveTo>
                              <a:cubicBezTo>
                                <a:pt x="704" y="287"/>
                                <a:pt x="695" y="287"/>
                                <a:pt x="690" y="283"/>
                              </a:cubicBezTo>
                              <a:cubicBezTo>
                                <a:pt x="688" y="281"/>
                                <a:pt x="687" y="280"/>
                                <a:pt x="686" y="277"/>
                              </a:cubicBezTo>
                              <a:cubicBezTo>
                                <a:pt x="685" y="276"/>
                                <a:pt x="684" y="274"/>
                                <a:pt x="683" y="272"/>
                              </a:cubicBezTo>
                              <a:cubicBezTo>
                                <a:pt x="684" y="272"/>
                                <a:pt x="685" y="271"/>
                                <a:pt x="686" y="271"/>
                              </a:cubicBezTo>
                              <a:cubicBezTo>
                                <a:pt x="691" y="270"/>
                                <a:pt x="696" y="267"/>
                                <a:pt x="698" y="262"/>
                              </a:cubicBezTo>
                              <a:cubicBezTo>
                                <a:pt x="699" y="263"/>
                                <a:pt x="699" y="263"/>
                                <a:pt x="699" y="264"/>
                              </a:cubicBezTo>
                              <a:cubicBezTo>
                                <a:pt x="705" y="272"/>
                                <a:pt x="710" y="280"/>
                                <a:pt x="716" y="286"/>
                              </a:cubicBezTo>
                              <a:close/>
                              <a:moveTo>
                                <a:pt x="561" y="282"/>
                              </a:moveTo>
                              <a:cubicBezTo>
                                <a:pt x="557" y="287"/>
                                <a:pt x="555" y="292"/>
                                <a:pt x="553" y="299"/>
                              </a:cubicBezTo>
                              <a:cubicBezTo>
                                <a:pt x="552" y="302"/>
                                <a:pt x="552" y="305"/>
                                <a:pt x="549" y="308"/>
                              </a:cubicBezTo>
                              <a:cubicBezTo>
                                <a:pt x="548" y="310"/>
                                <a:pt x="543" y="312"/>
                                <a:pt x="540" y="314"/>
                              </a:cubicBezTo>
                              <a:cubicBezTo>
                                <a:pt x="532" y="318"/>
                                <a:pt x="522" y="323"/>
                                <a:pt x="516" y="332"/>
                              </a:cubicBezTo>
                              <a:cubicBezTo>
                                <a:pt x="505" y="350"/>
                                <a:pt x="502" y="377"/>
                                <a:pt x="509" y="405"/>
                              </a:cubicBezTo>
                              <a:cubicBezTo>
                                <a:pt x="516" y="433"/>
                                <a:pt x="531" y="455"/>
                                <a:pt x="550" y="465"/>
                              </a:cubicBezTo>
                              <a:cubicBezTo>
                                <a:pt x="567" y="475"/>
                                <a:pt x="589" y="472"/>
                                <a:pt x="610" y="470"/>
                              </a:cubicBezTo>
                              <a:cubicBezTo>
                                <a:pt x="626" y="468"/>
                                <a:pt x="644" y="465"/>
                                <a:pt x="651" y="471"/>
                              </a:cubicBezTo>
                              <a:cubicBezTo>
                                <a:pt x="651" y="474"/>
                                <a:pt x="651" y="480"/>
                                <a:pt x="652" y="483"/>
                              </a:cubicBezTo>
                              <a:cubicBezTo>
                                <a:pt x="652" y="492"/>
                                <a:pt x="652" y="499"/>
                                <a:pt x="654" y="505"/>
                              </a:cubicBezTo>
                              <a:cubicBezTo>
                                <a:pt x="657" y="513"/>
                                <a:pt x="660" y="519"/>
                                <a:pt x="664" y="524"/>
                              </a:cubicBezTo>
                              <a:cubicBezTo>
                                <a:pt x="667" y="529"/>
                                <a:pt x="669" y="534"/>
                                <a:pt x="670" y="537"/>
                              </a:cubicBezTo>
                              <a:cubicBezTo>
                                <a:pt x="671" y="541"/>
                                <a:pt x="669" y="545"/>
                                <a:pt x="667" y="552"/>
                              </a:cubicBezTo>
                              <a:cubicBezTo>
                                <a:pt x="665" y="558"/>
                                <a:pt x="663" y="566"/>
                                <a:pt x="663" y="575"/>
                              </a:cubicBezTo>
                              <a:cubicBezTo>
                                <a:pt x="662" y="595"/>
                                <a:pt x="671" y="614"/>
                                <a:pt x="679" y="631"/>
                              </a:cubicBezTo>
                              <a:cubicBezTo>
                                <a:pt x="690" y="655"/>
                                <a:pt x="694" y="667"/>
                                <a:pt x="687" y="679"/>
                              </a:cubicBezTo>
                              <a:cubicBezTo>
                                <a:pt x="684" y="683"/>
                                <a:pt x="680" y="688"/>
                                <a:pt x="676" y="692"/>
                              </a:cubicBezTo>
                              <a:cubicBezTo>
                                <a:pt x="674" y="694"/>
                                <a:pt x="672" y="697"/>
                                <a:pt x="669" y="699"/>
                              </a:cubicBezTo>
                              <a:cubicBezTo>
                                <a:pt x="663" y="704"/>
                                <a:pt x="657" y="710"/>
                                <a:pt x="651" y="715"/>
                              </a:cubicBezTo>
                              <a:cubicBezTo>
                                <a:pt x="623" y="736"/>
                                <a:pt x="592" y="751"/>
                                <a:pt x="578" y="758"/>
                              </a:cubicBezTo>
                              <a:cubicBezTo>
                                <a:pt x="543" y="775"/>
                                <a:pt x="507" y="785"/>
                                <a:pt x="470" y="791"/>
                              </a:cubicBezTo>
                              <a:cubicBezTo>
                                <a:pt x="453" y="792"/>
                                <a:pt x="435" y="793"/>
                                <a:pt x="417" y="792"/>
                              </a:cubicBezTo>
                              <a:cubicBezTo>
                                <a:pt x="412" y="791"/>
                                <a:pt x="406" y="791"/>
                                <a:pt x="401" y="790"/>
                              </a:cubicBezTo>
                              <a:cubicBezTo>
                                <a:pt x="402" y="788"/>
                                <a:pt x="402" y="786"/>
                                <a:pt x="402" y="784"/>
                              </a:cubicBezTo>
                              <a:cubicBezTo>
                                <a:pt x="403" y="775"/>
                                <a:pt x="398" y="767"/>
                                <a:pt x="390" y="764"/>
                              </a:cubicBezTo>
                              <a:cubicBezTo>
                                <a:pt x="385" y="759"/>
                                <a:pt x="378" y="737"/>
                                <a:pt x="377" y="726"/>
                              </a:cubicBezTo>
                              <a:cubicBezTo>
                                <a:pt x="377" y="720"/>
                                <a:pt x="378" y="718"/>
                                <a:pt x="392" y="710"/>
                              </a:cubicBezTo>
                              <a:cubicBezTo>
                                <a:pt x="402" y="703"/>
                                <a:pt x="415" y="695"/>
                                <a:pt x="424" y="681"/>
                              </a:cubicBezTo>
                              <a:cubicBezTo>
                                <a:pt x="425" y="680"/>
                                <a:pt x="426" y="678"/>
                                <a:pt x="427" y="676"/>
                              </a:cubicBezTo>
                              <a:cubicBezTo>
                                <a:pt x="428" y="674"/>
                                <a:pt x="430" y="672"/>
                                <a:pt x="431" y="669"/>
                              </a:cubicBezTo>
                              <a:cubicBezTo>
                                <a:pt x="435" y="659"/>
                                <a:pt x="436" y="649"/>
                                <a:pt x="437" y="641"/>
                              </a:cubicBezTo>
                              <a:cubicBezTo>
                                <a:pt x="437" y="638"/>
                                <a:pt x="437" y="635"/>
                                <a:pt x="437" y="632"/>
                              </a:cubicBezTo>
                              <a:cubicBezTo>
                                <a:pt x="437" y="632"/>
                                <a:pt x="437" y="632"/>
                                <a:pt x="437" y="632"/>
                              </a:cubicBezTo>
                              <a:cubicBezTo>
                                <a:pt x="441" y="631"/>
                                <a:pt x="445" y="630"/>
                                <a:pt x="450" y="628"/>
                              </a:cubicBezTo>
                              <a:cubicBezTo>
                                <a:pt x="451" y="627"/>
                                <a:pt x="452" y="627"/>
                                <a:pt x="452" y="626"/>
                              </a:cubicBezTo>
                              <a:cubicBezTo>
                                <a:pt x="457" y="625"/>
                                <a:pt x="462" y="623"/>
                                <a:pt x="466" y="619"/>
                              </a:cubicBezTo>
                              <a:cubicBezTo>
                                <a:pt x="478" y="609"/>
                                <a:pt x="481" y="597"/>
                                <a:pt x="483" y="588"/>
                              </a:cubicBezTo>
                              <a:cubicBezTo>
                                <a:pt x="483" y="588"/>
                                <a:pt x="483" y="588"/>
                                <a:pt x="483" y="588"/>
                              </a:cubicBezTo>
                              <a:cubicBezTo>
                                <a:pt x="485" y="581"/>
                                <a:pt x="487" y="574"/>
                                <a:pt x="488" y="568"/>
                              </a:cubicBezTo>
                              <a:cubicBezTo>
                                <a:pt x="489" y="562"/>
                                <a:pt x="490" y="557"/>
                                <a:pt x="491" y="553"/>
                              </a:cubicBezTo>
                              <a:cubicBezTo>
                                <a:pt x="498" y="545"/>
                                <a:pt x="506" y="534"/>
                                <a:pt x="504" y="520"/>
                              </a:cubicBezTo>
                              <a:cubicBezTo>
                                <a:pt x="500" y="498"/>
                                <a:pt x="484" y="487"/>
                                <a:pt x="469" y="481"/>
                              </a:cubicBezTo>
                              <a:cubicBezTo>
                                <a:pt x="459" y="477"/>
                                <a:pt x="451" y="476"/>
                                <a:pt x="444" y="475"/>
                              </a:cubicBezTo>
                              <a:cubicBezTo>
                                <a:pt x="443" y="475"/>
                                <a:pt x="443" y="475"/>
                                <a:pt x="443" y="475"/>
                              </a:cubicBezTo>
                              <a:cubicBezTo>
                                <a:pt x="441" y="474"/>
                                <a:pt x="439" y="474"/>
                                <a:pt x="437" y="473"/>
                              </a:cubicBezTo>
                              <a:cubicBezTo>
                                <a:pt x="435" y="473"/>
                                <a:pt x="432" y="472"/>
                                <a:pt x="430" y="472"/>
                              </a:cubicBezTo>
                              <a:cubicBezTo>
                                <a:pt x="424" y="470"/>
                                <a:pt x="421" y="467"/>
                                <a:pt x="418" y="461"/>
                              </a:cubicBezTo>
                              <a:cubicBezTo>
                                <a:pt x="417" y="457"/>
                                <a:pt x="415" y="453"/>
                                <a:pt x="411" y="448"/>
                              </a:cubicBezTo>
                              <a:cubicBezTo>
                                <a:pt x="410" y="447"/>
                                <a:pt x="409" y="446"/>
                                <a:pt x="408" y="445"/>
                              </a:cubicBezTo>
                              <a:cubicBezTo>
                                <a:pt x="404" y="440"/>
                                <a:pt x="399" y="434"/>
                                <a:pt x="391" y="430"/>
                              </a:cubicBezTo>
                              <a:cubicBezTo>
                                <a:pt x="388" y="428"/>
                                <a:pt x="385" y="426"/>
                                <a:pt x="381" y="424"/>
                              </a:cubicBezTo>
                              <a:cubicBezTo>
                                <a:pt x="352" y="405"/>
                                <a:pt x="311" y="389"/>
                                <a:pt x="284" y="393"/>
                              </a:cubicBezTo>
                              <a:cubicBezTo>
                                <a:pt x="273" y="394"/>
                                <a:pt x="265" y="400"/>
                                <a:pt x="259" y="404"/>
                              </a:cubicBezTo>
                              <a:cubicBezTo>
                                <a:pt x="257" y="406"/>
                                <a:pt x="255" y="407"/>
                                <a:pt x="253" y="408"/>
                              </a:cubicBezTo>
                              <a:cubicBezTo>
                                <a:pt x="252" y="408"/>
                                <a:pt x="250" y="409"/>
                                <a:pt x="249" y="409"/>
                              </a:cubicBezTo>
                              <a:cubicBezTo>
                                <a:pt x="248" y="402"/>
                                <a:pt x="247" y="394"/>
                                <a:pt x="241" y="385"/>
                              </a:cubicBezTo>
                              <a:cubicBezTo>
                                <a:pt x="238" y="380"/>
                                <a:pt x="234" y="377"/>
                                <a:pt x="230" y="374"/>
                              </a:cubicBezTo>
                              <a:cubicBezTo>
                                <a:pt x="231" y="371"/>
                                <a:pt x="231" y="366"/>
                                <a:pt x="230" y="362"/>
                              </a:cubicBezTo>
                              <a:cubicBezTo>
                                <a:pt x="228" y="357"/>
                                <a:pt x="224" y="350"/>
                                <a:pt x="215" y="346"/>
                              </a:cubicBezTo>
                              <a:cubicBezTo>
                                <a:pt x="198" y="338"/>
                                <a:pt x="184" y="349"/>
                                <a:pt x="176" y="355"/>
                              </a:cubicBezTo>
                              <a:cubicBezTo>
                                <a:pt x="175" y="356"/>
                                <a:pt x="174" y="357"/>
                                <a:pt x="173" y="358"/>
                              </a:cubicBezTo>
                              <a:cubicBezTo>
                                <a:pt x="171" y="355"/>
                                <a:pt x="171" y="354"/>
                                <a:pt x="175" y="350"/>
                              </a:cubicBezTo>
                              <a:cubicBezTo>
                                <a:pt x="189" y="339"/>
                                <a:pt x="223" y="335"/>
                                <a:pt x="234" y="348"/>
                              </a:cubicBezTo>
                              <a:cubicBezTo>
                                <a:pt x="239" y="353"/>
                                <a:pt x="246" y="356"/>
                                <a:pt x="253" y="354"/>
                              </a:cubicBezTo>
                              <a:cubicBezTo>
                                <a:pt x="260" y="353"/>
                                <a:pt x="266" y="348"/>
                                <a:pt x="268" y="341"/>
                              </a:cubicBezTo>
                              <a:cubicBezTo>
                                <a:pt x="280" y="309"/>
                                <a:pt x="312" y="281"/>
                                <a:pt x="342" y="257"/>
                              </a:cubicBezTo>
                              <a:cubicBezTo>
                                <a:pt x="349" y="253"/>
                                <a:pt x="354" y="247"/>
                                <a:pt x="360" y="241"/>
                              </a:cubicBezTo>
                              <a:cubicBezTo>
                                <a:pt x="365" y="236"/>
                                <a:pt x="370" y="231"/>
                                <a:pt x="375" y="228"/>
                              </a:cubicBezTo>
                              <a:cubicBezTo>
                                <a:pt x="376" y="227"/>
                                <a:pt x="378" y="226"/>
                                <a:pt x="378" y="226"/>
                              </a:cubicBezTo>
                              <a:cubicBezTo>
                                <a:pt x="379" y="226"/>
                                <a:pt x="380" y="226"/>
                                <a:pt x="380" y="226"/>
                              </a:cubicBezTo>
                              <a:cubicBezTo>
                                <a:pt x="384" y="227"/>
                                <a:pt x="391" y="228"/>
                                <a:pt x="400" y="227"/>
                              </a:cubicBezTo>
                              <a:cubicBezTo>
                                <a:pt x="420" y="224"/>
                                <a:pt x="437" y="212"/>
                                <a:pt x="441" y="194"/>
                              </a:cubicBezTo>
                              <a:cubicBezTo>
                                <a:pt x="445" y="178"/>
                                <a:pt x="439" y="161"/>
                                <a:pt x="425" y="150"/>
                              </a:cubicBezTo>
                              <a:cubicBezTo>
                                <a:pt x="447" y="138"/>
                                <a:pt x="448" y="119"/>
                                <a:pt x="448" y="112"/>
                              </a:cubicBezTo>
                              <a:cubicBezTo>
                                <a:pt x="446" y="90"/>
                                <a:pt x="423" y="70"/>
                                <a:pt x="393" y="66"/>
                              </a:cubicBezTo>
                              <a:cubicBezTo>
                                <a:pt x="373" y="64"/>
                                <a:pt x="360" y="73"/>
                                <a:pt x="352" y="80"/>
                              </a:cubicBezTo>
                              <a:cubicBezTo>
                                <a:pt x="348" y="76"/>
                                <a:pt x="337" y="64"/>
                                <a:pt x="322" y="66"/>
                              </a:cubicBezTo>
                              <a:cubicBezTo>
                                <a:pt x="312" y="67"/>
                                <a:pt x="305" y="73"/>
                                <a:pt x="301" y="79"/>
                              </a:cubicBezTo>
                              <a:cubicBezTo>
                                <a:pt x="296" y="77"/>
                                <a:pt x="291" y="76"/>
                                <a:pt x="285" y="77"/>
                              </a:cubicBezTo>
                              <a:cubicBezTo>
                                <a:pt x="284" y="77"/>
                                <a:pt x="282" y="76"/>
                                <a:pt x="280" y="75"/>
                              </a:cubicBezTo>
                              <a:cubicBezTo>
                                <a:pt x="381" y="37"/>
                                <a:pt x="484" y="39"/>
                                <a:pt x="573" y="83"/>
                              </a:cubicBezTo>
                              <a:cubicBezTo>
                                <a:pt x="576" y="84"/>
                                <a:pt x="576" y="84"/>
                                <a:pt x="576" y="84"/>
                              </a:cubicBezTo>
                              <a:cubicBezTo>
                                <a:pt x="597" y="95"/>
                                <a:pt x="624" y="108"/>
                                <a:pt x="641" y="123"/>
                              </a:cubicBezTo>
                              <a:cubicBezTo>
                                <a:pt x="639" y="126"/>
                                <a:pt x="636" y="129"/>
                                <a:pt x="634" y="133"/>
                              </a:cubicBezTo>
                              <a:cubicBezTo>
                                <a:pt x="631" y="139"/>
                                <a:pt x="629" y="145"/>
                                <a:pt x="628" y="151"/>
                              </a:cubicBezTo>
                              <a:cubicBezTo>
                                <a:pt x="625" y="149"/>
                                <a:pt x="623" y="148"/>
                                <a:pt x="620" y="146"/>
                              </a:cubicBezTo>
                              <a:cubicBezTo>
                                <a:pt x="610" y="141"/>
                                <a:pt x="603" y="141"/>
                                <a:pt x="597" y="143"/>
                              </a:cubicBezTo>
                              <a:cubicBezTo>
                                <a:pt x="583" y="147"/>
                                <a:pt x="574" y="158"/>
                                <a:pt x="573" y="173"/>
                              </a:cubicBezTo>
                              <a:cubicBezTo>
                                <a:pt x="571" y="176"/>
                                <a:pt x="571" y="180"/>
                                <a:pt x="572" y="184"/>
                              </a:cubicBezTo>
                              <a:cubicBezTo>
                                <a:pt x="572" y="187"/>
                                <a:pt x="574" y="189"/>
                                <a:pt x="575" y="192"/>
                              </a:cubicBezTo>
                              <a:cubicBezTo>
                                <a:pt x="579" y="201"/>
                                <a:pt x="584" y="210"/>
                                <a:pt x="591" y="218"/>
                              </a:cubicBezTo>
                              <a:cubicBezTo>
                                <a:pt x="591" y="218"/>
                                <a:pt x="591" y="219"/>
                                <a:pt x="591" y="220"/>
                              </a:cubicBezTo>
                              <a:cubicBezTo>
                                <a:pt x="581" y="220"/>
                                <a:pt x="560" y="220"/>
                                <a:pt x="555" y="253"/>
                              </a:cubicBezTo>
                              <a:cubicBezTo>
                                <a:pt x="554" y="266"/>
                                <a:pt x="556" y="276"/>
                                <a:pt x="561" y="282"/>
                              </a:cubicBezTo>
                              <a:close/>
                              <a:moveTo>
                                <a:pt x="50" y="497"/>
                              </a:moveTo>
                              <a:cubicBezTo>
                                <a:pt x="50" y="497"/>
                                <a:pt x="50" y="497"/>
                                <a:pt x="50" y="497"/>
                              </a:cubicBezTo>
                              <a:cubicBezTo>
                                <a:pt x="41" y="454"/>
                                <a:pt x="39" y="410"/>
                                <a:pt x="46" y="366"/>
                              </a:cubicBezTo>
                              <a:cubicBezTo>
                                <a:pt x="46" y="363"/>
                                <a:pt x="47" y="359"/>
                                <a:pt x="47" y="354"/>
                              </a:cubicBezTo>
                              <a:cubicBezTo>
                                <a:pt x="48" y="348"/>
                                <a:pt x="49" y="337"/>
                                <a:pt x="51" y="327"/>
                              </a:cubicBezTo>
                              <a:cubicBezTo>
                                <a:pt x="51" y="326"/>
                                <a:pt x="51" y="326"/>
                                <a:pt x="51" y="325"/>
                              </a:cubicBezTo>
                              <a:cubicBezTo>
                                <a:pt x="52" y="326"/>
                                <a:pt x="52" y="327"/>
                                <a:pt x="52" y="329"/>
                              </a:cubicBezTo>
                              <a:cubicBezTo>
                                <a:pt x="54" y="342"/>
                                <a:pt x="58" y="372"/>
                                <a:pt x="92" y="375"/>
                              </a:cubicBezTo>
                              <a:cubicBezTo>
                                <a:pt x="93" y="375"/>
                                <a:pt x="93" y="375"/>
                                <a:pt x="94" y="375"/>
                              </a:cubicBezTo>
                              <a:cubicBezTo>
                                <a:pt x="95" y="380"/>
                                <a:pt x="96" y="385"/>
                                <a:pt x="100" y="390"/>
                              </a:cubicBezTo>
                              <a:cubicBezTo>
                                <a:pt x="112" y="407"/>
                                <a:pt x="125" y="408"/>
                                <a:pt x="134" y="410"/>
                              </a:cubicBezTo>
                              <a:cubicBezTo>
                                <a:pt x="137" y="410"/>
                                <a:pt x="139" y="410"/>
                                <a:pt x="141" y="411"/>
                              </a:cubicBezTo>
                              <a:cubicBezTo>
                                <a:pt x="161" y="416"/>
                                <a:pt x="175" y="426"/>
                                <a:pt x="191" y="437"/>
                              </a:cubicBezTo>
                              <a:cubicBezTo>
                                <a:pt x="200" y="442"/>
                                <a:pt x="209" y="448"/>
                                <a:pt x="219" y="454"/>
                              </a:cubicBezTo>
                              <a:cubicBezTo>
                                <a:pt x="223" y="456"/>
                                <a:pt x="226" y="457"/>
                                <a:pt x="230" y="459"/>
                              </a:cubicBezTo>
                              <a:cubicBezTo>
                                <a:pt x="229" y="460"/>
                                <a:pt x="229" y="461"/>
                                <a:pt x="229" y="461"/>
                              </a:cubicBezTo>
                              <a:cubicBezTo>
                                <a:pt x="228" y="462"/>
                                <a:pt x="227" y="463"/>
                                <a:pt x="227" y="464"/>
                              </a:cubicBezTo>
                              <a:cubicBezTo>
                                <a:pt x="220" y="474"/>
                                <a:pt x="212" y="484"/>
                                <a:pt x="211" y="497"/>
                              </a:cubicBezTo>
                              <a:cubicBezTo>
                                <a:pt x="210" y="521"/>
                                <a:pt x="225" y="542"/>
                                <a:pt x="238" y="557"/>
                              </a:cubicBezTo>
                              <a:cubicBezTo>
                                <a:pt x="241" y="562"/>
                                <a:pt x="245" y="567"/>
                                <a:pt x="249" y="571"/>
                              </a:cubicBezTo>
                              <a:cubicBezTo>
                                <a:pt x="254" y="577"/>
                                <a:pt x="262" y="582"/>
                                <a:pt x="268" y="585"/>
                              </a:cubicBezTo>
                              <a:cubicBezTo>
                                <a:pt x="271" y="588"/>
                                <a:pt x="277" y="591"/>
                                <a:pt x="279" y="593"/>
                              </a:cubicBezTo>
                              <a:cubicBezTo>
                                <a:pt x="279" y="593"/>
                                <a:pt x="279" y="593"/>
                                <a:pt x="279" y="593"/>
                              </a:cubicBezTo>
                              <a:cubicBezTo>
                                <a:pt x="279" y="593"/>
                                <a:pt x="279" y="594"/>
                                <a:pt x="279" y="594"/>
                              </a:cubicBezTo>
                              <a:cubicBezTo>
                                <a:pt x="282" y="601"/>
                                <a:pt x="281" y="618"/>
                                <a:pt x="281" y="628"/>
                              </a:cubicBezTo>
                              <a:cubicBezTo>
                                <a:pt x="281" y="639"/>
                                <a:pt x="281" y="649"/>
                                <a:pt x="282" y="657"/>
                              </a:cubicBezTo>
                              <a:cubicBezTo>
                                <a:pt x="283" y="667"/>
                                <a:pt x="285" y="677"/>
                                <a:pt x="287" y="688"/>
                              </a:cubicBezTo>
                              <a:cubicBezTo>
                                <a:pt x="287" y="688"/>
                                <a:pt x="287" y="689"/>
                                <a:pt x="287" y="690"/>
                              </a:cubicBezTo>
                              <a:cubicBezTo>
                                <a:pt x="289" y="703"/>
                                <a:pt x="291" y="717"/>
                                <a:pt x="295" y="731"/>
                              </a:cubicBezTo>
                              <a:cubicBezTo>
                                <a:pt x="296" y="739"/>
                                <a:pt x="299" y="747"/>
                                <a:pt x="302" y="754"/>
                              </a:cubicBezTo>
                              <a:cubicBezTo>
                                <a:pt x="303" y="757"/>
                                <a:pt x="305" y="761"/>
                                <a:pt x="307" y="765"/>
                              </a:cubicBezTo>
                              <a:cubicBezTo>
                                <a:pt x="308" y="767"/>
                                <a:pt x="310" y="769"/>
                                <a:pt x="311" y="772"/>
                              </a:cubicBezTo>
                              <a:cubicBezTo>
                                <a:pt x="179" y="729"/>
                                <a:pt x="80" y="627"/>
                                <a:pt x="50" y="499"/>
                              </a:cubicBezTo>
                              <a:cubicBezTo>
                                <a:pt x="50" y="498"/>
                                <a:pt x="50" y="497"/>
                                <a:pt x="50" y="497"/>
                              </a:cubicBezTo>
                              <a:close/>
                              <a:moveTo>
                                <a:pt x="134" y="368"/>
                              </a:moveTo>
                              <a:cubicBezTo>
                                <a:pt x="134" y="368"/>
                                <a:pt x="134" y="368"/>
                                <a:pt x="134" y="369"/>
                              </a:cubicBezTo>
                              <a:cubicBezTo>
                                <a:pt x="134" y="369"/>
                                <a:pt x="134" y="368"/>
                                <a:pt x="134" y="368"/>
                              </a:cubicBezTo>
                              <a:cubicBezTo>
                                <a:pt x="134" y="368"/>
                                <a:pt x="134" y="368"/>
                                <a:pt x="134" y="368"/>
                              </a:cubicBezTo>
                              <a:close/>
                              <a:moveTo>
                                <a:pt x="396" y="502"/>
                              </a:moveTo>
                              <a:cubicBezTo>
                                <a:pt x="405" y="509"/>
                                <a:pt x="414" y="510"/>
                                <a:pt x="422" y="511"/>
                              </a:cubicBezTo>
                              <a:cubicBezTo>
                                <a:pt x="422" y="511"/>
                                <a:pt x="423" y="511"/>
                                <a:pt x="423" y="512"/>
                              </a:cubicBezTo>
                              <a:cubicBezTo>
                                <a:pt x="428" y="513"/>
                                <a:pt x="432" y="513"/>
                                <a:pt x="436" y="514"/>
                              </a:cubicBezTo>
                              <a:cubicBezTo>
                                <a:pt x="437" y="514"/>
                                <a:pt x="437" y="514"/>
                                <a:pt x="438" y="514"/>
                              </a:cubicBezTo>
                              <a:cubicBezTo>
                                <a:pt x="444" y="516"/>
                                <a:pt x="449" y="517"/>
                                <a:pt x="453" y="518"/>
                              </a:cubicBezTo>
                              <a:cubicBezTo>
                                <a:pt x="454" y="518"/>
                                <a:pt x="454" y="519"/>
                                <a:pt x="455" y="519"/>
                              </a:cubicBezTo>
                              <a:cubicBezTo>
                                <a:pt x="457" y="521"/>
                                <a:pt x="459" y="522"/>
                                <a:pt x="460" y="523"/>
                              </a:cubicBezTo>
                              <a:cubicBezTo>
                                <a:pt x="460" y="523"/>
                                <a:pt x="459" y="524"/>
                                <a:pt x="459" y="525"/>
                              </a:cubicBezTo>
                              <a:cubicBezTo>
                                <a:pt x="458" y="527"/>
                                <a:pt x="457" y="530"/>
                                <a:pt x="456" y="533"/>
                              </a:cubicBezTo>
                              <a:cubicBezTo>
                                <a:pt x="453" y="537"/>
                                <a:pt x="450" y="541"/>
                                <a:pt x="448" y="546"/>
                              </a:cubicBezTo>
                              <a:cubicBezTo>
                                <a:pt x="445" y="554"/>
                                <a:pt x="445" y="562"/>
                                <a:pt x="445" y="568"/>
                              </a:cubicBezTo>
                              <a:cubicBezTo>
                                <a:pt x="445" y="571"/>
                                <a:pt x="445" y="575"/>
                                <a:pt x="444" y="577"/>
                              </a:cubicBezTo>
                              <a:cubicBezTo>
                                <a:pt x="444" y="577"/>
                                <a:pt x="444" y="577"/>
                                <a:pt x="444" y="577"/>
                              </a:cubicBezTo>
                              <a:cubicBezTo>
                                <a:pt x="443" y="582"/>
                                <a:pt x="441" y="585"/>
                                <a:pt x="438" y="588"/>
                              </a:cubicBezTo>
                              <a:cubicBezTo>
                                <a:pt x="438" y="588"/>
                                <a:pt x="437" y="588"/>
                                <a:pt x="437" y="588"/>
                              </a:cubicBezTo>
                              <a:cubicBezTo>
                                <a:pt x="431" y="588"/>
                                <a:pt x="421" y="589"/>
                                <a:pt x="413" y="596"/>
                              </a:cubicBezTo>
                              <a:cubicBezTo>
                                <a:pt x="404" y="603"/>
                                <a:pt x="400" y="613"/>
                                <a:pt x="399" y="622"/>
                              </a:cubicBezTo>
                              <a:cubicBezTo>
                                <a:pt x="396" y="629"/>
                                <a:pt x="395" y="636"/>
                                <a:pt x="395" y="643"/>
                              </a:cubicBezTo>
                              <a:cubicBezTo>
                                <a:pt x="394" y="649"/>
                                <a:pt x="394" y="653"/>
                                <a:pt x="392" y="657"/>
                              </a:cubicBezTo>
                              <a:cubicBezTo>
                                <a:pt x="388" y="663"/>
                                <a:pt x="383" y="666"/>
                                <a:pt x="374" y="671"/>
                              </a:cubicBezTo>
                              <a:cubicBezTo>
                                <a:pt x="366" y="676"/>
                                <a:pt x="357" y="681"/>
                                <a:pt x="349" y="690"/>
                              </a:cubicBezTo>
                              <a:cubicBezTo>
                                <a:pt x="339" y="701"/>
                                <a:pt x="336" y="718"/>
                                <a:pt x="337" y="734"/>
                              </a:cubicBezTo>
                              <a:cubicBezTo>
                                <a:pt x="336" y="729"/>
                                <a:pt x="334" y="724"/>
                                <a:pt x="333" y="718"/>
                              </a:cubicBezTo>
                              <a:cubicBezTo>
                                <a:pt x="332" y="711"/>
                                <a:pt x="330" y="704"/>
                                <a:pt x="329" y="698"/>
                              </a:cubicBezTo>
                              <a:cubicBezTo>
                                <a:pt x="328" y="692"/>
                                <a:pt x="327" y="687"/>
                                <a:pt x="326" y="681"/>
                              </a:cubicBezTo>
                              <a:cubicBezTo>
                                <a:pt x="326" y="676"/>
                                <a:pt x="325" y="670"/>
                                <a:pt x="324" y="665"/>
                              </a:cubicBezTo>
                              <a:cubicBezTo>
                                <a:pt x="323" y="660"/>
                                <a:pt x="323" y="648"/>
                                <a:pt x="323" y="637"/>
                              </a:cubicBezTo>
                              <a:cubicBezTo>
                                <a:pt x="322" y="613"/>
                                <a:pt x="322" y="594"/>
                                <a:pt x="317" y="581"/>
                              </a:cubicBezTo>
                              <a:cubicBezTo>
                                <a:pt x="317" y="580"/>
                                <a:pt x="317" y="580"/>
                                <a:pt x="317" y="580"/>
                              </a:cubicBezTo>
                              <a:cubicBezTo>
                                <a:pt x="316" y="579"/>
                                <a:pt x="316" y="579"/>
                                <a:pt x="316" y="578"/>
                              </a:cubicBezTo>
                              <a:cubicBezTo>
                                <a:pt x="316" y="578"/>
                                <a:pt x="316" y="577"/>
                                <a:pt x="315" y="577"/>
                              </a:cubicBezTo>
                              <a:cubicBezTo>
                                <a:pt x="315" y="576"/>
                                <a:pt x="315" y="576"/>
                                <a:pt x="314" y="575"/>
                              </a:cubicBezTo>
                              <a:cubicBezTo>
                                <a:pt x="314" y="575"/>
                                <a:pt x="314" y="574"/>
                                <a:pt x="314" y="574"/>
                              </a:cubicBezTo>
                              <a:cubicBezTo>
                                <a:pt x="314" y="573"/>
                                <a:pt x="313" y="572"/>
                                <a:pt x="313" y="572"/>
                              </a:cubicBezTo>
                              <a:cubicBezTo>
                                <a:pt x="313" y="572"/>
                                <a:pt x="313" y="571"/>
                                <a:pt x="312" y="571"/>
                              </a:cubicBezTo>
                              <a:cubicBezTo>
                                <a:pt x="312" y="571"/>
                                <a:pt x="312" y="571"/>
                                <a:pt x="312" y="571"/>
                              </a:cubicBezTo>
                              <a:cubicBezTo>
                                <a:pt x="312" y="571"/>
                                <a:pt x="312" y="571"/>
                                <a:pt x="312" y="571"/>
                              </a:cubicBezTo>
                              <a:cubicBezTo>
                                <a:pt x="312" y="571"/>
                                <a:pt x="312" y="571"/>
                                <a:pt x="312" y="571"/>
                              </a:cubicBezTo>
                              <a:cubicBezTo>
                                <a:pt x="306" y="561"/>
                                <a:pt x="296" y="555"/>
                                <a:pt x="287" y="548"/>
                              </a:cubicBezTo>
                              <a:cubicBezTo>
                                <a:pt x="281" y="544"/>
                                <a:pt x="275" y="540"/>
                                <a:pt x="272" y="536"/>
                              </a:cubicBezTo>
                              <a:cubicBezTo>
                                <a:pt x="270" y="534"/>
                                <a:pt x="270" y="534"/>
                                <a:pt x="270" y="534"/>
                              </a:cubicBezTo>
                              <a:cubicBezTo>
                                <a:pt x="270" y="534"/>
                                <a:pt x="270" y="533"/>
                                <a:pt x="270" y="533"/>
                              </a:cubicBezTo>
                              <a:cubicBezTo>
                                <a:pt x="269" y="532"/>
                                <a:pt x="268" y="530"/>
                                <a:pt x="267" y="528"/>
                              </a:cubicBezTo>
                              <a:cubicBezTo>
                                <a:pt x="265" y="526"/>
                                <a:pt x="264" y="524"/>
                                <a:pt x="263" y="522"/>
                              </a:cubicBezTo>
                              <a:cubicBezTo>
                                <a:pt x="252" y="506"/>
                                <a:pt x="253" y="505"/>
                                <a:pt x="259" y="493"/>
                              </a:cubicBezTo>
                              <a:cubicBezTo>
                                <a:pt x="260" y="489"/>
                                <a:pt x="262" y="485"/>
                                <a:pt x="264" y="480"/>
                              </a:cubicBezTo>
                              <a:cubicBezTo>
                                <a:pt x="271" y="470"/>
                                <a:pt x="277" y="458"/>
                                <a:pt x="274" y="445"/>
                              </a:cubicBezTo>
                              <a:cubicBezTo>
                                <a:pt x="274" y="445"/>
                                <a:pt x="273" y="444"/>
                                <a:pt x="273" y="444"/>
                              </a:cubicBezTo>
                              <a:cubicBezTo>
                                <a:pt x="274" y="444"/>
                                <a:pt x="274" y="443"/>
                                <a:pt x="275" y="443"/>
                              </a:cubicBezTo>
                              <a:cubicBezTo>
                                <a:pt x="281" y="441"/>
                                <a:pt x="286" y="438"/>
                                <a:pt x="290" y="435"/>
                              </a:cubicBezTo>
                              <a:cubicBezTo>
                                <a:pt x="290" y="435"/>
                                <a:pt x="291" y="435"/>
                                <a:pt x="291" y="435"/>
                              </a:cubicBezTo>
                              <a:cubicBezTo>
                                <a:pt x="304" y="435"/>
                                <a:pt x="323" y="440"/>
                                <a:pt x="333" y="444"/>
                              </a:cubicBezTo>
                              <a:cubicBezTo>
                                <a:pt x="344" y="449"/>
                                <a:pt x="354" y="454"/>
                                <a:pt x="361" y="458"/>
                              </a:cubicBezTo>
                              <a:cubicBezTo>
                                <a:pt x="368" y="463"/>
                                <a:pt x="373" y="467"/>
                                <a:pt x="377" y="470"/>
                              </a:cubicBezTo>
                              <a:cubicBezTo>
                                <a:pt x="378" y="472"/>
                                <a:pt x="379" y="474"/>
                                <a:pt x="380" y="476"/>
                              </a:cubicBezTo>
                              <a:cubicBezTo>
                                <a:pt x="381" y="482"/>
                                <a:pt x="383" y="492"/>
                                <a:pt x="396" y="502"/>
                              </a:cubicBezTo>
                              <a:close/>
                              <a:moveTo>
                                <a:pt x="319" y="154"/>
                              </a:moveTo>
                              <a:cubicBezTo>
                                <a:pt x="322" y="154"/>
                                <a:pt x="324" y="153"/>
                                <a:pt x="326" y="153"/>
                              </a:cubicBezTo>
                              <a:cubicBezTo>
                                <a:pt x="325" y="154"/>
                                <a:pt x="325" y="154"/>
                                <a:pt x="325" y="155"/>
                              </a:cubicBezTo>
                              <a:cubicBezTo>
                                <a:pt x="324" y="156"/>
                                <a:pt x="320" y="160"/>
                                <a:pt x="317" y="162"/>
                              </a:cubicBezTo>
                              <a:cubicBezTo>
                                <a:pt x="316" y="163"/>
                                <a:pt x="315" y="164"/>
                                <a:pt x="314" y="165"/>
                              </a:cubicBezTo>
                              <a:cubicBezTo>
                                <a:pt x="312" y="164"/>
                                <a:pt x="311" y="163"/>
                                <a:pt x="310" y="162"/>
                              </a:cubicBezTo>
                              <a:cubicBezTo>
                                <a:pt x="308" y="160"/>
                                <a:pt x="305" y="158"/>
                                <a:pt x="303" y="157"/>
                              </a:cubicBezTo>
                              <a:cubicBezTo>
                                <a:pt x="307" y="156"/>
                                <a:pt x="312" y="155"/>
                                <a:pt x="319" y="154"/>
                              </a:cubicBezTo>
                              <a:close/>
                              <a:moveTo>
                                <a:pt x="686" y="155"/>
                              </a:moveTo>
                              <a:cubicBezTo>
                                <a:pt x="681" y="152"/>
                                <a:pt x="676" y="150"/>
                                <a:pt x="672" y="149"/>
                              </a:cubicBezTo>
                              <a:cubicBezTo>
                                <a:pt x="673" y="149"/>
                                <a:pt x="674" y="149"/>
                                <a:pt x="674" y="148"/>
                              </a:cubicBezTo>
                              <a:cubicBezTo>
                                <a:pt x="675" y="148"/>
                                <a:pt x="676" y="147"/>
                                <a:pt x="677" y="147"/>
                              </a:cubicBezTo>
                              <a:cubicBezTo>
                                <a:pt x="680" y="149"/>
                                <a:pt x="683" y="152"/>
                                <a:pt x="686" y="155"/>
                              </a:cubicBezTo>
                              <a:close/>
                              <a:moveTo>
                                <a:pt x="186" y="119"/>
                              </a:moveTo>
                              <a:cubicBezTo>
                                <a:pt x="188" y="120"/>
                                <a:pt x="190" y="120"/>
                                <a:pt x="191" y="121"/>
                              </a:cubicBezTo>
                              <a:cubicBezTo>
                                <a:pt x="199" y="125"/>
                                <a:pt x="212" y="130"/>
                                <a:pt x="224" y="130"/>
                              </a:cubicBezTo>
                              <a:cubicBezTo>
                                <a:pt x="234" y="130"/>
                                <a:pt x="245" y="127"/>
                                <a:pt x="252" y="115"/>
                              </a:cubicBezTo>
                              <a:cubicBezTo>
                                <a:pt x="252" y="115"/>
                                <a:pt x="252" y="115"/>
                                <a:pt x="252" y="115"/>
                              </a:cubicBezTo>
                              <a:cubicBezTo>
                                <a:pt x="253" y="114"/>
                                <a:pt x="253" y="113"/>
                                <a:pt x="254" y="112"/>
                              </a:cubicBezTo>
                              <a:cubicBezTo>
                                <a:pt x="254" y="115"/>
                                <a:pt x="255" y="118"/>
                                <a:pt x="256" y="120"/>
                              </a:cubicBezTo>
                              <a:cubicBezTo>
                                <a:pt x="258" y="125"/>
                                <a:pt x="261" y="129"/>
                                <a:pt x="265" y="132"/>
                              </a:cubicBezTo>
                              <a:cubicBezTo>
                                <a:pt x="261" y="135"/>
                                <a:pt x="258" y="139"/>
                                <a:pt x="255" y="143"/>
                              </a:cubicBezTo>
                              <a:cubicBezTo>
                                <a:pt x="250" y="152"/>
                                <a:pt x="250" y="163"/>
                                <a:pt x="255" y="174"/>
                              </a:cubicBezTo>
                              <a:cubicBezTo>
                                <a:pt x="262" y="191"/>
                                <a:pt x="278" y="193"/>
                                <a:pt x="285" y="194"/>
                              </a:cubicBezTo>
                              <a:cubicBezTo>
                                <a:pt x="285" y="194"/>
                                <a:pt x="285" y="194"/>
                                <a:pt x="285" y="194"/>
                              </a:cubicBezTo>
                              <a:cubicBezTo>
                                <a:pt x="285" y="194"/>
                                <a:pt x="285" y="195"/>
                                <a:pt x="285" y="195"/>
                              </a:cubicBezTo>
                              <a:cubicBezTo>
                                <a:pt x="288" y="202"/>
                                <a:pt x="292" y="214"/>
                                <a:pt x="307" y="220"/>
                              </a:cubicBezTo>
                              <a:cubicBezTo>
                                <a:pt x="309" y="221"/>
                                <a:pt x="312" y="221"/>
                                <a:pt x="314" y="221"/>
                              </a:cubicBezTo>
                              <a:cubicBezTo>
                                <a:pt x="319" y="221"/>
                                <a:pt x="323" y="219"/>
                                <a:pt x="327" y="217"/>
                              </a:cubicBezTo>
                              <a:cubicBezTo>
                                <a:pt x="332" y="213"/>
                                <a:pt x="335" y="207"/>
                                <a:pt x="334" y="200"/>
                              </a:cubicBezTo>
                              <a:cubicBezTo>
                                <a:pt x="336" y="198"/>
                                <a:pt x="340" y="195"/>
                                <a:pt x="343" y="193"/>
                              </a:cubicBezTo>
                              <a:cubicBezTo>
                                <a:pt x="349" y="188"/>
                                <a:pt x="355" y="182"/>
                                <a:pt x="360" y="175"/>
                              </a:cubicBezTo>
                              <a:cubicBezTo>
                                <a:pt x="363" y="171"/>
                                <a:pt x="364" y="166"/>
                                <a:pt x="365" y="163"/>
                              </a:cubicBezTo>
                              <a:cubicBezTo>
                                <a:pt x="375" y="183"/>
                                <a:pt x="392" y="181"/>
                                <a:pt x="397" y="180"/>
                              </a:cubicBezTo>
                              <a:cubicBezTo>
                                <a:pt x="398" y="180"/>
                                <a:pt x="398" y="180"/>
                                <a:pt x="398" y="180"/>
                              </a:cubicBezTo>
                              <a:cubicBezTo>
                                <a:pt x="401" y="182"/>
                                <a:pt x="402" y="184"/>
                                <a:pt x="402" y="184"/>
                              </a:cubicBezTo>
                              <a:cubicBezTo>
                                <a:pt x="402" y="185"/>
                                <a:pt x="400" y="187"/>
                                <a:pt x="395" y="187"/>
                              </a:cubicBezTo>
                              <a:cubicBezTo>
                                <a:pt x="391" y="187"/>
                                <a:pt x="389" y="187"/>
                                <a:pt x="386" y="187"/>
                              </a:cubicBezTo>
                              <a:cubicBezTo>
                                <a:pt x="376" y="185"/>
                                <a:pt x="367" y="185"/>
                                <a:pt x="351" y="196"/>
                              </a:cubicBezTo>
                              <a:cubicBezTo>
                                <a:pt x="345" y="201"/>
                                <a:pt x="338" y="207"/>
                                <a:pt x="332" y="213"/>
                              </a:cubicBezTo>
                              <a:cubicBezTo>
                                <a:pt x="327" y="218"/>
                                <a:pt x="322" y="222"/>
                                <a:pt x="318" y="226"/>
                              </a:cubicBezTo>
                              <a:cubicBezTo>
                                <a:pt x="289" y="248"/>
                                <a:pt x="259" y="274"/>
                                <a:pt x="241" y="306"/>
                              </a:cubicBezTo>
                              <a:cubicBezTo>
                                <a:pt x="211" y="294"/>
                                <a:pt x="171" y="301"/>
                                <a:pt x="149" y="320"/>
                              </a:cubicBezTo>
                              <a:cubicBezTo>
                                <a:pt x="139" y="328"/>
                                <a:pt x="134" y="338"/>
                                <a:pt x="132" y="348"/>
                              </a:cubicBezTo>
                              <a:cubicBezTo>
                                <a:pt x="131" y="345"/>
                                <a:pt x="130" y="342"/>
                                <a:pt x="128" y="339"/>
                              </a:cubicBezTo>
                              <a:cubicBezTo>
                                <a:pt x="122" y="332"/>
                                <a:pt x="112" y="319"/>
                                <a:pt x="97" y="322"/>
                              </a:cubicBezTo>
                              <a:cubicBezTo>
                                <a:pt x="95" y="323"/>
                                <a:pt x="93" y="323"/>
                                <a:pt x="92" y="324"/>
                              </a:cubicBezTo>
                              <a:cubicBezTo>
                                <a:pt x="92" y="324"/>
                                <a:pt x="92" y="324"/>
                                <a:pt x="92" y="323"/>
                              </a:cubicBezTo>
                              <a:cubicBezTo>
                                <a:pt x="91" y="318"/>
                                <a:pt x="90" y="312"/>
                                <a:pt x="88" y="307"/>
                              </a:cubicBezTo>
                              <a:cubicBezTo>
                                <a:pt x="88" y="305"/>
                                <a:pt x="88" y="304"/>
                                <a:pt x="87" y="303"/>
                              </a:cubicBezTo>
                              <a:cubicBezTo>
                                <a:pt x="85" y="294"/>
                                <a:pt x="81" y="280"/>
                                <a:pt x="69" y="273"/>
                              </a:cubicBezTo>
                              <a:cubicBezTo>
                                <a:pt x="94" y="212"/>
                                <a:pt x="135" y="159"/>
                                <a:pt x="186" y="119"/>
                              </a:cubicBezTo>
                              <a:close/>
                              <a:moveTo>
                                <a:pt x="724" y="634"/>
                              </a:moveTo>
                              <a:cubicBezTo>
                                <a:pt x="721" y="627"/>
                                <a:pt x="718" y="620"/>
                                <a:pt x="715" y="614"/>
                              </a:cubicBezTo>
                              <a:cubicBezTo>
                                <a:pt x="709" y="600"/>
                                <a:pt x="703" y="587"/>
                                <a:pt x="703" y="576"/>
                              </a:cubicBezTo>
                              <a:cubicBezTo>
                                <a:pt x="703" y="572"/>
                                <a:pt x="704" y="568"/>
                                <a:pt x="706" y="563"/>
                              </a:cubicBezTo>
                              <a:cubicBezTo>
                                <a:pt x="708" y="555"/>
                                <a:pt x="711" y="544"/>
                                <a:pt x="710" y="532"/>
                              </a:cubicBezTo>
                              <a:cubicBezTo>
                                <a:pt x="708" y="520"/>
                                <a:pt x="702" y="510"/>
                                <a:pt x="698" y="503"/>
                              </a:cubicBezTo>
                              <a:cubicBezTo>
                                <a:pt x="695" y="499"/>
                                <a:pt x="693" y="496"/>
                                <a:pt x="692" y="493"/>
                              </a:cubicBezTo>
                              <a:cubicBezTo>
                                <a:pt x="692" y="491"/>
                                <a:pt x="692" y="486"/>
                                <a:pt x="692" y="482"/>
                              </a:cubicBezTo>
                              <a:cubicBezTo>
                                <a:pt x="691" y="469"/>
                                <a:pt x="691" y="458"/>
                                <a:pt x="685" y="450"/>
                              </a:cubicBezTo>
                              <a:cubicBezTo>
                                <a:pt x="666" y="422"/>
                                <a:pt x="632" y="427"/>
                                <a:pt x="605" y="430"/>
                              </a:cubicBezTo>
                              <a:cubicBezTo>
                                <a:pt x="591" y="432"/>
                                <a:pt x="575" y="434"/>
                                <a:pt x="569" y="430"/>
                              </a:cubicBezTo>
                              <a:cubicBezTo>
                                <a:pt x="560" y="426"/>
                                <a:pt x="552" y="412"/>
                                <a:pt x="548" y="396"/>
                              </a:cubicBezTo>
                              <a:cubicBezTo>
                                <a:pt x="543" y="377"/>
                                <a:pt x="545" y="361"/>
                                <a:pt x="549" y="354"/>
                              </a:cubicBezTo>
                              <a:cubicBezTo>
                                <a:pt x="551" y="353"/>
                                <a:pt x="555" y="351"/>
                                <a:pt x="558" y="350"/>
                              </a:cubicBezTo>
                              <a:cubicBezTo>
                                <a:pt x="565" y="346"/>
                                <a:pt x="575" y="341"/>
                                <a:pt x="582" y="331"/>
                              </a:cubicBezTo>
                              <a:cubicBezTo>
                                <a:pt x="588" y="322"/>
                                <a:pt x="590" y="315"/>
                                <a:pt x="592" y="310"/>
                              </a:cubicBezTo>
                              <a:cubicBezTo>
                                <a:pt x="592" y="309"/>
                                <a:pt x="592" y="309"/>
                                <a:pt x="592" y="308"/>
                              </a:cubicBezTo>
                              <a:cubicBezTo>
                                <a:pt x="593" y="308"/>
                                <a:pt x="595" y="307"/>
                                <a:pt x="598" y="306"/>
                              </a:cubicBezTo>
                              <a:cubicBezTo>
                                <a:pt x="604" y="305"/>
                                <a:pt x="609" y="304"/>
                                <a:pt x="613" y="304"/>
                              </a:cubicBezTo>
                              <a:cubicBezTo>
                                <a:pt x="613" y="304"/>
                                <a:pt x="613" y="304"/>
                                <a:pt x="614" y="304"/>
                              </a:cubicBezTo>
                              <a:cubicBezTo>
                                <a:pt x="615" y="304"/>
                                <a:pt x="617" y="304"/>
                                <a:pt x="618" y="304"/>
                              </a:cubicBezTo>
                              <a:cubicBezTo>
                                <a:pt x="626" y="304"/>
                                <a:pt x="633" y="301"/>
                                <a:pt x="639" y="299"/>
                              </a:cubicBezTo>
                              <a:cubicBezTo>
                                <a:pt x="642" y="298"/>
                                <a:pt x="647" y="296"/>
                                <a:pt x="649" y="296"/>
                              </a:cubicBezTo>
                              <a:cubicBezTo>
                                <a:pt x="650" y="296"/>
                                <a:pt x="650" y="296"/>
                                <a:pt x="651" y="296"/>
                              </a:cubicBezTo>
                              <a:cubicBezTo>
                                <a:pt x="653" y="300"/>
                                <a:pt x="657" y="307"/>
                                <a:pt x="665" y="314"/>
                              </a:cubicBezTo>
                              <a:cubicBezTo>
                                <a:pt x="684" y="330"/>
                                <a:pt x="708" y="327"/>
                                <a:pt x="727" y="325"/>
                              </a:cubicBezTo>
                              <a:cubicBezTo>
                                <a:pt x="736" y="324"/>
                                <a:pt x="745" y="323"/>
                                <a:pt x="751" y="324"/>
                              </a:cubicBezTo>
                              <a:cubicBezTo>
                                <a:pt x="752" y="324"/>
                                <a:pt x="754" y="325"/>
                                <a:pt x="755" y="326"/>
                              </a:cubicBezTo>
                              <a:cubicBezTo>
                                <a:pt x="759" y="329"/>
                                <a:pt x="769" y="335"/>
                                <a:pt x="780" y="335"/>
                              </a:cubicBezTo>
                              <a:cubicBezTo>
                                <a:pt x="781" y="335"/>
                                <a:pt x="782" y="335"/>
                                <a:pt x="783" y="335"/>
                              </a:cubicBezTo>
                              <a:cubicBezTo>
                                <a:pt x="788" y="361"/>
                                <a:pt x="792" y="388"/>
                                <a:pt x="792" y="416"/>
                              </a:cubicBezTo>
                              <a:cubicBezTo>
                                <a:pt x="792" y="494"/>
                                <a:pt x="768" y="571"/>
                                <a:pt x="724" y="634"/>
                              </a:cubicBezTo>
                              <a:close/>
                            </a:path>
                          </a:pathLst>
                        </a:cu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47D9589" id="Freeform 36" o:spid="_x0000_s1026" style="position:absolute;margin-left:0;margin-top:501.35pt;width:24.4pt;height:24.5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32,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" path="m416,c227,,66,128,17,301v-2,5,-4,11,-5,17c5,349,,382,,416v,,,,,c,446,4,476,10,505v,,,,1,1c11,506,11,506,11,506v10,47,28,92,54,134c142,764,278,834,418,834v19,,38,-1,57,-4c547,823,615,795,674,748v11,-9,21,-18,30,-27c785,641,832,530,832,416,832,187,645,,416,xm690,210v-8,2,-14,6,-18,12c663,220,654,220,644,223v3,-2,5,-5,6,-7c653,214,659,212,663,210v22,-9,35,-15,36,-30c700,175,699,171,697,167v18,20,33,42,46,65c743,232,742,232,741,232v-4,1,-8,3,-11,6c720,222,708,207,690,210xm716,286v-12,1,-21,1,-26,-3c688,281,687,280,686,277v-1,-1,-2,-3,-3,-5c684,272,685,271,686,271v5,-1,10,-4,12,-9c699,263,699,263,699,264v6,8,11,16,17,22xm561,282v-4,5,-6,10,-8,17c552,302,552,305,549,308v-1,2,-6,4,-9,6c532,318,522,323,516,332v-11,18,-14,45,-7,73c516,433,531,455,550,465v17,10,39,7,60,5c626,468,644,465,651,471v,3,,9,1,12c652,492,652,499,654,505v3,8,6,14,10,19c667,529,669,534,670,537v1,4,-1,8,-3,15c665,558,663,566,663,575v-1,20,8,39,16,56c690,655,694,667,687,679v-3,4,-7,9,-11,13c674,694,672,697,669,699v-6,5,-12,11,-18,16c623,736,592,751,578,758v-35,17,-71,27,-108,33c453,792,435,793,417,792v-5,-1,-11,-1,-16,-2c402,788,402,786,402,784v1,-9,-4,-17,-12,-20c385,759,378,737,377,726v,-6,1,-8,15,-16c402,703,415,695,424,681v1,-1,2,-3,3,-5c428,674,430,672,431,669v4,-10,5,-20,6,-28c437,638,437,635,437,632v,,,,,c441,631,445,630,450,628v1,-1,2,-1,2,-2c457,625,462,623,466,619v12,-10,15,-22,17,-31c483,588,483,588,483,588v2,-7,4,-14,5,-20c489,562,490,557,491,553v7,-8,15,-19,13,-33c500,498,484,487,469,481v-10,-4,-18,-5,-25,-6c443,475,443,475,443,475v-2,-1,-4,-1,-6,-2c435,473,432,472,430,472v-6,-2,-9,-5,-12,-11c417,457,415,453,411,448v-1,-1,-2,-2,-3,-3c404,440,399,434,391,430v-3,-2,-6,-4,-10,-6c352,405,311,389,284,393v-11,1,-19,7,-25,11c257,406,255,407,253,408v-1,,-3,1,-4,1c248,402,247,394,241,385v-3,-5,-7,-8,-11,-11c231,371,231,366,230,362v-2,-5,-6,-12,-15,-16c198,338,184,349,176,355v-1,1,-2,2,-3,3c171,355,171,354,175,350v14,-11,48,-15,59,-2c239,353,246,356,253,354v7,-1,13,-6,15,-13c280,309,312,281,342,257v7,-4,12,-10,18,-16c365,236,370,231,375,228v1,-1,3,-2,3,-2c379,226,380,226,380,226v4,1,11,2,20,1c420,224,437,212,441,194v4,-16,-2,-33,-16,-44c447,138,448,119,448,112,446,90,423,70,393,66v-20,-2,-33,7,-41,14c348,76,337,64,322,66v-10,1,-17,7,-21,13c296,77,291,76,285,77v-1,,-3,-1,-5,-2c381,37,484,39,573,83v3,1,3,1,3,1c597,95,624,108,641,123v-2,3,-5,6,-7,10c631,139,629,145,628,151v-3,-2,-5,-3,-8,-5c610,141,603,141,597,143v-14,4,-23,15,-24,30c571,176,571,180,572,184v,3,2,5,3,8c579,201,584,210,591,218v,,,1,,2c581,220,560,220,555,253v-1,13,1,23,6,29xm50,497v,,,,,c41,454,39,410,46,366v,-3,1,-7,1,-12c48,348,49,337,51,327v,-1,,-1,,-2c52,326,52,327,52,329v2,13,6,43,40,46c93,375,93,375,94,375v1,5,2,10,6,15c112,407,125,408,134,410v3,,5,,7,1c161,416,175,426,191,437v9,5,18,11,28,17c223,456,226,457,230,459v-1,1,-1,2,-1,2c228,462,227,463,227,464v-7,10,-15,20,-16,33c210,521,225,542,238,557v3,5,7,10,11,14c254,577,262,582,268,585v3,3,9,6,11,8c279,593,279,593,279,593v,,,1,,1c282,601,281,618,281,628v,11,,21,1,29c283,667,285,677,287,688v,,,1,,2c289,703,291,717,295,731v1,8,4,16,7,23c303,757,305,761,307,765v1,2,3,4,4,7c179,729,80,627,50,499v,-1,,-2,,-2xm134,368v,,,,,1c134,369,134,368,134,368v,,,,,xm396,502v9,7,18,8,26,9c422,511,423,511,423,512v5,1,9,1,13,2c437,514,437,514,438,514v6,2,11,3,15,4c454,518,454,519,455,519v2,2,4,3,5,4c460,523,459,524,459,525v-1,2,-2,5,-3,8c453,537,450,541,448,546v-3,8,-3,16,-3,22c445,571,445,575,444,577v,,,,,c443,582,441,585,438,588v,,-1,,-1,c431,588,421,589,413,596v-9,7,-13,17,-14,26c396,629,395,636,395,643v-1,6,-1,10,-3,14c388,663,383,666,374,671v-8,5,-17,10,-25,19c339,701,336,718,337,734v-1,-5,-3,-10,-4,-16c332,711,330,704,329,698v-1,-6,-2,-11,-3,-17c326,676,325,670,324,665v-1,-5,-1,-17,-1,-28c322,613,322,594,317,581v,-1,,-1,,-1c316,579,316,579,316,578v,,,-1,-1,-1c315,576,315,576,314,575v,,,-1,,-1c314,573,313,572,313,572v,,,-1,-1,-1c312,571,312,571,312,571v,,,,,c312,571,312,571,312,571v-6,-10,-16,-16,-25,-23c281,544,275,540,272,536v-2,-2,-2,-2,-2,-2c270,534,270,533,270,533v-1,-1,-2,-3,-3,-5c265,526,264,524,263,522v-11,-16,-10,-17,-4,-29c260,489,262,485,264,480v7,-10,13,-22,10,-35c274,445,273,444,273,444v1,,1,-1,2,-1c281,441,286,438,290,435v,,1,,1,c304,435,323,440,333,444v11,5,21,10,28,14c368,463,373,467,377,470v1,2,2,4,3,6c381,482,383,492,396,502xm319,154v3,,5,-1,7,-1c325,154,325,154,325,155v-1,1,-5,5,-8,7c316,163,315,164,314,165v-2,-1,-3,-2,-4,-3c308,160,305,158,303,157v4,-1,9,-2,16,-3xm686,155v-5,-3,-10,-5,-14,-6c673,149,674,149,674,148v1,,2,-1,3,-1c680,149,683,152,686,155xm186,119v2,1,4,1,5,2c199,125,212,130,224,130v10,,21,-3,28,-15c252,115,252,115,252,115v1,-1,1,-2,2,-3c254,115,255,118,256,120v2,5,5,9,9,12c261,135,258,139,255,143v-5,9,-5,20,,31c262,191,278,193,285,194v,,,,,c285,194,285,195,285,195v3,7,7,19,22,25c309,221,312,221,314,221v5,,9,-2,13,-4c332,213,335,207,334,200v2,-2,6,-5,9,-7c349,188,355,182,360,175v3,-4,4,-9,5,-12c375,183,392,181,397,180v1,,1,,1,c401,182,402,184,402,184v,1,-2,3,-7,3c391,187,389,187,386,187v-10,-2,-19,-2,-35,9c345,201,338,207,332,213v-5,5,-10,9,-14,13c289,248,259,274,241,306v-30,-12,-70,-5,-92,14c139,328,134,338,132,348v-1,-3,-2,-6,-4,-9c122,332,112,319,97,322v-2,1,-4,1,-5,2c92,324,92,324,92,323v-1,-5,-2,-11,-4,-16c88,305,88,304,87,303,85,294,81,280,69,273,94,212,135,159,186,119xm724,634v-3,-7,-6,-14,-9,-20c709,600,703,587,703,576v,-4,1,-8,3,-13c708,555,711,544,710,532v-2,-12,-8,-22,-12,-29c695,499,693,496,692,493v,-2,,-7,,-11c691,469,691,458,685,450,666,422,632,427,605,430v-14,2,-30,4,-36,c560,426,552,412,548,396v-5,-19,-3,-35,1,-42c551,353,555,351,558,350v7,-4,17,-9,24,-19c588,322,590,315,592,310v,-1,,-1,,-2c593,308,595,307,598,306v6,-1,11,-2,15,-2c613,304,613,304,614,304v1,,3,,4,c626,304,633,301,639,299v3,-1,8,-3,10,-3c650,296,650,296,651,296v2,4,6,11,14,18c684,330,708,327,727,325v9,-1,18,-2,24,-1c752,324,754,325,755,326v4,3,14,9,25,9c781,335,782,335,783,335v5,26,9,53,9,81c792,494,768,571,724,634xe" fillcolor="white [3214]" stroked="f">
                <v:path arrowok="t" o:connecttype="custom" o:connectlocs="0,155202;155685,311150;154940,0;246936,78347;271890,88793;254385,101478;208946,105209;189578,151098;243584,188406;252895,235414;215277,282796;145256,285034;160527,249592;168348,233549;182874,206314;162761,176468;145629,160425;92741,152590;65552,132444;99817,127221;141532,84316;146374,24623;104287,27981;233900,56335;214160,71632;18623,185422;18995,121251;49909,152963;85291,171991;99817,218253;105031,245115;114343,285407;49909,137667;157547,191018;171328,195122;165369,215268;148608,232057;125516,273842;120302,237653;116950,214522;116205,213030;100562,198852;102052,166021;124026,165648;118812,57455;115460,60439;251033,55216;83429,48501;98700,49247;106149,72751;127751,72005;149726,68647;118440,84316;36128,120132;25699,101851;262951,210045;255130,167887;207828,130579;228313,113417;242466,110432;290513,124982" o:connectangles="0,0,0,0,0,0,0,0,0,0,0,0,0,0,0,0,0,0,0,0,0,0,0,0,0,0,0,0,0,0,0,0,0,0,0,0,0,0,0,0,0,0,0,0,0,0,0,0,0,0,0,0,0,0,0,0,0,0,0,0,0"/>
                <o:lock v:ext="edit" verticies="t"/>
              </v:shape>
            </w:pict>
          </mc:Fallback>
        </mc:AlternateContent>
      </w:r>
    </w:p>
    <w:p w14:paraId="070B0334" w14:textId="77777777" w:rsidR="00632017" w:rsidRPr="00C1076B" w:rsidRDefault="00632017" w:rsidP="007D3B3E"/>
    <w:sectPr w:rsidR="00632017" w:rsidRPr="00C1076B" w:rsidSect="00A50F98">
      <w:footerReference w:type="default" r:id="rId36"/>
      <w:pgSz w:w="12240" w:h="15840" w:code="1"/>
      <w:pgMar w:top="1138" w:right="1138" w:bottom="864" w:left="936" w:header="562" w:footer="5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25AC1" w14:textId="77777777" w:rsidR="00B14101" w:rsidRDefault="00B14101" w:rsidP="00555870">
      <w:r>
        <w:separator/>
      </w:r>
    </w:p>
  </w:endnote>
  <w:endnote w:type="continuationSeparator" w:id="0">
    <w:p w14:paraId="7F1BD645" w14:textId="77777777" w:rsidR="00B14101" w:rsidRDefault="00B14101" w:rsidP="00555870">
      <w:r>
        <w:continuationSeparator/>
      </w:r>
    </w:p>
  </w:endnote>
  <w:endnote w:type="continuationNotice" w:id="1">
    <w:p w14:paraId="6BB9BC3B" w14:textId="77777777" w:rsidR="00B14101" w:rsidRDefault="00B1410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ED36E" w14:textId="480F6EEC" w:rsidR="00DB68E9" w:rsidRPr="005D08B8" w:rsidRDefault="00DB68E9" w:rsidP="005D08B8">
    <w:pPr>
      <w:rPr>
        <w:color w:val="414141" w:themeColor="text2"/>
        <w:sz w:val="16"/>
        <w:szCs w:val="16"/>
      </w:rPr>
    </w:pPr>
    <w:r w:rsidRPr="00E84329">
      <w:rPr>
        <w:b/>
        <w:color w:val="414141" w:themeColor="text2"/>
        <w:sz w:val="16"/>
        <w:szCs w:val="16"/>
      </w:rPr>
      <w:t>© Finastra</w:t>
    </w:r>
    <w:r w:rsidRPr="00E84329">
      <w:rPr>
        <w:color w:val="414141" w:themeColor="text2"/>
        <w:sz w:val="16"/>
        <w:szCs w:val="16"/>
      </w:rPr>
      <w:t xml:space="preserve">  |  </w:t>
    </w:r>
    <w:r w:rsidRPr="00874CB6">
      <w:rPr>
        <w:color w:val="414141" w:themeColor="text2"/>
        <w:sz w:val="16"/>
        <w:szCs w:val="16"/>
      </w:rPr>
      <w:fldChar w:fldCharType="begin"/>
    </w:r>
    <w:r w:rsidRPr="00874CB6">
      <w:rPr>
        <w:color w:val="414141" w:themeColor="text2"/>
        <w:sz w:val="16"/>
        <w:szCs w:val="16"/>
      </w:rPr>
      <w:instrText xml:space="preserve"> DATE \@ "dd MMMM yyyy" </w:instrText>
    </w:r>
    <w:r w:rsidRPr="00874CB6">
      <w:rPr>
        <w:color w:val="414141" w:themeColor="text2"/>
        <w:sz w:val="16"/>
        <w:szCs w:val="16"/>
      </w:rPr>
      <w:fldChar w:fldCharType="separate"/>
    </w:r>
    <w:r w:rsidR="006C666A">
      <w:rPr>
        <w:noProof/>
        <w:color w:val="414141" w:themeColor="text2"/>
        <w:sz w:val="16"/>
        <w:szCs w:val="16"/>
      </w:rPr>
      <w:t>17 April 2026</w:t>
    </w:r>
    <w:r w:rsidRPr="00874CB6">
      <w:rPr>
        <w:color w:val="414141" w:themeColor="text2"/>
        <w:sz w:val="16"/>
        <w:szCs w:val="16"/>
      </w:rPr>
      <w:fldChar w:fldCharType="end"/>
    </w:r>
    <w:r w:rsidRPr="00E84329">
      <w:rPr>
        <w:color w:val="414141" w:themeColor="text2"/>
        <w:sz w:val="16"/>
        <w:szCs w:val="16"/>
      </w:rPr>
      <w:t xml:space="preserve">  |  </w:t>
    </w:r>
    <w:r w:rsidRPr="00874CB6">
      <w:rPr>
        <w:color w:val="414141" w:themeColor="text2"/>
        <w:sz w:val="16"/>
        <w:szCs w:val="16"/>
      </w:rPr>
      <w:fldChar w:fldCharType="begin"/>
    </w:r>
    <w:r w:rsidRPr="00E84329">
      <w:rPr>
        <w:color w:val="414141" w:themeColor="text2"/>
        <w:sz w:val="16"/>
        <w:szCs w:val="16"/>
      </w:rPr>
      <w:instrText xml:space="preserve"> STYLEREF  "Finastra Cover Family/Product name"  \* MERGEFORMAT </w:instrText>
    </w:r>
    <w:r w:rsidRPr="00874CB6">
      <w:rPr>
        <w:color w:val="414141" w:themeColor="text2"/>
        <w:sz w:val="16"/>
        <w:szCs w:val="16"/>
      </w:rPr>
      <w:fldChar w:fldCharType="separate"/>
    </w:r>
    <w:r w:rsidR="006B1D6D">
      <w:rPr>
        <w:b/>
        <w:bCs/>
        <w:color w:val="414141" w:themeColor="text2"/>
        <w:sz w:val="16"/>
        <w:szCs w:val="16"/>
      </w:rPr>
      <w:t>Error! Use the Home tab to apply Finastra Cover Family/Product name to the text that you want to appear here.</w:t>
    </w:r>
    <w:r w:rsidRPr="00874CB6">
      <w:rPr>
        <w:color w:val="414141" w:themeColor="text2"/>
        <w:sz w:val="16"/>
        <w:szCs w:val="16"/>
      </w:rPr>
      <w:fldChar w:fldCharType="end"/>
    </w:r>
    <w:r w:rsidRPr="00E84329">
      <w:rPr>
        <w:color w:val="414141" w:themeColor="text2"/>
        <w:sz w:val="16"/>
        <w:szCs w:val="16"/>
      </w:rPr>
      <w:t xml:space="preserve">  </w:t>
    </w:r>
    <w:r w:rsidRPr="001356EE">
      <w:rPr>
        <w:color w:val="414141" w:themeColor="text2"/>
        <w:sz w:val="16"/>
        <w:szCs w:val="16"/>
      </w:rPr>
      <w:t xml:space="preserve">|  </w:t>
    </w:r>
    <w:r w:rsidRPr="00874CB6">
      <w:rPr>
        <w:color w:val="414141" w:themeColor="text2"/>
        <w:sz w:val="16"/>
        <w:szCs w:val="16"/>
      </w:rPr>
      <w:fldChar w:fldCharType="begin"/>
    </w:r>
    <w:r w:rsidRPr="001356EE">
      <w:rPr>
        <w:color w:val="414141" w:themeColor="text2"/>
        <w:sz w:val="16"/>
        <w:szCs w:val="16"/>
      </w:rPr>
      <w:instrText xml:space="preserve"> STYLEREF  "Finastra Cover Title"  \* MERGEFORMAT </w:instrText>
    </w:r>
    <w:r w:rsidRPr="00874CB6">
      <w:rPr>
        <w:color w:val="414141" w:themeColor="text2"/>
        <w:sz w:val="16"/>
        <w:szCs w:val="16"/>
      </w:rPr>
      <w:fldChar w:fldCharType="separate"/>
    </w:r>
    <w:r w:rsidR="006B1D6D">
      <w:rPr>
        <w:b/>
        <w:bCs/>
        <w:color w:val="414141" w:themeColor="text2"/>
        <w:sz w:val="16"/>
        <w:szCs w:val="16"/>
      </w:rPr>
      <w:t>Error! Use the Home tab to apply Finastra Cover Title to the text that you want to appear here.</w:t>
    </w:r>
    <w:r w:rsidRPr="00874CB6">
      <w:rPr>
        <w:color w:val="414141" w:themeColor="text2"/>
        <w:sz w:val="16"/>
        <w:szCs w:val="16"/>
      </w:rPr>
      <w:fldChar w:fldCharType="end"/>
    </w:r>
    <w:r w:rsidRPr="00E84329">
      <w:rPr>
        <w:color w:val="414141" w:themeColor="text2"/>
        <w:sz w:val="16"/>
        <w:szCs w:val="16"/>
      </w:rPr>
      <w:tab/>
    </w:r>
    <w:sdt>
      <w:sdtPr>
        <w:rPr>
          <w:color w:val="414141" w:themeColor="text2"/>
        </w:rPr>
        <w:id w:val="30619405"/>
        <w:docPartObj>
          <w:docPartGallery w:val="Page Numbers (Bottom of Page)"/>
          <w:docPartUnique/>
        </w:docPartObj>
      </w:sdtPr>
      <w:sdtEndPr>
        <w:rPr>
          <w:sz w:val="16"/>
          <w:szCs w:val="16"/>
        </w:rPr>
      </w:sdtEndPr>
      <w:sdtContent>
        <w:r w:rsidRPr="00874CB6">
          <w:rPr>
            <w:color w:val="414141" w:themeColor="text2"/>
            <w:sz w:val="16"/>
            <w:szCs w:val="16"/>
          </w:rPr>
          <w:fldChar w:fldCharType="begin"/>
        </w:r>
        <w:r w:rsidRPr="00E84329">
          <w:rPr>
            <w:color w:val="414141" w:themeColor="text2"/>
            <w:sz w:val="16"/>
            <w:szCs w:val="16"/>
          </w:rPr>
          <w:instrText xml:space="preserve"> PAGE   \* MERGEFORMAT </w:instrText>
        </w:r>
        <w:r w:rsidRPr="00874CB6">
          <w:rPr>
            <w:color w:val="414141" w:themeColor="text2"/>
            <w:sz w:val="16"/>
            <w:szCs w:val="16"/>
          </w:rPr>
          <w:fldChar w:fldCharType="separate"/>
        </w:r>
        <w:r>
          <w:rPr>
            <w:color w:val="414141" w:themeColor="text2"/>
            <w:sz w:val="16"/>
            <w:szCs w:val="16"/>
          </w:rPr>
          <w:t>2</w:t>
        </w:r>
        <w:r w:rsidRPr="00874CB6">
          <w:rPr>
            <w:color w:val="414141" w:themeColor="text2"/>
            <w:sz w:val="16"/>
            <w:szCs w:val="1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B7C4D" w14:textId="77777777" w:rsidR="00BE5C62" w:rsidRDefault="00BE5C62" w:rsidP="00552FD3">
    <w:pPr>
      <w:pStyle w:val="Pieddepage"/>
      <w:pBdr>
        <w:top w:val="single" w:sz="4" w:space="1" w:color="auto"/>
      </w:pBdr>
      <w:jc w:val="center"/>
      <w:rPr>
        <w:color w:val="C137A2" w:themeColor="accent1"/>
        <w:lang w:val="fr-FR"/>
      </w:rPr>
    </w:pPr>
  </w:p>
  <w:p w14:paraId="60D211F3" w14:textId="0787393D" w:rsidR="00DB68E9" w:rsidRDefault="00DB68E9" w:rsidP="00552FD3">
    <w:pPr>
      <w:pStyle w:val="Pieddepage"/>
      <w:pBdr>
        <w:top w:val="single" w:sz="4" w:space="1" w:color="auto"/>
      </w:pBdr>
      <w:jc w:val="center"/>
      <w:rPr>
        <w:color w:val="C137A2" w:themeColor="accent1"/>
      </w:rPr>
    </w:pPr>
    <w:r>
      <w:rPr>
        <w:color w:val="C137A2" w:themeColor="accent1"/>
        <w:lang w:val="fr-FR"/>
      </w:rPr>
      <w:t xml:space="preserve">Page </w:t>
    </w:r>
    <w:r>
      <w:rPr>
        <w:color w:val="C137A2" w:themeColor="accent1"/>
      </w:rPr>
      <w:fldChar w:fldCharType="begin"/>
    </w:r>
    <w:r>
      <w:rPr>
        <w:color w:val="C137A2" w:themeColor="accent1"/>
      </w:rPr>
      <w:instrText>PAGE  \* Arabic  \* MERGEFORMAT</w:instrText>
    </w:r>
    <w:r>
      <w:rPr>
        <w:color w:val="C137A2" w:themeColor="accent1"/>
      </w:rPr>
      <w:fldChar w:fldCharType="separate"/>
    </w:r>
    <w:r>
      <w:rPr>
        <w:color w:val="C137A2" w:themeColor="accent1"/>
      </w:rPr>
      <w:t>4</w:t>
    </w:r>
    <w:r>
      <w:rPr>
        <w:color w:val="C137A2" w:themeColor="accent1"/>
      </w:rPr>
      <w:fldChar w:fldCharType="end"/>
    </w:r>
    <w:r>
      <w:rPr>
        <w:color w:val="C137A2" w:themeColor="accent1"/>
        <w:lang w:val="fr-FR"/>
      </w:rPr>
      <w:t xml:space="preserve"> sur </w:t>
    </w:r>
    <w:r>
      <w:rPr>
        <w:color w:val="C137A2" w:themeColor="accent1"/>
      </w:rPr>
      <w:fldChar w:fldCharType="begin"/>
    </w:r>
    <w:r>
      <w:rPr>
        <w:color w:val="C137A2" w:themeColor="accent1"/>
      </w:rPr>
      <w:instrText>NUMPAGES  \* arabe  \* MERGEFORMAT</w:instrText>
    </w:r>
    <w:r>
      <w:rPr>
        <w:color w:val="C137A2" w:themeColor="accent1"/>
      </w:rPr>
      <w:fldChar w:fldCharType="separate"/>
    </w:r>
    <w:r w:rsidRPr="00651EE8">
      <w:rPr>
        <w:color w:val="C137A2" w:themeColor="accent1"/>
      </w:rPr>
      <w:t>Erreur </w:t>
    </w:r>
    <w:r>
      <w:rPr>
        <w:b/>
        <w:bCs/>
        <w:color w:val="C137A2" w:themeColor="accent1"/>
        <w:lang w:val="fr-FR"/>
      </w:rPr>
      <w:t>! Argument de commutateur inconnu.</w:t>
    </w:r>
    <w:r>
      <w:rPr>
        <w:color w:val="C137A2" w:themeColor="accent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F803" w14:textId="77777777" w:rsidR="00DB68E9" w:rsidRDefault="00DB68E9" w:rsidP="00A221E3">
    <w:pPr>
      <w:pStyle w:val="Pieddepage"/>
      <w:pBdr>
        <w:top w:val="single" w:sz="4" w:space="1" w:color="auto"/>
      </w:pBdr>
      <w:jc w:val="center"/>
      <w:rPr>
        <w:color w:val="C137A2" w:themeColor="accent1"/>
      </w:rPr>
    </w:pPr>
    <w:r>
      <w:rPr>
        <w:color w:val="C137A2" w:themeColor="accent1"/>
        <w:lang w:val="fr-FR"/>
      </w:rPr>
      <w:t xml:space="preserve">Page </w:t>
    </w:r>
    <w:r>
      <w:rPr>
        <w:color w:val="C137A2" w:themeColor="accent1"/>
      </w:rPr>
      <w:fldChar w:fldCharType="begin"/>
    </w:r>
    <w:r>
      <w:rPr>
        <w:color w:val="C137A2" w:themeColor="accent1"/>
      </w:rPr>
      <w:instrText>PAGE  \* Arabic  \* MERGEFORMAT</w:instrText>
    </w:r>
    <w:r>
      <w:rPr>
        <w:color w:val="C137A2" w:themeColor="accent1"/>
      </w:rPr>
      <w:fldChar w:fldCharType="separate"/>
    </w:r>
    <w:r w:rsidRPr="00172C41">
      <w:rPr>
        <w:color w:val="C137A2" w:themeColor="accent1"/>
        <w:lang w:val="fr-FR"/>
      </w:rPr>
      <w:t>54</w:t>
    </w:r>
    <w:r>
      <w:rPr>
        <w:color w:val="C137A2" w:themeColor="accent1"/>
      </w:rPr>
      <w:fldChar w:fldCharType="end"/>
    </w:r>
    <w:r>
      <w:rPr>
        <w:color w:val="C137A2" w:themeColor="accent1"/>
        <w:lang w:val="fr-FR"/>
      </w:rPr>
      <w:t xml:space="preserve"> sur </w:t>
    </w:r>
    <w:r>
      <w:rPr>
        <w:color w:val="C137A2" w:themeColor="accent1"/>
      </w:rPr>
      <w:fldChar w:fldCharType="begin"/>
    </w:r>
    <w:r>
      <w:rPr>
        <w:color w:val="C137A2" w:themeColor="accent1"/>
      </w:rPr>
      <w:instrText>NUMPAGES  \* arabe  \* MERGEFORMAT</w:instrText>
    </w:r>
    <w:r>
      <w:rPr>
        <w:color w:val="C137A2" w:themeColor="accent1"/>
      </w:rPr>
      <w:fldChar w:fldCharType="separate"/>
    </w:r>
    <w:r w:rsidRPr="00172C41">
      <w:rPr>
        <w:color w:val="C137A2" w:themeColor="accent1"/>
        <w:lang w:val="fr-FR"/>
      </w:rPr>
      <w:t>Erreur </w:t>
    </w:r>
    <w:r>
      <w:rPr>
        <w:b/>
        <w:bCs/>
        <w:color w:val="C137A2" w:themeColor="accent1"/>
        <w:lang w:val="fr-FR"/>
      </w:rPr>
      <w:t>! Argument de commutateur inconnu.</w:t>
    </w:r>
    <w:r>
      <w:rPr>
        <w:color w:val="C137A2" w:themeColor="accent1"/>
      </w:rPr>
      <w:fldChar w:fldCharType="end"/>
    </w:r>
  </w:p>
  <w:p w14:paraId="01654CCE" w14:textId="77777777" w:rsidR="00DB68E9" w:rsidRPr="004759F8" w:rsidRDefault="00DB68E9">
    <w:pPr>
      <w:rPr>
        <w:color w:val="414141" w:themeColor="text2"/>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0596B" w14:textId="77777777" w:rsidR="00B14101" w:rsidRDefault="00B14101" w:rsidP="00555870">
      <w:r>
        <w:separator/>
      </w:r>
    </w:p>
  </w:footnote>
  <w:footnote w:type="continuationSeparator" w:id="0">
    <w:p w14:paraId="2FA6AF69" w14:textId="77777777" w:rsidR="00B14101" w:rsidRDefault="00B14101" w:rsidP="00555870">
      <w:r>
        <w:continuationSeparator/>
      </w:r>
    </w:p>
  </w:footnote>
  <w:footnote w:type="continuationNotice" w:id="1">
    <w:p w14:paraId="3CE4BBCC" w14:textId="77777777" w:rsidR="00B14101" w:rsidRDefault="00B1410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090"/>
      <w:gridCol w:w="5076"/>
    </w:tblGrid>
    <w:tr w:rsidR="00DB68E9" w14:paraId="3698F71B" w14:textId="77777777">
      <w:trPr>
        <w:jc w:val="center"/>
      </w:trPr>
      <w:sdt>
        <w:sdtPr>
          <w:rPr>
            <w:caps/>
            <w:color w:val="FFFFFF" w:themeColor="background1"/>
            <w:sz w:val="18"/>
            <w:szCs w:val="18"/>
            <w:lang w:val="fr-FR"/>
          </w:rPr>
          <w:alias w:val="Titre"/>
          <w:tag w:val=""/>
          <w:id w:val="126446070"/>
          <w:dataBinding w:prefixMappings="xmlns:ns0='http://purl.org/dc/elements/1.1/' xmlns:ns1='http://schemas.openxmlformats.org/package/2006/metadata/core-properties' " w:xpath="/ns1:coreProperties[1]/ns0:title[1]" w:storeItemID="{6C3C8BC8-F283-45AE-878A-BAB7291924A1}"/>
          <w:text/>
        </w:sdtPr>
        <w:sdtContent>
          <w:tc>
            <w:tcPr>
              <w:tcW w:w="4686" w:type="dxa"/>
              <w:shd w:val="clear" w:color="auto" w:fill="694ED6" w:themeFill="accent2"/>
              <w:vAlign w:val="center"/>
            </w:tcPr>
            <w:p w14:paraId="6EA6C21C" w14:textId="37336557" w:rsidR="00DB68E9" w:rsidRPr="007940FB" w:rsidRDefault="008700F6">
              <w:pPr>
                <w:pStyle w:val="En-tte"/>
                <w:rPr>
                  <w:caps/>
                  <w:color w:val="FFFFFF" w:themeColor="background1"/>
                  <w:sz w:val="18"/>
                  <w:szCs w:val="18"/>
                  <w:lang w:val="fr-FR"/>
                </w:rPr>
              </w:pPr>
              <w:r>
                <w:rPr>
                  <w:caps/>
                  <w:color w:val="FFFFFF" w:themeColor="background1"/>
                  <w:sz w:val="18"/>
                  <w:szCs w:val="18"/>
                  <w:lang w:val="fr-FR"/>
                </w:rPr>
                <w:t>Corporate treasury innovation</w:t>
              </w:r>
            </w:p>
          </w:tc>
        </w:sdtContent>
      </w:sdt>
      <w:sdt>
        <w:sdtPr>
          <w:rPr>
            <w:caps/>
            <w:color w:val="FFFFFF" w:themeColor="background1"/>
            <w:sz w:val="18"/>
            <w:szCs w:val="18"/>
          </w:rPr>
          <w:alias w:val="Date "/>
          <w:tag w:val=""/>
          <w:id w:val="-1996566397"/>
          <w:dataBinding w:prefixMappings="xmlns:ns0='http://schemas.microsoft.com/office/2006/coverPageProps' " w:xpath="/ns0:CoverPageProperties[1]/ns0:PublishDate[1]" w:storeItemID="{55AF091B-3C7A-41E3-B477-F2FDAA23CFDA}"/>
          <w:date w:fullDate="2026-04-16T00:00:00Z">
            <w:dateFormat w:val="dd/MM/yyyy"/>
            <w:lid w:val="fr-FR"/>
            <w:storeMappedDataAs w:val="dateTime"/>
            <w:calendar w:val="gregorian"/>
          </w:date>
        </w:sdtPr>
        <w:sdtContent>
          <w:tc>
            <w:tcPr>
              <w:tcW w:w="4674" w:type="dxa"/>
              <w:shd w:val="clear" w:color="auto" w:fill="694ED6" w:themeFill="accent2"/>
              <w:vAlign w:val="center"/>
            </w:tcPr>
            <w:p w14:paraId="0E719620" w14:textId="31C3F189" w:rsidR="00DB68E9" w:rsidRDefault="008700F6">
              <w:pPr>
                <w:pStyle w:val="En-tte"/>
                <w:jc w:val="right"/>
                <w:rPr>
                  <w:caps/>
                  <w:color w:val="FFFFFF" w:themeColor="background1"/>
                  <w:sz w:val="18"/>
                  <w:szCs w:val="18"/>
                </w:rPr>
              </w:pPr>
              <w:r>
                <w:rPr>
                  <w:caps/>
                  <w:color w:val="FFFFFF" w:themeColor="background1"/>
                  <w:sz w:val="18"/>
                  <w:szCs w:val="18"/>
                  <w:lang w:val="fr-FR"/>
                </w:rPr>
                <w:t>16</w:t>
              </w:r>
              <w:r w:rsidR="004C2C49">
                <w:rPr>
                  <w:caps/>
                  <w:color w:val="FFFFFF" w:themeColor="background1"/>
                  <w:sz w:val="18"/>
                  <w:szCs w:val="18"/>
                  <w:lang w:val="fr-FR"/>
                </w:rPr>
                <w:t>/0</w:t>
              </w:r>
              <w:r>
                <w:rPr>
                  <w:caps/>
                  <w:color w:val="FFFFFF" w:themeColor="background1"/>
                  <w:sz w:val="18"/>
                  <w:szCs w:val="18"/>
                  <w:lang w:val="fr-FR"/>
                </w:rPr>
                <w:t>4</w:t>
              </w:r>
              <w:r w:rsidR="004C2C49">
                <w:rPr>
                  <w:caps/>
                  <w:color w:val="FFFFFF" w:themeColor="background1"/>
                  <w:sz w:val="18"/>
                  <w:szCs w:val="18"/>
                  <w:lang w:val="fr-FR"/>
                </w:rPr>
                <w:t>/202</w:t>
              </w:r>
              <w:r>
                <w:rPr>
                  <w:caps/>
                  <w:color w:val="FFFFFF" w:themeColor="background1"/>
                  <w:sz w:val="18"/>
                  <w:szCs w:val="18"/>
                  <w:lang w:val="fr-FR"/>
                </w:rPr>
                <w:t>6</w:t>
              </w:r>
            </w:p>
          </w:tc>
        </w:sdtContent>
      </w:sdt>
    </w:tr>
    <w:tr w:rsidR="00DB68E9" w14:paraId="397B6CE3" w14:textId="77777777">
      <w:trPr>
        <w:trHeight w:hRule="exact" w:val="115"/>
        <w:jc w:val="center"/>
      </w:trPr>
      <w:tc>
        <w:tcPr>
          <w:tcW w:w="4686" w:type="dxa"/>
          <w:shd w:val="clear" w:color="auto" w:fill="C137A2" w:themeFill="accent1"/>
          <w:tcMar>
            <w:top w:w="0" w:type="dxa"/>
            <w:bottom w:w="0" w:type="dxa"/>
          </w:tcMar>
        </w:tcPr>
        <w:p w14:paraId="254CAA77" w14:textId="77777777" w:rsidR="00DB68E9" w:rsidRDefault="00DB68E9">
          <w:pPr>
            <w:pStyle w:val="En-tte"/>
            <w:rPr>
              <w:caps/>
              <w:color w:val="FFFFFF" w:themeColor="background1"/>
              <w:sz w:val="18"/>
              <w:szCs w:val="18"/>
            </w:rPr>
          </w:pPr>
        </w:p>
      </w:tc>
      <w:tc>
        <w:tcPr>
          <w:tcW w:w="4674" w:type="dxa"/>
          <w:shd w:val="clear" w:color="auto" w:fill="C137A2" w:themeFill="accent1"/>
          <w:tcMar>
            <w:top w:w="0" w:type="dxa"/>
            <w:bottom w:w="0" w:type="dxa"/>
          </w:tcMar>
        </w:tcPr>
        <w:p w14:paraId="0934610A" w14:textId="77777777" w:rsidR="00DB68E9" w:rsidRDefault="00DB68E9">
          <w:pPr>
            <w:pStyle w:val="En-tte"/>
            <w:rPr>
              <w:caps/>
              <w:color w:val="FFFFFF" w:themeColor="background1"/>
              <w:sz w:val="18"/>
              <w:szCs w:val="18"/>
            </w:rPr>
          </w:pPr>
        </w:p>
      </w:tc>
    </w:tr>
  </w:tbl>
  <w:p w14:paraId="4F0D1967" w14:textId="77777777" w:rsidR="00DB68E9" w:rsidRDefault="00DB68E9" w:rsidP="00034BA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2466"/>
    <w:multiLevelType w:val="hybridMultilevel"/>
    <w:tmpl w:val="3F1A4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004A3"/>
    <w:multiLevelType w:val="hybridMultilevel"/>
    <w:tmpl w:val="2ACC55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8747FFA"/>
    <w:multiLevelType w:val="hybridMultilevel"/>
    <w:tmpl w:val="02EC58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A74A82"/>
    <w:multiLevelType w:val="hybridMultilevel"/>
    <w:tmpl w:val="234EEF3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B823C06"/>
    <w:multiLevelType w:val="multilevel"/>
    <w:tmpl w:val="04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CF83049"/>
    <w:multiLevelType w:val="multilevel"/>
    <w:tmpl w:val="5B183682"/>
    <w:styleLink w:val="MisysListstyle"/>
    <w:lvl w:ilvl="0">
      <w:start w:val="1"/>
      <w:numFmt w:val="decimal"/>
      <w:lvlText w:val="%1."/>
      <w:lvlJc w:val="left"/>
      <w:pPr>
        <w:ind w:left="360" w:hanging="360"/>
      </w:pPr>
      <w:rPr>
        <w:rFonts w:hint="default"/>
        <w:color w:val="auto"/>
        <w:sz w:val="20"/>
      </w:rPr>
    </w:lvl>
    <w:lvl w:ilvl="1">
      <w:start w:val="1"/>
      <w:numFmt w:val="upperLetter"/>
      <w:lvlText w:val="%2."/>
      <w:lvlJc w:val="left"/>
      <w:pPr>
        <w:ind w:left="720" w:hanging="360"/>
      </w:pPr>
      <w:rPr>
        <w:rFonts w:hint="default"/>
      </w:rPr>
    </w:lvl>
    <w:lvl w:ilvl="2">
      <w:start w:val="1"/>
      <w:numFmt w:val="upp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upperLetter"/>
      <w:lvlText w:val="%5."/>
      <w:lvlJc w:val="left"/>
      <w:pPr>
        <w:ind w:left="1800" w:hanging="360"/>
      </w:pPr>
      <w:rPr>
        <w:rFonts w:hint="default"/>
      </w:rPr>
    </w:lvl>
    <w:lvl w:ilvl="5">
      <w:start w:val="1"/>
      <w:numFmt w:val="upp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upperLetter"/>
      <w:lvlText w:val="%8."/>
      <w:lvlJc w:val="left"/>
      <w:pPr>
        <w:ind w:left="2880" w:hanging="360"/>
      </w:pPr>
      <w:rPr>
        <w:rFonts w:hint="default"/>
      </w:rPr>
    </w:lvl>
    <w:lvl w:ilvl="8">
      <w:start w:val="1"/>
      <w:numFmt w:val="upperRoman"/>
      <w:lvlText w:val="%9."/>
      <w:lvlJc w:val="left"/>
      <w:pPr>
        <w:ind w:left="3240" w:hanging="360"/>
      </w:pPr>
      <w:rPr>
        <w:rFonts w:hint="default"/>
      </w:rPr>
    </w:lvl>
  </w:abstractNum>
  <w:abstractNum w:abstractNumId="6" w15:restartNumberingAfterBreak="0">
    <w:nsid w:val="0D14709F"/>
    <w:multiLevelType w:val="multilevel"/>
    <w:tmpl w:val="1C30DA70"/>
    <w:lvl w:ilvl="0">
      <w:start w:val="1"/>
      <w:numFmt w:val="decimal"/>
      <w:pStyle w:val="Titre1"/>
      <w:lvlText w:val="%1."/>
      <w:lvlJc w:val="left"/>
      <w:pPr>
        <w:ind w:left="360" w:hanging="360"/>
      </w:pPr>
    </w:lvl>
    <w:lvl w:ilvl="1">
      <w:start w:val="1"/>
      <w:numFmt w:val="decimal"/>
      <w:pStyle w:val="Titre2"/>
      <w:lvlText w:val="%1.%2"/>
      <w:lvlJc w:val="left"/>
      <w:pPr>
        <w:ind w:left="576" w:hanging="576"/>
      </w:pPr>
      <w:rPr>
        <w:lang w:val="en-US"/>
      </w:rPr>
    </w:lvl>
    <w:lvl w:ilvl="2">
      <w:start w:val="1"/>
      <w:numFmt w:val="decimal"/>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7" w15:restartNumberingAfterBreak="0">
    <w:nsid w:val="0E0C0589"/>
    <w:multiLevelType w:val="multilevel"/>
    <w:tmpl w:val="1092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F47CCD"/>
    <w:multiLevelType w:val="hybridMultilevel"/>
    <w:tmpl w:val="06D0D10C"/>
    <w:lvl w:ilvl="0" w:tplc="4D284C58">
      <w:start w:val="1"/>
      <w:numFmt w:val="bullet"/>
      <w:pStyle w:val="FinastraTextBodyBulletPointLv1"/>
      <w:lvlText w:val=""/>
      <w:lvlJc w:val="left"/>
      <w:pPr>
        <w:tabs>
          <w:tab w:val="num" w:pos="284"/>
        </w:tabs>
        <w:ind w:left="284" w:hanging="284"/>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F76B77"/>
    <w:multiLevelType w:val="multilevel"/>
    <w:tmpl w:val="8F8C9502"/>
    <w:lvl w:ilvl="0">
      <w:start w:val="1"/>
      <w:numFmt w:val="decimal"/>
      <w:pStyle w:val="SectionheadingLv1"/>
      <w:lvlText w:val="%1"/>
      <w:lvlJc w:val="left"/>
      <w:pPr>
        <w:ind w:left="432" w:hanging="432"/>
      </w:pPr>
      <w:rPr>
        <w:rFonts w:hint="default"/>
      </w:rPr>
    </w:lvl>
    <w:lvl w:ilvl="1">
      <w:start w:val="30"/>
      <w:numFmt w:val="decimal"/>
      <w:pStyle w:val="SectionheadingLv2"/>
      <w:lvlText w:val="%1.%2"/>
      <w:lvlJc w:val="left"/>
      <w:pPr>
        <w:ind w:left="576" w:hanging="576"/>
      </w:pPr>
      <w:rPr>
        <w:rFonts w:hint="default"/>
      </w:rPr>
    </w:lvl>
    <w:lvl w:ilvl="2">
      <w:start w:val="1"/>
      <w:numFmt w:val="decimal"/>
      <w:pStyle w:val="SubheadLv1"/>
      <w:lvlText w:val="%1.%2.%3"/>
      <w:lvlJc w:val="left"/>
      <w:pPr>
        <w:ind w:left="720" w:hanging="720"/>
      </w:pPr>
      <w:rPr>
        <w:rFonts w:hint="default"/>
      </w:rPr>
    </w:lvl>
    <w:lvl w:ilvl="3">
      <w:start w:val="1"/>
      <w:numFmt w:val="decimal"/>
      <w:pStyle w:val="SubheadLv2"/>
      <w:lvlText w:val="%1.%2.%3.%4"/>
      <w:lvlJc w:val="left"/>
      <w:pPr>
        <w:ind w:left="864" w:hanging="864"/>
      </w:pPr>
      <w:rPr>
        <w:rFonts w:hint="default"/>
      </w:rPr>
    </w:lvl>
    <w:lvl w:ilvl="4">
      <w:start w:val="1"/>
      <w:numFmt w:val="decimal"/>
      <w:pStyle w:val="TITRE60"/>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130F4F7B"/>
    <w:multiLevelType w:val="multilevel"/>
    <w:tmpl w:val="CD78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086AC6"/>
    <w:multiLevelType w:val="hybridMultilevel"/>
    <w:tmpl w:val="87EE2F5C"/>
    <w:lvl w:ilvl="0" w:tplc="CE60B738">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98C4E1B"/>
    <w:multiLevelType w:val="multilevel"/>
    <w:tmpl w:val="2BA6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567F5A"/>
    <w:multiLevelType w:val="multilevel"/>
    <w:tmpl w:val="FEFE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DE158B"/>
    <w:multiLevelType w:val="hybridMultilevel"/>
    <w:tmpl w:val="46B8844A"/>
    <w:lvl w:ilvl="0" w:tplc="2D5EC73E">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1DA213D9"/>
    <w:multiLevelType w:val="multilevel"/>
    <w:tmpl w:val="32569288"/>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E1B21D0"/>
    <w:multiLevelType w:val="multilevel"/>
    <w:tmpl w:val="D1A6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751E1D"/>
    <w:multiLevelType w:val="multilevel"/>
    <w:tmpl w:val="CC903CF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1F4B45A5"/>
    <w:multiLevelType w:val="multilevel"/>
    <w:tmpl w:val="179AED9A"/>
    <w:lvl w:ilvl="0">
      <w:start w:val="1"/>
      <w:numFmt w:val="decimal"/>
      <w:lvlText w:val="%1."/>
      <w:lvlJc w:val="left"/>
      <w:pPr>
        <w:ind w:left="720" w:hanging="360"/>
      </w:pPr>
      <w:rPr>
        <w:rFonts w:hint="default"/>
      </w:rPr>
    </w:lvl>
    <w:lvl w:ilvl="1">
      <w:start w:val="1"/>
      <w:numFmt w:val="decimal"/>
      <w:isLgl/>
      <w:lvlText w:val="%1.%2"/>
      <w:lvlJc w:val="left"/>
      <w:pPr>
        <w:ind w:left="1298" w:hanging="720"/>
      </w:pPr>
      <w:rPr>
        <w:rFonts w:hint="default"/>
      </w:rPr>
    </w:lvl>
    <w:lvl w:ilvl="2">
      <w:start w:val="1"/>
      <w:numFmt w:val="decimal"/>
      <w:isLgl/>
      <w:lvlText w:val="%1.%2.%3"/>
      <w:lvlJc w:val="left"/>
      <w:pPr>
        <w:ind w:left="1516" w:hanging="720"/>
      </w:pPr>
      <w:rPr>
        <w:rFonts w:hint="default"/>
      </w:rPr>
    </w:lvl>
    <w:lvl w:ilvl="3">
      <w:start w:val="1"/>
      <w:numFmt w:val="decimal"/>
      <w:isLgl/>
      <w:lvlText w:val="%1.%2.%3.%4"/>
      <w:lvlJc w:val="left"/>
      <w:pPr>
        <w:ind w:left="2094" w:hanging="1080"/>
      </w:pPr>
      <w:rPr>
        <w:rFonts w:hint="default"/>
      </w:rPr>
    </w:lvl>
    <w:lvl w:ilvl="4">
      <w:start w:val="1"/>
      <w:numFmt w:val="decimal"/>
      <w:isLgl/>
      <w:lvlText w:val="%1.%2.%3.%4.%5"/>
      <w:lvlJc w:val="left"/>
      <w:pPr>
        <w:ind w:left="2672" w:hanging="1440"/>
      </w:pPr>
      <w:rPr>
        <w:rFonts w:hint="default"/>
      </w:rPr>
    </w:lvl>
    <w:lvl w:ilvl="5">
      <w:start w:val="1"/>
      <w:numFmt w:val="decimal"/>
      <w:isLgl/>
      <w:lvlText w:val="%1.%2.%3.%4.%5.%6"/>
      <w:lvlJc w:val="left"/>
      <w:pPr>
        <w:ind w:left="2890" w:hanging="1440"/>
      </w:pPr>
      <w:rPr>
        <w:rFonts w:hint="default"/>
      </w:rPr>
    </w:lvl>
    <w:lvl w:ilvl="6">
      <w:start w:val="1"/>
      <w:numFmt w:val="decimal"/>
      <w:isLgl/>
      <w:lvlText w:val="%1.%2.%3.%4.%5.%6.%7"/>
      <w:lvlJc w:val="left"/>
      <w:pPr>
        <w:ind w:left="3468" w:hanging="1800"/>
      </w:pPr>
      <w:rPr>
        <w:rFonts w:hint="default"/>
      </w:rPr>
    </w:lvl>
    <w:lvl w:ilvl="7">
      <w:start w:val="1"/>
      <w:numFmt w:val="decimal"/>
      <w:isLgl/>
      <w:lvlText w:val="%1.%2.%3.%4.%5.%6.%7.%8"/>
      <w:lvlJc w:val="left"/>
      <w:pPr>
        <w:ind w:left="3686" w:hanging="1800"/>
      </w:pPr>
      <w:rPr>
        <w:rFonts w:hint="default"/>
      </w:rPr>
    </w:lvl>
    <w:lvl w:ilvl="8">
      <w:start w:val="1"/>
      <w:numFmt w:val="decimal"/>
      <w:isLgl/>
      <w:lvlText w:val="%1.%2.%3.%4.%5.%6.%7.%8.%9"/>
      <w:lvlJc w:val="left"/>
      <w:pPr>
        <w:ind w:left="4264" w:hanging="2160"/>
      </w:pPr>
      <w:rPr>
        <w:rFonts w:hint="default"/>
      </w:rPr>
    </w:lvl>
  </w:abstractNum>
  <w:abstractNum w:abstractNumId="19" w15:restartNumberingAfterBreak="0">
    <w:nsid w:val="220971A0"/>
    <w:multiLevelType w:val="multilevel"/>
    <w:tmpl w:val="CFF8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4A5185"/>
    <w:multiLevelType w:val="multilevel"/>
    <w:tmpl w:val="6050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526EE6"/>
    <w:multiLevelType w:val="multilevel"/>
    <w:tmpl w:val="7896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7351D8"/>
    <w:multiLevelType w:val="multilevel"/>
    <w:tmpl w:val="4552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424934"/>
    <w:multiLevelType w:val="hybridMultilevel"/>
    <w:tmpl w:val="328A2B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7552770"/>
    <w:multiLevelType w:val="multilevel"/>
    <w:tmpl w:val="774A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DE277D"/>
    <w:multiLevelType w:val="multilevel"/>
    <w:tmpl w:val="5BDEE2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6817B5"/>
    <w:multiLevelType w:val="hybridMultilevel"/>
    <w:tmpl w:val="76AAC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A857565"/>
    <w:multiLevelType w:val="hybridMultilevel"/>
    <w:tmpl w:val="E53608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2DEB47CF"/>
    <w:multiLevelType w:val="hybridMultilevel"/>
    <w:tmpl w:val="2774D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FB3B69"/>
    <w:multiLevelType w:val="multilevel"/>
    <w:tmpl w:val="ECF0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AF398C"/>
    <w:multiLevelType w:val="hybridMultilevel"/>
    <w:tmpl w:val="409C1430"/>
    <w:lvl w:ilvl="0" w:tplc="2D5EC73E">
      <w:numFmt w:val="bullet"/>
      <w:lvlText w:val="-"/>
      <w:lvlJc w:val="left"/>
      <w:pPr>
        <w:ind w:left="720" w:hanging="360"/>
      </w:pPr>
      <w:rPr>
        <w:rFonts w:ascii="Arial" w:eastAsiaTheme="minorHAnsi" w:hAnsi="Arial" w:cs="Aria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30C35585"/>
    <w:multiLevelType w:val="hybridMultilevel"/>
    <w:tmpl w:val="34CE3EB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1067A0E"/>
    <w:multiLevelType w:val="hybridMultilevel"/>
    <w:tmpl w:val="78745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1874B4E"/>
    <w:multiLevelType w:val="hybridMultilevel"/>
    <w:tmpl w:val="7672815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327B65C3"/>
    <w:multiLevelType w:val="hybridMultilevel"/>
    <w:tmpl w:val="ED5EB5A0"/>
    <w:lvl w:ilvl="0" w:tplc="72D023D4">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33EA669E"/>
    <w:multiLevelType w:val="hybridMultilevel"/>
    <w:tmpl w:val="05E21AD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34B24CBF"/>
    <w:multiLevelType w:val="multilevel"/>
    <w:tmpl w:val="00DC7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CC2A86"/>
    <w:multiLevelType w:val="hybridMultilevel"/>
    <w:tmpl w:val="1F8A73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353C0AC7"/>
    <w:multiLevelType w:val="hybridMultilevel"/>
    <w:tmpl w:val="33A6E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A85370C"/>
    <w:multiLevelType w:val="hybridMultilevel"/>
    <w:tmpl w:val="F77283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3C7B6A7E"/>
    <w:multiLevelType w:val="hybridMultilevel"/>
    <w:tmpl w:val="E01629F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0ED0AA7"/>
    <w:multiLevelType w:val="hybridMultilevel"/>
    <w:tmpl w:val="78DADA52"/>
    <w:lvl w:ilvl="0" w:tplc="9F840026">
      <w:start w:val="1"/>
      <w:numFmt w:val="bullet"/>
      <w:pStyle w:val="BulletpointLv4"/>
      <w:lvlText w:val="o"/>
      <w:lvlJc w:val="left"/>
      <w:pPr>
        <w:ind w:left="1571" w:hanging="360"/>
      </w:pPr>
      <w:rPr>
        <w:rFonts w:ascii="Courier New" w:hAnsi="Courier New" w:cs="Courier New"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start w:val="1"/>
      <w:numFmt w:val="bullet"/>
      <w:lvlText w:val=""/>
      <w:lvlJc w:val="left"/>
      <w:pPr>
        <w:ind w:left="3731" w:hanging="360"/>
      </w:pPr>
      <w:rPr>
        <w:rFonts w:ascii="Symbol" w:hAnsi="Symbol" w:hint="default"/>
      </w:rPr>
    </w:lvl>
    <w:lvl w:ilvl="4" w:tplc="08090003">
      <w:start w:val="1"/>
      <w:numFmt w:val="bullet"/>
      <w:pStyle w:val="BulletpointLv4"/>
      <w:lvlText w:val="o"/>
      <w:lvlJc w:val="left"/>
      <w:pPr>
        <w:ind w:left="4451" w:hanging="360"/>
      </w:pPr>
      <w:rPr>
        <w:rFonts w:ascii="Courier New" w:hAnsi="Courier New" w:cs="Courier New" w:hint="default"/>
      </w:rPr>
    </w:lvl>
    <w:lvl w:ilvl="5" w:tplc="2A185F4C">
      <w:numFmt w:val="bullet"/>
      <w:lvlText w:val=""/>
      <w:lvlJc w:val="left"/>
      <w:pPr>
        <w:ind w:left="5171" w:hanging="360"/>
      </w:pPr>
      <w:rPr>
        <w:rFonts w:ascii="Wingdings" w:eastAsiaTheme="minorHAnsi" w:hAnsi="Wingdings" w:cstheme="majorHAnsi"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42" w15:restartNumberingAfterBreak="0">
    <w:nsid w:val="435260F8"/>
    <w:multiLevelType w:val="hybridMultilevel"/>
    <w:tmpl w:val="4BA2DCE2"/>
    <w:lvl w:ilvl="0" w:tplc="47643274">
      <w:start w:val="1"/>
      <w:numFmt w:val="bullet"/>
      <w:pStyle w:val="BulletpointLv3"/>
      <w:lvlText w:val="›"/>
      <w:lvlJc w:val="left"/>
      <w:pPr>
        <w:ind w:left="1287" w:hanging="360"/>
      </w:pPr>
      <w:rPr>
        <w:rFonts w:ascii="Arial" w:hAnsi="Arial" w:hint="default"/>
        <w:color w:val="auto"/>
        <w:sz w:val="20"/>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start w:val="1"/>
      <w:numFmt w:val="bullet"/>
      <w:pStyle w:val="BulletpointLv3"/>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3" w15:restartNumberingAfterBreak="0">
    <w:nsid w:val="46723988"/>
    <w:multiLevelType w:val="multilevel"/>
    <w:tmpl w:val="B89E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ABE2EA9"/>
    <w:multiLevelType w:val="hybridMultilevel"/>
    <w:tmpl w:val="9DEE2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B4F6161"/>
    <w:multiLevelType w:val="hybridMultilevel"/>
    <w:tmpl w:val="2A4854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507E2F85"/>
    <w:multiLevelType w:val="hybridMultilevel"/>
    <w:tmpl w:val="BA3E5D18"/>
    <w:lvl w:ilvl="0" w:tplc="09E0304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50CA2E0C"/>
    <w:multiLevelType w:val="multilevel"/>
    <w:tmpl w:val="9DAE8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4EF18FB"/>
    <w:multiLevelType w:val="multilevel"/>
    <w:tmpl w:val="2990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60F4108"/>
    <w:multiLevelType w:val="hybridMultilevel"/>
    <w:tmpl w:val="104A2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1113E0"/>
    <w:multiLevelType w:val="hybridMultilevel"/>
    <w:tmpl w:val="4684B4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 w15:restartNumberingAfterBreak="0">
    <w:nsid w:val="586D0C67"/>
    <w:multiLevelType w:val="multilevel"/>
    <w:tmpl w:val="D780C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AF77AAD"/>
    <w:multiLevelType w:val="hybridMultilevel"/>
    <w:tmpl w:val="1740714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5B447B12"/>
    <w:multiLevelType w:val="hybridMultilevel"/>
    <w:tmpl w:val="A064BD5A"/>
    <w:lvl w:ilvl="0" w:tplc="FEF80A62">
      <w:start w:val="20"/>
      <w:numFmt w:val="bullet"/>
      <w:lvlText w:val="-"/>
      <w:lvlJc w:val="left"/>
      <w:pPr>
        <w:ind w:left="720" w:hanging="360"/>
      </w:pPr>
      <w:rPr>
        <w:rFonts w:ascii="Calibri" w:eastAsia="Times New Roman" w:hAnsi="Calibri" w:cs="Calibri"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4" w15:restartNumberingAfterBreak="0">
    <w:nsid w:val="5BE07864"/>
    <w:multiLevelType w:val="hybridMultilevel"/>
    <w:tmpl w:val="CB089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6AC2469"/>
    <w:multiLevelType w:val="hybridMultilevel"/>
    <w:tmpl w:val="F4086BDE"/>
    <w:lvl w:ilvl="0" w:tplc="CD6E8746">
      <w:start w:val="1"/>
      <w:numFmt w:val="decimal"/>
      <w:lvlText w:val="%1."/>
      <w:lvlJc w:val="left"/>
      <w:pPr>
        <w:ind w:left="720" w:hanging="360"/>
      </w:pPr>
      <w:rPr>
        <w:rFonts w:cstheme="minorBidi" w:hint="default"/>
        <w:b/>
        <w:color w:val="0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68AF4BA6"/>
    <w:multiLevelType w:val="hybridMultilevel"/>
    <w:tmpl w:val="BF90ABCA"/>
    <w:lvl w:ilvl="0" w:tplc="DE4810B2">
      <w:start w:val="1"/>
      <w:numFmt w:val="bullet"/>
      <w:lvlText w:val="•"/>
      <w:lvlJc w:val="left"/>
      <w:pPr>
        <w:tabs>
          <w:tab w:val="num" w:pos="720"/>
        </w:tabs>
        <w:ind w:left="720" w:hanging="360"/>
      </w:pPr>
      <w:rPr>
        <w:rFonts w:ascii="Times New Roman" w:hAnsi="Times New Roman" w:cs="Times New Roman" w:hint="default"/>
      </w:rPr>
    </w:lvl>
    <w:lvl w:ilvl="1" w:tplc="E518614E">
      <w:start w:val="1"/>
      <w:numFmt w:val="bullet"/>
      <w:lvlText w:val="•"/>
      <w:lvlJc w:val="left"/>
      <w:pPr>
        <w:tabs>
          <w:tab w:val="num" w:pos="1440"/>
        </w:tabs>
        <w:ind w:left="1440" w:hanging="360"/>
      </w:pPr>
      <w:rPr>
        <w:rFonts w:ascii="Times New Roman" w:hAnsi="Times New Roman" w:cs="Times New Roman" w:hint="default"/>
      </w:rPr>
    </w:lvl>
    <w:lvl w:ilvl="2" w:tplc="616CF88C">
      <w:start w:val="1"/>
      <w:numFmt w:val="bullet"/>
      <w:lvlText w:val="•"/>
      <w:lvlJc w:val="left"/>
      <w:pPr>
        <w:tabs>
          <w:tab w:val="num" w:pos="2160"/>
        </w:tabs>
        <w:ind w:left="2160" w:hanging="360"/>
      </w:pPr>
      <w:rPr>
        <w:rFonts w:ascii="Times New Roman" w:hAnsi="Times New Roman" w:cs="Times New Roman" w:hint="default"/>
      </w:rPr>
    </w:lvl>
    <w:lvl w:ilvl="3" w:tplc="C5BE9266">
      <w:start w:val="1"/>
      <w:numFmt w:val="bullet"/>
      <w:lvlText w:val="•"/>
      <w:lvlJc w:val="left"/>
      <w:pPr>
        <w:tabs>
          <w:tab w:val="num" w:pos="2880"/>
        </w:tabs>
        <w:ind w:left="2880" w:hanging="360"/>
      </w:pPr>
      <w:rPr>
        <w:rFonts w:ascii="Times New Roman" w:hAnsi="Times New Roman" w:cs="Times New Roman" w:hint="default"/>
      </w:rPr>
    </w:lvl>
    <w:lvl w:ilvl="4" w:tplc="CF5C71F4">
      <w:start w:val="1"/>
      <w:numFmt w:val="bullet"/>
      <w:lvlText w:val="•"/>
      <w:lvlJc w:val="left"/>
      <w:pPr>
        <w:tabs>
          <w:tab w:val="num" w:pos="3600"/>
        </w:tabs>
        <w:ind w:left="3600" w:hanging="360"/>
      </w:pPr>
      <w:rPr>
        <w:rFonts w:ascii="Times New Roman" w:hAnsi="Times New Roman" w:cs="Times New Roman" w:hint="default"/>
      </w:rPr>
    </w:lvl>
    <w:lvl w:ilvl="5" w:tplc="34F06366">
      <w:start w:val="1"/>
      <w:numFmt w:val="bullet"/>
      <w:lvlText w:val="•"/>
      <w:lvlJc w:val="left"/>
      <w:pPr>
        <w:tabs>
          <w:tab w:val="num" w:pos="4320"/>
        </w:tabs>
        <w:ind w:left="4320" w:hanging="360"/>
      </w:pPr>
      <w:rPr>
        <w:rFonts w:ascii="Times New Roman" w:hAnsi="Times New Roman" w:cs="Times New Roman" w:hint="default"/>
      </w:rPr>
    </w:lvl>
    <w:lvl w:ilvl="6" w:tplc="D89423D4">
      <w:start w:val="1"/>
      <w:numFmt w:val="bullet"/>
      <w:lvlText w:val="•"/>
      <w:lvlJc w:val="left"/>
      <w:pPr>
        <w:tabs>
          <w:tab w:val="num" w:pos="5040"/>
        </w:tabs>
        <w:ind w:left="5040" w:hanging="360"/>
      </w:pPr>
      <w:rPr>
        <w:rFonts w:ascii="Times New Roman" w:hAnsi="Times New Roman" w:cs="Times New Roman" w:hint="default"/>
      </w:rPr>
    </w:lvl>
    <w:lvl w:ilvl="7" w:tplc="C798BA66">
      <w:start w:val="1"/>
      <w:numFmt w:val="bullet"/>
      <w:lvlText w:val="•"/>
      <w:lvlJc w:val="left"/>
      <w:pPr>
        <w:tabs>
          <w:tab w:val="num" w:pos="5760"/>
        </w:tabs>
        <w:ind w:left="5760" w:hanging="360"/>
      </w:pPr>
      <w:rPr>
        <w:rFonts w:ascii="Times New Roman" w:hAnsi="Times New Roman" w:cs="Times New Roman" w:hint="default"/>
      </w:rPr>
    </w:lvl>
    <w:lvl w:ilvl="8" w:tplc="73C4ABC6">
      <w:start w:val="1"/>
      <w:numFmt w:val="bullet"/>
      <w:lvlText w:val="•"/>
      <w:lvlJc w:val="left"/>
      <w:pPr>
        <w:tabs>
          <w:tab w:val="num" w:pos="6480"/>
        </w:tabs>
        <w:ind w:left="6480" w:hanging="360"/>
      </w:pPr>
      <w:rPr>
        <w:rFonts w:ascii="Times New Roman" w:hAnsi="Times New Roman" w:cs="Times New Roman" w:hint="default"/>
      </w:rPr>
    </w:lvl>
  </w:abstractNum>
  <w:abstractNum w:abstractNumId="57" w15:restartNumberingAfterBreak="0">
    <w:nsid w:val="695E18D2"/>
    <w:multiLevelType w:val="multilevel"/>
    <w:tmpl w:val="EE84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A911A90"/>
    <w:multiLevelType w:val="hybridMultilevel"/>
    <w:tmpl w:val="40F6AF30"/>
    <w:lvl w:ilvl="0" w:tplc="1DCA590A">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6E272401"/>
    <w:multiLevelType w:val="hybridMultilevel"/>
    <w:tmpl w:val="CEF4F6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70A70B99"/>
    <w:multiLevelType w:val="singleLevel"/>
    <w:tmpl w:val="9AFAD020"/>
    <w:lvl w:ilvl="0">
      <w:start w:val="1"/>
      <w:numFmt w:val="bullet"/>
      <w:pStyle w:val="BulletpointLv2"/>
      <w:lvlText w:val="–"/>
      <w:lvlJc w:val="left"/>
      <w:pPr>
        <w:tabs>
          <w:tab w:val="num" w:pos="567"/>
        </w:tabs>
        <w:ind w:left="567" w:hanging="283"/>
      </w:pPr>
      <w:rPr>
        <w:rFonts w:ascii="Arial" w:hAnsi="Arial" w:hint="default"/>
        <w:color w:val="auto"/>
        <w:sz w:val="20"/>
      </w:rPr>
    </w:lvl>
  </w:abstractNum>
  <w:abstractNum w:abstractNumId="61" w15:restartNumberingAfterBreak="0">
    <w:nsid w:val="70DD255E"/>
    <w:multiLevelType w:val="hybridMultilevel"/>
    <w:tmpl w:val="ACC200BA"/>
    <w:lvl w:ilvl="0" w:tplc="EBB05E0E">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 w15:restartNumberingAfterBreak="0">
    <w:nsid w:val="7607350E"/>
    <w:multiLevelType w:val="multilevel"/>
    <w:tmpl w:val="33F0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9C662A9"/>
    <w:multiLevelType w:val="hybridMultilevel"/>
    <w:tmpl w:val="A2528F5C"/>
    <w:lvl w:ilvl="0" w:tplc="B85ACA04">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B5A76A5"/>
    <w:multiLevelType w:val="hybridMultilevel"/>
    <w:tmpl w:val="E93896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 w15:restartNumberingAfterBreak="0">
    <w:nsid w:val="7C2C7621"/>
    <w:multiLevelType w:val="hybridMultilevel"/>
    <w:tmpl w:val="5B568C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0180705">
    <w:abstractNumId w:val="5"/>
  </w:num>
  <w:num w:numId="2" w16cid:durableId="118426161">
    <w:abstractNumId w:val="60"/>
  </w:num>
  <w:num w:numId="3" w16cid:durableId="558443582">
    <w:abstractNumId w:val="42"/>
  </w:num>
  <w:num w:numId="4" w16cid:durableId="1528985677">
    <w:abstractNumId w:val="41"/>
  </w:num>
  <w:num w:numId="5" w16cid:durableId="819345291">
    <w:abstractNumId w:val="6"/>
  </w:num>
  <w:num w:numId="6" w16cid:durableId="615676292">
    <w:abstractNumId w:val="9"/>
  </w:num>
  <w:num w:numId="7" w16cid:durableId="2128966828">
    <w:abstractNumId w:val="64"/>
  </w:num>
  <w:num w:numId="8" w16cid:durableId="1917587178">
    <w:abstractNumId w:val="54"/>
  </w:num>
  <w:num w:numId="9" w16cid:durableId="95756288">
    <w:abstractNumId w:val="56"/>
  </w:num>
  <w:num w:numId="10" w16cid:durableId="1959993051">
    <w:abstractNumId w:val="30"/>
  </w:num>
  <w:num w:numId="11" w16cid:durableId="161707037">
    <w:abstractNumId w:val="14"/>
  </w:num>
  <w:num w:numId="12" w16cid:durableId="1281764366">
    <w:abstractNumId w:val="49"/>
  </w:num>
  <w:num w:numId="13" w16cid:durableId="2133741090">
    <w:abstractNumId w:val="10"/>
  </w:num>
  <w:num w:numId="14" w16cid:durableId="577399345">
    <w:abstractNumId w:val="24"/>
  </w:num>
  <w:num w:numId="15" w16cid:durableId="1743598562">
    <w:abstractNumId w:val="27"/>
  </w:num>
  <w:num w:numId="16" w16cid:durableId="1272785839">
    <w:abstractNumId w:val="45"/>
  </w:num>
  <w:num w:numId="17" w16cid:durableId="1348408368">
    <w:abstractNumId w:val="17"/>
  </w:num>
  <w:num w:numId="18" w16cid:durableId="489755527">
    <w:abstractNumId w:val="44"/>
  </w:num>
  <w:num w:numId="19" w16cid:durableId="1605647695">
    <w:abstractNumId w:val="18"/>
  </w:num>
  <w:num w:numId="20" w16cid:durableId="1082871501">
    <w:abstractNumId w:val="28"/>
  </w:num>
  <w:num w:numId="21" w16cid:durableId="1921865361">
    <w:abstractNumId w:val="0"/>
  </w:num>
  <w:num w:numId="22" w16cid:durableId="1947494390">
    <w:abstractNumId w:val="65"/>
  </w:num>
  <w:num w:numId="23" w16cid:durableId="267205195">
    <w:abstractNumId w:val="38"/>
  </w:num>
  <w:num w:numId="24" w16cid:durableId="1032148484">
    <w:abstractNumId w:val="35"/>
  </w:num>
  <w:num w:numId="25" w16cid:durableId="451442566">
    <w:abstractNumId w:val="8"/>
  </w:num>
  <w:num w:numId="26" w16cid:durableId="1632126113">
    <w:abstractNumId w:val="63"/>
  </w:num>
  <w:num w:numId="27" w16cid:durableId="814222044">
    <w:abstractNumId w:val="26"/>
  </w:num>
  <w:num w:numId="28" w16cid:durableId="707726322">
    <w:abstractNumId w:val="32"/>
  </w:num>
  <w:num w:numId="29" w16cid:durableId="1354527619">
    <w:abstractNumId w:val="53"/>
  </w:num>
  <w:num w:numId="30" w16cid:durableId="1563829518">
    <w:abstractNumId w:val="15"/>
  </w:num>
  <w:num w:numId="31" w16cid:durableId="1114247843">
    <w:abstractNumId w:val="37"/>
  </w:num>
  <w:num w:numId="32" w16cid:durableId="218052086">
    <w:abstractNumId w:val="1"/>
  </w:num>
  <w:num w:numId="33" w16cid:durableId="1071580173">
    <w:abstractNumId w:val="59"/>
  </w:num>
  <w:num w:numId="34" w16cid:durableId="922955811">
    <w:abstractNumId w:val="3"/>
  </w:num>
  <w:num w:numId="35" w16cid:durableId="122505339">
    <w:abstractNumId w:val="39"/>
  </w:num>
  <w:num w:numId="36" w16cid:durableId="1623803856">
    <w:abstractNumId w:val="61"/>
  </w:num>
  <w:num w:numId="37" w16cid:durableId="1229799520">
    <w:abstractNumId w:val="34"/>
  </w:num>
  <w:num w:numId="38" w16cid:durableId="938830232">
    <w:abstractNumId w:val="50"/>
  </w:num>
  <w:num w:numId="39" w16cid:durableId="1433042912">
    <w:abstractNumId w:val="33"/>
  </w:num>
  <w:num w:numId="40" w16cid:durableId="1588030817">
    <w:abstractNumId w:val="11"/>
  </w:num>
  <w:num w:numId="41" w16cid:durableId="533084486">
    <w:abstractNumId w:val="46"/>
  </w:num>
  <w:num w:numId="42" w16cid:durableId="132603007">
    <w:abstractNumId w:val="58"/>
  </w:num>
  <w:num w:numId="43" w16cid:durableId="1299143561">
    <w:abstractNumId w:val="40"/>
  </w:num>
  <w:num w:numId="44" w16cid:durableId="419256125">
    <w:abstractNumId w:val="2"/>
  </w:num>
  <w:num w:numId="45" w16cid:durableId="466700873">
    <w:abstractNumId w:val="23"/>
  </w:num>
  <w:num w:numId="46" w16cid:durableId="1440100672">
    <w:abstractNumId w:val="57"/>
  </w:num>
  <w:num w:numId="47" w16cid:durableId="181165160">
    <w:abstractNumId w:val="52"/>
  </w:num>
  <w:num w:numId="48" w16cid:durableId="122890292">
    <w:abstractNumId w:val="16"/>
  </w:num>
  <w:num w:numId="49" w16cid:durableId="1831289997">
    <w:abstractNumId w:val="51"/>
  </w:num>
  <w:num w:numId="50" w16cid:durableId="1727994798">
    <w:abstractNumId w:val="19"/>
  </w:num>
  <w:num w:numId="51" w16cid:durableId="739520402">
    <w:abstractNumId w:val="22"/>
  </w:num>
  <w:num w:numId="52" w16cid:durableId="2020617785">
    <w:abstractNumId w:val="36"/>
  </w:num>
  <w:num w:numId="53" w16cid:durableId="830951094">
    <w:abstractNumId w:val="7"/>
  </w:num>
  <w:num w:numId="54" w16cid:durableId="592250437">
    <w:abstractNumId w:val="43"/>
  </w:num>
  <w:num w:numId="55" w16cid:durableId="1579049943">
    <w:abstractNumId w:val="25"/>
  </w:num>
  <w:num w:numId="56" w16cid:durableId="355664213">
    <w:abstractNumId w:val="47"/>
  </w:num>
  <w:num w:numId="57" w16cid:durableId="618924545">
    <w:abstractNumId w:val="55"/>
  </w:num>
  <w:num w:numId="58" w16cid:durableId="1106542135">
    <w:abstractNumId w:val="29"/>
  </w:num>
  <w:num w:numId="59" w16cid:durableId="1890529707">
    <w:abstractNumId w:val="31"/>
  </w:num>
  <w:num w:numId="60" w16cid:durableId="1520852021">
    <w:abstractNumId w:val="62"/>
  </w:num>
  <w:num w:numId="61" w16cid:durableId="1453358348">
    <w:abstractNumId w:val="4"/>
  </w:num>
  <w:num w:numId="62" w16cid:durableId="499934171">
    <w:abstractNumId w:val="13"/>
  </w:num>
  <w:num w:numId="63" w16cid:durableId="1123234696">
    <w:abstractNumId w:val="20"/>
  </w:num>
  <w:num w:numId="64" w16cid:durableId="1085615437">
    <w:abstractNumId w:val="12"/>
  </w:num>
  <w:num w:numId="65" w16cid:durableId="1067803609">
    <w:abstractNumId w:val="21"/>
  </w:num>
  <w:num w:numId="66" w16cid:durableId="806170269">
    <w:abstractNumId w:val="4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GB" w:vendorID="64" w:dllVersion="0" w:nlCheck="1" w:checkStyle="0"/>
  <w:activeWritingStyle w:appName="MSWord" w:lang="en-GB" w:vendorID="64" w:dllVersion="6" w:nlCheck="1" w:checkStyle="1"/>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fr-FR" w:vendorID="64" w:dllVersion="0" w:nlCheck="1" w:checkStyle="0"/>
  <w:activeWritingStyle w:appName="MSWord" w:lang="en-PH" w:vendorID="64" w:dllVersion="0" w:nlCheck="1" w:checkStyle="0"/>
  <w:activeWritingStyle w:appName="MSWord" w:lang="fr-FR" w:vendorID="64" w:dllVersion="6" w:nlCheck="1" w:checkStyle="1"/>
  <w:activeWritingStyle w:appName="MSWord" w:lang="en-PH" w:vendorID="64" w:dllVersion="6" w:nlCheck="1" w:checkStyle="1"/>
  <w:proofState w:spelling="clean" w:grammar="clean"/>
  <w:attachedTemplate r:id="rId1"/>
  <w:stylePaneFormatFilter w:val="1E21" w:allStyles="1" w:customStyles="0" w:latentStyles="0" w:stylesInUse="0" w:headingStyles="1" w:numberingStyles="0" w:tableStyles="0" w:directFormattingOnRuns="0" w:directFormattingOnParagraphs="1" w:directFormattingOnNumbering="1" w:directFormattingOnTables="1" w:clearFormatting="1" w:top3HeadingStyles="0" w:visibleStyles="0" w:alternateStyleNames="0"/>
  <w:defaultTabStop w:val="720"/>
  <w:hyphenationZone w:val="425"/>
  <w:clickAndTypeStyle w:val="Intromedium"/>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xNDc3MDQxMrK0NDZS0lEKTi0uzszPAykwqgUAnRZeLiwAAAA="/>
  </w:docVars>
  <w:rsids>
    <w:rsidRoot w:val="00094E08"/>
    <w:rsid w:val="0000195D"/>
    <w:rsid w:val="0000236A"/>
    <w:rsid w:val="00003DF4"/>
    <w:rsid w:val="00004564"/>
    <w:rsid w:val="0000502D"/>
    <w:rsid w:val="0000520A"/>
    <w:rsid w:val="0000766C"/>
    <w:rsid w:val="00007705"/>
    <w:rsid w:val="00007781"/>
    <w:rsid w:val="000100C3"/>
    <w:rsid w:val="00011A0B"/>
    <w:rsid w:val="0001321A"/>
    <w:rsid w:val="000133D1"/>
    <w:rsid w:val="00014F31"/>
    <w:rsid w:val="000171A2"/>
    <w:rsid w:val="00017327"/>
    <w:rsid w:val="00020AF0"/>
    <w:rsid w:val="000251C9"/>
    <w:rsid w:val="00025CC4"/>
    <w:rsid w:val="00026817"/>
    <w:rsid w:val="00026BAB"/>
    <w:rsid w:val="00027507"/>
    <w:rsid w:val="00033A60"/>
    <w:rsid w:val="00034BA2"/>
    <w:rsid w:val="00036227"/>
    <w:rsid w:val="00037184"/>
    <w:rsid w:val="00037F50"/>
    <w:rsid w:val="000421BC"/>
    <w:rsid w:val="0004264A"/>
    <w:rsid w:val="000430F9"/>
    <w:rsid w:val="0004446A"/>
    <w:rsid w:val="00044ECF"/>
    <w:rsid w:val="00051565"/>
    <w:rsid w:val="0005171D"/>
    <w:rsid w:val="00051F98"/>
    <w:rsid w:val="00052C2B"/>
    <w:rsid w:val="00054A47"/>
    <w:rsid w:val="00054C18"/>
    <w:rsid w:val="00055438"/>
    <w:rsid w:val="0005680D"/>
    <w:rsid w:val="000610EA"/>
    <w:rsid w:val="00061EA5"/>
    <w:rsid w:val="00065658"/>
    <w:rsid w:val="00066A27"/>
    <w:rsid w:val="00066DD5"/>
    <w:rsid w:val="000672C9"/>
    <w:rsid w:val="00072259"/>
    <w:rsid w:val="0007350B"/>
    <w:rsid w:val="000755E9"/>
    <w:rsid w:val="00076A9C"/>
    <w:rsid w:val="00076BFA"/>
    <w:rsid w:val="00076E70"/>
    <w:rsid w:val="0008399C"/>
    <w:rsid w:val="00084A27"/>
    <w:rsid w:val="00084EE6"/>
    <w:rsid w:val="000856D1"/>
    <w:rsid w:val="000865BD"/>
    <w:rsid w:val="000865DA"/>
    <w:rsid w:val="00090119"/>
    <w:rsid w:val="000914B7"/>
    <w:rsid w:val="00092181"/>
    <w:rsid w:val="00094C6C"/>
    <w:rsid w:val="00094E08"/>
    <w:rsid w:val="0009634F"/>
    <w:rsid w:val="0009662D"/>
    <w:rsid w:val="000979E7"/>
    <w:rsid w:val="000A0161"/>
    <w:rsid w:val="000A33F0"/>
    <w:rsid w:val="000A7EC5"/>
    <w:rsid w:val="000B0D8C"/>
    <w:rsid w:val="000B1CE4"/>
    <w:rsid w:val="000B2BA9"/>
    <w:rsid w:val="000B3460"/>
    <w:rsid w:val="000B36C4"/>
    <w:rsid w:val="000C04AD"/>
    <w:rsid w:val="000C3E6B"/>
    <w:rsid w:val="000C5A88"/>
    <w:rsid w:val="000C70AE"/>
    <w:rsid w:val="000C78B0"/>
    <w:rsid w:val="000D1B1C"/>
    <w:rsid w:val="000D204F"/>
    <w:rsid w:val="000D2697"/>
    <w:rsid w:val="000D38DB"/>
    <w:rsid w:val="000D412A"/>
    <w:rsid w:val="000D565C"/>
    <w:rsid w:val="000D69FE"/>
    <w:rsid w:val="000D7415"/>
    <w:rsid w:val="000E2A28"/>
    <w:rsid w:val="000E4611"/>
    <w:rsid w:val="000E6A64"/>
    <w:rsid w:val="000E6FB7"/>
    <w:rsid w:val="000E792C"/>
    <w:rsid w:val="000F0850"/>
    <w:rsid w:val="000F0D0D"/>
    <w:rsid w:val="000F30A8"/>
    <w:rsid w:val="000F5470"/>
    <w:rsid w:val="000F55CD"/>
    <w:rsid w:val="000F59D1"/>
    <w:rsid w:val="000F5C49"/>
    <w:rsid w:val="000F63C6"/>
    <w:rsid w:val="000F754C"/>
    <w:rsid w:val="00102E99"/>
    <w:rsid w:val="001036E9"/>
    <w:rsid w:val="00105C30"/>
    <w:rsid w:val="001073B5"/>
    <w:rsid w:val="001107AC"/>
    <w:rsid w:val="00110F15"/>
    <w:rsid w:val="001112BA"/>
    <w:rsid w:val="00111DFA"/>
    <w:rsid w:val="00111FAF"/>
    <w:rsid w:val="00113770"/>
    <w:rsid w:val="001157A2"/>
    <w:rsid w:val="00116420"/>
    <w:rsid w:val="00116495"/>
    <w:rsid w:val="00116534"/>
    <w:rsid w:val="00117705"/>
    <w:rsid w:val="001236FA"/>
    <w:rsid w:val="00125833"/>
    <w:rsid w:val="00126361"/>
    <w:rsid w:val="00126857"/>
    <w:rsid w:val="00127044"/>
    <w:rsid w:val="00127B2E"/>
    <w:rsid w:val="00131754"/>
    <w:rsid w:val="001349F6"/>
    <w:rsid w:val="00134C17"/>
    <w:rsid w:val="00135487"/>
    <w:rsid w:val="001356EE"/>
    <w:rsid w:val="0013755A"/>
    <w:rsid w:val="001415DB"/>
    <w:rsid w:val="00141F7E"/>
    <w:rsid w:val="001432F8"/>
    <w:rsid w:val="00144F68"/>
    <w:rsid w:val="00146440"/>
    <w:rsid w:val="001465B8"/>
    <w:rsid w:val="0014666C"/>
    <w:rsid w:val="0014763F"/>
    <w:rsid w:val="00147CE1"/>
    <w:rsid w:val="001527C2"/>
    <w:rsid w:val="00156AF7"/>
    <w:rsid w:val="00157C2A"/>
    <w:rsid w:val="001601F3"/>
    <w:rsid w:val="00160AC4"/>
    <w:rsid w:val="00161B65"/>
    <w:rsid w:val="0016454B"/>
    <w:rsid w:val="00166BED"/>
    <w:rsid w:val="00170F96"/>
    <w:rsid w:val="00170FA6"/>
    <w:rsid w:val="001713EB"/>
    <w:rsid w:val="001715F0"/>
    <w:rsid w:val="00172C41"/>
    <w:rsid w:val="0017614A"/>
    <w:rsid w:val="001761BD"/>
    <w:rsid w:val="00176E9D"/>
    <w:rsid w:val="00177A66"/>
    <w:rsid w:val="001803B3"/>
    <w:rsid w:val="00180DA6"/>
    <w:rsid w:val="001810D7"/>
    <w:rsid w:val="001823D2"/>
    <w:rsid w:val="001824AF"/>
    <w:rsid w:val="00182D68"/>
    <w:rsid w:val="001839FE"/>
    <w:rsid w:val="00184ACE"/>
    <w:rsid w:val="00184E22"/>
    <w:rsid w:val="00185A2F"/>
    <w:rsid w:val="00186684"/>
    <w:rsid w:val="00186D96"/>
    <w:rsid w:val="0018762B"/>
    <w:rsid w:val="00190D26"/>
    <w:rsid w:val="00190E3A"/>
    <w:rsid w:val="00191421"/>
    <w:rsid w:val="00192B77"/>
    <w:rsid w:val="00192F22"/>
    <w:rsid w:val="00194D6B"/>
    <w:rsid w:val="0019626D"/>
    <w:rsid w:val="001969B4"/>
    <w:rsid w:val="00196E8F"/>
    <w:rsid w:val="00197C00"/>
    <w:rsid w:val="001A2D93"/>
    <w:rsid w:val="001A491E"/>
    <w:rsid w:val="001A4BCD"/>
    <w:rsid w:val="001A4F4A"/>
    <w:rsid w:val="001A6BB5"/>
    <w:rsid w:val="001B000E"/>
    <w:rsid w:val="001B02A0"/>
    <w:rsid w:val="001B21B8"/>
    <w:rsid w:val="001B5F45"/>
    <w:rsid w:val="001B6C0B"/>
    <w:rsid w:val="001B71DE"/>
    <w:rsid w:val="001B73F4"/>
    <w:rsid w:val="001B7B91"/>
    <w:rsid w:val="001B7F26"/>
    <w:rsid w:val="001C1A0A"/>
    <w:rsid w:val="001C1D03"/>
    <w:rsid w:val="001C350F"/>
    <w:rsid w:val="001C3D19"/>
    <w:rsid w:val="001C62A2"/>
    <w:rsid w:val="001C6D00"/>
    <w:rsid w:val="001C73E9"/>
    <w:rsid w:val="001C7984"/>
    <w:rsid w:val="001C7E98"/>
    <w:rsid w:val="001C7F6A"/>
    <w:rsid w:val="001D0F0C"/>
    <w:rsid w:val="001D1985"/>
    <w:rsid w:val="001D1D53"/>
    <w:rsid w:val="001D226D"/>
    <w:rsid w:val="001D27D6"/>
    <w:rsid w:val="001D3487"/>
    <w:rsid w:val="001D593F"/>
    <w:rsid w:val="001E7A5A"/>
    <w:rsid w:val="001F0D28"/>
    <w:rsid w:val="001F3412"/>
    <w:rsid w:val="001F4D15"/>
    <w:rsid w:val="001F4E43"/>
    <w:rsid w:val="001F621F"/>
    <w:rsid w:val="001F7071"/>
    <w:rsid w:val="001F778D"/>
    <w:rsid w:val="00200640"/>
    <w:rsid w:val="00200C10"/>
    <w:rsid w:val="00201742"/>
    <w:rsid w:val="00201990"/>
    <w:rsid w:val="0020247D"/>
    <w:rsid w:val="0020247F"/>
    <w:rsid w:val="002028A3"/>
    <w:rsid w:val="002033F1"/>
    <w:rsid w:val="00203C76"/>
    <w:rsid w:val="002043BF"/>
    <w:rsid w:val="002056A0"/>
    <w:rsid w:val="002065F1"/>
    <w:rsid w:val="002070E4"/>
    <w:rsid w:val="0021074E"/>
    <w:rsid w:val="002128D6"/>
    <w:rsid w:val="00216BFC"/>
    <w:rsid w:val="0021765A"/>
    <w:rsid w:val="00217BF1"/>
    <w:rsid w:val="00217C37"/>
    <w:rsid w:val="002208DB"/>
    <w:rsid w:val="00220940"/>
    <w:rsid w:val="002246B3"/>
    <w:rsid w:val="00233F62"/>
    <w:rsid w:val="002363B2"/>
    <w:rsid w:val="00236571"/>
    <w:rsid w:val="00236BB2"/>
    <w:rsid w:val="00240A12"/>
    <w:rsid w:val="00240B49"/>
    <w:rsid w:val="00243862"/>
    <w:rsid w:val="00243926"/>
    <w:rsid w:val="00245C23"/>
    <w:rsid w:val="00246E4A"/>
    <w:rsid w:val="00251B17"/>
    <w:rsid w:val="00251C11"/>
    <w:rsid w:val="00255710"/>
    <w:rsid w:val="00255A67"/>
    <w:rsid w:val="00256EF7"/>
    <w:rsid w:val="002602F5"/>
    <w:rsid w:val="0026068C"/>
    <w:rsid w:val="002627CF"/>
    <w:rsid w:val="0026376C"/>
    <w:rsid w:val="0026377C"/>
    <w:rsid w:val="00263994"/>
    <w:rsid w:val="002642F4"/>
    <w:rsid w:val="00264525"/>
    <w:rsid w:val="002649B9"/>
    <w:rsid w:val="00265BB3"/>
    <w:rsid w:val="00265FEB"/>
    <w:rsid w:val="00266CDD"/>
    <w:rsid w:val="00267135"/>
    <w:rsid w:val="0026742B"/>
    <w:rsid w:val="002700A6"/>
    <w:rsid w:val="00271A87"/>
    <w:rsid w:val="00271AA0"/>
    <w:rsid w:val="002727FA"/>
    <w:rsid w:val="00273103"/>
    <w:rsid w:val="002749B9"/>
    <w:rsid w:val="00274AEB"/>
    <w:rsid w:val="00275AC5"/>
    <w:rsid w:val="00276CCE"/>
    <w:rsid w:val="002775FD"/>
    <w:rsid w:val="002804D3"/>
    <w:rsid w:val="002814B9"/>
    <w:rsid w:val="002817CA"/>
    <w:rsid w:val="002821EA"/>
    <w:rsid w:val="002823EE"/>
    <w:rsid w:val="00282612"/>
    <w:rsid w:val="0028274E"/>
    <w:rsid w:val="00282EFE"/>
    <w:rsid w:val="002835DF"/>
    <w:rsid w:val="002851A5"/>
    <w:rsid w:val="00287240"/>
    <w:rsid w:val="00287B95"/>
    <w:rsid w:val="00287F1C"/>
    <w:rsid w:val="002930FC"/>
    <w:rsid w:val="00293162"/>
    <w:rsid w:val="00295034"/>
    <w:rsid w:val="002971C9"/>
    <w:rsid w:val="002A28DD"/>
    <w:rsid w:val="002A429C"/>
    <w:rsid w:val="002A60D0"/>
    <w:rsid w:val="002A6106"/>
    <w:rsid w:val="002A61CC"/>
    <w:rsid w:val="002B19A4"/>
    <w:rsid w:val="002B1B6A"/>
    <w:rsid w:val="002B1F15"/>
    <w:rsid w:val="002B5181"/>
    <w:rsid w:val="002B5304"/>
    <w:rsid w:val="002B6738"/>
    <w:rsid w:val="002C0C69"/>
    <w:rsid w:val="002C1F9A"/>
    <w:rsid w:val="002C2234"/>
    <w:rsid w:val="002C507D"/>
    <w:rsid w:val="002C5891"/>
    <w:rsid w:val="002C69E1"/>
    <w:rsid w:val="002C6A08"/>
    <w:rsid w:val="002C6FA6"/>
    <w:rsid w:val="002C7120"/>
    <w:rsid w:val="002D154D"/>
    <w:rsid w:val="002D19C0"/>
    <w:rsid w:val="002D28CB"/>
    <w:rsid w:val="002D31D2"/>
    <w:rsid w:val="002D4675"/>
    <w:rsid w:val="002D5769"/>
    <w:rsid w:val="002D6E2D"/>
    <w:rsid w:val="002D72B2"/>
    <w:rsid w:val="002D796C"/>
    <w:rsid w:val="002E02FD"/>
    <w:rsid w:val="002E044A"/>
    <w:rsid w:val="002E04A1"/>
    <w:rsid w:val="002E0626"/>
    <w:rsid w:val="002E0F02"/>
    <w:rsid w:val="002E2DB2"/>
    <w:rsid w:val="002E3508"/>
    <w:rsid w:val="002E5061"/>
    <w:rsid w:val="002F01EA"/>
    <w:rsid w:val="002F034D"/>
    <w:rsid w:val="002F07D7"/>
    <w:rsid w:val="002F1E65"/>
    <w:rsid w:val="002F1EFF"/>
    <w:rsid w:val="002F2D38"/>
    <w:rsid w:val="0030012A"/>
    <w:rsid w:val="003002B5"/>
    <w:rsid w:val="00302BBA"/>
    <w:rsid w:val="00302E5F"/>
    <w:rsid w:val="00303473"/>
    <w:rsid w:val="00303A37"/>
    <w:rsid w:val="00304EDF"/>
    <w:rsid w:val="00310467"/>
    <w:rsid w:val="0031194D"/>
    <w:rsid w:val="003124F4"/>
    <w:rsid w:val="00313643"/>
    <w:rsid w:val="003147B8"/>
    <w:rsid w:val="00316159"/>
    <w:rsid w:val="00316836"/>
    <w:rsid w:val="00316A7B"/>
    <w:rsid w:val="00320437"/>
    <w:rsid w:val="00321412"/>
    <w:rsid w:val="00321578"/>
    <w:rsid w:val="00321CAF"/>
    <w:rsid w:val="00323225"/>
    <w:rsid w:val="00323DBE"/>
    <w:rsid w:val="00324CD3"/>
    <w:rsid w:val="00325B43"/>
    <w:rsid w:val="00325E72"/>
    <w:rsid w:val="00330844"/>
    <w:rsid w:val="00332DCF"/>
    <w:rsid w:val="00333638"/>
    <w:rsid w:val="00334036"/>
    <w:rsid w:val="00335D5B"/>
    <w:rsid w:val="0033656B"/>
    <w:rsid w:val="00342B45"/>
    <w:rsid w:val="003431BA"/>
    <w:rsid w:val="00346DB9"/>
    <w:rsid w:val="003478DC"/>
    <w:rsid w:val="00347934"/>
    <w:rsid w:val="003503AB"/>
    <w:rsid w:val="003533B2"/>
    <w:rsid w:val="00354316"/>
    <w:rsid w:val="00354434"/>
    <w:rsid w:val="003556DE"/>
    <w:rsid w:val="00356211"/>
    <w:rsid w:val="0035636A"/>
    <w:rsid w:val="003573F1"/>
    <w:rsid w:val="00366817"/>
    <w:rsid w:val="00366DFF"/>
    <w:rsid w:val="00366F7A"/>
    <w:rsid w:val="00370426"/>
    <w:rsid w:val="00372552"/>
    <w:rsid w:val="00372CEE"/>
    <w:rsid w:val="003754DE"/>
    <w:rsid w:val="0037708C"/>
    <w:rsid w:val="003771D6"/>
    <w:rsid w:val="00381D94"/>
    <w:rsid w:val="00383B73"/>
    <w:rsid w:val="00385F9E"/>
    <w:rsid w:val="00391DAA"/>
    <w:rsid w:val="00393015"/>
    <w:rsid w:val="003934D7"/>
    <w:rsid w:val="00393CF2"/>
    <w:rsid w:val="003950AA"/>
    <w:rsid w:val="003951D9"/>
    <w:rsid w:val="0039747C"/>
    <w:rsid w:val="00397AE4"/>
    <w:rsid w:val="003A11A5"/>
    <w:rsid w:val="003A490E"/>
    <w:rsid w:val="003A586A"/>
    <w:rsid w:val="003A58AD"/>
    <w:rsid w:val="003A58B8"/>
    <w:rsid w:val="003A5A43"/>
    <w:rsid w:val="003A5AE5"/>
    <w:rsid w:val="003A5E4E"/>
    <w:rsid w:val="003A6A6E"/>
    <w:rsid w:val="003B0273"/>
    <w:rsid w:val="003B095E"/>
    <w:rsid w:val="003B1DB5"/>
    <w:rsid w:val="003B205B"/>
    <w:rsid w:val="003B253E"/>
    <w:rsid w:val="003B2996"/>
    <w:rsid w:val="003B4474"/>
    <w:rsid w:val="003B66F0"/>
    <w:rsid w:val="003B7041"/>
    <w:rsid w:val="003B7AA8"/>
    <w:rsid w:val="003C0EDF"/>
    <w:rsid w:val="003C1585"/>
    <w:rsid w:val="003C1A26"/>
    <w:rsid w:val="003C1C0B"/>
    <w:rsid w:val="003C2BE0"/>
    <w:rsid w:val="003C4899"/>
    <w:rsid w:val="003C4DD4"/>
    <w:rsid w:val="003C4E71"/>
    <w:rsid w:val="003C610A"/>
    <w:rsid w:val="003C719D"/>
    <w:rsid w:val="003D0601"/>
    <w:rsid w:val="003D0D58"/>
    <w:rsid w:val="003D2ADC"/>
    <w:rsid w:val="003D40A3"/>
    <w:rsid w:val="003D46A1"/>
    <w:rsid w:val="003D484B"/>
    <w:rsid w:val="003D6E51"/>
    <w:rsid w:val="003E0C9B"/>
    <w:rsid w:val="003E286C"/>
    <w:rsid w:val="003E3267"/>
    <w:rsid w:val="003E334B"/>
    <w:rsid w:val="003E35A9"/>
    <w:rsid w:val="003E3791"/>
    <w:rsid w:val="003E39F0"/>
    <w:rsid w:val="003E3C15"/>
    <w:rsid w:val="003E4687"/>
    <w:rsid w:val="003E46DE"/>
    <w:rsid w:val="003E4C2C"/>
    <w:rsid w:val="003E4F72"/>
    <w:rsid w:val="003E5977"/>
    <w:rsid w:val="003E61DA"/>
    <w:rsid w:val="003E709B"/>
    <w:rsid w:val="003F02F9"/>
    <w:rsid w:val="003F127D"/>
    <w:rsid w:val="003F4607"/>
    <w:rsid w:val="003F4CF8"/>
    <w:rsid w:val="003F5C5E"/>
    <w:rsid w:val="003F7BE6"/>
    <w:rsid w:val="0040096D"/>
    <w:rsid w:val="00400BAE"/>
    <w:rsid w:val="00400CB2"/>
    <w:rsid w:val="00401226"/>
    <w:rsid w:val="00401AB3"/>
    <w:rsid w:val="00405AB4"/>
    <w:rsid w:val="0041104E"/>
    <w:rsid w:val="00411332"/>
    <w:rsid w:val="00413247"/>
    <w:rsid w:val="00413E44"/>
    <w:rsid w:val="00414820"/>
    <w:rsid w:val="0041535B"/>
    <w:rsid w:val="00417BC2"/>
    <w:rsid w:val="00417F26"/>
    <w:rsid w:val="00421219"/>
    <w:rsid w:val="00421E22"/>
    <w:rsid w:val="0042287A"/>
    <w:rsid w:val="00423E60"/>
    <w:rsid w:val="004253B1"/>
    <w:rsid w:val="004263DD"/>
    <w:rsid w:val="00426C43"/>
    <w:rsid w:val="00426E65"/>
    <w:rsid w:val="0042755C"/>
    <w:rsid w:val="00427F46"/>
    <w:rsid w:val="00431DE1"/>
    <w:rsid w:val="00431F53"/>
    <w:rsid w:val="00432193"/>
    <w:rsid w:val="00432949"/>
    <w:rsid w:val="00434034"/>
    <w:rsid w:val="0043405D"/>
    <w:rsid w:val="004346EA"/>
    <w:rsid w:val="004377CF"/>
    <w:rsid w:val="00440599"/>
    <w:rsid w:val="00441A59"/>
    <w:rsid w:val="00441E86"/>
    <w:rsid w:val="00442935"/>
    <w:rsid w:val="00442C9B"/>
    <w:rsid w:val="00443BAF"/>
    <w:rsid w:val="0044611D"/>
    <w:rsid w:val="00446663"/>
    <w:rsid w:val="0044720F"/>
    <w:rsid w:val="00450611"/>
    <w:rsid w:val="00453B23"/>
    <w:rsid w:val="0045471A"/>
    <w:rsid w:val="00454B89"/>
    <w:rsid w:val="004572E7"/>
    <w:rsid w:val="004578C2"/>
    <w:rsid w:val="00457930"/>
    <w:rsid w:val="00457BD9"/>
    <w:rsid w:val="00460296"/>
    <w:rsid w:val="004603A9"/>
    <w:rsid w:val="004610F6"/>
    <w:rsid w:val="00464A91"/>
    <w:rsid w:val="00465E52"/>
    <w:rsid w:val="004679DB"/>
    <w:rsid w:val="00467ACF"/>
    <w:rsid w:val="004711F1"/>
    <w:rsid w:val="004712F1"/>
    <w:rsid w:val="004717B2"/>
    <w:rsid w:val="004721A2"/>
    <w:rsid w:val="00472532"/>
    <w:rsid w:val="0047363F"/>
    <w:rsid w:val="00474C09"/>
    <w:rsid w:val="00475529"/>
    <w:rsid w:val="004759F8"/>
    <w:rsid w:val="00476C57"/>
    <w:rsid w:val="004771FE"/>
    <w:rsid w:val="004777AD"/>
    <w:rsid w:val="00477E81"/>
    <w:rsid w:val="0048056A"/>
    <w:rsid w:val="00480717"/>
    <w:rsid w:val="004807EC"/>
    <w:rsid w:val="004811E2"/>
    <w:rsid w:val="00481F43"/>
    <w:rsid w:val="0048202D"/>
    <w:rsid w:val="00482277"/>
    <w:rsid w:val="0048245E"/>
    <w:rsid w:val="004836E1"/>
    <w:rsid w:val="004843A0"/>
    <w:rsid w:val="004862CB"/>
    <w:rsid w:val="0048719A"/>
    <w:rsid w:val="004871EC"/>
    <w:rsid w:val="00487F70"/>
    <w:rsid w:val="004905AE"/>
    <w:rsid w:val="00491E37"/>
    <w:rsid w:val="00492B68"/>
    <w:rsid w:val="00492EEC"/>
    <w:rsid w:val="00494013"/>
    <w:rsid w:val="004942E9"/>
    <w:rsid w:val="004952CE"/>
    <w:rsid w:val="004955FB"/>
    <w:rsid w:val="004957DE"/>
    <w:rsid w:val="00496F13"/>
    <w:rsid w:val="00497539"/>
    <w:rsid w:val="004A1496"/>
    <w:rsid w:val="004A17F7"/>
    <w:rsid w:val="004A1B39"/>
    <w:rsid w:val="004A2BC2"/>
    <w:rsid w:val="004A2D42"/>
    <w:rsid w:val="004A2D6A"/>
    <w:rsid w:val="004A6FD8"/>
    <w:rsid w:val="004A7E52"/>
    <w:rsid w:val="004B0E7E"/>
    <w:rsid w:val="004B1EAF"/>
    <w:rsid w:val="004B221D"/>
    <w:rsid w:val="004B3690"/>
    <w:rsid w:val="004B42AD"/>
    <w:rsid w:val="004B5DE5"/>
    <w:rsid w:val="004B7645"/>
    <w:rsid w:val="004B785A"/>
    <w:rsid w:val="004C07E2"/>
    <w:rsid w:val="004C0F7C"/>
    <w:rsid w:val="004C270D"/>
    <w:rsid w:val="004C274C"/>
    <w:rsid w:val="004C2A85"/>
    <w:rsid w:val="004C2C49"/>
    <w:rsid w:val="004C2C70"/>
    <w:rsid w:val="004C460B"/>
    <w:rsid w:val="004C4813"/>
    <w:rsid w:val="004C4A4F"/>
    <w:rsid w:val="004C75C5"/>
    <w:rsid w:val="004D4826"/>
    <w:rsid w:val="004D4D82"/>
    <w:rsid w:val="004D7ABD"/>
    <w:rsid w:val="004E0111"/>
    <w:rsid w:val="004E1455"/>
    <w:rsid w:val="004E1741"/>
    <w:rsid w:val="004E322C"/>
    <w:rsid w:val="004E73AE"/>
    <w:rsid w:val="004F02CE"/>
    <w:rsid w:val="004F33E1"/>
    <w:rsid w:val="004F33E7"/>
    <w:rsid w:val="004F3EF0"/>
    <w:rsid w:val="004F4426"/>
    <w:rsid w:val="004F443D"/>
    <w:rsid w:val="004F4D96"/>
    <w:rsid w:val="004F5D52"/>
    <w:rsid w:val="00500299"/>
    <w:rsid w:val="00501140"/>
    <w:rsid w:val="0050121B"/>
    <w:rsid w:val="0050164C"/>
    <w:rsid w:val="00501C63"/>
    <w:rsid w:val="00501DBD"/>
    <w:rsid w:val="005020C3"/>
    <w:rsid w:val="00502257"/>
    <w:rsid w:val="0050226F"/>
    <w:rsid w:val="005022FE"/>
    <w:rsid w:val="005048E8"/>
    <w:rsid w:val="0050575E"/>
    <w:rsid w:val="0050680E"/>
    <w:rsid w:val="00507E7B"/>
    <w:rsid w:val="00510051"/>
    <w:rsid w:val="005115F4"/>
    <w:rsid w:val="00511D10"/>
    <w:rsid w:val="00514452"/>
    <w:rsid w:val="00514468"/>
    <w:rsid w:val="00514F4B"/>
    <w:rsid w:val="00515159"/>
    <w:rsid w:val="0052072A"/>
    <w:rsid w:val="00520E44"/>
    <w:rsid w:val="00520EA8"/>
    <w:rsid w:val="005219EE"/>
    <w:rsid w:val="00522AE0"/>
    <w:rsid w:val="00523A29"/>
    <w:rsid w:val="00524626"/>
    <w:rsid w:val="00524E5B"/>
    <w:rsid w:val="00527B3A"/>
    <w:rsid w:val="005300FA"/>
    <w:rsid w:val="005319DC"/>
    <w:rsid w:val="00531A3E"/>
    <w:rsid w:val="00533334"/>
    <w:rsid w:val="00533A25"/>
    <w:rsid w:val="00533D93"/>
    <w:rsid w:val="00535371"/>
    <w:rsid w:val="00535C15"/>
    <w:rsid w:val="00535F7A"/>
    <w:rsid w:val="005379A1"/>
    <w:rsid w:val="00537A07"/>
    <w:rsid w:val="00540685"/>
    <w:rsid w:val="00543135"/>
    <w:rsid w:val="00544CF3"/>
    <w:rsid w:val="00544F43"/>
    <w:rsid w:val="00546C73"/>
    <w:rsid w:val="0054710C"/>
    <w:rsid w:val="00547DD6"/>
    <w:rsid w:val="00551472"/>
    <w:rsid w:val="00552FD3"/>
    <w:rsid w:val="005532A2"/>
    <w:rsid w:val="0055423E"/>
    <w:rsid w:val="00555870"/>
    <w:rsid w:val="005561AF"/>
    <w:rsid w:val="00556A66"/>
    <w:rsid w:val="00557638"/>
    <w:rsid w:val="00561378"/>
    <w:rsid w:val="00561BC7"/>
    <w:rsid w:val="00561C17"/>
    <w:rsid w:val="0056274B"/>
    <w:rsid w:val="00563792"/>
    <w:rsid w:val="00564622"/>
    <w:rsid w:val="00564AEE"/>
    <w:rsid w:val="00564ED6"/>
    <w:rsid w:val="005650DB"/>
    <w:rsid w:val="0056561A"/>
    <w:rsid w:val="005657FD"/>
    <w:rsid w:val="00566568"/>
    <w:rsid w:val="00567ABA"/>
    <w:rsid w:val="00567E81"/>
    <w:rsid w:val="00570577"/>
    <w:rsid w:val="005707B9"/>
    <w:rsid w:val="00570FCC"/>
    <w:rsid w:val="0057190D"/>
    <w:rsid w:val="00572805"/>
    <w:rsid w:val="00574B4B"/>
    <w:rsid w:val="00575E64"/>
    <w:rsid w:val="00576248"/>
    <w:rsid w:val="00584A22"/>
    <w:rsid w:val="00584C82"/>
    <w:rsid w:val="0058552E"/>
    <w:rsid w:val="005860BA"/>
    <w:rsid w:val="00586239"/>
    <w:rsid w:val="005871CA"/>
    <w:rsid w:val="00587B33"/>
    <w:rsid w:val="00587C49"/>
    <w:rsid w:val="00590B89"/>
    <w:rsid w:val="00591C71"/>
    <w:rsid w:val="00593319"/>
    <w:rsid w:val="00594987"/>
    <w:rsid w:val="00595341"/>
    <w:rsid w:val="005964F9"/>
    <w:rsid w:val="00596652"/>
    <w:rsid w:val="005972D7"/>
    <w:rsid w:val="005974F0"/>
    <w:rsid w:val="005A0511"/>
    <w:rsid w:val="005A2F46"/>
    <w:rsid w:val="005A31E8"/>
    <w:rsid w:val="005A3351"/>
    <w:rsid w:val="005A35DD"/>
    <w:rsid w:val="005A4800"/>
    <w:rsid w:val="005A515D"/>
    <w:rsid w:val="005A7309"/>
    <w:rsid w:val="005A7BBB"/>
    <w:rsid w:val="005B0355"/>
    <w:rsid w:val="005B23E0"/>
    <w:rsid w:val="005B26F8"/>
    <w:rsid w:val="005B2B80"/>
    <w:rsid w:val="005B3E9F"/>
    <w:rsid w:val="005B42E4"/>
    <w:rsid w:val="005B4A89"/>
    <w:rsid w:val="005B4BE4"/>
    <w:rsid w:val="005B6467"/>
    <w:rsid w:val="005B730D"/>
    <w:rsid w:val="005C08B2"/>
    <w:rsid w:val="005C24B0"/>
    <w:rsid w:val="005C4D69"/>
    <w:rsid w:val="005C65A5"/>
    <w:rsid w:val="005C7619"/>
    <w:rsid w:val="005C7721"/>
    <w:rsid w:val="005D08B8"/>
    <w:rsid w:val="005D0BD3"/>
    <w:rsid w:val="005D20CD"/>
    <w:rsid w:val="005D4548"/>
    <w:rsid w:val="005D5112"/>
    <w:rsid w:val="005D594B"/>
    <w:rsid w:val="005D5E92"/>
    <w:rsid w:val="005D6E76"/>
    <w:rsid w:val="005D7723"/>
    <w:rsid w:val="005D7A2C"/>
    <w:rsid w:val="005E004D"/>
    <w:rsid w:val="005E0C1D"/>
    <w:rsid w:val="005E1472"/>
    <w:rsid w:val="005E28CF"/>
    <w:rsid w:val="005E6D84"/>
    <w:rsid w:val="005E6E74"/>
    <w:rsid w:val="005F0340"/>
    <w:rsid w:val="005F0721"/>
    <w:rsid w:val="005F170C"/>
    <w:rsid w:val="005F23B0"/>
    <w:rsid w:val="005F24B6"/>
    <w:rsid w:val="005F6BF3"/>
    <w:rsid w:val="005F787A"/>
    <w:rsid w:val="005F7C42"/>
    <w:rsid w:val="00601D6E"/>
    <w:rsid w:val="00602CF9"/>
    <w:rsid w:val="00602DB4"/>
    <w:rsid w:val="006032D7"/>
    <w:rsid w:val="00603798"/>
    <w:rsid w:val="00603867"/>
    <w:rsid w:val="0060617C"/>
    <w:rsid w:val="0061040B"/>
    <w:rsid w:val="0061041C"/>
    <w:rsid w:val="006104C2"/>
    <w:rsid w:val="00610598"/>
    <w:rsid w:val="00610FF4"/>
    <w:rsid w:val="00611254"/>
    <w:rsid w:val="00611E41"/>
    <w:rsid w:val="006122E7"/>
    <w:rsid w:val="00612941"/>
    <w:rsid w:val="00614518"/>
    <w:rsid w:val="0061665E"/>
    <w:rsid w:val="006221F8"/>
    <w:rsid w:val="00623615"/>
    <w:rsid w:val="0062634D"/>
    <w:rsid w:val="00627DAE"/>
    <w:rsid w:val="00632017"/>
    <w:rsid w:val="0063587F"/>
    <w:rsid w:val="0063592D"/>
    <w:rsid w:val="006370D7"/>
    <w:rsid w:val="00637DC6"/>
    <w:rsid w:val="0064032F"/>
    <w:rsid w:val="00641231"/>
    <w:rsid w:val="00641383"/>
    <w:rsid w:val="00641429"/>
    <w:rsid w:val="00643A69"/>
    <w:rsid w:val="00645C93"/>
    <w:rsid w:val="0064728E"/>
    <w:rsid w:val="00647F32"/>
    <w:rsid w:val="00650F48"/>
    <w:rsid w:val="006514A3"/>
    <w:rsid w:val="00651EE8"/>
    <w:rsid w:val="006521B8"/>
    <w:rsid w:val="0065528D"/>
    <w:rsid w:val="00656DE0"/>
    <w:rsid w:val="00660844"/>
    <w:rsid w:val="00662957"/>
    <w:rsid w:val="00662F31"/>
    <w:rsid w:val="006632E0"/>
    <w:rsid w:val="00664509"/>
    <w:rsid w:val="00664A18"/>
    <w:rsid w:val="00664AC4"/>
    <w:rsid w:val="00665D8F"/>
    <w:rsid w:val="00666EFA"/>
    <w:rsid w:val="006704D7"/>
    <w:rsid w:val="006715FB"/>
    <w:rsid w:val="00671C66"/>
    <w:rsid w:val="006726F4"/>
    <w:rsid w:val="006746FD"/>
    <w:rsid w:val="006753C1"/>
    <w:rsid w:val="0067620B"/>
    <w:rsid w:val="00676924"/>
    <w:rsid w:val="006772D9"/>
    <w:rsid w:val="00677C64"/>
    <w:rsid w:val="00681765"/>
    <w:rsid w:val="00681999"/>
    <w:rsid w:val="0068240E"/>
    <w:rsid w:val="006850BB"/>
    <w:rsid w:val="00685F73"/>
    <w:rsid w:val="006877A1"/>
    <w:rsid w:val="0069161E"/>
    <w:rsid w:val="006922FE"/>
    <w:rsid w:val="00693394"/>
    <w:rsid w:val="006936B4"/>
    <w:rsid w:val="006942C8"/>
    <w:rsid w:val="00694E01"/>
    <w:rsid w:val="006954DA"/>
    <w:rsid w:val="00697023"/>
    <w:rsid w:val="00697C4E"/>
    <w:rsid w:val="006A0E9B"/>
    <w:rsid w:val="006A1866"/>
    <w:rsid w:val="006A2EED"/>
    <w:rsid w:val="006A3DD7"/>
    <w:rsid w:val="006A41F1"/>
    <w:rsid w:val="006A53BF"/>
    <w:rsid w:val="006A54DC"/>
    <w:rsid w:val="006A69D4"/>
    <w:rsid w:val="006B0BAE"/>
    <w:rsid w:val="006B1D6D"/>
    <w:rsid w:val="006B256A"/>
    <w:rsid w:val="006B4F9E"/>
    <w:rsid w:val="006B6ABE"/>
    <w:rsid w:val="006B786B"/>
    <w:rsid w:val="006B7E69"/>
    <w:rsid w:val="006C0A16"/>
    <w:rsid w:val="006C58A3"/>
    <w:rsid w:val="006C657B"/>
    <w:rsid w:val="006C666A"/>
    <w:rsid w:val="006D00F9"/>
    <w:rsid w:val="006D0609"/>
    <w:rsid w:val="006D0F60"/>
    <w:rsid w:val="006D1EAD"/>
    <w:rsid w:val="006D3C94"/>
    <w:rsid w:val="006D5B02"/>
    <w:rsid w:val="006D6676"/>
    <w:rsid w:val="006E0803"/>
    <w:rsid w:val="006E173D"/>
    <w:rsid w:val="006E340A"/>
    <w:rsid w:val="006E6A9F"/>
    <w:rsid w:val="006F0827"/>
    <w:rsid w:val="006F1C63"/>
    <w:rsid w:val="006F1D4D"/>
    <w:rsid w:val="006F2CC7"/>
    <w:rsid w:val="006F47B4"/>
    <w:rsid w:val="006F6493"/>
    <w:rsid w:val="006F6C49"/>
    <w:rsid w:val="006F7FB0"/>
    <w:rsid w:val="00700A3C"/>
    <w:rsid w:val="00701E58"/>
    <w:rsid w:val="00703498"/>
    <w:rsid w:val="00703929"/>
    <w:rsid w:val="007047F3"/>
    <w:rsid w:val="00705058"/>
    <w:rsid w:val="007051FE"/>
    <w:rsid w:val="007069AD"/>
    <w:rsid w:val="00707E69"/>
    <w:rsid w:val="007105C7"/>
    <w:rsid w:val="007111FE"/>
    <w:rsid w:val="00711463"/>
    <w:rsid w:val="00711602"/>
    <w:rsid w:val="00711CC4"/>
    <w:rsid w:val="00712115"/>
    <w:rsid w:val="00712253"/>
    <w:rsid w:val="00712F84"/>
    <w:rsid w:val="0071300A"/>
    <w:rsid w:val="00713074"/>
    <w:rsid w:val="007140BE"/>
    <w:rsid w:val="00714E9D"/>
    <w:rsid w:val="007156B2"/>
    <w:rsid w:val="00715FCE"/>
    <w:rsid w:val="007174C3"/>
    <w:rsid w:val="00717B30"/>
    <w:rsid w:val="00720152"/>
    <w:rsid w:val="0072094F"/>
    <w:rsid w:val="00720BAF"/>
    <w:rsid w:val="00722611"/>
    <w:rsid w:val="007231A4"/>
    <w:rsid w:val="007234FA"/>
    <w:rsid w:val="00726162"/>
    <w:rsid w:val="007264BF"/>
    <w:rsid w:val="007278A4"/>
    <w:rsid w:val="00727DA6"/>
    <w:rsid w:val="0073080C"/>
    <w:rsid w:val="00730F3B"/>
    <w:rsid w:val="00734B9D"/>
    <w:rsid w:val="00734EC9"/>
    <w:rsid w:val="00735E7B"/>
    <w:rsid w:val="00737343"/>
    <w:rsid w:val="00737FE5"/>
    <w:rsid w:val="007401ED"/>
    <w:rsid w:val="007404E0"/>
    <w:rsid w:val="007421AA"/>
    <w:rsid w:val="00744D3F"/>
    <w:rsid w:val="00745335"/>
    <w:rsid w:val="00747CB7"/>
    <w:rsid w:val="00750696"/>
    <w:rsid w:val="00750AEC"/>
    <w:rsid w:val="00750C19"/>
    <w:rsid w:val="00751181"/>
    <w:rsid w:val="00751AE9"/>
    <w:rsid w:val="00752C38"/>
    <w:rsid w:val="00753EC6"/>
    <w:rsid w:val="00754B72"/>
    <w:rsid w:val="00755E1D"/>
    <w:rsid w:val="0075732E"/>
    <w:rsid w:val="00760F31"/>
    <w:rsid w:val="00761A49"/>
    <w:rsid w:val="0076256B"/>
    <w:rsid w:val="00763161"/>
    <w:rsid w:val="00763402"/>
    <w:rsid w:val="007637F2"/>
    <w:rsid w:val="00763B49"/>
    <w:rsid w:val="0076459B"/>
    <w:rsid w:val="0076607D"/>
    <w:rsid w:val="0076770A"/>
    <w:rsid w:val="00767823"/>
    <w:rsid w:val="00770739"/>
    <w:rsid w:val="007710CB"/>
    <w:rsid w:val="00771185"/>
    <w:rsid w:val="007713BE"/>
    <w:rsid w:val="00771DA8"/>
    <w:rsid w:val="0077371E"/>
    <w:rsid w:val="0077381E"/>
    <w:rsid w:val="007739AD"/>
    <w:rsid w:val="0077416C"/>
    <w:rsid w:val="00776D80"/>
    <w:rsid w:val="007774FD"/>
    <w:rsid w:val="00780455"/>
    <w:rsid w:val="007814D3"/>
    <w:rsid w:val="007821CF"/>
    <w:rsid w:val="00782767"/>
    <w:rsid w:val="007834A9"/>
    <w:rsid w:val="00783A45"/>
    <w:rsid w:val="007853E6"/>
    <w:rsid w:val="00790087"/>
    <w:rsid w:val="00791333"/>
    <w:rsid w:val="00791FCC"/>
    <w:rsid w:val="007924E6"/>
    <w:rsid w:val="0079319B"/>
    <w:rsid w:val="00793250"/>
    <w:rsid w:val="00793826"/>
    <w:rsid w:val="00793864"/>
    <w:rsid w:val="007939D1"/>
    <w:rsid w:val="007940FB"/>
    <w:rsid w:val="00794702"/>
    <w:rsid w:val="007A46C1"/>
    <w:rsid w:val="007A49D1"/>
    <w:rsid w:val="007A5454"/>
    <w:rsid w:val="007A6311"/>
    <w:rsid w:val="007A7507"/>
    <w:rsid w:val="007B133D"/>
    <w:rsid w:val="007B1C94"/>
    <w:rsid w:val="007B36FE"/>
    <w:rsid w:val="007B3F6C"/>
    <w:rsid w:val="007B44AD"/>
    <w:rsid w:val="007B52AB"/>
    <w:rsid w:val="007B5C6B"/>
    <w:rsid w:val="007B7342"/>
    <w:rsid w:val="007C0156"/>
    <w:rsid w:val="007C01E1"/>
    <w:rsid w:val="007C111C"/>
    <w:rsid w:val="007C1E01"/>
    <w:rsid w:val="007C1EEC"/>
    <w:rsid w:val="007C288A"/>
    <w:rsid w:val="007C453F"/>
    <w:rsid w:val="007C4826"/>
    <w:rsid w:val="007C4EF5"/>
    <w:rsid w:val="007C50E1"/>
    <w:rsid w:val="007C5428"/>
    <w:rsid w:val="007C643F"/>
    <w:rsid w:val="007C66A6"/>
    <w:rsid w:val="007D0D82"/>
    <w:rsid w:val="007D0E6D"/>
    <w:rsid w:val="007D2E7B"/>
    <w:rsid w:val="007D3B3E"/>
    <w:rsid w:val="007D3E9B"/>
    <w:rsid w:val="007D4F7D"/>
    <w:rsid w:val="007D7911"/>
    <w:rsid w:val="007D7CAE"/>
    <w:rsid w:val="007E1291"/>
    <w:rsid w:val="007E302F"/>
    <w:rsid w:val="007E3B3B"/>
    <w:rsid w:val="007E3EE7"/>
    <w:rsid w:val="007E5041"/>
    <w:rsid w:val="007E5860"/>
    <w:rsid w:val="007E5900"/>
    <w:rsid w:val="007E7944"/>
    <w:rsid w:val="007F0F0D"/>
    <w:rsid w:val="007F2095"/>
    <w:rsid w:val="007F5120"/>
    <w:rsid w:val="007F5C73"/>
    <w:rsid w:val="007F6222"/>
    <w:rsid w:val="007F6CA4"/>
    <w:rsid w:val="007F76D7"/>
    <w:rsid w:val="007F786D"/>
    <w:rsid w:val="00800208"/>
    <w:rsid w:val="008009EB"/>
    <w:rsid w:val="008024D5"/>
    <w:rsid w:val="00802E6B"/>
    <w:rsid w:val="0080304F"/>
    <w:rsid w:val="00806176"/>
    <w:rsid w:val="00810AD5"/>
    <w:rsid w:val="008142DB"/>
    <w:rsid w:val="008153B8"/>
    <w:rsid w:val="00817180"/>
    <w:rsid w:val="0082106E"/>
    <w:rsid w:val="008210A9"/>
    <w:rsid w:val="008220AB"/>
    <w:rsid w:val="008222D7"/>
    <w:rsid w:val="00822C0F"/>
    <w:rsid w:val="008231C7"/>
    <w:rsid w:val="008232F3"/>
    <w:rsid w:val="008244D7"/>
    <w:rsid w:val="008247B1"/>
    <w:rsid w:val="008267B6"/>
    <w:rsid w:val="00826E09"/>
    <w:rsid w:val="0082765F"/>
    <w:rsid w:val="00827809"/>
    <w:rsid w:val="00827A20"/>
    <w:rsid w:val="00830BCC"/>
    <w:rsid w:val="00831493"/>
    <w:rsid w:val="00831E5D"/>
    <w:rsid w:val="0083254A"/>
    <w:rsid w:val="00832ABD"/>
    <w:rsid w:val="00832C16"/>
    <w:rsid w:val="00833348"/>
    <w:rsid w:val="00834DF2"/>
    <w:rsid w:val="00835D03"/>
    <w:rsid w:val="00835F98"/>
    <w:rsid w:val="00840713"/>
    <w:rsid w:val="008413B0"/>
    <w:rsid w:val="00847942"/>
    <w:rsid w:val="00847C8D"/>
    <w:rsid w:val="00852509"/>
    <w:rsid w:val="00852877"/>
    <w:rsid w:val="00853963"/>
    <w:rsid w:val="00855CD0"/>
    <w:rsid w:val="00855D3F"/>
    <w:rsid w:val="008565D4"/>
    <w:rsid w:val="00857792"/>
    <w:rsid w:val="00857D46"/>
    <w:rsid w:val="008615DF"/>
    <w:rsid w:val="008627E7"/>
    <w:rsid w:val="0086362D"/>
    <w:rsid w:val="00863F67"/>
    <w:rsid w:val="00865B8E"/>
    <w:rsid w:val="008700F6"/>
    <w:rsid w:val="0087091B"/>
    <w:rsid w:val="00870EC4"/>
    <w:rsid w:val="008724E0"/>
    <w:rsid w:val="00872691"/>
    <w:rsid w:val="00872C96"/>
    <w:rsid w:val="0087422C"/>
    <w:rsid w:val="008743E7"/>
    <w:rsid w:val="00874CB6"/>
    <w:rsid w:val="008768FD"/>
    <w:rsid w:val="0087691D"/>
    <w:rsid w:val="00876CAC"/>
    <w:rsid w:val="008776FD"/>
    <w:rsid w:val="0087799E"/>
    <w:rsid w:val="00881E04"/>
    <w:rsid w:val="00885288"/>
    <w:rsid w:val="0088533F"/>
    <w:rsid w:val="008853A8"/>
    <w:rsid w:val="0088594A"/>
    <w:rsid w:val="0088779A"/>
    <w:rsid w:val="00887D00"/>
    <w:rsid w:val="008905CA"/>
    <w:rsid w:val="00891077"/>
    <w:rsid w:val="008915D6"/>
    <w:rsid w:val="00894D0D"/>
    <w:rsid w:val="00894E9C"/>
    <w:rsid w:val="00894FB5"/>
    <w:rsid w:val="0089637C"/>
    <w:rsid w:val="008968C1"/>
    <w:rsid w:val="008A01A3"/>
    <w:rsid w:val="008A0A01"/>
    <w:rsid w:val="008A1917"/>
    <w:rsid w:val="008A2F92"/>
    <w:rsid w:val="008A3497"/>
    <w:rsid w:val="008A3DB1"/>
    <w:rsid w:val="008A57D6"/>
    <w:rsid w:val="008A6933"/>
    <w:rsid w:val="008A6BFE"/>
    <w:rsid w:val="008A7A54"/>
    <w:rsid w:val="008A7A9D"/>
    <w:rsid w:val="008A7AB4"/>
    <w:rsid w:val="008B0AC0"/>
    <w:rsid w:val="008B18E5"/>
    <w:rsid w:val="008B1E6F"/>
    <w:rsid w:val="008B2005"/>
    <w:rsid w:val="008B326F"/>
    <w:rsid w:val="008B4088"/>
    <w:rsid w:val="008B4EEA"/>
    <w:rsid w:val="008B5152"/>
    <w:rsid w:val="008B57E1"/>
    <w:rsid w:val="008B6779"/>
    <w:rsid w:val="008B7278"/>
    <w:rsid w:val="008C0ECB"/>
    <w:rsid w:val="008C21F5"/>
    <w:rsid w:val="008C35A1"/>
    <w:rsid w:val="008C3B8E"/>
    <w:rsid w:val="008C5C4B"/>
    <w:rsid w:val="008C6D6C"/>
    <w:rsid w:val="008C7520"/>
    <w:rsid w:val="008D0FB9"/>
    <w:rsid w:val="008D10BF"/>
    <w:rsid w:val="008D159E"/>
    <w:rsid w:val="008D2B74"/>
    <w:rsid w:val="008D2C4A"/>
    <w:rsid w:val="008D348D"/>
    <w:rsid w:val="008D5B59"/>
    <w:rsid w:val="008D7D03"/>
    <w:rsid w:val="008E03BF"/>
    <w:rsid w:val="008E0856"/>
    <w:rsid w:val="008E0FA3"/>
    <w:rsid w:val="008E238B"/>
    <w:rsid w:val="008E4172"/>
    <w:rsid w:val="008E73EB"/>
    <w:rsid w:val="008F0075"/>
    <w:rsid w:val="008F1247"/>
    <w:rsid w:val="008F2E2C"/>
    <w:rsid w:val="008F3AAB"/>
    <w:rsid w:val="008F6153"/>
    <w:rsid w:val="00901334"/>
    <w:rsid w:val="00901E6C"/>
    <w:rsid w:val="0090265F"/>
    <w:rsid w:val="009040F3"/>
    <w:rsid w:val="00904D37"/>
    <w:rsid w:val="00906F04"/>
    <w:rsid w:val="00907311"/>
    <w:rsid w:val="009104C0"/>
    <w:rsid w:val="00910E84"/>
    <w:rsid w:val="00911CDA"/>
    <w:rsid w:val="00911E3B"/>
    <w:rsid w:val="009121DF"/>
    <w:rsid w:val="009122A8"/>
    <w:rsid w:val="009123DF"/>
    <w:rsid w:val="0091339D"/>
    <w:rsid w:val="00913E49"/>
    <w:rsid w:val="00914425"/>
    <w:rsid w:val="00915221"/>
    <w:rsid w:val="00917704"/>
    <w:rsid w:val="00917BE2"/>
    <w:rsid w:val="00920302"/>
    <w:rsid w:val="009205D2"/>
    <w:rsid w:val="00921FF6"/>
    <w:rsid w:val="009226A8"/>
    <w:rsid w:val="00924076"/>
    <w:rsid w:val="009255ED"/>
    <w:rsid w:val="009278D5"/>
    <w:rsid w:val="00927D9B"/>
    <w:rsid w:val="00930E02"/>
    <w:rsid w:val="00932F41"/>
    <w:rsid w:val="009335BB"/>
    <w:rsid w:val="00933C68"/>
    <w:rsid w:val="00934F8E"/>
    <w:rsid w:val="00935A20"/>
    <w:rsid w:val="00936DC8"/>
    <w:rsid w:val="00937E57"/>
    <w:rsid w:val="009407F3"/>
    <w:rsid w:val="009418FE"/>
    <w:rsid w:val="00941967"/>
    <w:rsid w:val="00945942"/>
    <w:rsid w:val="0094645E"/>
    <w:rsid w:val="0094716C"/>
    <w:rsid w:val="009473CB"/>
    <w:rsid w:val="00952018"/>
    <w:rsid w:val="00952C06"/>
    <w:rsid w:val="009536C5"/>
    <w:rsid w:val="00956536"/>
    <w:rsid w:val="00956641"/>
    <w:rsid w:val="00956FC6"/>
    <w:rsid w:val="00957790"/>
    <w:rsid w:val="00957D95"/>
    <w:rsid w:val="00963C35"/>
    <w:rsid w:val="00965AF7"/>
    <w:rsid w:val="0097108C"/>
    <w:rsid w:val="00971489"/>
    <w:rsid w:val="0097304F"/>
    <w:rsid w:val="00976500"/>
    <w:rsid w:val="00976A59"/>
    <w:rsid w:val="009773AB"/>
    <w:rsid w:val="00980DE4"/>
    <w:rsid w:val="009812B8"/>
    <w:rsid w:val="009824D7"/>
    <w:rsid w:val="009840C0"/>
    <w:rsid w:val="00984B08"/>
    <w:rsid w:val="00987018"/>
    <w:rsid w:val="00987406"/>
    <w:rsid w:val="0099240C"/>
    <w:rsid w:val="009937ED"/>
    <w:rsid w:val="009973C0"/>
    <w:rsid w:val="009A02BA"/>
    <w:rsid w:val="009A10BE"/>
    <w:rsid w:val="009A1284"/>
    <w:rsid w:val="009A240F"/>
    <w:rsid w:val="009A299C"/>
    <w:rsid w:val="009A2C72"/>
    <w:rsid w:val="009A38F4"/>
    <w:rsid w:val="009A39DC"/>
    <w:rsid w:val="009A48D2"/>
    <w:rsid w:val="009A64CB"/>
    <w:rsid w:val="009A7231"/>
    <w:rsid w:val="009A7970"/>
    <w:rsid w:val="009B035C"/>
    <w:rsid w:val="009B303E"/>
    <w:rsid w:val="009B39AA"/>
    <w:rsid w:val="009B46F2"/>
    <w:rsid w:val="009B4AF9"/>
    <w:rsid w:val="009B5412"/>
    <w:rsid w:val="009B59A5"/>
    <w:rsid w:val="009B63E3"/>
    <w:rsid w:val="009B650B"/>
    <w:rsid w:val="009B7241"/>
    <w:rsid w:val="009B7277"/>
    <w:rsid w:val="009C0725"/>
    <w:rsid w:val="009C1363"/>
    <w:rsid w:val="009C153D"/>
    <w:rsid w:val="009C233D"/>
    <w:rsid w:val="009C5CA7"/>
    <w:rsid w:val="009C6079"/>
    <w:rsid w:val="009C7630"/>
    <w:rsid w:val="009D090B"/>
    <w:rsid w:val="009D0E6B"/>
    <w:rsid w:val="009D2776"/>
    <w:rsid w:val="009D3573"/>
    <w:rsid w:val="009D358F"/>
    <w:rsid w:val="009D4E94"/>
    <w:rsid w:val="009D6E61"/>
    <w:rsid w:val="009E16C4"/>
    <w:rsid w:val="009E1865"/>
    <w:rsid w:val="009E2483"/>
    <w:rsid w:val="009E327A"/>
    <w:rsid w:val="009E336C"/>
    <w:rsid w:val="009E394A"/>
    <w:rsid w:val="009E3BBA"/>
    <w:rsid w:val="009E3C19"/>
    <w:rsid w:val="009E4166"/>
    <w:rsid w:val="009E5C9C"/>
    <w:rsid w:val="009E66DC"/>
    <w:rsid w:val="009E7524"/>
    <w:rsid w:val="009E759E"/>
    <w:rsid w:val="009F14A0"/>
    <w:rsid w:val="009F15D4"/>
    <w:rsid w:val="009F2DB5"/>
    <w:rsid w:val="009F6144"/>
    <w:rsid w:val="009F6499"/>
    <w:rsid w:val="00A001B1"/>
    <w:rsid w:val="00A00700"/>
    <w:rsid w:val="00A00939"/>
    <w:rsid w:val="00A01232"/>
    <w:rsid w:val="00A027E7"/>
    <w:rsid w:val="00A03EC5"/>
    <w:rsid w:val="00A04750"/>
    <w:rsid w:val="00A04BD8"/>
    <w:rsid w:val="00A05D5E"/>
    <w:rsid w:val="00A06692"/>
    <w:rsid w:val="00A06B7B"/>
    <w:rsid w:val="00A070D1"/>
    <w:rsid w:val="00A072EF"/>
    <w:rsid w:val="00A10A2B"/>
    <w:rsid w:val="00A11C62"/>
    <w:rsid w:val="00A12150"/>
    <w:rsid w:val="00A139EE"/>
    <w:rsid w:val="00A1525D"/>
    <w:rsid w:val="00A1633E"/>
    <w:rsid w:val="00A168A6"/>
    <w:rsid w:val="00A16968"/>
    <w:rsid w:val="00A203E8"/>
    <w:rsid w:val="00A20A59"/>
    <w:rsid w:val="00A21DF3"/>
    <w:rsid w:val="00A221E3"/>
    <w:rsid w:val="00A221FA"/>
    <w:rsid w:val="00A23928"/>
    <w:rsid w:val="00A241D1"/>
    <w:rsid w:val="00A24A70"/>
    <w:rsid w:val="00A256E5"/>
    <w:rsid w:val="00A26C05"/>
    <w:rsid w:val="00A26E4C"/>
    <w:rsid w:val="00A27256"/>
    <w:rsid w:val="00A30388"/>
    <w:rsid w:val="00A30502"/>
    <w:rsid w:val="00A309E7"/>
    <w:rsid w:val="00A3171E"/>
    <w:rsid w:val="00A32FD5"/>
    <w:rsid w:val="00A36C84"/>
    <w:rsid w:val="00A371BE"/>
    <w:rsid w:val="00A373D8"/>
    <w:rsid w:val="00A414CC"/>
    <w:rsid w:val="00A42B79"/>
    <w:rsid w:val="00A43165"/>
    <w:rsid w:val="00A456E6"/>
    <w:rsid w:val="00A47DF8"/>
    <w:rsid w:val="00A50F98"/>
    <w:rsid w:val="00A511AD"/>
    <w:rsid w:val="00A539DE"/>
    <w:rsid w:val="00A579A8"/>
    <w:rsid w:val="00A608D1"/>
    <w:rsid w:val="00A60D0C"/>
    <w:rsid w:val="00A61045"/>
    <w:rsid w:val="00A63FE4"/>
    <w:rsid w:val="00A64BF8"/>
    <w:rsid w:val="00A65272"/>
    <w:rsid w:val="00A65A04"/>
    <w:rsid w:val="00A672B7"/>
    <w:rsid w:val="00A67A2F"/>
    <w:rsid w:val="00A7044C"/>
    <w:rsid w:val="00A7097D"/>
    <w:rsid w:val="00A72411"/>
    <w:rsid w:val="00A72AA9"/>
    <w:rsid w:val="00A738C2"/>
    <w:rsid w:val="00A73ED2"/>
    <w:rsid w:val="00A76F51"/>
    <w:rsid w:val="00A77D49"/>
    <w:rsid w:val="00A8174B"/>
    <w:rsid w:val="00A817D9"/>
    <w:rsid w:val="00A81844"/>
    <w:rsid w:val="00A8314D"/>
    <w:rsid w:val="00A84847"/>
    <w:rsid w:val="00A87D57"/>
    <w:rsid w:val="00A87F28"/>
    <w:rsid w:val="00A9376E"/>
    <w:rsid w:val="00A937F3"/>
    <w:rsid w:val="00A93F36"/>
    <w:rsid w:val="00A94925"/>
    <w:rsid w:val="00A94A44"/>
    <w:rsid w:val="00A9569E"/>
    <w:rsid w:val="00A95970"/>
    <w:rsid w:val="00A967B4"/>
    <w:rsid w:val="00AA1667"/>
    <w:rsid w:val="00AA1916"/>
    <w:rsid w:val="00AA213A"/>
    <w:rsid w:val="00AA2EB2"/>
    <w:rsid w:val="00AB0F2E"/>
    <w:rsid w:val="00AB2182"/>
    <w:rsid w:val="00AB3762"/>
    <w:rsid w:val="00AB3783"/>
    <w:rsid w:val="00AB4C9A"/>
    <w:rsid w:val="00AB791F"/>
    <w:rsid w:val="00AB7BFE"/>
    <w:rsid w:val="00AC0AE5"/>
    <w:rsid w:val="00AC1140"/>
    <w:rsid w:val="00AC172D"/>
    <w:rsid w:val="00AC340A"/>
    <w:rsid w:val="00AC3472"/>
    <w:rsid w:val="00AC4184"/>
    <w:rsid w:val="00AC4DB1"/>
    <w:rsid w:val="00AC54EC"/>
    <w:rsid w:val="00AC5F95"/>
    <w:rsid w:val="00AC6530"/>
    <w:rsid w:val="00AC6A49"/>
    <w:rsid w:val="00AC756B"/>
    <w:rsid w:val="00AD2BEC"/>
    <w:rsid w:val="00AD3C3D"/>
    <w:rsid w:val="00AD5FA3"/>
    <w:rsid w:val="00AD6701"/>
    <w:rsid w:val="00AD6820"/>
    <w:rsid w:val="00AD6A00"/>
    <w:rsid w:val="00AD7A24"/>
    <w:rsid w:val="00AE42AF"/>
    <w:rsid w:val="00AE4804"/>
    <w:rsid w:val="00AE4FC2"/>
    <w:rsid w:val="00AE6E58"/>
    <w:rsid w:val="00AE71F4"/>
    <w:rsid w:val="00AF04B6"/>
    <w:rsid w:val="00AF1B1E"/>
    <w:rsid w:val="00AF2848"/>
    <w:rsid w:val="00AF316A"/>
    <w:rsid w:val="00AF4C07"/>
    <w:rsid w:val="00AF4FC9"/>
    <w:rsid w:val="00AF5E2D"/>
    <w:rsid w:val="00AF5F19"/>
    <w:rsid w:val="00B01667"/>
    <w:rsid w:val="00B0251F"/>
    <w:rsid w:val="00B0283F"/>
    <w:rsid w:val="00B02ADB"/>
    <w:rsid w:val="00B02CDE"/>
    <w:rsid w:val="00B0433E"/>
    <w:rsid w:val="00B0450C"/>
    <w:rsid w:val="00B0465B"/>
    <w:rsid w:val="00B04848"/>
    <w:rsid w:val="00B064BE"/>
    <w:rsid w:val="00B0699C"/>
    <w:rsid w:val="00B06C20"/>
    <w:rsid w:val="00B06F66"/>
    <w:rsid w:val="00B115DD"/>
    <w:rsid w:val="00B11AE3"/>
    <w:rsid w:val="00B14101"/>
    <w:rsid w:val="00B1545C"/>
    <w:rsid w:val="00B15D66"/>
    <w:rsid w:val="00B1642E"/>
    <w:rsid w:val="00B2105E"/>
    <w:rsid w:val="00B2339A"/>
    <w:rsid w:val="00B23A4D"/>
    <w:rsid w:val="00B24928"/>
    <w:rsid w:val="00B2609E"/>
    <w:rsid w:val="00B279CE"/>
    <w:rsid w:val="00B30714"/>
    <w:rsid w:val="00B30985"/>
    <w:rsid w:val="00B30EA8"/>
    <w:rsid w:val="00B31926"/>
    <w:rsid w:val="00B32216"/>
    <w:rsid w:val="00B3338D"/>
    <w:rsid w:val="00B35C15"/>
    <w:rsid w:val="00B362B8"/>
    <w:rsid w:val="00B368E7"/>
    <w:rsid w:val="00B36E64"/>
    <w:rsid w:val="00B37C6A"/>
    <w:rsid w:val="00B41110"/>
    <w:rsid w:val="00B41A22"/>
    <w:rsid w:val="00B443A8"/>
    <w:rsid w:val="00B44916"/>
    <w:rsid w:val="00B45BEA"/>
    <w:rsid w:val="00B4663B"/>
    <w:rsid w:val="00B467C3"/>
    <w:rsid w:val="00B52D5C"/>
    <w:rsid w:val="00B52FEB"/>
    <w:rsid w:val="00B531A0"/>
    <w:rsid w:val="00B5365C"/>
    <w:rsid w:val="00B53BF4"/>
    <w:rsid w:val="00B54729"/>
    <w:rsid w:val="00B5486E"/>
    <w:rsid w:val="00B54F05"/>
    <w:rsid w:val="00B565B2"/>
    <w:rsid w:val="00B57C3B"/>
    <w:rsid w:val="00B6017C"/>
    <w:rsid w:val="00B6153F"/>
    <w:rsid w:val="00B61A20"/>
    <w:rsid w:val="00B629A3"/>
    <w:rsid w:val="00B6330B"/>
    <w:rsid w:val="00B63C30"/>
    <w:rsid w:val="00B64595"/>
    <w:rsid w:val="00B65345"/>
    <w:rsid w:val="00B65C52"/>
    <w:rsid w:val="00B720FE"/>
    <w:rsid w:val="00B7335D"/>
    <w:rsid w:val="00B7451A"/>
    <w:rsid w:val="00B7507B"/>
    <w:rsid w:val="00B75666"/>
    <w:rsid w:val="00B75C05"/>
    <w:rsid w:val="00B75D39"/>
    <w:rsid w:val="00B76286"/>
    <w:rsid w:val="00B76AB4"/>
    <w:rsid w:val="00B76BBB"/>
    <w:rsid w:val="00B7759D"/>
    <w:rsid w:val="00B81464"/>
    <w:rsid w:val="00B81B02"/>
    <w:rsid w:val="00B83001"/>
    <w:rsid w:val="00B830A3"/>
    <w:rsid w:val="00B86329"/>
    <w:rsid w:val="00B86E9D"/>
    <w:rsid w:val="00B9063F"/>
    <w:rsid w:val="00B93355"/>
    <w:rsid w:val="00B952BC"/>
    <w:rsid w:val="00B953D1"/>
    <w:rsid w:val="00B96CFC"/>
    <w:rsid w:val="00B9706C"/>
    <w:rsid w:val="00B9781C"/>
    <w:rsid w:val="00B97869"/>
    <w:rsid w:val="00BA0B19"/>
    <w:rsid w:val="00BA4C59"/>
    <w:rsid w:val="00BA51E7"/>
    <w:rsid w:val="00BA6451"/>
    <w:rsid w:val="00BA784D"/>
    <w:rsid w:val="00BA78A7"/>
    <w:rsid w:val="00BB2FDC"/>
    <w:rsid w:val="00BB604E"/>
    <w:rsid w:val="00BB6BBF"/>
    <w:rsid w:val="00BC0997"/>
    <w:rsid w:val="00BC2A85"/>
    <w:rsid w:val="00BC36D4"/>
    <w:rsid w:val="00BC379A"/>
    <w:rsid w:val="00BC6375"/>
    <w:rsid w:val="00BC7CEF"/>
    <w:rsid w:val="00BD0B0E"/>
    <w:rsid w:val="00BD1F5D"/>
    <w:rsid w:val="00BD5547"/>
    <w:rsid w:val="00BD7607"/>
    <w:rsid w:val="00BD774D"/>
    <w:rsid w:val="00BD7C73"/>
    <w:rsid w:val="00BE0DA7"/>
    <w:rsid w:val="00BE16F3"/>
    <w:rsid w:val="00BE1C36"/>
    <w:rsid w:val="00BE315D"/>
    <w:rsid w:val="00BE3264"/>
    <w:rsid w:val="00BE5C62"/>
    <w:rsid w:val="00BE5FF7"/>
    <w:rsid w:val="00BF0A5D"/>
    <w:rsid w:val="00BF19AC"/>
    <w:rsid w:val="00BF1E61"/>
    <w:rsid w:val="00BF273D"/>
    <w:rsid w:val="00BF46CF"/>
    <w:rsid w:val="00BF4AB2"/>
    <w:rsid w:val="00BF5597"/>
    <w:rsid w:val="00BF57F3"/>
    <w:rsid w:val="00BF5BB2"/>
    <w:rsid w:val="00BF7606"/>
    <w:rsid w:val="00C01F41"/>
    <w:rsid w:val="00C02412"/>
    <w:rsid w:val="00C03369"/>
    <w:rsid w:val="00C054BC"/>
    <w:rsid w:val="00C061F4"/>
    <w:rsid w:val="00C067FB"/>
    <w:rsid w:val="00C06B29"/>
    <w:rsid w:val="00C1076B"/>
    <w:rsid w:val="00C1234C"/>
    <w:rsid w:val="00C12D36"/>
    <w:rsid w:val="00C16EEA"/>
    <w:rsid w:val="00C210B9"/>
    <w:rsid w:val="00C2159A"/>
    <w:rsid w:val="00C21ADC"/>
    <w:rsid w:val="00C2352A"/>
    <w:rsid w:val="00C235F6"/>
    <w:rsid w:val="00C26A93"/>
    <w:rsid w:val="00C27D89"/>
    <w:rsid w:val="00C30307"/>
    <w:rsid w:val="00C31A7E"/>
    <w:rsid w:val="00C3315E"/>
    <w:rsid w:val="00C3401D"/>
    <w:rsid w:val="00C352A8"/>
    <w:rsid w:val="00C37265"/>
    <w:rsid w:val="00C42CEB"/>
    <w:rsid w:val="00C454CB"/>
    <w:rsid w:val="00C4645E"/>
    <w:rsid w:val="00C464F8"/>
    <w:rsid w:val="00C47AC2"/>
    <w:rsid w:val="00C50624"/>
    <w:rsid w:val="00C517F4"/>
    <w:rsid w:val="00C51C8F"/>
    <w:rsid w:val="00C5243F"/>
    <w:rsid w:val="00C54433"/>
    <w:rsid w:val="00C56F08"/>
    <w:rsid w:val="00C6276C"/>
    <w:rsid w:val="00C65C53"/>
    <w:rsid w:val="00C662F6"/>
    <w:rsid w:val="00C669A0"/>
    <w:rsid w:val="00C66FB2"/>
    <w:rsid w:val="00C7096E"/>
    <w:rsid w:val="00C7326A"/>
    <w:rsid w:val="00C74C90"/>
    <w:rsid w:val="00C76198"/>
    <w:rsid w:val="00C76D53"/>
    <w:rsid w:val="00C8009C"/>
    <w:rsid w:val="00C8138A"/>
    <w:rsid w:val="00C8462A"/>
    <w:rsid w:val="00C84755"/>
    <w:rsid w:val="00C86F5F"/>
    <w:rsid w:val="00C87FCA"/>
    <w:rsid w:val="00C910D7"/>
    <w:rsid w:val="00C9194E"/>
    <w:rsid w:val="00C91EDA"/>
    <w:rsid w:val="00C92804"/>
    <w:rsid w:val="00C94B24"/>
    <w:rsid w:val="00C95E27"/>
    <w:rsid w:val="00C96CD2"/>
    <w:rsid w:val="00C97F64"/>
    <w:rsid w:val="00CA11E0"/>
    <w:rsid w:val="00CA1407"/>
    <w:rsid w:val="00CA513E"/>
    <w:rsid w:val="00CA53F4"/>
    <w:rsid w:val="00CA5652"/>
    <w:rsid w:val="00CA65D9"/>
    <w:rsid w:val="00CA6745"/>
    <w:rsid w:val="00CA72F4"/>
    <w:rsid w:val="00CB0620"/>
    <w:rsid w:val="00CB2EF9"/>
    <w:rsid w:val="00CB328F"/>
    <w:rsid w:val="00CB3ABA"/>
    <w:rsid w:val="00CB4113"/>
    <w:rsid w:val="00CB49FB"/>
    <w:rsid w:val="00CB5172"/>
    <w:rsid w:val="00CB5273"/>
    <w:rsid w:val="00CB640C"/>
    <w:rsid w:val="00CB69EB"/>
    <w:rsid w:val="00CC1698"/>
    <w:rsid w:val="00CC2905"/>
    <w:rsid w:val="00CC2F00"/>
    <w:rsid w:val="00CC69FF"/>
    <w:rsid w:val="00CC6ECC"/>
    <w:rsid w:val="00CC76C8"/>
    <w:rsid w:val="00CD017C"/>
    <w:rsid w:val="00CD01A4"/>
    <w:rsid w:val="00CD4425"/>
    <w:rsid w:val="00CD45A5"/>
    <w:rsid w:val="00CD6322"/>
    <w:rsid w:val="00CD713F"/>
    <w:rsid w:val="00CE0B7F"/>
    <w:rsid w:val="00CE1981"/>
    <w:rsid w:val="00CE2320"/>
    <w:rsid w:val="00CE238B"/>
    <w:rsid w:val="00CE5DF5"/>
    <w:rsid w:val="00CE6152"/>
    <w:rsid w:val="00CE6B71"/>
    <w:rsid w:val="00CF097C"/>
    <w:rsid w:val="00CF2BD1"/>
    <w:rsid w:val="00CF42F5"/>
    <w:rsid w:val="00CF5B15"/>
    <w:rsid w:val="00CF6178"/>
    <w:rsid w:val="00CF6362"/>
    <w:rsid w:val="00CF63CF"/>
    <w:rsid w:val="00D01046"/>
    <w:rsid w:val="00D014DE"/>
    <w:rsid w:val="00D0207A"/>
    <w:rsid w:val="00D024D5"/>
    <w:rsid w:val="00D02643"/>
    <w:rsid w:val="00D042CE"/>
    <w:rsid w:val="00D0587C"/>
    <w:rsid w:val="00D11DAD"/>
    <w:rsid w:val="00D124E3"/>
    <w:rsid w:val="00D12BEB"/>
    <w:rsid w:val="00D13FFB"/>
    <w:rsid w:val="00D16F9A"/>
    <w:rsid w:val="00D17AAA"/>
    <w:rsid w:val="00D22211"/>
    <w:rsid w:val="00D222D7"/>
    <w:rsid w:val="00D24583"/>
    <w:rsid w:val="00D27274"/>
    <w:rsid w:val="00D30668"/>
    <w:rsid w:val="00D30995"/>
    <w:rsid w:val="00D3156E"/>
    <w:rsid w:val="00D31C3C"/>
    <w:rsid w:val="00D31D95"/>
    <w:rsid w:val="00D33A36"/>
    <w:rsid w:val="00D33E92"/>
    <w:rsid w:val="00D340D2"/>
    <w:rsid w:val="00D340D5"/>
    <w:rsid w:val="00D348FC"/>
    <w:rsid w:val="00D34D43"/>
    <w:rsid w:val="00D34F4D"/>
    <w:rsid w:val="00D36130"/>
    <w:rsid w:val="00D364C3"/>
    <w:rsid w:val="00D3730C"/>
    <w:rsid w:val="00D4152E"/>
    <w:rsid w:val="00D41698"/>
    <w:rsid w:val="00D42E5E"/>
    <w:rsid w:val="00D461F0"/>
    <w:rsid w:val="00D46C79"/>
    <w:rsid w:val="00D46E4F"/>
    <w:rsid w:val="00D47E0F"/>
    <w:rsid w:val="00D517DD"/>
    <w:rsid w:val="00D52215"/>
    <w:rsid w:val="00D52886"/>
    <w:rsid w:val="00D52992"/>
    <w:rsid w:val="00D53567"/>
    <w:rsid w:val="00D544E4"/>
    <w:rsid w:val="00D5549B"/>
    <w:rsid w:val="00D55F66"/>
    <w:rsid w:val="00D561AD"/>
    <w:rsid w:val="00D5647A"/>
    <w:rsid w:val="00D56A1B"/>
    <w:rsid w:val="00D56EFD"/>
    <w:rsid w:val="00D60B10"/>
    <w:rsid w:val="00D614EC"/>
    <w:rsid w:val="00D6207F"/>
    <w:rsid w:val="00D6342A"/>
    <w:rsid w:val="00D634CF"/>
    <w:rsid w:val="00D64322"/>
    <w:rsid w:val="00D6502D"/>
    <w:rsid w:val="00D653EE"/>
    <w:rsid w:val="00D6564A"/>
    <w:rsid w:val="00D6592E"/>
    <w:rsid w:val="00D67121"/>
    <w:rsid w:val="00D7033D"/>
    <w:rsid w:val="00D71632"/>
    <w:rsid w:val="00D72134"/>
    <w:rsid w:val="00D73AAB"/>
    <w:rsid w:val="00D73DF3"/>
    <w:rsid w:val="00D7525F"/>
    <w:rsid w:val="00D770B0"/>
    <w:rsid w:val="00D77542"/>
    <w:rsid w:val="00D80518"/>
    <w:rsid w:val="00D814E6"/>
    <w:rsid w:val="00D82CE6"/>
    <w:rsid w:val="00D8374C"/>
    <w:rsid w:val="00D84B8E"/>
    <w:rsid w:val="00D85826"/>
    <w:rsid w:val="00D9058E"/>
    <w:rsid w:val="00D9182F"/>
    <w:rsid w:val="00D937A9"/>
    <w:rsid w:val="00D95CD0"/>
    <w:rsid w:val="00D965E5"/>
    <w:rsid w:val="00D975CD"/>
    <w:rsid w:val="00D975E6"/>
    <w:rsid w:val="00D978BC"/>
    <w:rsid w:val="00D97F87"/>
    <w:rsid w:val="00DA1911"/>
    <w:rsid w:val="00DA3B95"/>
    <w:rsid w:val="00DA4665"/>
    <w:rsid w:val="00DA5534"/>
    <w:rsid w:val="00DA7080"/>
    <w:rsid w:val="00DA7E5E"/>
    <w:rsid w:val="00DB002E"/>
    <w:rsid w:val="00DB35CA"/>
    <w:rsid w:val="00DB39F5"/>
    <w:rsid w:val="00DB473D"/>
    <w:rsid w:val="00DB4BF9"/>
    <w:rsid w:val="00DB68E9"/>
    <w:rsid w:val="00DC06D2"/>
    <w:rsid w:val="00DC0A91"/>
    <w:rsid w:val="00DC216B"/>
    <w:rsid w:val="00DC2769"/>
    <w:rsid w:val="00DC60A4"/>
    <w:rsid w:val="00DD0AB7"/>
    <w:rsid w:val="00DD3DF8"/>
    <w:rsid w:val="00DD4117"/>
    <w:rsid w:val="00DD4679"/>
    <w:rsid w:val="00DD5F5C"/>
    <w:rsid w:val="00DD7F36"/>
    <w:rsid w:val="00DE0EDA"/>
    <w:rsid w:val="00DE1012"/>
    <w:rsid w:val="00DE1B57"/>
    <w:rsid w:val="00DE1C36"/>
    <w:rsid w:val="00DE3C44"/>
    <w:rsid w:val="00DE6660"/>
    <w:rsid w:val="00DF2076"/>
    <w:rsid w:val="00DF3CB2"/>
    <w:rsid w:val="00DF3EC3"/>
    <w:rsid w:val="00DF4480"/>
    <w:rsid w:val="00DF66FB"/>
    <w:rsid w:val="00DF6E99"/>
    <w:rsid w:val="00DF7660"/>
    <w:rsid w:val="00DF78C0"/>
    <w:rsid w:val="00E005EE"/>
    <w:rsid w:val="00E03322"/>
    <w:rsid w:val="00E0642D"/>
    <w:rsid w:val="00E11623"/>
    <w:rsid w:val="00E125F7"/>
    <w:rsid w:val="00E13221"/>
    <w:rsid w:val="00E1560A"/>
    <w:rsid w:val="00E2012D"/>
    <w:rsid w:val="00E207FF"/>
    <w:rsid w:val="00E2246E"/>
    <w:rsid w:val="00E22744"/>
    <w:rsid w:val="00E25C1C"/>
    <w:rsid w:val="00E26A0F"/>
    <w:rsid w:val="00E26E63"/>
    <w:rsid w:val="00E27657"/>
    <w:rsid w:val="00E27D8C"/>
    <w:rsid w:val="00E27FBB"/>
    <w:rsid w:val="00E3236A"/>
    <w:rsid w:val="00E32605"/>
    <w:rsid w:val="00E32C46"/>
    <w:rsid w:val="00E337AA"/>
    <w:rsid w:val="00E3467F"/>
    <w:rsid w:val="00E35F6B"/>
    <w:rsid w:val="00E36880"/>
    <w:rsid w:val="00E37E50"/>
    <w:rsid w:val="00E41EFD"/>
    <w:rsid w:val="00E46DCD"/>
    <w:rsid w:val="00E511F0"/>
    <w:rsid w:val="00E53715"/>
    <w:rsid w:val="00E542F3"/>
    <w:rsid w:val="00E54EA1"/>
    <w:rsid w:val="00E54ED2"/>
    <w:rsid w:val="00E60C6B"/>
    <w:rsid w:val="00E708EA"/>
    <w:rsid w:val="00E71E30"/>
    <w:rsid w:val="00E71FC2"/>
    <w:rsid w:val="00E72685"/>
    <w:rsid w:val="00E73F5D"/>
    <w:rsid w:val="00E76AD1"/>
    <w:rsid w:val="00E77519"/>
    <w:rsid w:val="00E77F3B"/>
    <w:rsid w:val="00E809BB"/>
    <w:rsid w:val="00E80FFF"/>
    <w:rsid w:val="00E811A7"/>
    <w:rsid w:val="00E812B8"/>
    <w:rsid w:val="00E81399"/>
    <w:rsid w:val="00E8241B"/>
    <w:rsid w:val="00E8248E"/>
    <w:rsid w:val="00E837D8"/>
    <w:rsid w:val="00E838D7"/>
    <w:rsid w:val="00E84329"/>
    <w:rsid w:val="00E84F7F"/>
    <w:rsid w:val="00E85609"/>
    <w:rsid w:val="00E8670C"/>
    <w:rsid w:val="00E876CA"/>
    <w:rsid w:val="00E92069"/>
    <w:rsid w:val="00E92FCF"/>
    <w:rsid w:val="00E94328"/>
    <w:rsid w:val="00E94445"/>
    <w:rsid w:val="00E95C6D"/>
    <w:rsid w:val="00E961F2"/>
    <w:rsid w:val="00EA162E"/>
    <w:rsid w:val="00EA22CE"/>
    <w:rsid w:val="00EA2D6E"/>
    <w:rsid w:val="00EA2D7F"/>
    <w:rsid w:val="00EA2F92"/>
    <w:rsid w:val="00EA3743"/>
    <w:rsid w:val="00EA3E71"/>
    <w:rsid w:val="00EA3F9E"/>
    <w:rsid w:val="00EA4106"/>
    <w:rsid w:val="00EA44D3"/>
    <w:rsid w:val="00EA733C"/>
    <w:rsid w:val="00EA79D7"/>
    <w:rsid w:val="00EB3095"/>
    <w:rsid w:val="00EB3600"/>
    <w:rsid w:val="00EB39AD"/>
    <w:rsid w:val="00EB4356"/>
    <w:rsid w:val="00EB5186"/>
    <w:rsid w:val="00EB5E80"/>
    <w:rsid w:val="00EB65DB"/>
    <w:rsid w:val="00EB6D6E"/>
    <w:rsid w:val="00EB78D8"/>
    <w:rsid w:val="00EB7CD7"/>
    <w:rsid w:val="00EC0AA4"/>
    <w:rsid w:val="00EC16C3"/>
    <w:rsid w:val="00EC1998"/>
    <w:rsid w:val="00EC1B03"/>
    <w:rsid w:val="00EC1F65"/>
    <w:rsid w:val="00EC3391"/>
    <w:rsid w:val="00EC347F"/>
    <w:rsid w:val="00EC3979"/>
    <w:rsid w:val="00EC400D"/>
    <w:rsid w:val="00EC49C7"/>
    <w:rsid w:val="00EC49D7"/>
    <w:rsid w:val="00EC69EB"/>
    <w:rsid w:val="00EC70A3"/>
    <w:rsid w:val="00EC733F"/>
    <w:rsid w:val="00EC7850"/>
    <w:rsid w:val="00ED0971"/>
    <w:rsid w:val="00ED0A44"/>
    <w:rsid w:val="00ED17B8"/>
    <w:rsid w:val="00ED2351"/>
    <w:rsid w:val="00ED2B53"/>
    <w:rsid w:val="00ED2C0F"/>
    <w:rsid w:val="00ED3A45"/>
    <w:rsid w:val="00ED4C96"/>
    <w:rsid w:val="00ED599B"/>
    <w:rsid w:val="00ED6A73"/>
    <w:rsid w:val="00ED6F1E"/>
    <w:rsid w:val="00ED7395"/>
    <w:rsid w:val="00ED7A71"/>
    <w:rsid w:val="00EE084D"/>
    <w:rsid w:val="00EE1945"/>
    <w:rsid w:val="00EE3A80"/>
    <w:rsid w:val="00EE51AA"/>
    <w:rsid w:val="00EE5412"/>
    <w:rsid w:val="00EE597A"/>
    <w:rsid w:val="00EE6686"/>
    <w:rsid w:val="00EF0B7C"/>
    <w:rsid w:val="00EF2098"/>
    <w:rsid w:val="00EF2C3E"/>
    <w:rsid w:val="00EF370E"/>
    <w:rsid w:val="00EF66B1"/>
    <w:rsid w:val="00F00475"/>
    <w:rsid w:val="00F00B9E"/>
    <w:rsid w:val="00F00DF3"/>
    <w:rsid w:val="00F0147E"/>
    <w:rsid w:val="00F018A7"/>
    <w:rsid w:val="00F028EE"/>
    <w:rsid w:val="00F05315"/>
    <w:rsid w:val="00F05580"/>
    <w:rsid w:val="00F06941"/>
    <w:rsid w:val="00F0702C"/>
    <w:rsid w:val="00F07326"/>
    <w:rsid w:val="00F0766B"/>
    <w:rsid w:val="00F07F85"/>
    <w:rsid w:val="00F11A8D"/>
    <w:rsid w:val="00F136DF"/>
    <w:rsid w:val="00F1378F"/>
    <w:rsid w:val="00F13B31"/>
    <w:rsid w:val="00F14D54"/>
    <w:rsid w:val="00F1659A"/>
    <w:rsid w:val="00F205E0"/>
    <w:rsid w:val="00F21583"/>
    <w:rsid w:val="00F2239D"/>
    <w:rsid w:val="00F27D82"/>
    <w:rsid w:val="00F27E5A"/>
    <w:rsid w:val="00F30EB6"/>
    <w:rsid w:val="00F329E6"/>
    <w:rsid w:val="00F32E62"/>
    <w:rsid w:val="00F33692"/>
    <w:rsid w:val="00F33C0E"/>
    <w:rsid w:val="00F34E21"/>
    <w:rsid w:val="00F35943"/>
    <w:rsid w:val="00F361C4"/>
    <w:rsid w:val="00F36C22"/>
    <w:rsid w:val="00F42FCD"/>
    <w:rsid w:val="00F4471B"/>
    <w:rsid w:val="00F46332"/>
    <w:rsid w:val="00F46FE3"/>
    <w:rsid w:val="00F4737D"/>
    <w:rsid w:val="00F4786E"/>
    <w:rsid w:val="00F53817"/>
    <w:rsid w:val="00F54970"/>
    <w:rsid w:val="00F5534F"/>
    <w:rsid w:val="00F6066E"/>
    <w:rsid w:val="00F61DE0"/>
    <w:rsid w:val="00F62F24"/>
    <w:rsid w:val="00F63733"/>
    <w:rsid w:val="00F63EC5"/>
    <w:rsid w:val="00F64E84"/>
    <w:rsid w:val="00F6558F"/>
    <w:rsid w:val="00F65AF7"/>
    <w:rsid w:val="00F679D1"/>
    <w:rsid w:val="00F7130C"/>
    <w:rsid w:val="00F71ECB"/>
    <w:rsid w:val="00F732F0"/>
    <w:rsid w:val="00F7350D"/>
    <w:rsid w:val="00F73CFD"/>
    <w:rsid w:val="00F75129"/>
    <w:rsid w:val="00F77CA3"/>
    <w:rsid w:val="00F814CC"/>
    <w:rsid w:val="00F82514"/>
    <w:rsid w:val="00F82F1A"/>
    <w:rsid w:val="00F83967"/>
    <w:rsid w:val="00F83ADF"/>
    <w:rsid w:val="00F844A7"/>
    <w:rsid w:val="00F844DA"/>
    <w:rsid w:val="00F86181"/>
    <w:rsid w:val="00F86859"/>
    <w:rsid w:val="00F8696A"/>
    <w:rsid w:val="00F869D8"/>
    <w:rsid w:val="00F87275"/>
    <w:rsid w:val="00F8758E"/>
    <w:rsid w:val="00F90383"/>
    <w:rsid w:val="00F9252E"/>
    <w:rsid w:val="00F95AD4"/>
    <w:rsid w:val="00F95C6F"/>
    <w:rsid w:val="00F95D22"/>
    <w:rsid w:val="00F971E0"/>
    <w:rsid w:val="00FA0813"/>
    <w:rsid w:val="00FA270B"/>
    <w:rsid w:val="00FA281C"/>
    <w:rsid w:val="00FA3B5A"/>
    <w:rsid w:val="00FA3CB0"/>
    <w:rsid w:val="00FA5F2E"/>
    <w:rsid w:val="00FA7144"/>
    <w:rsid w:val="00FA7B0D"/>
    <w:rsid w:val="00FB0560"/>
    <w:rsid w:val="00FB0D8C"/>
    <w:rsid w:val="00FB12F8"/>
    <w:rsid w:val="00FB1820"/>
    <w:rsid w:val="00FB1B49"/>
    <w:rsid w:val="00FB2E52"/>
    <w:rsid w:val="00FB3797"/>
    <w:rsid w:val="00FB3A28"/>
    <w:rsid w:val="00FB3FE8"/>
    <w:rsid w:val="00FB4062"/>
    <w:rsid w:val="00FB624E"/>
    <w:rsid w:val="00FB7882"/>
    <w:rsid w:val="00FC0B43"/>
    <w:rsid w:val="00FC0EB5"/>
    <w:rsid w:val="00FC1292"/>
    <w:rsid w:val="00FC2108"/>
    <w:rsid w:val="00FC2626"/>
    <w:rsid w:val="00FC263F"/>
    <w:rsid w:val="00FC3460"/>
    <w:rsid w:val="00FC3A35"/>
    <w:rsid w:val="00FC3B00"/>
    <w:rsid w:val="00FC3C8F"/>
    <w:rsid w:val="00FC5AD4"/>
    <w:rsid w:val="00FC6A5F"/>
    <w:rsid w:val="00FC6D59"/>
    <w:rsid w:val="00FC7520"/>
    <w:rsid w:val="00FC79AF"/>
    <w:rsid w:val="00FD0EA9"/>
    <w:rsid w:val="00FD3EE4"/>
    <w:rsid w:val="00FD40DD"/>
    <w:rsid w:val="00FD60F4"/>
    <w:rsid w:val="00FD6E0F"/>
    <w:rsid w:val="00FE0744"/>
    <w:rsid w:val="00FE1DD1"/>
    <w:rsid w:val="00FE35F6"/>
    <w:rsid w:val="00FE36DA"/>
    <w:rsid w:val="00FE3E56"/>
    <w:rsid w:val="00FE4A48"/>
    <w:rsid w:val="00FE52B4"/>
    <w:rsid w:val="00FE5345"/>
    <w:rsid w:val="00FE6228"/>
    <w:rsid w:val="00FE64DD"/>
    <w:rsid w:val="00FE65AD"/>
    <w:rsid w:val="00FE726E"/>
    <w:rsid w:val="00FF14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43BDC7"/>
  <w15:docId w15:val="{681698C5-408C-4516-A160-BEEE82151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14141" w:themeColor="text1"/>
        <w:lang w:val="en-GB" w:eastAsia="en-US" w:bidi="ar-SA"/>
      </w:rPr>
    </w:rPrDefault>
    <w:pPrDefault>
      <w:pPr>
        <w:spacing w:after="60" w:line="360" w:lineRule="auto"/>
      </w:pPr>
    </w:pPrDefault>
  </w:docDefaults>
  <w:latentStyles w:defLockedState="0" w:defUIPriority="99" w:defSemiHidden="0" w:defUnhideWhenUsed="0" w:defQFormat="0" w:count="376">
    <w:lsdException w:name="Normal" w:uiPriority="0"/>
    <w:lsdException w:name="heading 1" w:uiPriority="25" w:qFormat="1"/>
    <w:lsdException w:name="heading 2" w:semiHidden="1" w:uiPriority="25" w:unhideWhenUsed="1" w:qFormat="1"/>
    <w:lsdException w:name="heading 3" w:semiHidden="1" w:uiPriority="25" w:unhideWhenUsed="1" w:qFormat="1"/>
    <w:lsdException w:name="heading 4" w:semiHidden="1" w:uiPriority="25" w:unhideWhenUsed="1" w:qFormat="1"/>
    <w:lsdException w:name="heading 5" w:semiHidden="1" w:uiPriority="25" w:unhideWhenUsed="1" w:qFormat="1"/>
    <w:lsdException w:name="heading 6" w:semiHidden="1" w:uiPriority="25" w:unhideWhenUsed="1"/>
    <w:lsdException w:name="heading 7" w:semiHidden="1" w:uiPriority="25" w:unhideWhenUsed="1"/>
    <w:lsdException w:name="heading 8" w:semiHidden="1" w:uiPriority="25" w:unhideWhenUsed="1"/>
    <w:lsdException w:name="heading 9" w:semiHidden="1" w:uiPriority="25"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semiHidden="1"/>
    <w:lsdException w:name="List Bullet" w:semiHidden="1" w:unhideWhenUsed="1"/>
    <w:lsdException w:name="List Number"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unhideWhenUsed="1"/>
    <w:lsdException w:name="Title" w:uiPriority="26"/>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7"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6"/>
    <w:semiHidden/>
    <w:rsid w:val="00701E58"/>
    <w:pPr>
      <w:spacing w:line="240" w:lineRule="auto"/>
    </w:pPr>
    <w:rPr>
      <w:lang w:val="en-US"/>
    </w:rPr>
  </w:style>
  <w:style w:type="paragraph" w:styleId="Titre1">
    <w:name w:val="heading 1"/>
    <w:aliases w:val="(numbered 1)"/>
    <w:basedOn w:val="Bodycopy"/>
    <w:next w:val="Bodycopy"/>
    <w:link w:val="Titre1Car"/>
    <w:autoRedefine/>
    <w:uiPriority w:val="25"/>
    <w:semiHidden/>
    <w:qFormat/>
    <w:rsid w:val="00423E60"/>
    <w:pPr>
      <w:keepNext/>
      <w:keepLines/>
      <w:numPr>
        <w:numId w:val="5"/>
      </w:numPr>
      <w:tabs>
        <w:tab w:val="clear" w:pos="3680"/>
      </w:tabs>
      <w:suppressAutoHyphens/>
      <w:spacing w:before="360"/>
      <w:outlineLvl w:val="0"/>
    </w:pPr>
    <w:rPr>
      <w:rFonts w:eastAsiaTheme="majorEastAsia" w:cstheme="majorBidi"/>
      <w:b/>
      <w:color w:val="C137A2" w:themeColor="accent1"/>
      <w:sz w:val="32"/>
      <w:szCs w:val="32"/>
      <w:lang w:val="fr-FR"/>
    </w:rPr>
  </w:style>
  <w:style w:type="paragraph" w:styleId="Titre2">
    <w:name w:val="heading 2"/>
    <w:aliases w:val="(numbered 2)"/>
    <w:basedOn w:val="Bodycopy"/>
    <w:next w:val="Bodycopy"/>
    <w:link w:val="Titre2Car"/>
    <w:autoRedefine/>
    <w:uiPriority w:val="25"/>
    <w:semiHidden/>
    <w:qFormat/>
    <w:rsid w:val="00423E60"/>
    <w:pPr>
      <w:keepNext/>
      <w:keepLines/>
      <w:numPr>
        <w:ilvl w:val="1"/>
        <w:numId w:val="5"/>
      </w:numPr>
      <w:tabs>
        <w:tab w:val="clear" w:pos="3680"/>
      </w:tabs>
      <w:spacing w:before="360"/>
      <w:ind w:left="578" w:hanging="578"/>
      <w:outlineLvl w:val="1"/>
    </w:pPr>
    <w:rPr>
      <w:rFonts w:eastAsiaTheme="majorEastAsia" w:cstheme="majorBidi"/>
      <w:color w:val="C137A2" w:themeColor="accent1"/>
      <w:sz w:val="28"/>
      <w:szCs w:val="26"/>
    </w:rPr>
  </w:style>
  <w:style w:type="paragraph" w:styleId="Titre3">
    <w:name w:val="heading 3"/>
    <w:aliases w:val="(numbered 3)"/>
    <w:basedOn w:val="Bodycopy"/>
    <w:next w:val="Bodycopy"/>
    <w:link w:val="Titre3Car"/>
    <w:autoRedefine/>
    <w:uiPriority w:val="25"/>
    <w:semiHidden/>
    <w:qFormat/>
    <w:rsid w:val="00660844"/>
    <w:pPr>
      <w:keepNext/>
      <w:keepLines/>
      <w:shd w:val="clear" w:color="auto" w:fill="FFFFFF"/>
      <w:tabs>
        <w:tab w:val="clear" w:pos="3680"/>
      </w:tabs>
      <w:spacing w:before="240" w:after="240"/>
      <w:ind w:left="720" w:hanging="720"/>
      <w:outlineLvl w:val="2"/>
    </w:pPr>
    <w:rPr>
      <w:rFonts w:ascii="Helvetica Neue" w:eastAsia="Times New Roman" w:hAnsi="Helvetica Neue" w:cs="Times New Roman"/>
      <w:b/>
      <w:bCs/>
      <w:color w:val="333333"/>
      <w:lang w:val="fr-FR" w:eastAsia="fr-FR"/>
    </w:rPr>
  </w:style>
  <w:style w:type="paragraph" w:styleId="Titre4">
    <w:name w:val="heading 4"/>
    <w:aliases w:val="(numbered 4)"/>
    <w:basedOn w:val="Bodycopy"/>
    <w:next w:val="Bodycopy"/>
    <w:link w:val="Titre4Car"/>
    <w:autoRedefine/>
    <w:uiPriority w:val="25"/>
    <w:semiHidden/>
    <w:qFormat/>
    <w:rsid w:val="008724E0"/>
    <w:pPr>
      <w:keepNext/>
      <w:keepLines/>
      <w:numPr>
        <w:ilvl w:val="3"/>
        <w:numId w:val="5"/>
      </w:numPr>
      <w:tabs>
        <w:tab w:val="clear" w:pos="3680"/>
      </w:tabs>
      <w:spacing w:before="360"/>
      <w:ind w:left="862" w:hanging="862"/>
      <w:outlineLvl w:val="3"/>
    </w:pPr>
    <w:rPr>
      <w:rFonts w:eastAsiaTheme="majorEastAsia" w:cstheme="majorBidi"/>
      <w:b/>
      <w:bCs/>
      <w:iCs/>
      <w:sz w:val="22"/>
      <w:lang w:val="fr-FR"/>
    </w:rPr>
  </w:style>
  <w:style w:type="paragraph" w:styleId="Titre5">
    <w:name w:val="heading 5"/>
    <w:basedOn w:val="Titre4"/>
    <w:next w:val="Normal"/>
    <w:link w:val="Titre5Car"/>
    <w:autoRedefine/>
    <w:uiPriority w:val="25"/>
    <w:semiHidden/>
    <w:qFormat/>
    <w:rsid w:val="00847942"/>
    <w:pPr>
      <w:numPr>
        <w:ilvl w:val="4"/>
      </w:numPr>
      <w:spacing w:before="200"/>
      <w:outlineLvl w:val="4"/>
    </w:pPr>
    <w:rPr>
      <w:i/>
      <w:color w:val="C137A2" w:themeColor="accent1"/>
    </w:rPr>
  </w:style>
  <w:style w:type="paragraph" w:styleId="Titre6">
    <w:name w:val="heading 6"/>
    <w:basedOn w:val="Normal"/>
    <w:next w:val="Normal"/>
    <w:link w:val="Titre6Car"/>
    <w:uiPriority w:val="25"/>
    <w:semiHidden/>
    <w:rsid w:val="0077416C"/>
    <w:pPr>
      <w:keepNext/>
      <w:keepLines/>
      <w:numPr>
        <w:ilvl w:val="5"/>
        <w:numId w:val="5"/>
      </w:numPr>
      <w:spacing w:before="200"/>
      <w:outlineLvl w:val="5"/>
    </w:pPr>
    <w:rPr>
      <w:rFonts w:asciiTheme="majorHAnsi" w:eastAsiaTheme="majorEastAsia" w:hAnsiTheme="majorHAnsi" w:cstheme="majorBidi"/>
      <w:b/>
      <w:iCs/>
      <w:color w:val="C137A2" w:themeColor="accent1"/>
      <w:sz w:val="18"/>
    </w:rPr>
  </w:style>
  <w:style w:type="paragraph" w:styleId="Titre7">
    <w:name w:val="heading 7"/>
    <w:basedOn w:val="Normal"/>
    <w:next w:val="Normal"/>
    <w:link w:val="Titre7Car"/>
    <w:uiPriority w:val="25"/>
    <w:semiHidden/>
    <w:rsid w:val="0077416C"/>
    <w:pPr>
      <w:keepNext/>
      <w:keepLines/>
      <w:numPr>
        <w:ilvl w:val="6"/>
        <w:numId w:val="5"/>
      </w:numPr>
      <w:spacing w:before="200"/>
      <w:outlineLvl w:val="6"/>
    </w:pPr>
    <w:rPr>
      <w:rFonts w:asciiTheme="majorHAnsi" w:eastAsiaTheme="majorEastAsia" w:hAnsiTheme="majorHAnsi" w:cstheme="majorBidi"/>
      <w:i/>
      <w:iCs/>
      <w:color w:val="414141" w:themeColor="text2"/>
      <w:sz w:val="18"/>
    </w:rPr>
  </w:style>
  <w:style w:type="paragraph" w:styleId="Titre8">
    <w:name w:val="heading 8"/>
    <w:basedOn w:val="Normal"/>
    <w:next w:val="Normal"/>
    <w:link w:val="Titre8Car"/>
    <w:uiPriority w:val="25"/>
    <w:semiHidden/>
    <w:rsid w:val="0077416C"/>
    <w:pPr>
      <w:keepNext/>
      <w:keepLines/>
      <w:numPr>
        <w:ilvl w:val="7"/>
        <w:numId w:val="5"/>
      </w:numPr>
      <w:spacing w:before="200"/>
      <w:outlineLvl w:val="7"/>
    </w:pPr>
    <w:rPr>
      <w:rFonts w:asciiTheme="majorHAnsi" w:eastAsiaTheme="majorEastAsia" w:hAnsiTheme="majorHAnsi" w:cstheme="majorBidi"/>
      <w:b/>
      <w:color w:val="auto"/>
      <w:sz w:val="18"/>
    </w:rPr>
  </w:style>
  <w:style w:type="paragraph" w:styleId="Titre9">
    <w:name w:val="heading 9"/>
    <w:basedOn w:val="Normal"/>
    <w:next w:val="Normal"/>
    <w:link w:val="Titre9Car"/>
    <w:uiPriority w:val="25"/>
    <w:semiHidden/>
    <w:rsid w:val="0077416C"/>
    <w:pPr>
      <w:keepNext/>
      <w:keepLines/>
      <w:numPr>
        <w:ilvl w:val="8"/>
        <w:numId w:val="5"/>
      </w:numPr>
      <w:spacing w:before="200"/>
      <w:outlineLvl w:val="8"/>
    </w:pPr>
    <w:rPr>
      <w:rFonts w:asciiTheme="majorHAnsi" w:eastAsiaTheme="majorEastAsia" w:hAnsiTheme="majorHAnsi" w:cstheme="majorBidi"/>
      <w:b/>
      <w:i/>
      <w:iCs/>
      <w:color w:val="8D8D8D" w:themeColor="text1" w:themeTint="99"/>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numbered 1) Car"/>
    <w:basedOn w:val="Policepardfaut"/>
    <w:link w:val="Titre1"/>
    <w:uiPriority w:val="25"/>
    <w:semiHidden/>
    <w:rsid w:val="00423E60"/>
    <w:rPr>
      <w:rFonts w:asciiTheme="majorHAnsi" w:eastAsiaTheme="majorEastAsia" w:hAnsiTheme="majorHAnsi" w:cstheme="majorBidi"/>
      <w:b/>
      <w:noProof/>
      <w:color w:val="C137A2" w:themeColor="accent1"/>
      <w:sz w:val="32"/>
      <w:szCs w:val="32"/>
      <w:lang w:val="fr-FR"/>
    </w:rPr>
  </w:style>
  <w:style w:type="character" w:customStyle="1" w:styleId="Titre2Car">
    <w:name w:val="Titre 2 Car"/>
    <w:aliases w:val="(numbered 2) Car"/>
    <w:basedOn w:val="Policepardfaut"/>
    <w:link w:val="Titre2"/>
    <w:uiPriority w:val="25"/>
    <w:semiHidden/>
    <w:rsid w:val="00423E60"/>
    <w:rPr>
      <w:rFonts w:asciiTheme="majorHAnsi" w:eastAsiaTheme="majorEastAsia" w:hAnsiTheme="majorHAnsi" w:cstheme="majorBidi"/>
      <w:noProof/>
      <w:color w:val="C137A2" w:themeColor="accent1"/>
      <w:sz w:val="28"/>
      <w:szCs w:val="26"/>
      <w:lang w:val="en-US"/>
    </w:rPr>
  </w:style>
  <w:style w:type="character" w:customStyle="1" w:styleId="Titre3Car">
    <w:name w:val="Titre 3 Car"/>
    <w:aliases w:val="(numbered 3) Car"/>
    <w:basedOn w:val="Policepardfaut"/>
    <w:link w:val="Titre3"/>
    <w:uiPriority w:val="25"/>
    <w:semiHidden/>
    <w:rsid w:val="00660844"/>
    <w:rPr>
      <w:rFonts w:ascii="Helvetica Neue" w:eastAsia="Times New Roman" w:hAnsi="Helvetica Neue" w:cs="Times New Roman"/>
      <w:b/>
      <w:bCs/>
      <w:color w:val="333333"/>
      <w:shd w:val="clear" w:color="auto" w:fill="FFFFFF"/>
      <w:lang w:val="fr-FR" w:eastAsia="fr-FR"/>
    </w:rPr>
  </w:style>
  <w:style w:type="paragraph" w:styleId="Sansinterligne">
    <w:name w:val="No Spacing"/>
    <w:basedOn w:val="Bodycopy"/>
    <w:link w:val="SansinterligneCar"/>
    <w:autoRedefine/>
    <w:uiPriority w:val="17"/>
    <w:semiHidden/>
    <w:qFormat/>
    <w:rsid w:val="00885288"/>
    <w:pPr>
      <w:framePr w:wrap="around" w:vAnchor="page" w:hAnchor="page" w:x="787" w:y="13468"/>
      <w:spacing w:after="0"/>
    </w:pPr>
    <w:rPr>
      <w:b/>
      <w:color w:val="FFFFFF" w:themeColor="background1"/>
    </w:rPr>
  </w:style>
  <w:style w:type="character" w:customStyle="1" w:styleId="SansinterligneCar">
    <w:name w:val="Sans interligne Car"/>
    <w:basedOn w:val="Policepardfaut"/>
    <w:link w:val="Sansinterligne"/>
    <w:uiPriority w:val="17"/>
    <w:semiHidden/>
    <w:rsid w:val="001F3412"/>
    <w:rPr>
      <w:rFonts w:asciiTheme="majorHAnsi" w:hAnsiTheme="majorHAnsi" w:cstheme="majorHAnsi"/>
      <w:b/>
      <w:color w:val="FFFFFF" w:themeColor="background1"/>
      <w:lang w:val="en-US"/>
    </w:rPr>
  </w:style>
  <w:style w:type="character" w:styleId="Marquedecommentaire">
    <w:name w:val="annotation reference"/>
    <w:basedOn w:val="Policepardfaut"/>
    <w:uiPriority w:val="99"/>
    <w:semiHidden/>
    <w:rsid w:val="00051F98"/>
    <w:rPr>
      <w:rFonts w:asciiTheme="minorHAnsi" w:hAnsiTheme="minorHAnsi"/>
      <w:color w:val="202020" w:themeColor="text2" w:themeShade="80"/>
      <w:sz w:val="16"/>
      <w:szCs w:val="16"/>
    </w:rPr>
  </w:style>
  <w:style w:type="paragraph" w:styleId="Commentaire">
    <w:name w:val="annotation text"/>
    <w:basedOn w:val="Normal"/>
    <w:link w:val="CommentaireCar"/>
    <w:uiPriority w:val="99"/>
    <w:semiHidden/>
    <w:rsid w:val="00051F98"/>
    <w:rPr>
      <w:sz w:val="16"/>
    </w:rPr>
  </w:style>
  <w:style w:type="character" w:customStyle="1" w:styleId="CommentaireCar">
    <w:name w:val="Commentaire Car"/>
    <w:basedOn w:val="Policepardfaut"/>
    <w:link w:val="Commentaire"/>
    <w:uiPriority w:val="99"/>
    <w:semiHidden/>
    <w:rsid w:val="002835DF"/>
    <w:rPr>
      <w:sz w:val="16"/>
    </w:rPr>
  </w:style>
  <w:style w:type="paragraph" w:styleId="Objetducommentaire">
    <w:name w:val="annotation subject"/>
    <w:basedOn w:val="Commentaire"/>
    <w:next w:val="Commentaire"/>
    <w:link w:val="ObjetducommentaireCar"/>
    <w:uiPriority w:val="99"/>
    <w:semiHidden/>
    <w:rsid w:val="00051F98"/>
    <w:rPr>
      <w:b/>
      <w:bCs/>
      <w:color w:val="202020" w:themeColor="text2" w:themeShade="80"/>
    </w:rPr>
  </w:style>
  <w:style w:type="character" w:customStyle="1" w:styleId="ObjetducommentaireCar">
    <w:name w:val="Objet du commentaire Car"/>
    <w:basedOn w:val="CommentaireCar"/>
    <w:link w:val="Objetducommentaire"/>
    <w:uiPriority w:val="99"/>
    <w:semiHidden/>
    <w:rsid w:val="002835DF"/>
    <w:rPr>
      <w:b/>
      <w:bCs/>
      <w:color w:val="202020" w:themeColor="text2" w:themeShade="80"/>
      <w:sz w:val="16"/>
    </w:rPr>
  </w:style>
  <w:style w:type="paragraph" w:styleId="Textedebulles">
    <w:name w:val="Balloon Text"/>
    <w:basedOn w:val="Normal"/>
    <w:link w:val="TextedebullesCar"/>
    <w:uiPriority w:val="99"/>
    <w:semiHidden/>
    <w:rsid w:val="00A87F28"/>
    <w:rPr>
      <w:rFonts w:cs="Tahoma"/>
      <w:sz w:val="16"/>
      <w:szCs w:val="16"/>
    </w:rPr>
  </w:style>
  <w:style w:type="character" w:customStyle="1" w:styleId="TextedebullesCar">
    <w:name w:val="Texte de bulles Car"/>
    <w:basedOn w:val="Policepardfaut"/>
    <w:link w:val="Textedebulles"/>
    <w:uiPriority w:val="99"/>
    <w:semiHidden/>
    <w:rsid w:val="002835DF"/>
    <w:rPr>
      <w:rFonts w:cs="Tahoma"/>
      <w:sz w:val="16"/>
      <w:szCs w:val="16"/>
    </w:rPr>
  </w:style>
  <w:style w:type="character" w:styleId="Textedelespacerserv">
    <w:name w:val="Placeholder Text"/>
    <w:basedOn w:val="Policepardfaut"/>
    <w:uiPriority w:val="99"/>
    <w:semiHidden/>
    <w:rsid w:val="00051F98"/>
    <w:rPr>
      <w:rFonts w:asciiTheme="minorHAnsi" w:hAnsiTheme="minorHAnsi"/>
      <w:i/>
      <w:color w:val="B3E3C8" w:themeColor="accent3" w:themeTint="66"/>
      <w:sz w:val="20"/>
    </w:rPr>
  </w:style>
  <w:style w:type="paragraph" w:styleId="En-tte">
    <w:name w:val="header"/>
    <w:basedOn w:val="Normal"/>
    <w:link w:val="En-tteCar"/>
    <w:uiPriority w:val="99"/>
    <w:rsid w:val="00555870"/>
    <w:pPr>
      <w:tabs>
        <w:tab w:val="center" w:pos="4513"/>
        <w:tab w:val="right" w:pos="9026"/>
      </w:tabs>
    </w:pPr>
  </w:style>
  <w:style w:type="character" w:customStyle="1" w:styleId="En-tteCar">
    <w:name w:val="En-tête Car"/>
    <w:basedOn w:val="Policepardfaut"/>
    <w:link w:val="En-tte"/>
    <w:uiPriority w:val="99"/>
    <w:rsid w:val="002835DF"/>
  </w:style>
  <w:style w:type="paragraph" w:customStyle="1" w:styleId="StyleBackcoverfooterright">
    <w:name w:val="Style Back cover footer right"/>
    <w:basedOn w:val="Backcoverfooter"/>
    <w:uiPriority w:val="17"/>
    <w:semiHidden/>
    <w:qFormat/>
    <w:rsid w:val="003B2996"/>
    <w:pPr>
      <w:framePr w:wrap="around"/>
      <w:jc w:val="right"/>
    </w:pPr>
    <w:rPr>
      <w:rFonts w:eastAsia="Times New Roman" w:cs="Times New Roman"/>
      <w:szCs w:val="20"/>
    </w:rPr>
  </w:style>
  <w:style w:type="paragraph" w:customStyle="1" w:styleId="Covertitle">
    <w:name w:val="Cover title"/>
    <w:uiPriority w:val="14"/>
    <w:rsid w:val="00885288"/>
    <w:pPr>
      <w:framePr w:hSpace="187" w:wrap="around" w:vAnchor="page" w:hAnchor="page" w:x="802" w:y="2734"/>
      <w:spacing w:after="200" w:line="240" w:lineRule="auto"/>
    </w:pPr>
    <w:rPr>
      <w:rFonts w:asciiTheme="majorHAnsi" w:eastAsiaTheme="majorEastAsia" w:hAnsiTheme="majorHAnsi" w:cstheme="majorBidi"/>
      <w:b/>
      <w:color w:val="FFFFFF" w:themeColor="background1"/>
      <w:sz w:val="60"/>
      <w:szCs w:val="60"/>
      <w:lang w:val="en-US"/>
    </w:rPr>
  </w:style>
  <w:style w:type="paragraph" w:customStyle="1" w:styleId="Coversubtitle">
    <w:name w:val="Cover sub title"/>
    <w:uiPriority w:val="15"/>
    <w:qFormat/>
    <w:rsid w:val="00885288"/>
    <w:pPr>
      <w:framePr w:hSpace="187" w:wrap="around" w:vAnchor="page" w:hAnchor="page" w:x="802" w:y="2734"/>
      <w:spacing w:after="200" w:line="240" w:lineRule="auto"/>
    </w:pPr>
    <w:rPr>
      <w:rFonts w:eastAsiaTheme="minorEastAsia"/>
      <w:color w:val="FFFFFF" w:themeColor="background1"/>
      <w:sz w:val="32"/>
      <w:szCs w:val="32"/>
      <w:lang w:val="en-US"/>
    </w:rPr>
  </w:style>
  <w:style w:type="paragraph" w:customStyle="1" w:styleId="Coverfamilyproductname">
    <w:name w:val="Cover family/product name"/>
    <w:uiPriority w:val="14"/>
    <w:qFormat/>
    <w:rsid w:val="00885288"/>
    <w:pPr>
      <w:framePr w:hSpace="187" w:wrap="around" w:vAnchor="page" w:hAnchor="page" w:x="802" w:y="2734"/>
      <w:tabs>
        <w:tab w:val="left" w:pos="4020"/>
      </w:tabs>
      <w:spacing w:after="0" w:line="240" w:lineRule="auto"/>
    </w:pPr>
    <w:rPr>
      <w:rFonts w:eastAsiaTheme="minorEastAsia"/>
      <w:color w:val="FFFFFF" w:themeColor="background1"/>
      <w:sz w:val="24"/>
      <w:szCs w:val="24"/>
      <w:lang w:val="en-US"/>
    </w:rPr>
  </w:style>
  <w:style w:type="paragraph" w:customStyle="1" w:styleId="Bodycopy">
    <w:name w:val="Body copy"/>
    <w:basedOn w:val="Normal"/>
    <w:uiPriority w:val="6"/>
    <w:qFormat/>
    <w:rsid w:val="00A8314D"/>
    <w:pPr>
      <w:tabs>
        <w:tab w:val="left" w:pos="3680"/>
      </w:tabs>
      <w:spacing w:after="120"/>
    </w:pPr>
    <w:rPr>
      <w:rFonts w:asciiTheme="majorHAnsi" w:hAnsiTheme="majorHAnsi" w:cstheme="majorHAnsi"/>
      <w:color w:val="414141" w:themeColor="text2"/>
    </w:rPr>
  </w:style>
  <w:style w:type="paragraph" w:customStyle="1" w:styleId="SubheadLv1">
    <w:name w:val="Sub head Lv1"/>
    <w:basedOn w:val="Normal"/>
    <w:next w:val="Bodycopy"/>
    <w:link w:val="SubheadLv1Char"/>
    <w:uiPriority w:val="2"/>
    <w:rsid w:val="001527C2"/>
    <w:pPr>
      <w:numPr>
        <w:ilvl w:val="2"/>
        <w:numId w:val="6"/>
      </w:numPr>
    </w:pPr>
    <w:rPr>
      <w:rFonts w:asciiTheme="majorHAnsi" w:hAnsiTheme="majorHAnsi" w:cstheme="majorHAnsi"/>
      <w:b/>
      <w:color w:val="414141" w:themeColor="text2"/>
      <w:sz w:val="24"/>
      <w:szCs w:val="24"/>
    </w:rPr>
  </w:style>
  <w:style w:type="paragraph" w:customStyle="1" w:styleId="SubheadLv2">
    <w:name w:val="Sub head Lv2"/>
    <w:basedOn w:val="Normal"/>
    <w:next w:val="Bodycopy"/>
    <w:link w:val="SubheadLv2Char"/>
    <w:uiPriority w:val="3"/>
    <w:rsid w:val="008D7D03"/>
    <w:pPr>
      <w:numPr>
        <w:ilvl w:val="3"/>
        <w:numId w:val="6"/>
      </w:numPr>
    </w:pPr>
    <w:rPr>
      <w:rFonts w:asciiTheme="majorHAnsi" w:hAnsiTheme="majorHAnsi" w:cstheme="majorHAnsi"/>
      <w:b/>
      <w:color w:val="414141" w:themeColor="text2"/>
    </w:rPr>
  </w:style>
  <w:style w:type="paragraph" w:customStyle="1" w:styleId="Standardfirst">
    <w:name w:val="Standard first"/>
    <w:basedOn w:val="Normal"/>
    <w:next w:val="Bodycopy"/>
    <w:uiPriority w:val="5"/>
    <w:qFormat/>
    <w:rsid w:val="008D7D03"/>
    <w:pPr>
      <w:spacing w:before="200" w:after="320"/>
    </w:pPr>
    <w:rPr>
      <w:rFonts w:asciiTheme="majorHAnsi" w:hAnsiTheme="majorHAnsi" w:cstheme="majorHAnsi"/>
      <w:color w:val="C137A2" w:themeColor="accent1"/>
      <w:sz w:val="30"/>
      <w:szCs w:val="30"/>
    </w:rPr>
  </w:style>
  <w:style w:type="paragraph" w:customStyle="1" w:styleId="Pullquote">
    <w:name w:val="Pull quote"/>
    <w:basedOn w:val="Normal"/>
    <w:next w:val="Pullquoteauthorname"/>
    <w:uiPriority w:val="11"/>
    <w:rsid w:val="009335BB"/>
    <w:pPr>
      <w:spacing w:before="240" w:after="120"/>
      <w:ind w:hanging="84"/>
    </w:pPr>
    <w:rPr>
      <w:rFonts w:asciiTheme="majorHAnsi" w:hAnsiTheme="majorHAnsi" w:cstheme="majorHAnsi"/>
      <w:color w:val="694ED6" w:themeColor="accent2"/>
      <w:sz w:val="28"/>
    </w:rPr>
  </w:style>
  <w:style w:type="paragraph" w:customStyle="1" w:styleId="Pullquoteauthorname">
    <w:name w:val="Pull quote author name"/>
    <w:basedOn w:val="Normal"/>
    <w:next w:val="Pullquoteauthortitlecompany"/>
    <w:uiPriority w:val="12"/>
    <w:rsid w:val="00AA1916"/>
    <w:pPr>
      <w:spacing w:after="0"/>
    </w:pPr>
    <w:rPr>
      <w:rFonts w:asciiTheme="majorHAnsi" w:hAnsiTheme="majorHAnsi" w:cstheme="majorHAnsi"/>
      <w:b/>
      <w:color w:val="414141" w:themeColor="text2"/>
      <w:szCs w:val="18"/>
    </w:rPr>
  </w:style>
  <w:style w:type="paragraph" w:customStyle="1" w:styleId="Pullquoteauthortitlecompany">
    <w:name w:val="Pull quote author title/company"/>
    <w:basedOn w:val="Normal"/>
    <w:next w:val="Bodycopy"/>
    <w:uiPriority w:val="13"/>
    <w:rsid w:val="00FB3797"/>
    <w:pPr>
      <w:spacing w:after="360"/>
    </w:pPr>
    <w:rPr>
      <w:rFonts w:asciiTheme="majorHAnsi" w:hAnsiTheme="majorHAnsi" w:cstheme="majorHAnsi"/>
      <w:color w:val="414141" w:themeColor="text2"/>
      <w:szCs w:val="28"/>
    </w:rPr>
  </w:style>
  <w:style w:type="paragraph" w:customStyle="1" w:styleId="Intromedium">
    <w:name w:val="Intro medium"/>
    <w:basedOn w:val="Normal"/>
    <w:next w:val="Standardfirst"/>
    <w:uiPriority w:val="4"/>
    <w:qFormat/>
    <w:rsid w:val="009335BB"/>
    <w:pPr>
      <w:spacing w:after="400"/>
    </w:pPr>
    <w:rPr>
      <w:rFonts w:asciiTheme="majorHAnsi" w:hAnsiTheme="majorHAnsi" w:cstheme="majorHAnsi"/>
      <w:color w:val="694ED6" w:themeColor="accent2"/>
      <w:sz w:val="52"/>
      <w:szCs w:val="60"/>
    </w:rPr>
  </w:style>
  <w:style w:type="paragraph" w:customStyle="1" w:styleId="BulletpointLv1">
    <w:name w:val="Bullet point Lv1"/>
    <w:basedOn w:val="Bodycopy"/>
    <w:uiPriority w:val="7"/>
    <w:rsid w:val="007051FE"/>
    <w:pPr>
      <w:ind w:left="1008" w:hanging="1008"/>
    </w:pPr>
  </w:style>
  <w:style w:type="paragraph" w:styleId="En-ttedetabledesmatires">
    <w:name w:val="TOC Heading"/>
    <w:basedOn w:val="Normal"/>
    <w:next w:val="Normal"/>
    <w:uiPriority w:val="39"/>
    <w:qFormat/>
    <w:rsid w:val="003B2996"/>
    <w:pPr>
      <w:spacing w:line="360" w:lineRule="auto"/>
    </w:pPr>
    <w:rPr>
      <w:b/>
      <w:bCs/>
      <w:color w:val="414141" w:themeColor="text2"/>
      <w:sz w:val="48"/>
      <w:szCs w:val="32"/>
    </w:rPr>
  </w:style>
  <w:style w:type="paragraph" w:customStyle="1" w:styleId="SectionheadingLv1">
    <w:name w:val="Section heading Lv1"/>
    <w:basedOn w:val="Normal"/>
    <w:next w:val="Bodycopy"/>
    <w:link w:val="SectionheadingLv1Car"/>
    <w:rsid w:val="00CF42F5"/>
    <w:pPr>
      <w:numPr>
        <w:numId w:val="6"/>
      </w:numPr>
      <w:spacing w:after="360"/>
    </w:pPr>
    <w:rPr>
      <w:rFonts w:asciiTheme="majorHAnsi" w:hAnsiTheme="majorHAnsi" w:cstheme="majorHAnsi"/>
      <w:b/>
      <w:color w:val="C137A2" w:themeColor="accent1"/>
      <w:sz w:val="32"/>
      <w:szCs w:val="36"/>
      <w:lang w:val="fr-FR"/>
    </w:rPr>
  </w:style>
  <w:style w:type="paragraph" w:styleId="TM1">
    <w:name w:val="toc 1"/>
    <w:aliases w:val="1,1. HEADING ADE"/>
    <w:basedOn w:val="SectionheadingLv1"/>
    <w:next w:val="Normal"/>
    <w:uiPriority w:val="39"/>
    <w:rsid w:val="00D7525F"/>
    <w:pPr>
      <w:numPr>
        <w:numId w:val="0"/>
      </w:numPr>
      <w:spacing w:before="360" w:after="0"/>
    </w:pPr>
    <w:rPr>
      <w:bCs/>
      <w:caps/>
      <w:noProof/>
      <w:color w:val="414141" w:themeColor="text1"/>
      <w:sz w:val="24"/>
      <w:szCs w:val="24"/>
      <w:lang w:val="en-US"/>
    </w:rPr>
  </w:style>
  <w:style w:type="paragraph" w:styleId="TM2">
    <w:name w:val="toc 2"/>
    <w:basedOn w:val="SectionheadingLv2"/>
    <w:next w:val="Normal"/>
    <w:uiPriority w:val="39"/>
    <w:rsid w:val="00D7525F"/>
    <w:pPr>
      <w:numPr>
        <w:ilvl w:val="0"/>
        <w:numId w:val="0"/>
      </w:numPr>
      <w:tabs>
        <w:tab w:val="clear" w:pos="3960"/>
      </w:tabs>
      <w:spacing w:before="240" w:after="0"/>
    </w:pPr>
    <w:rPr>
      <w:rFonts w:asciiTheme="minorHAnsi" w:hAnsiTheme="minorHAnsi" w:cstheme="minorHAnsi"/>
      <w:b/>
      <w:noProof/>
      <w:color w:val="414141" w:themeColor="text1"/>
      <w:sz w:val="20"/>
      <w:lang w:val="en-US"/>
    </w:rPr>
  </w:style>
  <w:style w:type="paragraph" w:customStyle="1" w:styleId="SectionheadingLv2">
    <w:name w:val="Section heading Lv2"/>
    <w:basedOn w:val="SectionheadingLv1"/>
    <w:next w:val="Bodycopy"/>
    <w:link w:val="SectionheadingLv2Char"/>
    <w:uiPriority w:val="1"/>
    <w:rsid w:val="00255A67"/>
    <w:pPr>
      <w:numPr>
        <w:ilvl w:val="1"/>
      </w:numPr>
      <w:tabs>
        <w:tab w:val="left" w:pos="3960"/>
      </w:tabs>
      <w:spacing w:after="240"/>
    </w:pPr>
    <w:rPr>
      <w:b w:val="0"/>
      <w:bCs/>
      <w:sz w:val="28"/>
      <w:szCs w:val="20"/>
    </w:rPr>
  </w:style>
  <w:style w:type="character" w:styleId="Lienhypertexte">
    <w:name w:val="Hyperlink"/>
    <w:basedOn w:val="Policepardfaut"/>
    <w:uiPriority w:val="99"/>
    <w:qFormat/>
    <w:rsid w:val="007051FE"/>
    <w:rPr>
      <w:rFonts w:asciiTheme="majorHAnsi" w:hAnsiTheme="majorHAnsi"/>
      <w:color w:val="C137A2" w:themeColor="accent1"/>
      <w:sz w:val="20"/>
      <w:u w:val="none"/>
    </w:rPr>
  </w:style>
  <w:style w:type="paragraph" w:styleId="TM3">
    <w:name w:val="toc 3"/>
    <w:basedOn w:val="SubheadLv1"/>
    <w:next w:val="Normal"/>
    <w:uiPriority w:val="39"/>
    <w:rsid w:val="00533334"/>
    <w:pPr>
      <w:numPr>
        <w:ilvl w:val="0"/>
        <w:numId w:val="0"/>
      </w:numPr>
      <w:spacing w:after="0"/>
      <w:ind w:left="200"/>
    </w:pPr>
    <w:rPr>
      <w:rFonts w:asciiTheme="minorHAnsi" w:hAnsiTheme="minorHAnsi" w:cstheme="minorHAnsi"/>
      <w:b w:val="0"/>
      <w:color w:val="414141" w:themeColor="text1"/>
      <w:sz w:val="20"/>
      <w:szCs w:val="20"/>
    </w:rPr>
  </w:style>
  <w:style w:type="table" w:styleId="Grilledutableau">
    <w:name w:val="Table Grid"/>
    <w:basedOn w:val="TableauNormal"/>
    <w:uiPriority w:val="39"/>
    <w:rsid w:val="00E51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auNormal"/>
    <w:uiPriority w:val="49"/>
    <w:rsid w:val="007140BE"/>
    <w:pPr>
      <w:spacing w:after="0" w:line="240" w:lineRule="auto"/>
    </w:pPr>
    <w:tblPr>
      <w:tblStyleRowBandSize w:val="1"/>
      <w:tblStyleColBandSize w:val="1"/>
      <w:tblBorders>
        <w:insideV w:val="single" w:sz="4" w:space="0" w:color="FFFFFF" w:themeColor="background1"/>
      </w:tblBorders>
      <w:tblCellMar>
        <w:top w:w="57" w:type="dxa"/>
        <w:left w:w="57" w:type="dxa"/>
        <w:bottom w:w="57" w:type="dxa"/>
        <w:right w:w="57" w:type="dxa"/>
      </w:tblCellMar>
    </w:tblPr>
    <w:tcPr>
      <w:shd w:val="clear" w:color="auto" w:fill="FFFFFF" w:themeFill="background1"/>
    </w:tcPr>
    <w:tblStylePr w:type="firstRow">
      <w:rPr>
        <w:rFonts w:asciiTheme="minorHAnsi" w:hAnsiTheme="minorHAnsi"/>
        <w:b/>
        <w:bCs/>
        <w:color w:val="FFFFFF" w:themeColor="background1"/>
      </w:rPr>
      <w:tblPr/>
      <w:tcPr>
        <w:shd w:val="clear" w:color="auto" w:fill="694ED6" w:themeFill="accent2"/>
      </w:tcPr>
    </w:tblStylePr>
    <w:tblStylePr w:type="lastRow">
      <w:rPr>
        <w:b/>
        <w:bCs/>
      </w:rPr>
      <w:tblPr/>
      <w:tcPr>
        <w:tcBorders>
          <w:top w:val="double" w:sz="4" w:space="0" w:color="C137A2" w:themeColor="accent1"/>
        </w:tcBorders>
      </w:tcPr>
    </w:tblStylePr>
    <w:tblStylePr w:type="firstCol">
      <w:rPr>
        <w:b/>
        <w:bCs/>
      </w:rPr>
    </w:tblStylePr>
    <w:tblStylePr w:type="lastCol">
      <w:rPr>
        <w:b/>
        <w:bCs/>
      </w:rPr>
    </w:tblStylePr>
    <w:tblStylePr w:type="band1Vert">
      <w:tblPr/>
      <w:tcPr>
        <w:shd w:val="clear" w:color="auto" w:fill="F3D6EC" w:themeFill="accent1" w:themeFillTint="33"/>
      </w:tcPr>
    </w:tblStylePr>
    <w:tblStylePr w:type="band1Horz">
      <w:tblPr/>
      <w:tcPr>
        <w:shd w:val="clear" w:color="auto" w:fill="E6E6E6" w:themeFill="background2" w:themeFillShade="E6"/>
      </w:tcPr>
    </w:tblStylePr>
    <w:tblStylePr w:type="band2Horz">
      <w:tblPr/>
      <w:tcPr>
        <w:shd w:val="clear" w:color="auto" w:fill="F2F2F2" w:themeFill="background1" w:themeFillShade="F2"/>
      </w:tcPr>
    </w:tblStylePr>
  </w:style>
  <w:style w:type="character" w:styleId="Lienhypertextesuivivisit">
    <w:name w:val="FollowedHyperlink"/>
    <w:basedOn w:val="Policepardfaut"/>
    <w:uiPriority w:val="99"/>
    <w:semiHidden/>
    <w:rsid w:val="00051F98"/>
    <w:rPr>
      <w:rFonts w:asciiTheme="minorHAnsi" w:hAnsiTheme="minorHAnsi"/>
      <w:color w:val="694ED6" w:themeColor="followedHyperlink"/>
      <w:sz w:val="20"/>
      <w:u w:val="none"/>
      <w:bdr w:val="none" w:sz="0" w:space="0" w:color="auto"/>
    </w:rPr>
  </w:style>
  <w:style w:type="paragraph" w:styleId="TM4">
    <w:name w:val="toc 4"/>
    <w:basedOn w:val="SubheadLv2"/>
    <w:next w:val="Normal"/>
    <w:uiPriority w:val="39"/>
    <w:rsid w:val="00533334"/>
    <w:pPr>
      <w:numPr>
        <w:ilvl w:val="0"/>
        <w:numId w:val="0"/>
      </w:numPr>
      <w:spacing w:after="0"/>
      <w:ind w:left="400"/>
    </w:pPr>
    <w:rPr>
      <w:rFonts w:asciiTheme="minorHAnsi" w:hAnsiTheme="minorHAnsi" w:cstheme="minorHAnsi"/>
      <w:b w:val="0"/>
      <w:color w:val="414141" w:themeColor="text1"/>
    </w:rPr>
  </w:style>
  <w:style w:type="paragraph" w:styleId="Titre">
    <w:name w:val="Title"/>
    <w:basedOn w:val="SectionheadingLv1"/>
    <w:next w:val="Normal"/>
    <w:link w:val="TitreCar"/>
    <w:uiPriority w:val="26"/>
    <w:semiHidden/>
    <w:rsid w:val="004B5DE5"/>
    <w:pPr>
      <w:numPr>
        <w:numId w:val="0"/>
      </w:numPr>
      <w:ind w:left="360" w:hanging="360"/>
    </w:pPr>
  </w:style>
  <w:style w:type="numbering" w:customStyle="1" w:styleId="MisysListstyle">
    <w:name w:val="Misys List style"/>
    <w:uiPriority w:val="99"/>
    <w:rsid w:val="001B000E"/>
    <w:pPr>
      <w:numPr>
        <w:numId w:val="1"/>
      </w:numPr>
    </w:pPr>
  </w:style>
  <w:style w:type="character" w:customStyle="1" w:styleId="TitreCar">
    <w:name w:val="Titre Car"/>
    <w:basedOn w:val="Policepardfaut"/>
    <w:link w:val="Titre"/>
    <w:uiPriority w:val="26"/>
    <w:semiHidden/>
    <w:rsid w:val="001F3412"/>
    <w:rPr>
      <w:rFonts w:asciiTheme="majorHAnsi" w:hAnsiTheme="majorHAnsi" w:cstheme="majorHAnsi"/>
      <w:b/>
      <w:color w:val="C137A2" w:themeColor="accent1"/>
      <w:sz w:val="32"/>
      <w:szCs w:val="36"/>
      <w:lang w:val="fr-FR"/>
    </w:rPr>
  </w:style>
  <w:style w:type="paragraph" w:styleId="TitreTR">
    <w:name w:val="toa heading"/>
    <w:basedOn w:val="Normal"/>
    <w:next w:val="Normal"/>
    <w:uiPriority w:val="99"/>
    <w:semiHidden/>
    <w:rsid w:val="003A5A43"/>
    <w:pPr>
      <w:spacing w:before="120"/>
    </w:pPr>
    <w:rPr>
      <w:rFonts w:asciiTheme="majorHAnsi" w:eastAsiaTheme="majorEastAsia" w:hAnsiTheme="majorHAnsi" w:cstheme="majorBidi"/>
      <w:b/>
      <w:bCs/>
      <w:color w:val="414141" w:themeColor="text2"/>
      <w:sz w:val="24"/>
      <w:szCs w:val="24"/>
    </w:rPr>
  </w:style>
  <w:style w:type="paragraph" w:styleId="TM5">
    <w:name w:val="toc 5"/>
    <w:basedOn w:val="Normal"/>
    <w:next w:val="Normal"/>
    <w:autoRedefine/>
    <w:uiPriority w:val="39"/>
    <w:rsid w:val="00A87F28"/>
    <w:pPr>
      <w:spacing w:after="0"/>
      <w:ind w:left="600"/>
    </w:pPr>
    <w:rPr>
      <w:rFonts w:cstheme="minorHAnsi"/>
    </w:rPr>
  </w:style>
  <w:style w:type="paragraph" w:styleId="TM6">
    <w:name w:val="toc 6"/>
    <w:basedOn w:val="Normal"/>
    <w:next w:val="Normal"/>
    <w:autoRedefine/>
    <w:uiPriority w:val="39"/>
    <w:semiHidden/>
    <w:rsid w:val="00037184"/>
    <w:pPr>
      <w:spacing w:after="0"/>
      <w:ind w:left="800"/>
    </w:pPr>
    <w:rPr>
      <w:rFonts w:cstheme="minorHAnsi"/>
    </w:rPr>
  </w:style>
  <w:style w:type="paragraph" w:styleId="TM7">
    <w:name w:val="toc 7"/>
    <w:basedOn w:val="Normal"/>
    <w:next w:val="Normal"/>
    <w:autoRedefine/>
    <w:uiPriority w:val="39"/>
    <w:semiHidden/>
    <w:rsid w:val="00A87F28"/>
    <w:pPr>
      <w:spacing w:after="0"/>
      <w:ind w:left="1000"/>
    </w:pPr>
    <w:rPr>
      <w:rFonts w:cstheme="minorHAnsi"/>
    </w:rPr>
  </w:style>
  <w:style w:type="paragraph" w:styleId="TM8">
    <w:name w:val="toc 8"/>
    <w:basedOn w:val="Normal"/>
    <w:next w:val="Normal"/>
    <w:autoRedefine/>
    <w:uiPriority w:val="39"/>
    <w:semiHidden/>
    <w:rsid w:val="00037184"/>
    <w:pPr>
      <w:spacing w:after="0"/>
      <w:ind w:left="1200"/>
    </w:pPr>
    <w:rPr>
      <w:rFonts w:cstheme="minorHAnsi"/>
    </w:rPr>
  </w:style>
  <w:style w:type="paragraph" w:styleId="TM9">
    <w:name w:val="toc 9"/>
    <w:basedOn w:val="Normal"/>
    <w:next w:val="Normal"/>
    <w:autoRedefine/>
    <w:uiPriority w:val="39"/>
    <w:semiHidden/>
    <w:rsid w:val="00037184"/>
    <w:pPr>
      <w:spacing w:after="0"/>
      <w:ind w:left="1400"/>
    </w:pPr>
    <w:rPr>
      <w:rFonts w:cstheme="minorHAnsi"/>
    </w:rPr>
  </w:style>
  <w:style w:type="character" w:customStyle="1" w:styleId="Titre4Car">
    <w:name w:val="Titre 4 Car"/>
    <w:aliases w:val="(numbered 4) Car"/>
    <w:basedOn w:val="Policepardfaut"/>
    <w:link w:val="Titre4"/>
    <w:uiPriority w:val="25"/>
    <w:semiHidden/>
    <w:rsid w:val="008724E0"/>
    <w:rPr>
      <w:rFonts w:asciiTheme="majorHAnsi" w:eastAsiaTheme="majorEastAsia" w:hAnsiTheme="majorHAnsi" w:cstheme="majorBidi"/>
      <w:b/>
      <w:bCs/>
      <w:iCs/>
      <w:noProof/>
      <w:color w:val="414141" w:themeColor="text2"/>
      <w:sz w:val="22"/>
      <w:lang w:val="fr-FR"/>
    </w:rPr>
  </w:style>
  <w:style w:type="character" w:customStyle="1" w:styleId="Titre5Car">
    <w:name w:val="Titre 5 Car"/>
    <w:basedOn w:val="Policepardfaut"/>
    <w:link w:val="Titre5"/>
    <w:uiPriority w:val="25"/>
    <w:semiHidden/>
    <w:rsid w:val="00847942"/>
    <w:rPr>
      <w:rFonts w:asciiTheme="majorHAnsi" w:eastAsiaTheme="majorEastAsia" w:hAnsiTheme="majorHAnsi" w:cstheme="majorBidi"/>
      <w:b/>
      <w:bCs/>
      <w:i/>
      <w:iCs/>
      <w:noProof/>
      <w:color w:val="C137A2" w:themeColor="accent1"/>
      <w:sz w:val="22"/>
      <w:lang w:val="fr-FR"/>
    </w:rPr>
  </w:style>
  <w:style w:type="character" w:customStyle="1" w:styleId="Titre6Car">
    <w:name w:val="Titre 6 Car"/>
    <w:basedOn w:val="Policepardfaut"/>
    <w:link w:val="Titre6"/>
    <w:uiPriority w:val="25"/>
    <w:semiHidden/>
    <w:rsid w:val="001F3412"/>
    <w:rPr>
      <w:rFonts w:asciiTheme="majorHAnsi" w:eastAsiaTheme="majorEastAsia" w:hAnsiTheme="majorHAnsi" w:cstheme="majorBidi"/>
      <w:b/>
      <w:iCs/>
      <w:noProof/>
      <w:color w:val="C137A2" w:themeColor="accent1"/>
      <w:sz w:val="18"/>
      <w:lang w:val="en-US"/>
    </w:rPr>
  </w:style>
  <w:style w:type="character" w:customStyle="1" w:styleId="Titre7Car">
    <w:name w:val="Titre 7 Car"/>
    <w:basedOn w:val="Policepardfaut"/>
    <w:link w:val="Titre7"/>
    <w:uiPriority w:val="25"/>
    <w:semiHidden/>
    <w:rsid w:val="001F3412"/>
    <w:rPr>
      <w:rFonts w:asciiTheme="majorHAnsi" w:eastAsiaTheme="majorEastAsia" w:hAnsiTheme="majorHAnsi" w:cstheme="majorBidi"/>
      <w:i/>
      <w:iCs/>
      <w:noProof/>
      <w:color w:val="414141" w:themeColor="text2"/>
      <w:sz w:val="18"/>
      <w:lang w:val="en-US"/>
    </w:rPr>
  </w:style>
  <w:style w:type="character" w:customStyle="1" w:styleId="Titre8Car">
    <w:name w:val="Titre 8 Car"/>
    <w:basedOn w:val="Policepardfaut"/>
    <w:link w:val="Titre8"/>
    <w:uiPriority w:val="25"/>
    <w:semiHidden/>
    <w:rsid w:val="001F3412"/>
    <w:rPr>
      <w:rFonts w:asciiTheme="majorHAnsi" w:eastAsiaTheme="majorEastAsia" w:hAnsiTheme="majorHAnsi" w:cstheme="majorBidi"/>
      <w:b/>
      <w:noProof/>
      <w:color w:val="auto"/>
      <w:sz w:val="18"/>
      <w:lang w:val="en-US"/>
    </w:rPr>
  </w:style>
  <w:style w:type="paragraph" w:styleId="Textedemacro">
    <w:name w:val="macro"/>
    <w:basedOn w:val="Normal"/>
    <w:link w:val="TextedemacroCar"/>
    <w:autoRedefine/>
    <w:uiPriority w:val="99"/>
    <w:semiHidden/>
    <w:qFormat/>
    <w:rsid w:val="006877A1"/>
    <w:pPr>
      <w:tabs>
        <w:tab w:val="left" w:pos="576"/>
        <w:tab w:val="left" w:pos="1152"/>
        <w:tab w:val="left" w:pos="1728"/>
        <w:tab w:val="left" w:pos="2304"/>
        <w:tab w:val="left" w:pos="2880"/>
        <w:tab w:val="left" w:pos="3456"/>
        <w:tab w:val="left" w:pos="4032"/>
      </w:tabs>
    </w:pPr>
  </w:style>
  <w:style w:type="character" w:customStyle="1" w:styleId="TextedemacroCar">
    <w:name w:val="Texte de macro Car"/>
    <w:basedOn w:val="Policepardfaut"/>
    <w:link w:val="Textedemacro"/>
    <w:uiPriority w:val="99"/>
    <w:semiHidden/>
    <w:rsid w:val="002835DF"/>
  </w:style>
  <w:style w:type="paragraph" w:customStyle="1" w:styleId="BulletpointLv2">
    <w:name w:val="Bullet point Lv2"/>
    <w:basedOn w:val="BulletpointLv1"/>
    <w:uiPriority w:val="8"/>
    <w:rsid w:val="00752C38"/>
    <w:pPr>
      <w:numPr>
        <w:numId w:val="2"/>
      </w:numPr>
    </w:pPr>
  </w:style>
  <w:style w:type="character" w:customStyle="1" w:styleId="Titre9Car">
    <w:name w:val="Titre 9 Car"/>
    <w:basedOn w:val="Policepardfaut"/>
    <w:link w:val="Titre9"/>
    <w:uiPriority w:val="25"/>
    <w:semiHidden/>
    <w:rsid w:val="001F3412"/>
    <w:rPr>
      <w:rFonts w:asciiTheme="majorHAnsi" w:eastAsiaTheme="majorEastAsia" w:hAnsiTheme="majorHAnsi" w:cstheme="majorBidi"/>
      <w:b/>
      <w:i/>
      <w:iCs/>
      <w:noProof/>
      <w:color w:val="8D8D8D" w:themeColor="text1" w:themeTint="99"/>
      <w:sz w:val="18"/>
      <w:lang w:val="en-US"/>
    </w:rPr>
  </w:style>
  <w:style w:type="paragraph" w:styleId="Sous-titre">
    <w:name w:val="Subtitle"/>
    <w:basedOn w:val="SectionheadingLv2"/>
    <w:next w:val="Normal"/>
    <w:link w:val="Sous-titreCar"/>
    <w:autoRedefine/>
    <w:uiPriority w:val="27"/>
    <w:semiHidden/>
    <w:rsid w:val="004B5DE5"/>
    <w:pPr>
      <w:numPr>
        <w:ilvl w:val="0"/>
        <w:numId w:val="0"/>
      </w:numPr>
      <w:ind w:left="576" w:hanging="576"/>
    </w:pPr>
    <w:rPr>
      <w:rFonts w:eastAsiaTheme="majorEastAsia" w:cstheme="majorBidi"/>
      <w:iCs/>
      <w:color w:val="auto"/>
      <w:spacing w:val="15"/>
      <w:sz w:val="24"/>
      <w:szCs w:val="24"/>
    </w:rPr>
  </w:style>
  <w:style w:type="character" w:customStyle="1" w:styleId="Sous-titreCar">
    <w:name w:val="Sous-titre Car"/>
    <w:basedOn w:val="Policepardfaut"/>
    <w:link w:val="Sous-titre"/>
    <w:uiPriority w:val="27"/>
    <w:semiHidden/>
    <w:rsid w:val="001F3412"/>
    <w:rPr>
      <w:rFonts w:asciiTheme="majorHAnsi" w:eastAsiaTheme="majorEastAsia" w:hAnsiTheme="majorHAnsi" w:cstheme="majorBidi"/>
      <w:bCs/>
      <w:iCs/>
      <w:color w:val="auto"/>
      <w:spacing w:val="15"/>
      <w:sz w:val="24"/>
      <w:szCs w:val="24"/>
      <w:lang w:val="fr-FR"/>
    </w:rPr>
  </w:style>
  <w:style w:type="character" w:styleId="Accentuationlgre">
    <w:name w:val="Subtle Emphasis"/>
    <w:basedOn w:val="Policepardfaut"/>
    <w:uiPriority w:val="19"/>
    <w:semiHidden/>
    <w:rsid w:val="004B5DE5"/>
    <w:rPr>
      <w:rFonts w:asciiTheme="minorHAnsi" w:hAnsiTheme="minorHAnsi"/>
      <w:i/>
      <w:iCs/>
      <w:color w:val="8D8D8D" w:themeColor="text1" w:themeTint="99"/>
      <w:sz w:val="20"/>
    </w:rPr>
  </w:style>
  <w:style w:type="character" w:styleId="Accentuation">
    <w:name w:val="Emphasis"/>
    <w:basedOn w:val="Policepardfaut"/>
    <w:uiPriority w:val="20"/>
    <w:semiHidden/>
    <w:rsid w:val="004B5DE5"/>
    <w:rPr>
      <w:rFonts w:asciiTheme="minorHAnsi" w:hAnsiTheme="minorHAnsi"/>
      <w:i/>
      <w:iCs/>
      <w:color w:val="303030" w:themeColor="text2" w:themeShade="BF"/>
      <w:sz w:val="20"/>
    </w:rPr>
  </w:style>
  <w:style w:type="character" w:styleId="Accentuationintense">
    <w:name w:val="Intense Emphasis"/>
    <w:basedOn w:val="Policepardfaut"/>
    <w:uiPriority w:val="21"/>
    <w:semiHidden/>
    <w:rsid w:val="004B5DE5"/>
    <w:rPr>
      <w:rFonts w:asciiTheme="minorHAnsi" w:hAnsiTheme="minorHAnsi"/>
      <w:b/>
      <w:bCs/>
      <w:i/>
      <w:iCs/>
      <w:color w:val="303030" w:themeColor="text2" w:themeShade="BF"/>
      <w:sz w:val="20"/>
    </w:rPr>
  </w:style>
  <w:style w:type="character" w:styleId="lev">
    <w:name w:val="Strong"/>
    <w:basedOn w:val="Policepardfaut"/>
    <w:uiPriority w:val="22"/>
    <w:qFormat/>
    <w:rsid w:val="004B5DE5"/>
    <w:rPr>
      <w:rFonts w:asciiTheme="minorHAnsi" w:hAnsiTheme="minorHAnsi"/>
      <w:b/>
      <w:bCs/>
      <w:sz w:val="20"/>
    </w:rPr>
  </w:style>
  <w:style w:type="paragraph" w:styleId="Citation">
    <w:name w:val="Quote"/>
    <w:basedOn w:val="Pullquote"/>
    <w:next w:val="Normal"/>
    <w:link w:val="CitationCar"/>
    <w:uiPriority w:val="29"/>
    <w:semiHidden/>
    <w:rsid w:val="00A87F28"/>
    <w:rPr>
      <w:iCs/>
    </w:rPr>
  </w:style>
  <w:style w:type="character" w:customStyle="1" w:styleId="CitationCar">
    <w:name w:val="Citation Car"/>
    <w:basedOn w:val="Policepardfaut"/>
    <w:link w:val="Citation"/>
    <w:uiPriority w:val="29"/>
    <w:semiHidden/>
    <w:rsid w:val="002835DF"/>
    <w:rPr>
      <w:rFonts w:asciiTheme="majorHAnsi" w:hAnsiTheme="majorHAnsi" w:cstheme="majorHAnsi"/>
      <w:iCs/>
      <w:color w:val="414141" w:themeColor="text2"/>
      <w:sz w:val="28"/>
    </w:rPr>
  </w:style>
  <w:style w:type="paragraph" w:styleId="Citationintense">
    <w:name w:val="Intense Quote"/>
    <w:basedOn w:val="Pullquote"/>
    <w:next w:val="Normal"/>
    <w:link w:val="CitationintenseCar"/>
    <w:uiPriority w:val="30"/>
    <w:semiHidden/>
    <w:rsid w:val="00A87F28"/>
    <w:pPr>
      <w:spacing w:before="200" w:after="280"/>
      <w:ind w:left="936" w:right="936"/>
    </w:pPr>
    <w:rPr>
      <w:bCs/>
      <w:i/>
      <w:iCs/>
    </w:rPr>
  </w:style>
  <w:style w:type="character" w:customStyle="1" w:styleId="CitationintenseCar">
    <w:name w:val="Citation intense Car"/>
    <w:basedOn w:val="Policepardfaut"/>
    <w:link w:val="Citationintense"/>
    <w:uiPriority w:val="30"/>
    <w:semiHidden/>
    <w:rsid w:val="002835DF"/>
    <w:rPr>
      <w:rFonts w:asciiTheme="majorHAnsi" w:hAnsiTheme="majorHAnsi" w:cstheme="majorHAnsi"/>
      <w:bCs/>
      <w:i/>
      <w:iCs/>
      <w:color w:val="414141" w:themeColor="text2"/>
      <w:sz w:val="24"/>
    </w:rPr>
  </w:style>
  <w:style w:type="character" w:styleId="Rfrencelgre">
    <w:name w:val="Subtle Reference"/>
    <w:basedOn w:val="Policepardfaut"/>
    <w:uiPriority w:val="31"/>
    <w:semiHidden/>
    <w:rsid w:val="00A87F28"/>
    <w:rPr>
      <w:smallCaps/>
      <w:color w:val="303030" w:themeColor="text2" w:themeShade="BF"/>
      <w:sz w:val="16"/>
      <w:u w:val="single"/>
      <w:bdr w:val="dotted" w:sz="4" w:space="0" w:color="auto"/>
    </w:rPr>
  </w:style>
  <w:style w:type="character" w:styleId="Rfrenceintense">
    <w:name w:val="Intense Reference"/>
    <w:basedOn w:val="Policepardfaut"/>
    <w:uiPriority w:val="32"/>
    <w:semiHidden/>
    <w:rsid w:val="00A87F28"/>
    <w:rPr>
      <w:b/>
      <w:bCs/>
      <w:smallCaps/>
      <w:color w:val="303030" w:themeColor="text2" w:themeShade="BF"/>
      <w:spacing w:val="5"/>
      <w:sz w:val="16"/>
      <w:u w:val="single"/>
      <w:bdr w:val="dotted" w:sz="4" w:space="0" w:color="auto"/>
    </w:rPr>
  </w:style>
  <w:style w:type="character" w:styleId="Titredulivre">
    <w:name w:val="Book Title"/>
    <w:basedOn w:val="Policepardfaut"/>
    <w:uiPriority w:val="33"/>
    <w:semiHidden/>
    <w:rsid w:val="00A87F28"/>
    <w:rPr>
      <w:b/>
      <w:bCs/>
      <w:smallCaps/>
      <w:color w:val="414141" w:themeColor="text1"/>
      <w:spacing w:val="5"/>
      <w:sz w:val="16"/>
    </w:rPr>
  </w:style>
  <w:style w:type="paragraph" w:styleId="Paragraphedeliste">
    <w:name w:val="List Paragraph"/>
    <w:aliases w:val="List Paragraph 2,Bullet List,Bullet 1,List Paragraph1,List Paragraph Char Char,b1,Number_1,SGLText List Paragraph,Colorful List - Accent 11,ListPar1,new,List Paragraph2,List Paragraph11,Normal Sentence,List Paragraph21,list1 Char"/>
    <w:basedOn w:val="Normal"/>
    <w:link w:val="ParagraphedelisteCar"/>
    <w:uiPriority w:val="34"/>
    <w:qFormat/>
    <w:rsid w:val="00A87F28"/>
    <w:pPr>
      <w:ind w:left="720"/>
      <w:contextualSpacing/>
    </w:pPr>
  </w:style>
  <w:style w:type="paragraph" w:styleId="Lgende">
    <w:name w:val="caption"/>
    <w:basedOn w:val="Normal"/>
    <w:next w:val="Normal"/>
    <w:uiPriority w:val="35"/>
    <w:semiHidden/>
    <w:qFormat/>
    <w:rsid w:val="00A87F28"/>
    <w:pPr>
      <w:spacing w:after="200"/>
    </w:pPr>
    <w:rPr>
      <w:b/>
      <w:bCs/>
      <w:color w:val="auto"/>
      <w:sz w:val="16"/>
      <w:szCs w:val="18"/>
    </w:rPr>
  </w:style>
  <w:style w:type="paragraph" w:styleId="Bibliographie">
    <w:name w:val="Bibliography"/>
    <w:basedOn w:val="Normal"/>
    <w:next w:val="Normal"/>
    <w:uiPriority w:val="37"/>
    <w:semiHidden/>
    <w:rsid w:val="00A87F28"/>
  </w:style>
  <w:style w:type="paragraph" w:styleId="Normalcentr">
    <w:name w:val="Block Text"/>
    <w:basedOn w:val="Normal"/>
    <w:uiPriority w:val="99"/>
    <w:semiHidden/>
    <w:qFormat/>
    <w:rsid w:val="00A87F28"/>
    <w:pPr>
      <w:pBdr>
        <w:top w:val="dotted" w:sz="4" w:space="10" w:color="auto"/>
        <w:left w:val="dotted" w:sz="4" w:space="10" w:color="auto"/>
        <w:bottom w:val="dotted" w:sz="4" w:space="10" w:color="auto"/>
        <w:right w:val="dotted" w:sz="4" w:space="10" w:color="auto"/>
      </w:pBdr>
      <w:ind w:left="1152" w:right="1152"/>
    </w:pPr>
    <w:rPr>
      <w:b/>
      <w:iCs/>
      <w:color w:val="C137A2" w:themeColor="accent1"/>
    </w:rPr>
  </w:style>
  <w:style w:type="paragraph" w:styleId="Corpsdetexte">
    <w:name w:val="Body Text"/>
    <w:basedOn w:val="Bodycopy"/>
    <w:next w:val="Bodycopy"/>
    <w:link w:val="CorpsdetexteCar"/>
    <w:uiPriority w:val="99"/>
    <w:semiHidden/>
    <w:rsid w:val="00A87F28"/>
  </w:style>
  <w:style w:type="character" w:customStyle="1" w:styleId="CorpsdetexteCar">
    <w:name w:val="Corps de texte Car"/>
    <w:basedOn w:val="Policepardfaut"/>
    <w:link w:val="Corpsdetexte"/>
    <w:uiPriority w:val="99"/>
    <w:semiHidden/>
    <w:rsid w:val="002835DF"/>
    <w:rPr>
      <w:rFonts w:asciiTheme="majorHAnsi" w:hAnsiTheme="majorHAnsi" w:cstheme="majorHAnsi"/>
    </w:rPr>
  </w:style>
  <w:style w:type="paragraph" w:styleId="Corpsdetexte2">
    <w:name w:val="Body Text 2"/>
    <w:basedOn w:val="Bodycopy"/>
    <w:link w:val="Corpsdetexte2Car"/>
    <w:uiPriority w:val="99"/>
    <w:semiHidden/>
    <w:rsid w:val="00A87F28"/>
    <w:pPr>
      <w:spacing w:line="480" w:lineRule="auto"/>
    </w:pPr>
    <w:rPr>
      <w:sz w:val="16"/>
    </w:rPr>
  </w:style>
  <w:style w:type="character" w:customStyle="1" w:styleId="Corpsdetexte2Car">
    <w:name w:val="Corps de texte 2 Car"/>
    <w:basedOn w:val="Policepardfaut"/>
    <w:link w:val="Corpsdetexte2"/>
    <w:uiPriority w:val="99"/>
    <w:semiHidden/>
    <w:rsid w:val="002835DF"/>
    <w:rPr>
      <w:rFonts w:asciiTheme="majorHAnsi" w:hAnsiTheme="majorHAnsi" w:cstheme="majorHAnsi"/>
      <w:sz w:val="16"/>
    </w:rPr>
  </w:style>
  <w:style w:type="paragraph" w:styleId="Corpsdetexte3">
    <w:name w:val="Body Text 3"/>
    <w:basedOn w:val="Bodycopy"/>
    <w:link w:val="Corpsdetexte3Car"/>
    <w:uiPriority w:val="99"/>
    <w:semiHidden/>
    <w:rsid w:val="00A87F28"/>
    <w:rPr>
      <w:i/>
      <w:sz w:val="16"/>
      <w:szCs w:val="16"/>
    </w:rPr>
  </w:style>
  <w:style w:type="character" w:customStyle="1" w:styleId="Corpsdetexte3Car">
    <w:name w:val="Corps de texte 3 Car"/>
    <w:basedOn w:val="Policepardfaut"/>
    <w:link w:val="Corpsdetexte3"/>
    <w:uiPriority w:val="99"/>
    <w:semiHidden/>
    <w:rsid w:val="002835DF"/>
    <w:rPr>
      <w:rFonts w:asciiTheme="majorHAnsi" w:hAnsiTheme="majorHAnsi" w:cstheme="majorHAnsi"/>
      <w:i/>
      <w:sz w:val="16"/>
      <w:szCs w:val="16"/>
    </w:rPr>
  </w:style>
  <w:style w:type="paragraph" w:styleId="Retrait1religne">
    <w:name w:val="Body Text First Indent"/>
    <w:basedOn w:val="Bodycopy"/>
    <w:link w:val="Retrait1religneCar"/>
    <w:uiPriority w:val="99"/>
    <w:semiHidden/>
    <w:rsid w:val="00A87F28"/>
    <w:pPr>
      <w:tabs>
        <w:tab w:val="clear" w:pos="3680"/>
      </w:tabs>
      <w:spacing w:after="0"/>
      <w:ind w:firstLine="360"/>
    </w:pPr>
    <w:rPr>
      <w:rFonts w:asciiTheme="minorHAnsi" w:hAnsiTheme="minorHAnsi" w:cstheme="minorBidi"/>
      <w:szCs w:val="22"/>
    </w:rPr>
  </w:style>
  <w:style w:type="character" w:customStyle="1" w:styleId="Retrait1religneCar">
    <w:name w:val="Retrait 1re ligne Car"/>
    <w:basedOn w:val="CorpsdetexteCar"/>
    <w:link w:val="Retrait1religne"/>
    <w:uiPriority w:val="99"/>
    <w:semiHidden/>
    <w:rsid w:val="002835DF"/>
    <w:rPr>
      <w:rFonts w:asciiTheme="majorHAnsi" w:hAnsiTheme="majorHAnsi" w:cstheme="majorHAnsi"/>
      <w:szCs w:val="22"/>
    </w:rPr>
  </w:style>
  <w:style w:type="paragraph" w:styleId="Retraitcorpsdetexte">
    <w:name w:val="Body Text Indent"/>
    <w:basedOn w:val="Bodycopy"/>
    <w:link w:val="RetraitcorpsdetexteCar"/>
    <w:uiPriority w:val="99"/>
    <w:semiHidden/>
    <w:rsid w:val="00051F98"/>
    <w:pPr>
      <w:ind w:left="283"/>
    </w:pPr>
  </w:style>
  <w:style w:type="character" w:customStyle="1" w:styleId="RetraitcorpsdetexteCar">
    <w:name w:val="Retrait corps de texte Car"/>
    <w:basedOn w:val="Policepardfaut"/>
    <w:link w:val="Retraitcorpsdetexte"/>
    <w:uiPriority w:val="99"/>
    <w:semiHidden/>
    <w:rsid w:val="002835DF"/>
    <w:rPr>
      <w:rFonts w:asciiTheme="majorHAnsi" w:hAnsiTheme="majorHAnsi" w:cstheme="majorHAnsi"/>
    </w:rPr>
  </w:style>
  <w:style w:type="paragraph" w:styleId="Retraitcorpset1relig">
    <w:name w:val="Body Text First Indent 2"/>
    <w:basedOn w:val="Bodycopy"/>
    <w:link w:val="Retraitcorpset1religCar"/>
    <w:uiPriority w:val="99"/>
    <w:semiHidden/>
    <w:rsid w:val="00051F98"/>
    <w:pPr>
      <w:spacing w:after="0"/>
      <w:ind w:left="360" w:firstLine="360"/>
    </w:pPr>
  </w:style>
  <w:style w:type="character" w:customStyle="1" w:styleId="Retraitcorpset1religCar">
    <w:name w:val="Retrait corps et 1re lig. Car"/>
    <w:basedOn w:val="RetraitcorpsdetexteCar"/>
    <w:link w:val="Retraitcorpset1relig"/>
    <w:uiPriority w:val="99"/>
    <w:semiHidden/>
    <w:rsid w:val="002835DF"/>
    <w:rPr>
      <w:rFonts w:asciiTheme="majorHAnsi" w:hAnsiTheme="majorHAnsi" w:cstheme="majorHAnsi"/>
    </w:rPr>
  </w:style>
  <w:style w:type="paragraph" w:styleId="Retraitcorpsdetexte2">
    <w:name w:val="Body Text Indent 2"/>
    <w:basedOn w:val="Bodycopy"/>
    <w:link w:val="Retraitcorpsdetexte2Car"/>
    <w:uiPriority w:val="99"/>
    <w:semiHidden/>
    <w:rsid w:val="00051F98"/>
    <w:pPr>
      <w:spacing w:line="480" w:lineRule="auto"/>
      <w:ind w:left="283"/>
    </w:pPr>
    <w:rPr>
      <w:sz w:val="16"/>
    </w:rPr>
  </w:style>
  <w:style w:type="character" w:customStyle="1" w:styleId="Retraitcorpsdetexte2Car">
    <w:name w:val="Retrait corps de texte 2 Car"/>
    <w:basedOn w:val="Policepardfaut"/>
    <w:link w:val="Retraitcorpsdetexte2"/>
    <w:uiPriority w:val="99"/>
    <w:semiHidden/>
    <w:rsid w:val="002835DF"/>
    <w:rPr>
      <w:rFonts w:asciiTheme="majorHAnsi" w:hAnsiTheme="majorHAnsi" w:cstheme="majorHAnsi"/>
      <w:sz w:val="16"/>
    </w:rPr>
  </w:style>
  <w:style w:type="paragraph" w:styleId="Retraitcorpsdetexte3">
    <w:name w:val="Body Text Indent 3"/>
    <w:basedOn w:val="Bodycopy"/>
    <w:link w:val="Retraitcorpsdetexte3Car"/>
    <w:uiPriority w:val="99"/>
    <w:semiHidden/>
    <w:rsid w:val="00051F98"/>
    <w:pPr>
      <w:ind w:left="283"/>
    </w:pPr>
    <w:rPr>
      <w:sz w:val="14"/>
      <w:szCs w:val="16"/>
    </w:rPr>
  </w:style>
  <w:style w:type="character" w:customStyle="1" w:styleId="Retraitcorpsdetexte3Car">
    <w:name w:val="Retrait corps de texte 3 Car"/>
    <w:basedOn w:val="Policepardfaut"/>
    <w:link w:val="Retraitcorpsdetexte3"/>
    <w:uiPriority w:val="99"/>
    <w:semiHidden/>
    <w:rsid w:val="002835DF"/>
    <w:rPr>
      <w:rFonts w:asciiTheme="majorHAnsi" w:hAnsiTheme="majorHAnsi" w:cstheme="majorHAnsi"/>
      <w:sz w:val="14"/>
      <w:szCs w:val="16"/>
    </w:rPr>
  </w:style>
  <w:style w:type="paragraph" w:styleId="Formuledepolitesse">
    <w:name w:val="Closing"/>
    <w:basedOn w:val="Bodycopy"/>
    <w:link w:val="FormuledepolitesseCar"/>
    <w:uiPriority w:val="99"/>
    <w:semiHidden/>
    <w:rsid w:val="00051F98"/>
    <w:pPr>
      <w:ind w:left="4252"/>
    </w:pPr>
    <w:rPr>
      <w:b/>
      <w:color w:val="202020" w:themeColor="text2" w:themeShade="80"/>
    </w:rPr>
  </w:style>
  <w:style w:type="character" w:customStyle="1" w:styleId="FormuledepolitesseCar">
    <w:name w:val="Formule de politesse Car"/>
    <w:basedOn w:val="Policepardfaut"/>
    <w:link w:val="Formuledepolitesse"/>
    <w:uiPriority w:val="99"/>
    <w:semiHidden/>
    <w:rsid w:val="002835DF"/>
    <w:rPr>
      <w:rFonts w:asciiTheme="majorHAnsi" w:hAnsiTheme="majorHAnsi" w:cstheme="majorHAnsi"/>
      <w:b/>
      <w:color w:val="202020" w:themeColor="text2" w:themeShade="80"/>
    </w:rPr>
  </w:style>
  <w:style w:type="paragraph" w:styleId="Date">
    <w:name w:val="Date"/>
    <w:basedOn w:val="Normal"/>
    <w:next w:val="Normal"/>
    <w:link w:val="DateCar"/>
    <w:uiPriority w:val="99"/>
    <w:semiHidden/>
    <w:rsid w:val="00051F98"/>
  </w:style>
  <w:style w:type="character" w:customStyle="1" w:styleId="DateCar">
    <w:name w:val="Date Car"/>
    <w:basedOn w:val="Policepardfaut"/>
    <w:link w:val="Date"/>
    <w:uiPriority w:val="99"/>
    <w:semiHidden/>
    <w:rsid w:val="002835DF"/>
  </w:style>
  <w:style w:type="paragraph" w:styleId="Explorateurdedocuments">
    <w:name w:val="Document Map"/>
    <w:basedOn w:val="Normal"/>
    <w:link w:val="ExplorateurdedocumentsCar"/>
    <w:uiPriority w:val="99"/>
    <w:semiHidden/>
    <w:rsid w:val="00051F98"/>
    <w:rPr>
      <w:rFonts w:cs="Tahoma"/>
      <w:color w:val="auto"/>
      <w:sz w:val="16"/>
      <w:szCs w:val="16"/>
    </w:rPr>
  </w:style>
  <w:style w:type="character" w:customStyle="1" w:styleId="ExplorateurdedocumentsCar">
    <w:name w:val="Explorateur de documents Car"/>
    <w:basedOn w:val="Policepardfaut"/>
    <w:link w:val="Explorateurdedocuments"/>
    <w:uiPriority w:val="99"/>
    <w:semiHidden/>
    <w:rsid w:val="002835DF"/>
    <w:rPr>
      <w:rFonts w:cs="Tahoma"/>
      <w:color w:val="auto"/>
      <w:sz w:val="16"/>
      <w:szCs w:val="16"/>
    </w:rPr>
  </w:style>
  <w:style w:type="paragraph" w:styleId="Signaturelectronique">
    <w:name w:val="E-mail Signature"/>
    <w:basedOn w:val="Normal"/>
    <w:link w:val="SignaturelectroniqueCar"/>
    <w:uiPriority w:val="99"/>
    <w:semiHidden/>
    <w:rsid w:val="00051F98"/>
  </w:style>
  <w:style w:type="character" w:customStyle="1" w:styleId="SignaturelectroniqueCar">
    <w:name w:val="Signature électronique Car"/>
    <w:basedOn w:val="Policepardfaut"/>
    <w:link w:val="Signaturelectronique"/>
    <w:uiPriority w:val="99"/>
    <w:semiHidden/>
    <w:rsid w:val="002835DF"/>
  </w:style>
  <w:style w:type="character" w:styleId="Appeldenotedefin">
    <w:name w:val="endnote reference"/>
    <w:basedOn w:val="Policepardfaut"/>
    <w:uiPriority w:val="99"/>
    <w:semiHidden/>
    <w:rsid w:val="00051F98"/>
    <w:rPr>
      <w:rFonts w:asciiTheme="minorHAnsi" w:hAnsiTheme="minorHAnsi"/>
      <w:b/>
      <w:color w:val="202020" w:themeColor="text2" w:themeShade="80"/>
      <w:sz w:val="16"/>
      <w:vertAlign w:val="superscript"/>
    </w:rPr>
  </w:style>
  <w:style w:type="paragraph" w:styleId="Notedefin">
    <w:name w:val="endnote text"/>
    <w:basedOn w:val="Normal"/>
    <w:link w:val="NotedefinCar"/>
    <w:uiPriority w:val="99"/>
    <w:semiHidden/>
    <w:rsid w:val="00051F98"/>
    <w:rPr>
      <w:sz w:val="16"/>
    </w:rPr>
  </w:style>
  <w:style w:type="character" w:customStyle="1" w:styleId="NotedefinCar">
    <w:name w:val="Note de fin Car"/>
    <w:basedOn w:val="Policepardfaut"/>
    <w:link w:val="Notedefin"/>
    <w:uiPriority w:val="99"/>
    <w:semiHidden/>
    <w:rsid w:val="002835DF"/>
    <w:rPr>
      <w:sz w:val="16"/>
    </w:rPr>
  </w:style>
  <w:style w:type="paragraph" w:styleId="Adressedestinataire">
    <w:name w:val="envelope address"/>
    <w:basedOn w:val="Normal"/>
    <w:uiPriority w:val="99"/>
    <w:semiHidden/>
    <w:rsid w:val="00051F9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Appelnotedebasdep">
    <w:name w:val="footnote reference"/>
    <w:basedOn w:val="Policepardfaut"/>
    <w:uiPriority w:val="99"/>
    <w:semiHidden/>
    <w:rsid w:val="00051F98"/>
    <w:rPr>
      <w:rFonts w:asciiTheme="minorHAnsi" w:hAnsiTheme="minorHAnsi"/>
      <w:b/>
      <w:sz w:val="20"/>
      <w:vertAlign w:val="superscript"/>
    </w:rPr>
  </w:style>
  <w:style w:type="paragraph" w:styleId="Notedebasdepage">
    <w:name w:val="footnote text"/>
    <w:basedOn w:val="Normal"/>
    <w:link w:val="NotedebasdepageCar"/>
    <w:uiPriority w:val="99"/>
    <w:semiHidden/>
    <w:rsid w:val="00051F98"/>
  </w:style>
  <w:style w:type="character" w:customStyle="1" w:styleId="NotedebasdepageCar">
    <w:name w:val="Note de bas de page Car"/>
    <w:basedOn w:val="Policepardfaut"/>
    <w:link w:val="Notedebasdepage"/>
    <w:uiPriority w:val="99"/>
    <w:semiHidden/>
    <w:rsid w:val="002835DF"/>
  </w:style>
  <w:style w:type="character" w:styleId="AcronymeHTML">
    <w:name w:val="HTML Acronym"/>
    <w:basedOn w:val="Policepardfaut"/>
    <w:uiPriority w:val="99"/>
    <w:semiHidden/>
    <w:rsid w:val="00051F98"/>
    <w:rPr>
      <w:rFonts w:asciiTheme="minorHAnsi" w:hAnsiTheme="minorHAnsi"/>
      <w:sz w:val="20"/>
    </w:rPr>
  </w:style>
  <w:style w:type="paragraph" w:styleId="AdresseHTML">
    <w:name w:val="HTML Address"/>
    <w:basedOn w:val="Normal"/>
    <w:link w:val="AdresseHTMLCar"/>
    <w:uiPriority w:val="99"/>
    <w:semiHidden/>
    <w:rsid w:val="00051F98"/>
    <w:rPr>
      <w:i/>
      <w:iCs/>
    </w:rPr>
  </w:style>
  <w:style w:type="character" w:customStyle="1" w:styleId="AdresseHTMLCar">
    <w:name w:val="Adresse HTML Car"/>
    <w:basedOn w:val="Policepardfaut"/>
    <w:link w:val="AdresseHTML"/>
    <w:uiPriority w:val="99"/>
    <w:semiHidden/>
    <w:rsid w:val="002835DF"/>
    <w:rPr>
      <w:i/>
      <w:iCs/>
    </w:rPr>
  </w:style>
  <w:style w:type="character" w:styleId="CitationHTML">
    <w:name w:val="HTML Cite"/>
    <w:basedOn w:val="Policepardfaut"/>
    <w:uiPriority w:val="99"/>
    <w:semiHidden/>
    <w:rsid w:val="00051F98"/>
    <w:rPr>
      <w:rFonts w:asciiTheme="minorHAnsi" w:hAnsiTheme="minorHAnsi"/>
      <w:i/>
      <w:iCs/>
      <w:sz w:val="20"/>
    </w:rPr>
  </w:style>
  <w:style w:type="character" w:styleId="CodeHTML">
    <w:name w:val="HTML Code"/>
    <w:basedOn w:val="Policepardfaut"/>
    <w:uiPriority w:val="99"/>
    <w:semiHidden/>
    <w:rsid w:val="00051F98"/>
    <w:rPr>
      <w:rFonts w:asciiTheme="minorHAnsi" w:hAnsiTheme="minorHAnsi" w:cs="Consolas"/>
      <w:color w:val="B3B3B3" w:themeColor="text1" w:themeTint="66"/>
      <w:sz w:val="20"/>
      <w:szCs w:val="20"/>
    </w:rPr>
  </w:style>
  <w:style w:type="character" w:styleId="DfinitionHTML">
    <w:name w:val="HTML Definition"/>
    <w:basedOn w:val="Policepardfaut"/>
    <w:uiPriority w:val="99"/>
    <w:semiHidden/>
    <w:rsid w:val="00051F98"/>
    <w:rPr>
      <w:i/>
      <w:iCs/>
      <w:color w:val="8D8D8D" w:themeColor="text1" w:themeTint="99"/>
    </w:rPr>
  </w:style>
  <w:style w:type="paragraph" w:styleId="Index1">
    <w:name w:val="index 1"/>
    <w:basedOn w:val="Normal"/>
    <w:next w:val="Normal"/>
    <w:autoRedefine/>
    <w:uiPriority w:val="99"/>
    <w:semiHidden/>
    <w:rsid w:val="00051F98"/>
    <w:pPr>
      <w:ind w:left="200" w:hanging="200"/>
    </w:pPr>
  </w:style>
  <w:style w:type="paragraph" w:styleId="Titreindex">
    <w:name w:val="index heading"/>
    <w:basedOn w:val="Normal"/>
    <w:next w:val="Index1"/>
    <w:uiPriority w:val="99"/>
    <w:semiHidden/>
    <w:rsid w:val="00051F98"/>
    <w:rPr>
      <w:rFonts w:asciiTheme="majorHAnsi" w:eastAsiaTheme="majorEastAsia" w:hAnsiTheme="majorHAnsi" w:cstheme="majorBidi"/>
      <w:b/>
      <w:bCs/>
      <w:color w:val="414141" w:themeColor="text2"/>
    </w:rPr>
  </w:style>
  <w:style w:type="character" w:styleId="Numrodeligne">
    <w:name w:val="line number"/>
    <w:basedOn w:val="Policepardfaut"/>
    <w:uiPriority w:val="99"/>
    <w:semiHidden/>
    <w:rsid w:val="00051F98"/>
    <w:rPr>
      <w:rFonts w:asciiTheme="minorHAnsi" w:hAnsiTheme="minorHAnsi"/>
      <w:sz w:val="20"/>
    </w:rPr>
  </w:style>
  <w:style w:type="paragraph" w:styleId="En-ttedemessage">
    <w:name w:val="Message Header"/>
    <w:basedOn w:val="Normal"/>
    <w:link w:val="En-ttedemessageCar"/>
    <w:uiPriority w:val="99"/>
    <w:semiHidden/>
    <w:rsid w:val="00051F98"/>
    <w:pPr>
      <w:pBdr>
        <w:top w:val="dotted" w:sz="4" w:space="1" w:color="D9D9D9" w:themeColor="text1" w:themeTint="33"/>
        <w:left w:val="dotted" w:sz="4" w:space="1" w:color="D9D9D9" w:themeColor="text1" w:themeTint="33"/>
        <w:bottom w:val="dotted" w:sz="4" w:space="1" w:color="D9D9D9" w:themeColor="text1" w:themeTint="33"/>
        <w:right w:val="dotted" w:sz="4" w:space="1" w:color="D9D9D9" w:themeColor="text1" w:themeTint="33"/>
      </w:pBdr>
      <w:shd w:val="pct20" w:color="auto" w:fill="auto"/>
      <w:ind w:left="1134" w:hanging="1134"/>
    </w:pPr>
    <w:rPr>
      <w:rFonts w:asciiTheme="majorHAnsi" w:eastAsiaTheme="majorEastAsia" w:hAnsiTheme="majorHAnsi" w:cstheme="majorBidi"/>
      <w:b/>
      <w:sz w:val="24"/>
      <w:szCs w:val="24"/>
    </w:rPr>
  </w:style>
  <w:style w:type="character" w:customStyle="1" w:styleId="En-ttedemessageCar">
    <w:name w:val="En-tête de message Car"/>
    <w:basedOn w:val="Policepardfaut"/>
    <w:link w:val="En-ttedemessage"/>
    <w:uiPriority w:val="99"/>
    <w:semiHidden/>
    <w:rsid w:val="002835DF"/>
    <w:rPr>
      <w:rFonts w:asciiTheme="majorHAnsi" w:eastAsiaTheme="majorEastAsia" w:hAnsiTheme="majorHAnsi" w:cstheme="majorBidi"/>
      <w:b/>
      <w:sz w:val="24"/>
      <w:szCs w:val="24"/>
      <w:shd w:val="pct20" w:color="auto" w:fill="auto"/>
    </w:rPr>
  </w:style>
  <w:style w:type="paragraph" w:styleId="NormalWeb">
    <w:name w:val="Normal (Web)"/>
    <w:basedOn w:val="Normal"/>
    <w:uiPriority w:val="99"/>
    <w:semiHidden/>
    <w:rsid w:val="00051F98"/>
    <w:rPr>
      <w:rFonts w:cs="Times New Roman"/>
      <w:sz w:val="24"/>
      <w:szCs w:val="24"/>
    </w:rPr>
  </w:style>
  <w:style w:type="character" w:styleId="Numrodepage">
    <w:name w:val="page number"/>
    <w:basedOn w:val="Policepardfaut"/>
    <w:uiPriority w:val="99"/>
    <w:semiHidden/>
    <w:rsid w:val="00051F98"/>
    <w:rPr>
      <w:rFonts w:asciiTheme="minorHAnsi" w:hAnsiTheme="minorHAnsi"/>
      <w:sz w:val="20"/>
    </w:rPr>
  </w:style>
  <w:style w:type="paragraph" w:styleId="Textebrut">
    <w:name w:val="Plain Text"/>
    <w:basedOn w:val="Normal"/>
    <w:link w:val="TextebrutCar"/>
    <w:uiPriority w:val="99"/>
    <w:semiHidden/>
    <w:rsid w:val="00051F98"/>
    <w:rPr>
      <w:rFonts w:cs="Consolas"/>
      <w:szCs w:val="21"/>
    </w:rPr>
  </w:style>
  <w:style w:type="character" w:customStyle="1" w:styleId="TextebrutCar">
    <w:name w:val="Texte brut Car"/>
    <w:basedOn w:val="Policepardfaut"/>
    <w:link w:val="Textebrut"/>
    <w:uiPriority w:val="99"/>
    <w:semiHidden/>
    <w:rsid w:val="002835DF"/>
    <w:rPr>
      <w:rFonts w:cs="Consolas"/>
      <w:szCs w:val="21"/>
    </w:rPr>
  </w:style>
  <w:style w:type="paragraph" w:styleId="Salutations">
    <w:name w:val="Salutation"/>
    <w:basedOn w:val="Normal"/>
    <w:next w:val="Normal"/>
    <w:link w:val="SalutationsCar"/>
    <w:uiPriority w:val="99"/>
    <w:semiHidden/>
    <w:rsid w:val="00051F98"/>
  </w:style>
  <w:style w:type="character" w:customStyle="1" w:styleId="SalutationsCar">
    <w:name w:val="Salutations Car"/>
    <w:basedOn w:val="Policepardfaut"/>
    <w:link w:val="Salutations"/>
    <w:uiPriority w:val="99"/>
    <w:semiHidden/>
    <w:rsid w:val="002835DF"/>
  </w:style>
  <w:style w:type="paragraph" w:styleId="Signature">
    <w:name w:val="Signature"/>
    <w:basedOn w:val="Normal"/>
    <w:link w:val="SignatureCar"/>
    <w:uiPriority w:val="99"/>
    <w:semiHidden/>
    <w:rsid w:val="009E394A"/>
    <w:pPr>
      <w:ind w:left="4252"/>
    </w:pPr>
    <w:rPr>
      <w:i/>
    </w:rPr>
  </w:style>
  <w:style w:type="character" w:customStyle="1" w:styleId="SignatureCar">
    <w:name w:val="Signature Car"/>
    <w:basedOn w:val="Policepardfaut"/>
    <w:link w:val="Signature"/>
    <w:uiPriority w:val="99"/>
    <w:semiHidden/>
    <w:rsid w:val="002835DF"/>
    <w:rPr>
      <w:i/>
    </w:rPr>
  </w:style>
  <w:style w:type="paragraph" w:customStyle="1" w:styleId="BulletpointLv3">
    <w:name w:val="Bullet point Lv3"/>
    <w:basedOn w:val="BulletpointLv2"/>
    <w:uiPriority w:val="9"/>
    <w:rsid w:val="005860BA"/>
    <w:pPr>
      <w:numPr>
        <w:numId w:val="3"/>
      </w:numPr>
      <w:ind w:left="851" w:hanging="284"/>
    </w:pPr>
  </w:style>
  <w:style w:type="paragraph" w:customStyle="1" w:styleId="BulletpointLv4">
    <w:name w:val="Bullet point Lv4"/>
    <w:basedOn w:val="BulletpointLv3"/>
    <w:uiPriority w:val="10"/>
    <w:qFormat/>
    <w:rsid w:val="005B42E4"/>
    <w:pPr>
      <w:numPr>
        <w:numId w:val="4"/>
      </w:numPr>
      <w:ind w:left="1135" w:hanging="284"/>
    </w:pPr>
  </w:style>
  <w:style w:type="character" w:customStyle="1" w:styleId="SectionheadingLv1Car">
    <w:name w:val="Section heading Lv1 Car"/>
    <w:basedOn w:val="Policepardfaut"/>
    <w:link w:val="SectionheadingLv1"/>
    <w:rsid w:val="00CF42F5"/>
    <w:rPr>
      <w:rFonts w:asciiTheme="majorHAnsi" w:hAnsiTheme="majorHAnsi" w:cstheme="majorHAnsi"/>
      <w:b/>
      <w:color w:val="C137A2" w:themeColor="accent1"/>
      <w:sz w:val="32"/>
      <w:szCs w:val="36"/>
      <w:lang w:val="fr-FR"/>
    </w:rPr>
  </w:style>
  <w:style w:type="paragraph" w:customStyle="1" w:styleId="StyleFinastraTextBodyLatinBodyArialText1">
    <w:name w:val="Style Finastra Text: Body + (Latin) +Body (Arial) Text 1"/>
    <w:basedOn w:val="Bodycopy"/>
    <w:autoRedefine/>
    <w:uiPriority w:val="16"/>
    <w:semiHidden/>
    <w:rsid w:val="00780455"/>
    <w:rPr>
      <w:bCs/>
    </w:rPr>
  </w:style>
  <w:style w:type="paragraph" w:customStyle="1" w:styleId="StyleTOCHeading24ptBold">
    <w:name w:val="Style TOC Heading + 24 pt Bold"/>
    <w:basedOn w:val="En-ttedetabledesmatires"/>
    <w:autoRedefine/>
    <w:uiPriority w:val="16"/>
    <w:semiHidden/>
    <w:rsid w:val="007E1291"/>
    <w:rPr>
      <w:b w:val="0"/>
      <w:bCs w:val="0"/>
    </w:rPr>
  </w:style>
  <w:style w:type="paragraph" w:customStyle="1" w:styleId="StyleFinastraPullQuoteAuthorTitleCompany">
    <w:name w:val="Style Finastra Pull Quote Author Title/Company"/>
    <w:basedOn w:val="Pullquoteauthortitlecompany"/>
    <w:autoRedefine/>
    <w:uiPriority w:val="16"/>
    <w:semiHidden/>
    <w:rsid w:val="00E25C1C"/>
  </w:style>
  <w:style w:type="paragraph" w:customStyle="1" w:styleId="Style1">
    <w:name w:val="Style1"/>
    <w:basedOn w:val="Intromedium"/>
    <w:link w:val="Style1Car"/>
    <w:rsid w:val="00465E52"/>
    <w:rPr>
      <w:szCs w:val="28"/>
    </w:rPr>
  </w:style>
  <w:style w:type="paragraph" w:customStyle="1" w:styleId="StyleTOCHeadingLatinCalibri11ptNotBoldText1NotA">
    <w:name w:val="Style TOC Heading + (Latin) Calibri 11 pt Not Bold Text 1 Not A..."/>
    <w:basedOn w:val="En-ttedetabledesmatires"/>
    <w:uiPriority w:val="16"/>
    <w:semiHidden/>
    <w:rsid w:val="004578C2"/>
    <w:rPr>
      <w:b w:val="0"/>
      <w:bCs w:val="0"/>
      <w:caps/>
      <w:color w:val="414141" w:themeColor="text1"/>
      <w:sz w:val="22"/>
    </w:rPr>
  </w:style>
  <w:style w:type="paragraph" w:customStyle="1" w:styleId="Backcoverfooter">
    <w:name w:val="Back cover footer"/>
    <w:basedOn w:val="Bodycopy"/>
    <w:uiPriority w:val="16"/>
    <w:rsid w:val="005B42E4"/>
    <w:pPr>
      <w:framePr w:wrap="around" w:vAnchor="page" w:hAnchor="margin" w:y="13408"/>
      <w:spacing w:after="180"/>
    </w:pPr>
    <w:rPr>
      <w:color w:val="FFFFFF" w:themeColor="background1"/>
      <w:sz w:val="16"/>
      <w:szCs w:val="16"/>
    </w:rPr>
  </w:style>
  <w:style w:type="paragraph" w:styleId="Pieddepage">
    <w:name w:val="footer"/>
    <w:basedOn w:val="Normal"/>
    <w:link w:val="PieddepageCar"/>
    <w:uiPriority w:val="99"/>
    <w:unhideWhenUsed/>
    <w:rsid w:val="00421E22"/>
    <w:pPr>
      <w:tabs>
        <w:tab w:val="center" w:pos="4680"/>
        <w:tab w:val="right" w:pos="9360"/>
      </w:tabs>
      <w:spacing w:after="0"/>
    </w:pPr>
  </w:style>
  <w:style w:type="character" w:customStyle="1" w:styleId="PieddepageCar">
    <w:name w:val="Pied de page Car"/>
    <w:basedOn w:val="Policepardfaut"/>
    <w:link w:val="Pieddepage"/>
    <w:uiPriority w:val="99"/>
    <w:rsid w:val="00421E22"/>
    <w:rPr>
      <w:noProof/>
      <w:lang w:val="en-US"/>
    </w:rPr>
  </w:style>
  <w:style w:type="paragraph" w:customStyle="1" w:styleId="Heading11">
    <w:name w:val="Heading 11"/>
    <w:basedOn w:val="SectionheadingLv1"/>
    <w:link w:val="HEADING1Char"/>
    <w:uiPriority w:val="16"/>
    <w:rsid w:val="00EF66B1"/>
  </w:style>
  <w:style w:type="paragraph" w:customStyle="1" w:styleId="HEADING110">
    <w:name w:val="HEADING 1.1"/>
    <w:basedOn w:val="SectionheadingLv2"/>
    <w:link w:val="HEADING11Char"/>
    <w:uiPriority w:val="16"/>
    <w:rsid w:val="00E54ED2"/>
  </w:style>
  <w:style w:type="character" w:customStyle="1" w:styleId="HEADING1Char">
    <w:name w:val="HEADING 1 Char"/>
    <w:basedOn w:val="SectionheadingLv1Car"/>
    <w:link w:val="Heading11"/>
    <w:uiPriority w:val="16"/>
    <w:rsid w:val="00EF66B1"/>
    <w:rPr>
      <w:rFonts w:asciiTheme="majorHAnsi" w:hAnsiTheme="majorHAnsi" w:cstheme="majorHAnsi"/>
      <w:b/>
      <w:color w:val="C137A2" w:themeColor="accent1"/>
      <w:sz w:val="32"/>
      <w:szCs w:val="36"/>
      <w:lang w:val="fr-FR"/>
    </w:rPr>
  </w:style>
  <w:style w:type="paragraph" w:customStyle="1" w:styleId="HEADING111">
    <w:name w:val="HEADING 1.1.1"/>
    <w:basedOn w:val="SubheadLv1"/>
    <w:link w:val="HEADING111Char"/>
    <w:uiPriority w:val="16"/>
    <w:rsid w:val="00E54ED2"/>
    <w:rPr>
      <w:lang w:val="fr-FR"/>
    </w:rPr>
  </w:style>
  <w:style w:type="character" w:customStyle="1" w:styleId="SectionheadingLv2Char">
    <w:name w:val="Section heading Lv2 Char"/>
    <w:basedOn w:val="SectionheadingLv1Car"/>
    <w:link w:val="SectionheadingLv2"/>
    <w:uiPriority w:val="1"/>
    <w:rsid w:val="00E54ED2"/>
    <w:rPr>
      <w:rFonts w:asciiTheme="majorHAnsi" w:hAnsiTheme="majorHAnsi" w:cstheme="majorHAnsi"/>
      <w:b w:val="0"/>
      <w:bCs/>
      <w:color w:val="C137A2" w:themeColor="accent1"/>
      <w:sz w:val="28"/>
      <w:szCs w:val="36"/>
      <w:lang w:val="fr-FR"/>
    </w:rPr>
  </w:style>
  <w:style w:type="character" w:customStyle="1" w:styleId="HEADING11Char">
    <w:name w:val="HEADING 1.1 Char"/>
    <w:basedOn w:val="SectionheadingLv2Char"/>
    <w:link w:val="HEADING110"/>
    <w:uiPriority w:val="16"/>
    <w:rsid w:val="00E54ED2"/>
    <w:rPr>
      <w:rFonts w:asciiTheme="majorHAnsi" w:hAnsiTheme="majorHAnsi" w:cstheme="majorHAnsi"/>
      <w:b w:val="0"/>
      <w:bCs/>
      <w:color w:val="C137A2" w:themeColor="accent1"/>
      <w:sz w:val="28"/>
      <w:szCs w:val="36"/>
      <w:lang w:val="fr-FR"/>
    </w:rPr>
  </w:style>
  <w:style w:type="character" w:customStyle="1" w:styleId="SubheadLv1Char">
    <w:name w:val="Sub head Lv1 Char"/>
    <w:basedOn w:val="Policepardfaut"/>
    <w:link w:val="SubheadLv1"/>
    <w:uiPriority w:val="2"/>
    <w:rsid w:val="00E54ED2"/>
    <w:rPr>
      <w:rFonts w:asciiTheme="majorHAnsi" w:hAnsiTheme="majorHAnsi" w:cstheme="majorHAnsi"/>
      <w:b/>
      <w:noProof/>
      <w:color w:val="414141" w:themeColor="text2"/>
      <w:sz w:val="24"/>
      <w:szCs w:val="24"/>
      <w:lang w:val="en-US"/>
    </w:rPr>
  </w:style>
  <w:style w:type="character" w:customStyle="1" w:styleId="HEADING111Char">
    <w:name w:val="HEADING 1.1.1 Char"/>
    <w:basedOn w:val="SubheadLv1Char"/>
    <w:link w:val="HEADING111"/>
    <w:uiPriority w:val="16"/>
    <w:rsid w:val="00E54ED2"/>
    <w:rPr>
      <w:rFonts w:asciiTheme="majorHAnsi" w:hAnsiTheme="majorHAnsi" w:cstheme="majorHAnsi"/>
      <w:b/>
      <w:noProof/>
      <w:color w:val="414141" w:themeColor="text2"/>
      <w:sz w:val="24"/>
      <w:szCs w:val="24"/>
      <w:lang w:val="fr-FR"/>
    </w:rPr>
  </w:style>
  <w:style w:type="paragraph" w:customStyle="1" w:styleId="TITRE10">
    <w:name w:val="TITRE 1"/>
    <w:basedOn w:val="Titre1"/>
    <w:next w:val="Bodycopy"/>
    <w:link w:val="TITRE1Char"/>
    <w:uiPriority w:val="16"/>
    <w:qFormat/>
    <w:rsid w:val="00F00475"/>
  </w:style>
  <w:style w:type="paragraph" w:customStyle="1" w:styleId="TITRE20">
    <w:name w:val="TITRE 2"/>
    <w:basedOn w:val="Titre2"/>
    <w:next w:val="Bodycopy"/>
    <w:link w:val="TITRE2Char"/>
    <w:uiPriority w:val="16"/>
    <w:qFormat/>
    <w:rsid w:val="00F00475"/>
  </w:style>
  <w:style w:type="character" w:customStyle="1" w:styleId="TITRE1Char">
    <w:name w:val="TITRE 1 Char"/>
    <w:basedOn w:val="Titre1Car"/>
    <w:link w:val="TITRE10"/>
    <w:uiPriority w:val="16"/>
    <w:rsid w:val="00F00475"/>
    <w:rPr>
      <w:rFonts w:asciiTheme="majorHAnsi" w:eastAsiaTheme="majorEastAsia" w:hAnsiTheme="majorHAnsi" w:cstheme="majorBidi"/>
      <w:b/>
      <w:noProof/>
      <w:color w:val="C137A2" w:themeColor="accent1"/>
      <w:sz w:val="32"/>
      <w:szCs w:val="32"/>
      <w:lang w:val="fr-FR"/>
    </w:rPr>
  </w:style>
  <w:style w:type="paragraph" w:customStyle="1" w:styleId="TITRE30">
    <w:name w:val="TITRE 3"/>
    <w:basedOn w:val="Titre3"/>
    <w:next w:val="Bodycopy"/>
    <w:link w:val="TITRE3Car0"/>
    <w:uiPriority w:val="16"/>
    <w:qFormat/>
    <w:rsid w:val="0044720F"/>
  </w:style>
  <w:style w:type="character" w:customStyle="1" w:styleId="TITRE2Char">
    <w:name w:val="TITRE 2 Char"/>
    <w:basedOn w:val="Titre2Car"/>
    <w:link w:val="TITRE20"/>
    <w:uiPriority w:val="16"/>
    <w:rsid w:val="00F00475"/>
    <w:rPr>
      <w:rFonts w:asciiTheme="majorHAnsi" w:eastAsiaTheme="majorEastAsia" w:hAnsiTheme="majorHAnsi" w:cstheme="majorBidi"/>
      <w:noProof/>
      <w:color w:val="C137A2" w:themeColor="accent1"/>
      <w:sz w:val="28"/>
      <w:szCs w:val="26"/>
      <w:lang w:val="en-US"/>
    </w:rPr>
  </w:style>
  <w:style w:type="character" w:customStyle="1" w:styleId="TITRE3Car0">
    <w:name w:val="TITRE 3 Car"/>
    <w:basedOn w:val="Titre3Car"/>
    <w:link w:val="TITRE30"/>
    <w:uiPriority w:val="16"/>
    <w:rsid w:val="0044720F"/>
    <w:rPr>
      <w:rFonts w:asciiTheme="majorHAnsi" w:eastAsiaTheme="majorEastAsia" w:hAnsiTheme="majorHAnsi" w:cstheme="majorBidi"/>
      <w:b/>
      <w:bCs/>
      <w:noProof/>
      <w:color w:val="414141" w:themeColor="text2"/>
      <w:sz w:val="24"/>
      <w:szCs w:val="24"/>
      <w:shd w:val="clear" w:color="auto" w:fill="FFFFFF"/>
      <w:lang w:val="fr-FR" w:eastAsia="fr-FR"/>
    </w:rPr>
  </w:style>
  <w:style w:type="paragraph" w:customStyle="1" w:styleId="TITRE40">
    <w:name w:val="TITRE 4"/>
    <w:basedOn w:val="Titre4"/>
    <w:next w:val="Bodycopy"/>
    <w:link w:val="TITRE4Char"/>
    <w:uiPriority w:val="16"/>
    <w:qFormat/>
    <w:rsid w:val="0041104E"/>
  </w:style>
  <w:style w:type="paragraph" w:customStyle="1" w:styleId="TITRE50">
    <w:name w:val="TITRE 5"/>
    <w:basedOn w:val="Titre5"/>
    <w:uiPriority w:val="16"/>
    <w:qFormat/>
    <w:rsid w:val="003951D9"/>
  </w:style>
  <w:style w:type="character" w:customStyle="1" w:styleId="SubheadLv2Char">
    <w:name w:val="Sub head Lv2 Char"/>
    <w:basedOn w:val="Policepardfaut"/>
    <w:link w:val="SubheadLv2"/>
    <w:uiPriority w:val="3"/>
    <w:rsid w:val="0041104E"/>
    <w:rPr>
      <w:rFonts w:asciiTheme="majorHAnsi" w:hAnsiTheme="majorHAnsi" w:cstheme="majorHAnsi"/>
      <w:b/>
      <w:noProof/>
      <w:color w:val="414141" w:themeColor="text2"/>
      <w:lang w:val="en-US"/>
    </w:rPr>
  </w:style>
  <w:style w:type="character" w:customStyle="1" w:styleId="TITRE4Char">
    <w:name w:val="TITRE 4 Char"/>
    <w:basedOn w:val="SubheadLv2Char"/>
    <w:link w:val="TITRE40"/>
    <w:uiPriority w:val="16"/>
    <w:rsid w:val="00332DCF"/>
    <w:rPr>
      <w:rFonts w:asciiTheme="majorHAnsi" w:eastAsiaTheme="majorEastAsia" w:hAnsiTheme="majorHAnsi" w:cstheme="majorBidi"/>
      <w:b/>
      <w:bCs/>
      <w:iCs/>
      <w:noProof/>
      <w:color w:val="414141" w:themeColor="text2"/>
      <w:sz w:val="22"/>
      <w:lang w:val="fr-FR"/>
    </w:rPr>
  </w:style>
  <w:style w:type="paragraph" w:customStyle="1" w:styleId="TITRE60">
    <w:name w:val="TITRE 6"/>
    <w:basedOn w:val="Titre6"/>
    <w:next w:val="Bodycopy"/>
    <w:link w:val="TITRE6Char"/>
    <w:uiPriority w:val="16"/>
    <w:rsid w:val="00AC756B"/>
    <w:pPr>
      <w:numPr>
        <w:ilvl w:val="4"/>
        <w:numId w:val="6"/>
      </w:numPr>
    </w:pPr>
    <w:rPr>
      <w:color w:val="414141" w:themeColor="text1"/>
      <w:sz w:val="20"/>
    </w:rPr>
  </w:style>
  <w:style w:type="paragraph" w:customStyle="1" w:styleId="Style2">
    <w:name w:val="Style2"/>
    <w:basedOn w:val="TITRE60"/>
    <w:link w:val="Style2Char"/>
    <w:uiPriority w:val="16"/>
    <w:rsid w:val="00AC756B"/>
  </w:style>
  <w:style w:type="character" w:customStyle="1" w:styleId="TITRE6Char">
    <w:name w:val="TITRE 6 Char"/>
    <w:basedOn w:val="Titre6Car"/>
    <w:link w:val="TITRE60"/>
    <w:uiPriority w:val="16"/>
    <w:rsid w:val="00AC756B"/>
    <w:rPr>
      <w:rFonts w:asciiTheme="majorHAnsi" w:eastAsiaTheme="majorEastAsia" w:hAnsiTheme="majorHAnsi" w:cstheme="majorBidi"/>
      <w:b/>
      <w:iCs/>
      <w:noProof/>
      <w:color w:val="C137A2" w:themeColor="accent1"/>
      <w:sz w:val="18"/>
      <w:lang w:val="en-US"/>
    </w:rPr>
  </w:style>
  <w:style w:type="character" w:customStyle="1" w:styleId="Style2Char">
    <w:name w:val="Style2 Char"/>
    <w:basedOn w:val="TITRE6Char"/>
    <w:link w:val="Style2"/>
    <w:uiPriority w:val="16"/>
    <w:rsid w:val="00AC756B"/>
    <w:rPr>
      <w:rFonts w:asciiTheme="majorHAnsi" w:eastAsiaTheme="majorEastAsia" w:hAnsiTheme="majorHAnsi" w:cstheme="majorBidi"/>
      <w:b/>
      <w:iCs/>
      <w:noProof/>
      <w:color w:val="C137A2" w:themeColor="accent1"/>
      <w:sz w:val="18"/>
      <w:lang w:val="en-US"/>
    </w:rPr>
  </w:style>
  <w:style w:type="character" w:customStyle="1" w:styleId="Style1Car">
    <w:name w:val="Style1 Car"/>
    <w:link w:val="Style1"/>
    <w:locked/>
    <w:rsid w:val="00BF5BB2"/>
    <w:rPr>
      <w:rFonts w:asciiTheme="majorHAnsi" w:hAnsiTheme="majorHAnsi" w:cstheme="majorHAnsi"/>
      <w:noProof/>
      <w:color w:val="694ED6" w:themeColor="accent2"/>
      <w:sz w:val="52"/>
      <w:szCs w:val="28"/>
      <w:lang w:val="en-US"/>
    </w:rPr>
  </w:style>
  <w:style w:type="character" w:customStyle="1" w:styleId="TableautitreCar">
    <w:name w:val="Tableau titre Car"/>
    <w:link w:val="Tableautitre"/>
    <w:locked/>
    <w:rsid w:val="00BF5BB2"/>
    <w:rPr>
      <w:rFonts w:ascii="Calibri" w:eastAsia="Calibri" w:hAnsi="Calibri" w:cs="Calibri"/>
      <w:b/>
      <w:color w:val="FFFFFF"/>
      <w:szCs w:val="22"/>
      <w:lang w:val="fr-FR"/>
    </w:rPr>
  </w:style>
  <w:style w:type="paragraph" w:customStyle="1" w:styleId="Tableautitre">
    <w:name w:val="Tableau titre"/>
    <w:basedOn w:val="Normal"/>
    <w:link w:val="TableautitreCar"/>
    <w:qFormat/>
    <w:rsid w:val="00BF5BB2"/>
    <w:pPr>
      <w:spacing w:after="0" w:line="276" w:lineRule="auto"/>
    </w:pPr>
    <w:rPr>
      <w:rFonts w:ascii="Calibri" w:eastAsia="Calibri" w:hAnsi="Calibri" w:cs="Calibri"/>
      <w:b/>
      <w:color w:val="FFFFFF"/>
      <w:szCs w:val="22"/>
      <w:lang w:val="fr-FR"/>
    </w:rPr>
  </w:style>
  <w:style w:type="character" w:customStyle="1" w:styleId="Mentionnonrsolue1">
    <w:name w:val="Mention non résolue1"/>
    <w:basedOn w:val="Policepardfaut"/>
    <w:uiPriority w:val="99"/>
    <w:rsid w:val="00B37C6A"/>
    <w:rPr>
      <w:color w:val="605E5C"/>
      <w:shd w:val="clear" w:color="auto" w:fill="E1DFDD"/>
    </w:rPr>
  </w:style>
  <w:style w:type="paragraph" w:customStyle="1" w:styleId="FinastraTextBody">
    <w:name w:val="Finastra Text: Body"/>
    <w:basedOn w:val="Normal"/>
    <w:link w:val="FinastraTextBodyChar"/>
    <w:qFormat/>
    <w:rsid w:val="00CC1698"/>
    <w:pPr>
      <w:tabs>
        <w:tab w:val="left" w:pos="3680"/>
      </w:tabs>
      <w:spacing w:after="120"/>
    </w:pPr>
    <w:rPr>
      <w:rFonts w:asciiTheme="majorHAnsi" w:hAnsiTheme="majorHAnsi" w:cstheme="majorHAnsi"/>
      <w:color w:val="414141" w:themeColor="text2"/>
    </w:rPr>
  </w:style>
  <w:style w:type="character" w:customStyle="1" w:styleId="FinastraTextBodyChar">
    <w:name w:val="Finastra Text: Body Char"/>
    <w:basedOn w:val="Policepardfaut"/>
    <w:link w:val="FinastraTextBody"/>
    <w:rsid w:val="00CC1698"/>
    <w:rPr>
      <w:rFonts w:asciiTheme="majorHAnsi" w:hAnsiTheme="majorHAnsi" w:cstheme="majorHAnsi"/>
      <w:noProof/>
      <w:color w:val="414141" w:themeColor="text2"/>
      <w:lang w:val="en-US"/>
    </w:rPr>
  </w:style>
  <w:style w:type="paragraph" w:customStyle="1" w:styleId="WBLevel2">
    <w:name w:val="WB Level 2"/>
    <w:basedOn w:val="Normal"/>
    <w:link w:val="WBLevel2Char"/>
    <w:uiPriority w:val="49"/>
    <w:qFormat/>
    <w:rsid w:val="003478DC"/>
    <w:pPr>
      <w:spacing w:after="240" w:line="260" w:lineRule="atLeast"/>
      <w:jc w:val="both"/>
    </w:pPr>
    <w:rPr>
      <w:rFonts w:ascii="Verdana" w:eastAsia="Times New Roman" w:hAnsi="Verdana" w:cs="Arial"/>
      <w:color w:val="000000"/>
      <w:sz w:val="16"/>
      <w:lang w:val="en-GB" w:eastAsia="en-GB"/>
    </w:rPr>
  </w:style>
  <w:style w:type="character" w:customStyle="1" w:styleId="WBLevel2Char">
    <w:name w:val="WB Level 2 Char"/>
    <w:link w:val="WBLevel2"/>
    <w:uiPriority w:val="49"/>
    <w:rsid w:val="003478DC"/>
    <w:rPr>
      <w:rFonts w:ascii="Verdana" w:eastAsia="Times New Roman" w:hAnsi="Verdana" w:cs="Arial"/>
      <w:color w:val="000000"/>
      <w:sz w:val="16"/>
      <w:lang w:eastAsia="en-GB"/>
    </w:rPr>
  </w:style>
  <w:style w:type="paragraph" w:customStyle="1" w:styleId="MisysTextBody">
    <w:name w:val="Misys Text: Body"/>
    <w:basedOn w:val="Normal"/>
    <w:link w:val="MisysTextBodyChar"/>
    <w:autoRedefine/>
    <w:qFormat/>
    <w:rsid w:val="002E02FD"/>
    <w:pPr>
      <w:tabs>
        <w:tab w:val="left" w:pos="0"/>
      </w:tabs>
      <w:spacing w:before="120" w:after="120" w:line="276" w:lineRule="auto"/>
      <w:jc w:val="both"/>
    </w:pPr>
    <w:rPr>
      <w:rFonts w:asciiTheme="majorHAnsi" w:hAnsiTheme="majorHAnsi" w:cstheme="majorHAnsi"/>
      <w:bCs/>
      <w:color w:val="414141" w:themeColor="text2"/>
      <w:lang w:val="en-GB"/>
    </w:rPr>
  </w:style>
  <w:style w:type="character" w:customStyle="1" w:styleId="MisysTextBodyChar">
    <w:name w:val="Misys Text: Body Char"/>
    <w:basedOn w:val="Policepardfaut"/>
    <w:link w:val="MisysTextBody"/>
    <w:rsid w:val="002E02FD"/>
    <w:rPr>
      <w:rFonts w:asciiTheme="majorHAnsi" w:hAnsiTheme="majorHAnsi" w:cstheme="majorHAnsi"/>
      <w:bCs/>
      <w:color w:val="414141" w:themeColor="text2"/>
    </w:rPr>
  </w:style>
  <w:style w:type="paragraph" w:customStyle="1" w:styleId="WBLevel5">
    <w:name w:val="WB Level 5"/>
    <w:basedOn w:val="Normal"/>
    <w:uiPriority w:val="49"/>
    <w:qFormat/>
    <w:rsid w:val="0072094F"/>
    <w:pPr>
      <w:tabs>
        <w:tab w:val="num" w:pos="2693"/>
      </w:tabs>
      <w:spacing w:after="240" w:line="260" w:lineRule="atLeast"/>
      <w:ind w:left="2693" w:hanging="567"/>
      <w:jc w:val="both"/>
    </w:pPr>
    <w:rPr>
      <w:rFonts w:ascii="Arial" w:eastAsia="Times New Roman" w:hAnsi="Arial" w:cs="Arial"/>
      <w:color w:val="000000"/>
      <w:lang w:val="en-GB" w:eastAsia="en-GB"/>
    </w:rPr>
  </w:style>
  <w:style w:type="paragraph" w:customStyle="1" w:styleId="paragraph">
    <w:name w:val="paragraph"/>
    <w:basedOn w:val="Normal"/>
    <w:rsid w:val="002F01EA"/>
    <w:pPr>
      <w:spacing w:before="100" w:beforeAutospacing="1" w:after="100" w:afterAutospacing="1"/>
    </w:pPr>
    <w:rPr>
      <w:rFonts w:ascii="Times New Roman" w:eastAsia="Times New Roman" w:hAnsi="Times New Roman" w:cs="Times New Roman"/>
      <w:color w:val="auto"/>
      <w:sz w:val="24"/>
      <w:szCs w:val="24"/>
      <w:lang w:val="en-PH" w:eastAsia="en-PH"/>
    </w:rPr>
  </w:style>
  <w:style w:type="character" w:customStyle="1" w:styleId="normaltextrun">
    <w:name w:val="normaltextrun"/>
    <w:basedOn w:val="Policepardfaut"/>
    <w:rsid w:val="002F01EA"/>
  </w:style>
  <w:style w:type="character" w:customStyle="1" w:styleId="eop">
    <w:name w:val="eop"/>
    <w:basedOn w:val="Policepardfaut"/>
    <w:rsid w:val="002F01EA"/>
  </w:style>
  <w:style w:type="character" w:customStyle="1" w:styleId="ParagraphedelisteCar">
    <w:name w:val="Paragraphe de liste Car"/>
    <w:aliases w:val="List Paragraph 2 Car,Bullet List Car,Bullet 1 Car,List Paragraph1 Car,List Paragraph Char Char Car,b1 Car,Number_1 Car,SGLText List Paragraph Car,Colorful List - Accent 11 Car,ListPar1 Car,new Car,List Paragraph2 Car"/>
    <w:basedOn w:val="Policepardfaut"/>
    <w:link w:val="Paragraphedeliste"/>
    <w:uiPriority w:val="34"/>
    <w:qFormat/>
    <w:locked/>
    <w:rsid w:val="00627DAE"/>
    <w:rPr>
      <w:noProof/>
      <w:lang w:val="en-US"/>
    </w:rPr>
  </w:style>
  <w:style w:type="character" w:customStyle="1" w:styleId="shorttext">
    <w:name w:val="short_text"/>
    <w:basedOn w:val="Policepardfaut"/>
    <w:rsid w:val="00627DAE"/>
  </w:style>
  <w:style w:type="paragraph" w:customStyle="1" w:styleId="FinastraTextBodyBulletPointLv1">
    <w:name w:val="Finastra Text: Body Bullet Point Lv1"/>
    <w:basedOn w:val="FinastraTextBody"/>
    <w:autoRedefine/>
    <w:qFormat/>
    <w:rsid w:val="00B06F66"/>
    <w:pPr>
      <w:numPr>
        <w:numId w:val="25"/>
      </w:numPr>
    </w:pPr>
  </w:style>
  <w:style w:type="character" w:customStyle="1" w:styleId="Mentionnonrsolue2">
    <w:name w:val="Mention non résolue2"/>
    <w:basedOn w:val="Policepardfaut"/>
    <w:uiPriority w:val="99"/>
    <w:semiHidden/>
    <w:unhideWhenUsed/>
    <w:rsid w:val="00B953D1"/>
    <w:rPr>
      <w:color w:val="605E5C"/>
      <w:shd w:val="clear" w:color="auto" w:fill="E1DFDD"/>
    </w:rPr>
  </w:style>
  <w:style w:type="paragraph" w:styleId="Rvision">
    <w:name w:val="Revision"/>
    <w:hidden/>
    <w:uiPriority w:val="99"/>
    <w:semiHidden/>
    <w:rsid w:val="00D95CD0"/>
    <w:pPr>
      <w:spacing w:after="0" w:line="240" w:lineRule="auto"/>
    </w:pPr>
    <w:rPr>
      <w:noProof/>
      <w:lang w:val="en-US"/>
    </w:rPr>
  </w:style>
  <w:style w:type="paragraph" w:styleId="PrformatHTML">
    <w:name w:val="HTML Preformatted"/>
    <w:basedOn w:val="Normal"/>
    <w:link w:val="PrformatHTMLCar"/>
    <w:uiPriority w:val="99"/>
    <w:unhideWhenUsed/>
    <w:rsid w:val="008D5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color w:val="auto"/>
      <w:lang w:val="en-PH" w:eastAsia="en-PH"/>
    </w:rPr>
  </w:style>
  <w:style w:type="character" w:customStyle="1" w:styleId="PrformatHTMLCar">
    <w:name w:val="Préformaté HTML Car"/>
    <w:basedOn w:val="Policepardfaut"/>
    <w:link w:val="PrformatHTML"/>
    <w:uiPriority w:val="99"/>
    <w:rsid w:val="008D5B59"/>
    <w:rPr>
      <w:rFonts w:ascii="Courier New" w:eastAsia="Times New Roman" w:hAnsi="Courier New" w:cs="Courier New"/>
      <w:color w:val="auto"/>
      <w:lang w:val="en-PH" w:eastAsia="en-PH"/>
    </w:rPr>
  </w:style>
  <w:style w:type="character" w:styleId="Mentionnonrsolue">
    <w:name w:val="Unresolved Mention"/>
    <w:basedOn w:val="Policepardfaut"/>
    <w:uiPriority w:val="99"/>
    <w:semiHidden/>
    <w:unhideWhenUsed/>
    <w:rsid w:val="007D7911"/>
    <w:rPr>
      <w:color w:val="605E5C"/>
      <w:shd w:val="clear" w:color="auto" w:fill="E1DFDD"/>
    </w:rPr>
  </w:style>
  <w:style w:type="character" w:customStyle="1" w:styleId="token">
    <w:name w:val="token"/>
    <w:basedOn w:val="Policepardfaut"/>
    <w:rsid w:val="00FB2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1551">
      <w:bodyDiv w:val="1"/>
      <w:marLeft w:val="0"/>
      <w:marRight w:val="0"/>
      <w:marTop w:val="0"/>
      <w:marBottom w:val="0"/>
      <w:divBdr>
        <w:top w:val="none" w:sz="0" w:space="0" w:color="auto"/>
        <w:left w:val="none" w:sz="0" w:space="0" w:color="auto"/>
        <w:bottom w:val="none" w:sz="0" w:space="0" w:color="auto"/>
        <w:right w:val="none" w:sz="0" w:space="0" w:color="auto"/>
      </w:divBdr>
    </w:div>
    <w:div w:id="82845758">
      <w:bodyDiv w:val="1"/>
      <w:marLeft w:val="0"/>
      <w:marRight w:val="0"/>
      <w:marTop w:val="0"/>
      <w:marBottom w:val="0"/>
      <w:divBdr>
        <w:top w:val="none" w:sz="0" w:space="0" w:color="auto"/>
        <w:left w:val="none" w:sz="0" w:space="0" w:color="auto"/>
        <w:bottom w:val="none" w:sz="0" w:space="0" w:color="auto"/>
        <w:right w:val="none" w:sz="0" w:space="0" w:color="auto"/>
      </w:divBdr>
    </w:div>
    <w:div w:id="253057448">
      <w:bodyDiv w:val="1"/>
      <w:marLeft w:val="0"/>
      <w:marRight w:val="0"/>
      <w:marTop w:val="0"/>
      <w:marBottom w:val="0"/>
      <w:divBdr>
        <w:top w:val="none" w:sz="0" w:space="0" w:color="auto"/>
        <w:left w:val="none" w:sz="0" w:space="0" w:color="auto"/>
        <w:bottom w:val="none" w:sz="0" w:space="0" w:color="auto"/>
        <w:right w:val="none" w:sz="0" w:space="0" w:color="auto"/>
      </w:divBdr>
    </w:div>
    <w:div w:id="410468516">
      <w:bodyDiv w:val="1"/>
      <w:marLeft w:val="0"/>
      <w:marRight w:val="0"/>
      <w:marTop w:val="0"/>
      <w:marBottom w:val="0"/>
      <w:divBdr>
        <w:top w:val="none" w:sz="0" w:space="0" w:color="auto"/>
        <w:left w:val="none" w:sz="0" w:space="0" w:color="auto"/>
        <w:bottom w:val="none" w:sz="0" w:space="0" w:color="auto"/>
        <w:right w:val="none" w:sz="0" w:space="0" w:color="auto"/>
      </w:divBdr>
    </w:div>
    <w:div w:id="470907851">
      <w:bodyDiv w:val="1"/>
      <w:marLeft w:val="0"/>
      <w:marRight w:val="0"/>
      <w:marTop w:val="0"/>
      <w:marBottom w:val="0"/>
      <w:divBdr>
        <w:top w:val="none" w:sz="0" w:space="0" w:color="auto"/>
        <w:left w:val="none" w:sz="0" w:space="0" w:color="auto"/>
        <w:bottom w:val="none" w:sz="0" w:space="0" w:color="auto"/>
        <w:right w:val="none" w:sz="0" w:space="0" w:color="auto"/>
      </w:divBdr>
    </w:div>
    <w:div w:id="631253025">
      <w:bodyDiv w:val="1"/>
      <w:marLeft w:val="0"/>
      <w:marRight w:val="0"/>
      <w:marTop w:val="0"/>
      <w:marBottom w:val="0"/>
      <w:divBdr>
        <w:top w:val="none" w:sz="0" w:space="0" w:color="auto"/>
        <w:left w:val="none" w:sz="0" w:space="0" w:color="auto"/>
        <w:bottom w:val="none" w:sz="0" w:space="0" w:color="auto"/>
        <w:right w:val="none" w:sz="0" w:space="0" w:color="auto"/>
      </w:divBdr>
    </w:div>
    <w:div w:id="667752916">
      <w:bodyDiv w:val="1"/>
      <w:marLeft w:val="0"/>
      <w:marRight w:val="0"/>
      <w:marTop w:val="0"/>
      <w:marBottom w:val="0"/>
      <w:divBdr>
        <w:top w:val="none" w:sz="0" w:space="0" w:color="auto"/>
        <w:left w:val="none" w:sz="0" w:space="0" w:color="auto"/>
        <w:bottom w:val="none" w:sz="0" w:space="0" w:color="auto"/>
        <w:right w:val="none" w:sz="0" w:space="0" w:color="auto"/>
      </w:divBdr>
    </w:div>
    <w:div w:id="693000208">
      <w:bodyDiv w:val="1"/>
      <w:marLeft w:val="0"/>
      <w:marRight w:val="0"/>
      <w:marTop w:val="0"/>
      <w:marBottom w:val="0"/>
      <w:divBdr>
        <w:top w:val="none" w:sz="0" w:space="0" w:color="auto"/>
        <w:left w:val="none" w:sz="0" w:space="0" w:color="auto"/>
        <w:bottom w:val="none" w:sz="0" w:space="0" w:color="auto"/>
        <w:right w:val="none" w:sz="0" w:space="0" w:color="auto"/>
      </w:divBdr>
    </w:div>
    <w:div w:id="715738788">
      <w:bodyDiv w:val="1"/>
      <w:marLeft w:val="0"/>
      <w:marRight w:val="0"/>
      <w:marTop w:val="0"/>
      <w:marBottom w:val="0"/>
      <w:divBdr>
        <w:top w:val="none" w:sz="0" w:space="0" w:color="auto"/>
        <w:left w:val="none" w:sz="0" w:space="0" w:color="auto"/>
        <w:bottom w:val="none" w:sz="0" w:space="0" w:color="auto"/>
        <w:right w:val="none" w:sz="0" w:space="0" w:color="auto"/>
      </w:divBdr>
    </w:div>
    <w:div w:id="733042508">
      <w:bodyDiv w:val="1"/>
      <w:marLeft w:val="0"/>
      <w:marRight w:val="0"/>
      <w:marTop w:val="0"/>
      <w:marBottom w:val="0"/>
      <w:divBdr>
        <w:top w:val="none" w:sz="0" w:space="0" w:color="auto"/>
        <w:left w:val="none" w:sz="0" w:space="0" w:color="auto"/>
        <w:bottom w:val="none" w:sz="0" w:space="0" w:color="auto"/>
        <w:right w:val="none" w:sz="0" w:space="0" w:color="auto"/>
      </w:divBdr>
    </w:div>
    <w:div w:id="771631719">
      <w:bodyDiv w:val="1"/>
      <w:marLeft w:val="0"/>
      <w:marRight w:val="0"/>
      <w:marTop w:val="0"/>
      <w:marBottom w:val="0"/>
      <w:divBdr>
        <w:top w:val="none" w:sz="0" w:space="0" w:color="auto"/>
        <w:left w:val="none" w:sz="0" w:space="0" w:color="auto"/>
        <w:bottom w:val="none" w:sz="0" w:space="0" w:color="auto"/>
        <w:right w:val="none" w:sz="0" w:space="0" w:color="auto"/>
      </w:divBdr>
    </w:div>
    <w:div w:id="844246718">
      <w:bodyDiv w:val="1"/>
      <w:marLeft w:val="0"/>
      <w:marRight w:val="0"/>
      <w:marTop w:val="0"/>
      <w:marBottom w:val="0"/>
      <w:divBdr>
        <w:top w:val="none" w:sz="0" w:space="0" w:color="auto"/>
        <w:left w:val="none" w:sz="0" w:space="0" w:color="auto"/>
        <w:bottom w:val="none" w:sz="0" w:space="0" w:color="auto"/>
        <w:right w:val="none" w:sz="0" w:space="0" w:color="auto"/>
      </w:divBdr>
    </w:div>
    <w:div w:id="895354486">
      <w:bodyDiv w:val="1"/>
      <w:marLeft w:val="0"/>
      <w:marRight w:val="0"/>
      <w:marTop w:val="0"/>
      <w:marBottom w:val="0"/>
      <w:divBdr>
        <w:top w:val="none" w:sz="0" w:space="0" w:color="auto"/>
        <w:left w:val="none" w:sz="0" w:space="0" w:color="auto"/>
        <w:bottom w:val="none" w:sz="0" w:space="0" w:color="auto"/>
        <w:right w:val="none" w:sz="0" w:space="0" w:color="auto"/>
      </w:divBdr>
    </w:div>
    <w:div w:id="976035345">
      <w:bodyDiv w:val="1"/>
      <w:marLeft w:val="0"/>
      <w:marRight w:val="0"/>
      <w:marTop w:val="0"/>
      <w:marBottom w:val="0"/>
      <w:divBdr>
        <w:top w:val="none" w:sz="0" w:space="0" w:color="auto"/>
        <w:left w:val="none" w:sz="0" w:space="0" w:color="auto"/>
        <w:bottom w:val="none" w:sz="0" w:space="0" w:color="auto"/>
        <w:right w:val="none" w:sz="0" w:space="0" w:color="auto"/>
      </w:divBdr>
    </w:div>
    <w:div w:id="986134236">
      <w:bodyDiv w:val="1"/>
      <w:marLeft w:val="0"/>
      <w:marRight w:val="0"/>
      <w:marTop w:val="0"/>
      <w:marBottom w:val="0"/>
      <w:divBdr>
        <w:top w:val="none" w:sz="0" w:space="0" w:color="auto"/>
        <w:left w:val="none" w:sz="0" w:space="0" w:color="auto"/>
        <w:bottom w:val="none" w:sz="0" w:space="0" w:color="auto"/>
        <w:right w:val="none" w:sz="0" w:space="0" w:color="auto"/>
      </w:divBdr>
    </w:div>
    <w:div w:id="1122114672">
      <w:bodyDiv w:val="1"/>
      <w:marLeft w:val="0"/>
      <w:marRight w:val="0"/>
      <w:marTop w:val="0"/>
      <w:marBottom w:val="0"/>
      <w:divBdr>
        <w:top w:val="none" w:sz="0" w:space="0" w:color="auto"/>
        <w:left w:val="none" w:sz="0" w:space="0" w:color="auto"/>
        <w:bottom w:val="none" w:sz="0" w:space="0" w:color="auto"/>
        <w:right w:val="none" w:sz="0" w:space="0" w:color="auto"/>
      </w:divBdr>
    </w:div>
    <w:div w:id="1145969768">
      <w:bodyDiv w:val="1"/>
      <w:marLeft w:val="0"/>
      <w:marRight w:val="0"/>
      <w:marTop w:val="0"/>
      <w:marBottom w:val="0"/>
      <w:divBdr>
        <w:top w:val="none" w:sz="0" w:space="0" w:color="auto"/>
        <w:left w:val="none" w:sz="0" w:space="0" w:color="auto"/>
        <w:bottom w:val="none" w:sz="0" w:space="0" w:color="auto"/>
        <w:right w:val="none" w:sz="0" w:space="0" w:color="auto"/>
      </w:divBdr>
    </w:div>
    <w:div w:id="1217929916">
      <w:bodyDiv w:val="1"/>
      <w:marLeft w:val="0"/>
      <w:marRight w:val="0"/>
      <w:marTop w:val="0"/>
      <w:marBottom w:val="0"/>
      <w:divBdr>
        <w:top w:val="none" w:sz="0" w:space="0" w:color="auto"/>
        <w:left w:val="none" w:sz="0" w:space="0" w:color="auto"/>
        <w:bottom w:val="none" w:sz="0" w:space="0" w:color="auto"/>
        <w:right w:val="none" w:sz="0" w:space="0" w:color="auto"/>
      </w:divBdr>
      <w:divsChild>
        <w:div w:id="2085108201">
          <w:marLeft w:val="0"/>
          <w:marRight w:val="0"/>
          <w:marTop w:val="0"/>
          <w:marBottom w:val="0"/>
          <w:divBdr>
            <w:top w:val="none" w:sz="0" w:space="0" w:color="auto"/>
            <w:left w:val="none" w:sz="0" w:space="0" w:color="auto"/>
            <w:bottom w:val="none" w:sz="0" w:space="0" w:color="auto"/>
            <w:right w:val="none" w:sz="0" w:space="0" w:color="auto"/>
          </w:divBdr>
        </w:div>
      </w:divsChild>
    </w:div>
    <w:div w:id="1232227236">
      <w:bodyDiv w:val="1"/>
      <w:marLeft w:val="0"/>
      <w:marRight w:val="0"/>
      <w:marTop w:val="0"/>
      <w:marBottom w:val="0"/>
      <w:divBdr>
        <w:top w:val="none" w:sz="0" w:space="0" w:color="auto"/>
        <w:left w:val="none" w:sz="0" w:space="0" w:color="auto"/>
        <w:bottom w:val="none" w:sz="0" w:space="0" w:color="auto"/>
        <w:right w:val="none" w:sz="0" w:space="0" w:color="auto"/>
      </w:divBdr>
    </w:div>
    <w:div w:id="1298804237">
      <w:bodyDiv w:val="1"/>
      <w:marLeft w:val="0"/>
      <w:marRight w:val="0"/>
      <w:marTop w:val="0"/>
      <w:marBottom w:val="0"/>
      <w:divBdr>
        <w:top w:val="none" w:sz="0" w:space="0" w:color="auto"/>
        <w:left w:val="none" w:sz="0" w:space="0" w:color="auto"/>
        <w:bottom w:val="none" w:sz="0" w:space="0" w:color="auto"/>
        <w:right w:val="none" w:sz="0" w:space="0" w:color="auto"/>
      </w:divBdr>
    </w:div>
    <w:div w:id="1355497484">
      <w:bodyDiv w:val="1"/>
      <w:marLeft w:val="0"/>
      <w:marRight w:val="0"/>
      <w:marTop w:val="0"/>
      <w:marBottom w:val="0"/>
      <w:divBdr>
        <w:top w:val="none" w:sz="0" w:space="0" w:color="auto"/>
        <w:left w:val="none" w:sz="0" w:space="0" w:color="auto"/>
        <w:bottom w:val="none" w:sz="0" w:space="0" w:color="auto"/>
        <w:right w:val="none" w:sz="0" w:space="0" w:color="auto"/>
      </w:divBdr>
    </w:div>
    <w:div w:id="1546721205">
      <w:bodyDiv w:val="1"/>
      <w:marLeft w:val="0"/>
      <w:marRight w:val="0"/>
      <w:marTop w:val="0"/>
      <w:marBottom w:val="0"/>
      <w:divBdr>
        <w:top w:val="none" w:sz="0" w:space="0" w:color="auto"/>
        <w:left w:val="none" w:sz="0" w:space="0" w:color="auto"/>
        <w:bottom w:val="none" w:sz="0" w:space="0" w:color="auto"/>
        <w:right w:val="none" w:sz="0" w:space="0" w:color="auto"/>
      </w:divBdr>
    </w:div>
    <w:div w:id="1577855484">
      <w:bodyDiv w:val="1"/>
      <w:marLeft w:val="0"/>
      <w:marRight w:val="0"/>
      <w:marTop w:val="0"/>
      <w:marBottom w:val="0"/>
      <w:divBdr>
        <w:top w:val="none" w:sz="0" w:space="0" w:color="auto"/>
        <w:left w:val="none" w:sz="0" w:space="0" w:color="auto"/>
        <w:bottom w:val="none" w:sz="0" w:space="0" w:color="auto"/>
        <w:right w:val="none" w:sz="0" w:space="0" w:color="auto"/>
      </w:divBdr>
    </w:div>
    <w:div w:id="1642348480">
      <w:bodyDiv w:val="1"/>
      <w:marLeft w:val="0"/>
      <w:marRight w:val="0"/>
      <w:marTop w:val="0"/>
      <w:marBottom w:val="0"/>
      <w:divBdr>
        <w:top w:val="none" w:sz="0" w:space="0" w:color="auto"/>
        <w:left w:val="none" w:sz="0" w:space="0" w:color="auto"/>
        <w:bottom w:val="none" w:sz="0" w:space="0" w:color="auto"/>
        <w:right w:val="none" w:sz="0" w:space="0" w:color="auto"/>
      </w:divBdr>
    </w:div>
    <w:div w:id="1927031080">
      <w:bodyDiv w:val="1"/>
      <w:marLeft w:val="0"/>
      <w:marRight w:val="0"/>
      <w:marTop w:val="0"/>
      <w:marBottom w:val="0"/>
      <w:divBdr>
        <w:top w:val="none" w:sz="0" w:space="0" w:color="auto"/>
        <w:left w:val="none" w:sz="0" w:space="0" w:color="auto"/>
        <w:bottom w:val="none" w:sz="0" w:space="0" w:color="auto"/>
        <w:right w:val="none" w:sz="0" w:space="0" w:color="auto"/>
      </w:divBdr>
    </w:div>
    <w:div w:id="1954628279">
      <w:bodyDiv w:val="1"/>
      <w:marLeft w:val="0"/>
      <w:marRight w:val="0"/>
      <w:marTop w:val="0"/>
      <w:marBottom w:val="0"/>
      <w:divBdr>
        <w:top w:val="none" w:sz="0" w:space="0" w:color="auto"/>
        <w:left w:val="none" w:sz="0" w:space="0" w:color="auto"/>
        <w:bottom w:val="none" w:sz="0" w:space="0" w:color="auto"/>
        <w:right w:val="none" w:sz="0" w:space="0" w:color="auto"/>
      </w:divBdr>
    </w:div>
    <w:div w:id="1980921000">
      <w:bodyDiv w:val="1"/>
      <w:marLeft w:val="0"/>
      <w:marRight w:val="0"/>
      <w:marTop w:val="0"/>
      <w:marBottom w:val="0"/>
      <w:divBdr>
        <w:top w:val="none" w:sz="0" w:space="0" w:color="auto"/>
        <w:left w:val="none" w:sz="0" w:space="0" w:color="auto"/>
        <w:bottom w:val="none" w:sz="0" w:space="0" w:color="auto"/>
        <w:right w:val="none" w:sz="0" w:space="0" w:color="auto"/>
      </w:divBdr>
    </w:div>
    <w:div w:id="2074237054">
      <w:bodyDiv w:val="1"/>
      <w:marLeft w:val="0"/>
      <w:marRight w:val="0"/>
      <w:marTop w:val="0"/>
      <w:marBottom w:val="0"/>
      <w:divBdr>
        <w:top w:val="none" w:sz="0" w:space="0" w:color="auto"/>
        <w:left w:val="none" w:sz="0" w:space="0" w:color="auto"/>
        <w:bottom w:val="none" w:sz="0" w:space="0" w:color="auto"/>
        <w:right w:val="none" w:sz="0" w:space="0" w:color="auto"/>
      </w:divBdr>
    </w:div>
    <w:div w:id="2142455160">
      <w:bodyDiv w:val="1"/>
      <w:marLeft w:val="0"/>
      <w:marRight w:val="0"/>
      <w:marTop w:val="0"/>
      <w:marBottom w:val="0"/>
      <w:divBdr>
        <w:top w:val="none" w:sz="0" w:space="0" w:color="auto"/>
        <w:left w:val="none" w:sz="0" w:space="0" w:color="auto"/>
        <w:bottom w:val="none" w:sz="0" w:space="0" w:color="auto"/>
        <w:right w:val="none" w:sz="0" w:space="0" w:color="auto"/>
      </w:divBdr>
    </w:div>
    <w:div w:id="2144732175">
      <w:bodyDiv w:val="1"/>
      <w:marLeft w:val="0"/>
      <w:marRight w:val="0"/>
      <w:marTop w:val="0"/>
      <w:marBottom w:val="0"/>
      <w:divBdr>
        <w:top w:val="none" w:sz="0" w:space="0" w:color="auto"/>
        <w:left w:val="none" w:sz="0" w:space="0" w:color="auto"/>
        <w:bottom w:val="none" w:sz="0" w:space="0" w:color="auto"/>
        <w:right w:val="none" w:sz="0" w:space="0" w:color="auto"/>
      </w:divBdr>
      <w:divsChild>
        <w:div w:id="204220183">
          <w:marLeft w:val="0"/>
          <w:marRight w:val="0"/>
          <w:marTop w:val="0"/>
          <w:marBottom w:val="0"/>
          <w:divBdr>
            <w:top w:val="none" w:sz="0" w:space="0" w:color="auto"/>
            <w:left w:val="none" w:sz="0" w:space="0" w:color="auto"/>
            <w:bottom w:val="none" w:sz="0" w:space="0" w:color="auto"/>
            <w:right w:val="none" w:sz="0" w:space="0" w:color="auto"/>
          </w:divBdr>
          <w:divsChild>
            <w:div w:id="35936279">
              <w:marLeft w:val="0"/>
              <w:marRight w:val="0"/>
              <w:marTop w:val="0"/>
              <w:marBottom w:val="0"/>
              <w:divBdr>
                <w:top w:val="none" w:sz="0" w:space="0" w:color="auto"/>
                <w:left w:val="none" w:sz="0" w:space="0" w:color="auto"/>
                <w:bottom w:val="none" w:sz="0" w:space="0" w:color="auto"/>
                <w:right w:val="none" w:sz="0" w:space="0" w:color="auto"/>
              </w:divBdr>
            </w:div>
            <w:div w:id="267079860">
              <w:marLeft w:val="0"/>
              <w:marRight w:val="0"/>
              <w:marTop w:val="0"/>
              <w:marBottom w:val="0"/>
              <w:divBdr>
                <w:top w:val="none" w:sz="0" w:space="0" w:color="auto"/>
                <w:left w:val="none" w:sz="0" w:space="0" w:color="auto"/>
                <w:bottom w:val="none" w:sz="0" w:space="0" w:color="auto"/>
                <w:right w:val="none" w:sz="0" w:space="0" w:color="auto"/>
              </w:divBdr>
            </w:div>
            <w:div w:id="528642715">
              <w:marLeft w:val="0"/>
              <w:marRight w:val="0"/>
              <w:marTop w:val="0"/>
              <w:marBottom w:val="0"/>
              <w:divBdr>
                <w:top w:val="none" w:sz="0" w:space="0" w:color="auto"/>
                <w:left w:val="none" w:sz="0" w:space="0" w:color="auto"/>
                <w:bottom w:val="none" w:sz="0" w:space="0" w:color="auto"/>
                <w:right w:val="none" w:sz="0" w:space="0" w:color="auto"/>
              </w:divBdr>
            </w:div>
            <w:div w:id="1274246559">
              <w:marLeft w:val="0"/>
              <w:marRight w:val="0"/>
              <w:marTop w:val="0"/>
              <w:marBottom w:val="0"/>
              <w:divBdr>
                <w:top w:val="none" w:sz="0" w:space="0" w:color="auto"/>
                <w:left w:val="none" w:sz="0" w:space="0" w:color="auto"/>
                <w:bottom w:val="none" w:sz="0" w:space="0" w:color="auto"/>
                <w:right w:val="none" w:sz="0" w:space="0" w:color="auto"/>
              </w:divBdr>
            </w:div>
            <w:div w:id="1404260921">
              <w:marLeft w:val="0"/>
              <w:marRight w:val="0"/>
              <w:marTop w:val="0"/>
              <w:marBottom w:val="0"/>
              <w:divBdr>
                <w:top w:val="none" w:sz="0" w:space="0" w:color="auto"/>
                <w:left w:val="none" w:sz="0" w:space="0" w:color="auto"/>
                <w:bottom w:val="none" w:sz="0" w:space="0" w:color="auto"/>
                <w:right w:val="none" w:sz="0" w:space="0" w:color="auto"/>
              </w:divBdr>
            </w:div>
          </w:divsChild>
        </w:div>
        <w:div w:id="752550158">
          <w:marLeft w:val="0"/>
          <w:marRight w:val="0"/>
          <w:marTop w:val="0"/>
          <w:marBottom w:val="0"/>
          <w:divBdr>
            <w:top w:val="none" w:sz="0" w:space="0" w:color="auto"/>
            <w:left w:val="none" w:sz="0" w:space="0" w:color="auto"/>
            <w:bottom w:val="none" w:sz="0" w:space="0" w:color="auto"/>
            <w:right w:val="none" w:sz="0" w:space="0" w:color="auto"/>
          </w:divBdr>
          <w:divsChild>
            <w:div w:id="166246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fr1swpsktp00849:9181/api/report/types" TargetMode="External"/><Relationship Id="rId26" Type="http://schemas.openxmlformats.org/officeDocument/2006/relationships/image" Target="media/image5.png"/><Relationship Id="rId21" Type="http://schemas.openxmlformats.org/officeDocument/2006/relationships/hyperlink" Target="http://fr1swpsktp00849:9383/" TargetMode="External"/><Relationship Id="rId34" Type="http://schemas.openxmlformats.org/officeDocument/2006/relationships/hyperlink" Target="mailto:DL-KTP-GS-SUPPORT@finastra.com"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console.info/" TargetMode="External"/><Relationship Id="rId25" Type="http://schemas.openxmlformats.org/officeDocument/2006/relationships/image" Target="media/image4.png"/><Relationship Id="rId33" Type="http://schemas.openxmlformats.org/officeDocument/2006/relationships/hyperlink" Target="http://fr1swpsktp00849:8585/"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fr1swpsktp00849:8484/" TargetMode="External"/><Relationship Id="rId29" Type="http://schemas.openxmlformats.org/officeDocument/2006/relationships/hyperlink" Target="http://fr1swpsktp00849:9181/"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3.png"/><Relationship Id="rId32" Type="http://schemas.openxmlformats.org/officeDocument/2006/relationships/hyperlink" Target="http://fr1swpsktp00849:9282/" TargetMode="Externa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fr1swpsktp00849:8585/" TargetMode="External"/><Relationship Id="rId28" Type="http://schemas.openxmlformats.org/officeDocument/2006/relationships/hyperlink" Target="http://fr1swpsktp00849:9181/api/report/types" TargetMode="External"/><Relationship Id="rId36"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http://fr1swpsktp00849:9181/" TargetMode="External"/><Relationship Id="rId31" Type="http://schemas.openxmlformats.org/officeDocument/2006/relationships/hyperlink" Target="http://fr1swpsktp00849:9383/"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fr1swpsktp00849:9282/" TargetMode="External"/><Relationship Id="rId27" Type="http://schemas.openxmlformats.org/officeDocument/2006/relationships/hyperlink" Target="http://localhost:8161/admin" TargetMode="External"/><Relationship Id="rId30" Type="http://schemas.openxmlformats.org/officeDocument/2006/relationships/hyperlink" Target="http://fr1swpsktp00849:8484/" TargetMode="External"/><Relationship Id="rId35" Type="http://schemas.openxmlformats.org/officeDocument/2006/relationships/image" Target="media/image6.png"/><Relationship Id="rId8" Type="http://schemas.openxmlformats.org/officeDocument/2006/relationships/settings" Target="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ndeker\AppData\Local\Temp\Temp1_Finastra_Word_Template_Canada.zip\Finastra_Word_Template_Canada\Finastra_Word_Template_Canada.dotx" TargetMode="External"/></Relationships>
</file>

<file path=word/theme/theme1.xml><?xml version="1.0" encoding="utf-8"?>
<a:theme xmlns:a="http://schemas.openxmlformats.org/drawingml/2006/main" name="Finastra_2018_Color_theme">
  <a:themeElements>
    <a:clrScheme name="Finastra">
      <a:dk1>
        <a:srgbClr val="414141"/>
      </a:dk1>
      <a:lt1>
        <a:srgbClr val="FFFFFF"/>
      </a:lt1>
      <a:dk2>
        <a:srgbClr val="414141"/>
      </a:dk2>
      <a:lt2>
        <a:srgbClr val="FFFFFF"/>
      </a:lt2>
      <a:accent1>
        <a:srgbClr val="C137A2"/>
      </a:accent1>
      <a:accent2>
        <a:srgbClr val="694ED6"/>
      </a:accent2>
      <a:accent3>
        <a:srgbClr val="44B978"/>
      </a:accent3>
      <a:accent4>
        <a:srgbClr val="009CBD"/>
      </a:accent4>
      <a:accent5>
        <a:srgbClr val="FED100"/>
      </a:accent5>
      <a:accent6>
        <a:srgbClr val="F04E98"/>
      </a:accent6>
      <a:hlink>
        <a:srgbClr val="C137A2"/>
      </a:hlink>
      <a:folHlink>
        <a:srgbClr val="694ED6"/>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a:defRPr dirty="0" err="1" smtClean="0">
            <a:solidFill>
              <a:schemeClr val="tx2"/>
            </a:solidFill>
          </a:defRPr>
        </a:defPPr>
      </a:lstStyle>
    </a:txDef>
  </a:objectDefaults>
  <a:extraClrSchemeLst/>
  <a:extLst>
    <a:ext uri="{05A4C25C-085E-4340-85A3-A5531E510DB2}">
      <thm15:themeFamily xmlns:thm15="http://schemas.microsoft.com/office/thememl/2012/main" name="Finastra_2018_Color_theme" id="{C50F474F-751D-8646-A53C-2B1AD77BE59B}" vid="{32C21344-5EE0-6140-8E17-145811E5597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2026-04-16T00:00:00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3CA37AF3974691479C988C0EF2CA4E28" ma:contentTypeVersion="15" ma:contentTypeDescription="Create a new document." ma:contentTypeScope="" ma:versionID="b9edf21a90ddd556585d48d29a2a6701">
  <xsd:schema xmlns:xsd="http://www.w3.org/2001/XMLSchema" xmlns:xs="http://www.w3.org/2001/XMLSchema" xmlns:p="http://schemas.microsoft.com/office/2006/metadata/properties" xmlns:ns1="http://schemas.microsoft.com/sharepoint/v3" xmlns:ns3="2891458f-9946-47dd-b921-7f6c0ab8196d" xmlns:ns4="7171b23e-69c4-446d-ac7f-55a2d66031b9" targetNamespace="http://schemas.microsoft.com/office/2006/metadata/properties" ma:root="true" ma:fieldsID="31f66dcea3a10f65519dba5940140e5d" ns1:_="" ns3:_="" ns4:_="">
    <xsd:import namespace="http://schemas.microsoft.com/sharepoint/v3"/>
    <xsd:import namespace="2891458f-9946-47dd-b921-7f6c0ab8196d"/>
    <xsd:import namespace="7171b23e-69c4-446d-ac7f-55a2d66031b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element ref="ns3:MediaServiceGenerationTime" minOccurs="0"/>
                <xsd:element ref="ns3: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891458f-9946-47dd-b921-7f6c0ab819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71b23e-69c4-446d-ac7f-55a2d66031b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C02C703-AD6A-4D87-A88C-4F15CA7E5264}">
  <ds:schemaRefs>
    <ds:schemaRef ds:uri="http://schemas.microsoft.com/sharepoint/v3/contenttype/forms"/>
  </ds:schemaRefs>
</ds:datastoreItem>
</file>

<file path=customXml/itemProps3.xml><?xml version="1.0" encoding="utf-8"?>
<ds:datastoreItem xmlns:ds="http://schemas.openxmlformats.org/officeDocument/2006/customXml" ds:itemID="{DD7E5482-C54E-40C5-B760-D57F1C7089AA}">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CFCF579A-CA04-4B85-8B55-342BA477A653}">
  <ds:schemaRefs>
    <ds:schemaRef ds:uri="http://schemas.openxmlformats.org/officeDocument/2006/bibliography"/>
  </ds:schemaRefs>
</ds:datastoreItem>
</file>

<file path=customXml/itemProps5.xml><?xml version="1.0" encoding="utf-8"?>
<ds:datastoreItem xmlns:ds="http://schemas.openxmlformats.org/officeDocument/2006/customXml" ds:itemID="{631FDD01-6486-4BD1-A501-138481BE42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891458f-9946-47dd-b921-7f6c0ab8196d"/>
    <ds:schemaRef ds:uri="7171b23e-69c4-446d-ac7f-55a2d66031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C:\Users\agndeker\AppData\Local\Temp\Temp1_Finastra_Word_Template_Canada.zip\Finastra_Word_Template_Canada\Finastra_Word_Template_Canada.dotx</Template>
  <TotalTime>279</TotalTime>
  <Pages>59</Pages>
  <Words>23187</Words>
  <Characters>148397</Characters>
  <Application>Microsoft Office Word</Application>
  <DocSecurity>0</DocSecurity>
  <Lines>3372</Lines>
  <Paragraphs>1927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Ktp Paymentfactory 2.0</vt:lpstr>
      <vt:lpstr>Ktp Paymentfactory 2.0</vt:lpstr>
    </vt:vector>
  </TitlesOfParts>
  <Manager/>
  <Company>KONDOR TRADE PROCESSING</Company>
  <LinksUpToDate>false</LinksUpToDate>
  <CharactersWithSpaces>169657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treasury innovation</dc:title>
  <dc:subject>Architecture Technique</dc:subject>
  <dc:creator>Admini</dc:creator>
  <cp:keywords/>
  <dc:description/>
  <cp:lastModifiedBy>Malik Chettih</cp:lastModifiedBy>
  <cp:revision>13</cp:revision>
  <cp:lastPrinted>2021-04-12T15:06:00Z</cp:lastPrinted>
  <dcterms:created xsi:type="dcterms:W3CDTF">2022-05-20T05:27:00Z</dcterms:created>
  <dcterms:modified xsi:type="dcterms:W3CDTF">2026-04-21T11:41:00Z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0x0101003CA37AF3974691479C988C0EF2CA4E28</vt:lpwstr>
  </property>
</Properties>
</file>