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2EDD" w14:textId="77777777" w:rsidR="00BB0E4A" w:rsidRPr="00BB0E4A" w:rsidRDefault="00BB0E4A" w:rsidP="00BB0E4A">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fr-FR"/>
          <w14:ligatures w14:val="none"/>
        </w:rPr>
      </w:pPr>
      <w:r w:rsidRPr="00BB0E4A">
        <w:rPr>
          <w:rFonts w:ascii="Times New Roman" w:eastAsia="Times New Roman" w:hAnsi="Times New Roman" w:cs="Times New Roman"/>
          <w:b/>
          <w:bCs/>
          <w:kern w:val="36"/>
          <w:sz w:val="48"/>
          <w:szCs w:val="48"/>
          <w:lang w:eastAsia="fr-FR"/>
          <w14:ligatures w14:val="none"/>
        </w:rPr>
        <w:t>Rapport sur le Post-Traitement par Agrégation pour la Modélisation des Retards de Vols</w:t>
      </w:r>
    </w:p>
    <w:p w14:paraId="66C5C114" w14:textId="77777777" w:rsidR="00BB0E4A" w:rsidRPr="00BB0E4A" w:rsidRDefault="00BB0E4A" w:rsidP="00BB0E4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BB0E4A">
        <w:rPr>
          <w:rFonts w:ascii="Times New Roman" w:eastAsia="Times New Roman" w:hAnsi="Times New Roman" w:cs="Times New Roman"/>
          <w:b/>
          <w:bCs/>
          <w:kern w:val="0"/>
          <w:sz w:val="36"/>
          <w:szCs w:val="36"/>
          <w:lang w:eastAsia="fr-FR"/>
          <w14:ligatures w14:val="none"/>
        </w:rPr>
        <w:t>1.0 Introduction : Le Défi de la Modélisation des Effets Météorologiques</w:t>
      </w:r>
    </w:p>
    <w:p w14:paraId="4B8D1294" w14:textId="77777777" w:rsid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La prédiction des retards de vols constitue un enjeu majeur pour l'industrie aéronautique, et les conditions météorologiques en sont l'une des causes principales, comme le souligne l'article de référence TIST. Pour modéliser avec précision l'impact de la météo, il ne suffit pas de connaître les conditions à un instant précis. Il est crucial de capturer leurs effets cumulatifs sur plusieurs heures, car les perturbations opérationnelles résultent souvent d'une accumulation de phénomènes (pluie continue, brouillard persistant) plutôt que d'un événement isolé. Ce rapport a pour objectif de détailler la méthodologie de post-traitement par agrégation, une étape stratégique du pipeline d'ingénierie de caractéristiques (</w:t>
      </w:r>
      <w:proofErr w:type="spellStart"/>
      <w:r w:rsidRPr="00BB0E4A">
        <w:rPr>
          <w:rFonts w:ascii="Times New Roman" w:eastAsia="Times New Roman" w:hAnsi="Times New Roman" w:cs="Times New Roman"/>
          <w:i/>
          <w:iCs/>
          <w:kern w:val="0"/>
          <w:lang w:eastAsia="fr-FR"/>
          <w14:ligatures w14:val="none"/>
        </w:rPr>
        <w:t>feature</w:t>
      </w:r>
      <w:proofErr w:type="spellEnd"/>
      <w:r w:rsidRPr="00BB0E4A">
        <w:rPr>
          <w:rFonts w:ascii="Times New Roman" w:eastAsia="Times New Roman" w:hAnsi="Times New Roman" w:cs="Times New Roman"/>
          <w:i/>
          <w:iCs/>
          <w:kern w:val="0"/>
          <w:lang w:eastAsia="fr-FR"/>
          <w14:ligatures w14:val="none"/>
        </w:rPr>
        <w:t xml:space="preserve"> engineering</w:t>
      </w:r>
      <w:r w:rsidRPr="00BB0E4A">
        <w:rPr>
          <w:rFonts w:ascii="Times New Roman" w:eastAsia="Times New Roman" w:hAnsi="Times New Roman" w:cs="Times New Roman"/>
          <w:kern w:val="0"/>
          <w:lang w:eastAsia="fr-FR"/>
          <w14:ligatures w14:val="none"/>
        </w:rPr>
        <w:t>). Située entre l'intégration brute des données (la jointure) et l'entraînement du modèle, cette technique transforme les données météorologiques temporelles brutes en caractéristiques (</w:t>
      </w:r>
      <w:proofErr w:type="spellStart"/>
      <w:r w:rsidRPr="00BB0E4A">
        <w:rPr>
          <w:rFonts w:ascii="Times New Roman" w:eastAsia="Times New Roman" w:hAnsi="Times New Roman" w:cs="Times New Roman"/>
          <w:kern w:val="0"/>
          <w:lang w:eastAsia="fr-FR"/>
          <w14:ligatures w14:val="none"/>
        </w:rPr>
        <w:t>features</w:t>
      </w:r>
      <w:proofErr w:type="spellEnd"/>
      <w:r w:rsidRPr="00BB0E4A">
        <w:rPr>
          <w:rFonts w:ascii="Times New Roman" w:eastAsia="Times New Roman" w:hAnsi="Times New Roman" w:cs="Times New Roman"/>
          <w:kern w:val="0"/>
          <w:lang w:eastAsia="fr-FR"/>
          <w14:ligatures w14:val="none"/>
        </w:rPr>
        <w:t>) synthétiques et hautement prédictives. Elle est fondamentale pour identifier et estimer l'impact de l'accumulation météorologique sur la probabilité d'un retard de vol.</w:t>
      </w:r>
    </w:p>
    <w:tbl>
      <w:tblPr>
        <w:tblStyle w:val="Grilledutableau"/>
        <w:tblW w:w="0" w:type="auto"/>
        <w:tblLook w:val="04A0" w:firstRow="1" w:lastRow="0" w:firstColumn="1" w:lastColumn="0" w:noHBand="0" w:noVBand="1"/>
      </w:tblPr>
      <w:tblGrid>
        <w:gridCol w:w="9062"/>
      </w:tblGrid>
      <w:tr w:rsidR="00BB0E4A" w14:paraId="7F87ECB4" w14:textId="77777777" w:rsidTr="00BB0E4A">
        <w:tc>
          <w:tcPr>
            <w:tcW w:w="9062" w:type="dxa"/>
          </w:tcPr>
          <w:p w14:paraId="12DB3B8B" w14:textId="7B9035EB" w:rsidR="00BB0E4A" w:rsidRDefault="00BB0E4A" w:rsidP="00BB0E4A">
            <w:pPr>
              <w:spacing w:before="100" w:beforeAutospacing="1" w:after="100" w:afterAutospacing="1"/>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drawing>
                <wp:inline distT="0" distB="0" distL="0" distR="0" wp14:anchorId="66717859" wp14:editId="2F28240A">
                  <wp:extent cx="5465775" cy="2981113"/>
                  <wp:effectExtent l="0" t="0" r="0" b="3810"/>
                  <wp:docPr id="871355292"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55292" name="Image 1" descr="Une image contenant texte, capture d’écran, Police, diagramm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8086" cy="2993282"/>
                          </a:xfrm>
                          <a:prstGeom prst="rect">
                            <a:avLst/>
                          </a:prstGeom>
                        </pic:spPr>
                      </pic:pic>
                    </a:graphicData>
                  </a:graphic>
                </wp:inline>
              </w:drawing>
            </w:r>
          </w:p>
        </w:tc>
      </w:tr>
    </w:tbl>
    <w:p w14:paraId="22531A72"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3510A7D5" w14:textId="17A8FD45" w:rsidR="00BB0E4A" w:rsidRPr="00BB0E4A" w:rsidRDefault="00BB0E4A" w:rsidP="00C7424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BB0E4A">
        <w:rPr>
          <w:rFonts w:ascii="Times New Roman" w:eastAsia="Times New Roman" w:hAnsi="Times New Roman" w:cs="Times New Roman"/>
          <w:b/>
          <w:bCs/>
          <w:kern w:val="0"/>
          <w:sz w:val="36"/>
          <w:szCs w:val="36"/>
          <w:lang w:eastAsia="fr-FR"/>
          <w14:ligatures w14:val="none"/>
        </w:rPr>
        <w:t>2.0 Le Contexte Initial : La Jointure Spatio-Temporelle des Données</w:t>
      </w:r>
    </w:p>
    <w:p w14:paraId="5B035A56" w14:textId="7BAF9C69" w:rsidR="00BB0E4A" w:rsidRPr="00BB0E4A" w:rsidRDefault="00BB0E4A" w:rsidP="00BB0E4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BB0E4A">
        <w:rPr>
          <w:rFonts w:ascii="Times New Roman" w:eastAsia="Times New Roman" w:hAnsi="Times New Roman" w:cs="Times New Roman"/>
          <w:b/>
          <w:bCs/>
          <w:kern w:val="0"/>
          <w:sz w:val="27"/>
          <w:szCs w:val="27"/>
          <w:lang w:eastAsia="fr-FR"/>
          <w14:ligatures w14:val="none"/>
        </w:rPr>
        <w:t>2.</w:t>
      </w:r>
      <w:r w:rsidR="00C74247">
        <w:rPr>
          <w:rFonts w:ascii="Times New Roman" w:eastAsia="Times New Roman" w:hAnsi="Times New Roman" w:cs="Times New Roman"/>
          <w:b/>
          <w:bCs/>
          <w:kern w:val="0"/>
          <w:sz w:val="27"/>
          <w:szCs w:val="27"/>
          <w:lang w:eastAsia="fr-FR"/>
          <w14:ligatures w14:val="none"/>
        </w:rPr>
        <w:t>1</w:t>
      </w:r>
      <w:r w:rsidRPr="00BB0E4A">
        <w:rPr>
          <w:rFonts w:ascii="Times New Roman" w:eastAsia="Times New Roman" w:hAnsi="Times New Roman" w:cs="Times New Roman"/>
          <w:b/>
          <w:bCs/>
          <w:kern w:val="0"/>
          <w:sz w:val="27"/>
          <w:szCs w:val="27"/>
          <w:lang w:eastAsia="fr-FR"/>
          <w14:ligatures w14:val="none"/>
        </w:rPr>
        <w:t xml:space="preserve"> Le Résultat : Une Explosion de Caractéristiques Temporelles</w:t>
      </w:r>
    </w:p>
    <w:tbl>
      <w:tblPr>
        <w:tblStyle w:val="Grilledutableau"/>
        <w:tblW w:w="0" w:type="auto"/>
        <w:tblLook w:val="04A0" w:firstRow="1" w:lastRow="0" w:firstColumn="1" w:lastColumn="0" w:noHBand="0" w:noVBand="1"/>
      </w:tblPr>
      <w:tblGrid>
        <w:gridCol w:w="9062"/>
      </w:tblGrid>
      <w:tr w:rsidR="00C74247" w14:paraId="36A75025" w14:textId="77777777" w:rsidTr="00C74247">
        <w:tc>
          <w:tcPr>
            <w:tcW w:w="9062" w:type="dxa"/>
          </w:tcPr>
          <w:p w14:paraId="2370BA49" w14:textId="37283E76" w:rsidR="00C74247" w:rsidRDefault="00C74247" w:rsidP="00BB0E4A">
            <w:pPr>
              <w:spacing w:before="100" w:beforeAutospacing="1" w:after="100" w:afterAutospacing="1"/>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lastRenderedPageBreak/>
              <w:drawing>
                <wp:inline distT="0" distB="0" distL="0" distR="0" wp14:anchorId="1DF10A23" wp14:editId="5C91B1C2">
                  <wp:extent cx="5520266" cy="3010833"/>
                  <wp:effectExtent l="0" t="0" r="4445" b="0"/>
                  <wp:docPr id="307259812" name="Image 2"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59812" name="Image 2" descr="Une image contenant texte, capture d’écran, Police, ligne&#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36419" cy="3019643"/>
                          </a:xfrm>
                          <a:prstGeom prst="rect">
                            <a:avLst/>
                          </a:prstGeom>
                        </pic:spPr>
                      </pic:pic>
                    </a:graphicData>
                  </a:graphic>
                </wp:inline>
              </w:drawing>
            </w:r>
          </w:p>
        </w:tc>
      </w:tr>
    </w:tbl>
    <w:p w14:paraId="213BD6EF" w14:textId="77777777" w:rsidR="00C74247" w:rsidRDefault="00C74247"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2AAD8BC8" w14:textId="66BAA43E"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 xml:space="preserve">Le résultat de la jointure est un jeu de données enrichi mais structurellement complexe. Le processus ne génère pas directement des colonnes individuelles, mais plutôt des colonnes de </w:t>
      </w:r>
      <w:proofErr w:type="spellStart"/>
      <w:r w:rsidRPr="00BB0E4A">
        <w:rPr>
          <w:rFonts w:ascii="Times New Roman" w:eastAsia="Times New Roman" w:hAnsi="Times New Roman" w:cs="Times New Roman"/>
          <w:kern w:val="0"/>
          <w:lang w:eastAsia="fr-FR"/>
          <w14:ligatures w14:val="none"/>
        </w:rPr>
        <w:t>structs</w:t>
      </w:r>
      <w:proofErr w:type="spellEnd"/>
      <w:r w:rsidRPr="00BB0E4A">
        <w:rPr>
          <w:rFonts w:ascii="Times New Roman" w:eastAsia="Times New Roman" w:hAnsi="Times New Roman" w:cs="Times New Roman"/>
          <w:kern w:val="0"/>
          <w:lang w:eastAsia="fr-FR"/>
          <w14:ligatures w14:val="none"/>
        </w:rPr>
        <w:t xml:space="preserve"> pour chaque heure de la fenêtre temporelle (par ex., </w:t>
      </w:r>
      <w:r w:rsidRPr="00BB0E4A">
        <w:rPr>
          <w:rFonts w:ascii="Courier New" w:eastAsia="Times New Roman" w:hAnsi="Courier New" w:cs="Courier New"/>
          <w:kern w:val="0"/>
          <w:sz w:val="20"/>
          <w:szCs w:val="20"/>
          <w:lang w:eastAsia="fr-FR"/>
          <w14:ligatures w14:val="none"/>
        </w:rPr>
        <w:t>Wo_h1</w:t>
      </w:r>
      <w:r w:rsidRPr="00BB0E4A">
        <w:rPr>
          <w:rFonts w:ascii="Times New Roman" w:eastAsia="Times New Roman" w:hAnsi="Times New Roman" w:cs="Times New Roman"/>
          <w:kern w:val="0"/>
          <w:lang w:eastAsia="fr-FR"/>
          <w14:ligatures w14:val="none"/>
        </w:rPr>
        <w:t xml:space="preserve">, </w:t>
      </w:r>
      <w:r w:rsidRPr="00BB0E4A">
        <w:rPr>
          <w:rFonts w:ascii="Courier New" w:eastAsia="Times New Roman" w:hAnsi="Courier New" w:cs="Courier New"/>
          <w:kern w:val="0"/>
          <w:sz w:val="20"/>
          <w:szCs w:val="20"/>
          <w:lang w:eastAsia="fr-FR"/>
          <w14:ligatures w14:val="none"/>
        </w:rPr>
        <w:t>Wo_h2</w:t>
      </w:r>
      <w:r w:rsidRPr="00BB0E4A">
        <w:rPr>
          <w:rFonts w:ascii="Times New Roman" w:eastAsia="Times New Roman" w:hAnsi="Times New Roman" w:cs="Times New Roman"/>
          <w:kern w:val="0"/>
          <w:lang w:eastAsia="fr-FR"/>
          <w14:ligatures w14:val="none"/>
        </w:rPr>
        <w:t xml:space="preserve">, etc., où chaque </w:t>
      </w:r>
      <w:proofErr w:type="spellStart"/>
      <w:r w:rsidRPr="00BB0E4A">
        <w:rPr>
          <w:rFonts w:ascii="Courier New" w:eastAsia="Times New Roman" w:hAnsi="Courier New" w:cs="Courier New"/>
          <w:kern w:val="0"/>
          <w:sz w:val="20"/>
          <w:szCs w:val="20"/>
          <w:lang w:eastAsia="fr-FR"/>
          <w14:ligatures w14:val="none"/>
        </w:rPr>
        <w:t>Wo_hN</w:t>
      </w:r>
      <w:proofErr w:type="spellEnd"/>
      <w:r w:rsidRPr="00BB0E4A">
        <w:rPr>
          <w:rFonts w:ascii="Times New Roman" w:eastAsia="Times New Roman" w:hAnsi="Times New Roman" w:cs="Times New Roman"/>
          <w:kern w:val="0"/>
          <w:lang w:eastAsia="fr-FR"/>
          <w14:ligatures w14:val="none"/>
        </w:rPr>
        <w:t xml:space="preserve"> contient toutes les variables météo pour l'heure </w:t>
      </w:r>
      <w:r w:rsidRPr="00BB0E4A">
        <w:rPr>
          <w:rFonts w:ascii="Courier New" w:eastAsia="Times New Roman" w:hAnsi="Courier New" w:cs="Courier New"/>
          <w:kern w:val="0"/>
          <w:sz w:val="20"/>
          <w:szCs w:val="20"/>
          <w:lang w:eastAsia="fr-FR"/>
          <w14:ligatures w14:val="none"/>
        </w:rPr>
        <w:t>N</w:t>
      </w:r>
      <w:r w:rsidRPr="00BB0E4A">
        <w:rPr>
          <w:rFonts w:ascii="Times New Roman" w:eastAsia="Times New Roman" w:hAnsi="Times New Roman" w:cs="Times New Roman"/>
          <w:kern w:val="0"/>
          <w:lang w:eastAsia="fr-FR"/>
          <w14:ligatures w14:val="none"/>
        </w:rPr>
        <w:t xml:space="preserve">). L'accès aux champs de ces </w:t>
      </w:r>
      <w:proofErr w:type="spellStart"/>
      <w:r w:rsidRPr="00BB0E4A">
        <w:rPr>
          <w:rFonts w:ascii="Times New Roman" w:eastAsia="Times New Roman" w:hAnsi="Times New Roman" w:cs="Times New Roman"/>
          <w:kern w:val="0"/>
          <w:lang w:eastAsia="fr-FR"/>
          <w14:ligatures w14:val="none"/>
        </w:rPr>
        <w:t>structs</w:t>
      </w:r>
      <w:proofErr w:type="spellEnd"/>
      <w:r w:rsidRPr="00BB0E4A">
        <w:rPr>
          <w:rFonts w:ascii="Times New Roman" w:eastAsia="Times New Roman" w:hAnsi="Times New Roman" w:cs="Times New Roman"/>
          <w:kern w:val="0"/>
          <w:lang w:eastAsia="fr-FR"/>
          <w14:ligatures w14:val="none"/>
        </w:rPr>
        <w:t xml:space="preserve"> (par ex., </w:t>
      </w:r>
      <w:r w:rsidRPr="00BB0E4A">
        <w:rPr>
          <w:rFonts w:ascii="Courier New" w:eastAsia="Times New Roman" w:hAnsi="Courier New" w:cs="Courier New"/>
          <w:kern w:val="0"/>
          <w:sz w:val="20"/>
          <w:szCs w:val="20"/>
          <w:lang w:eastAsia="fr-FR"/>
          <w14:ligatures w14:val="none"/>
        </w:rPr>
        <w:t>Wo_h</w:t>
      </w:r>
      <w:proofErr w:type="gramStart"/>
      <w:r w:rsidRPr="00BB0E4A">
        <w:rPr>
          <w:rFonts w:ascii="Courier New" w:eastAsia="Times New Roman" w:hAnsi="Courier New" w:cs="Courier New"/>
          <w:kern w:val="0"/>
          <w:sz w:val="20"/>
          <w:szCs w:val="20"/>
          <w:lang w:eastAsia="fr-FR"/>
          <w14:ligatures w14:val="none"/>
        </w:rPr>
        <w:t>1.Temperature</w:t>
      </w:r>
      <w:proofErr w:type="gramEnd"/>
      <w:r w:rsidRPr="00BB0E4A">
        <w:rPr>
          <w:rFonts w:ascii="Times New Roman" w:eastAsia="Times New Roman" w:hAnsi="Times New Roman" w:cs="Times New Roman"/>
          <w:kern w:val="0"/>
          <w:lang w:eastAsia="fr-FR"/>
          <w14:ligatures w14:val="none"/>
        </w:rPr>
        <w:t xml:space="preserve">, </w:t>
      </w:r>
      <w:r w:rsidRPr="00BB0E4A">
        <w:rPr>
          <w:rFonts w:ascii="Courier New" w:eastAsia="Times New Roman" w:hAnsi="Courier New" w:cs="Courier New"/>
          <w:kern w:val="0"/>
          <w:sz w:val="20"/>
          <w:szCs w:val="20"/>
          <w:lang w:eastAsia="fr-FR"/>
          <w14:ligatures w14:val="none"/>
        </w:rPr>
        <w:t>Wo_h</w:t>
      </w:r>
      <w:proofErr w:type="gramStart"/>
      <w:r w:rsidRPr="00BB0E4A">
        <w:rPr>
          <w:rFonts w:ascii="Courier New" w:eastAsia="Times New Roman" w:hAnsi="Courier New" w:cs="Courier New"/>
          <w:kern w:val="0"/>
          <w:sz w:val="20"/>
          <w:szCs w:val="20"/>
          <w:lang w:eastAsia="fr-FR"/>
          <w14:ligatures w14:val="none"/>
        </w:rPr>
        <w:t>1.RelativeHumidity</w:t>
      </w:r>
      <w:proofErr w:type="gramEnd"/>
      <w:r w:rsidRPr="00BB0E4A">
        <w:rPr>
          <w:rFonts w:ascii="Times New Roman" w:eastAsia="Times New Roman" w:hAnsi="Times New Roman" w:cs="Times New Roman"/>
          <w:kern w:val="0"/>
          <w:lang w:eastAsia="fr-FR"/>
          <w14:ligatures w14:val="none"/>
        </w:rPr>
        <w:t>) révèle le phénomène d'"explosion de caractéristiques" (</w:t>
      </w:r>
      <w:proofErr w:type="spellStart"/>
      <w:r w:rsidRPr="00BB0E4A">
        <w:rPr>
          <w:rFonts w:ascii="Times New Roman" w:eastAsia="Times New Roman" w:hAnsi="Times New Roman" w:cs="Times New Roman"/>
          <w:i/>
          <w:iCs/>
          <w:kern w:val="0"/>
          <w:lang w:eastAsia="fr-FR"/>
          <w14:ligatures w14:val="none"/>
        </w:rPr>
        <w:t>feature</w:t>
      </w:r>
      <w:proofErr w:type="spellEnd"/>
      <w:r w:rsidRPr="00BB0E4A">
        <w:rPr>
          <w:rFonts w:ascii="Times New Roman" w:eastAsia="Times New Roman" w:hAnsi="Times New Roman" w:cs="Times New Roman"/>
          <w:i/>
          <w:iCs/>
          <w:kern w:val="0"/>
          <w:lang w:eastAsia="fr-FR"/>
          <w14:ligatures w14:val="none"/>
        </w:rPr>
        <w:t xml:space="preserve"> explosion</w:t>
      </w:r>
      <w:r w:rsidRPr="00BB0E4A">
        <w:rPr>
          <w:rFonts w:ascii="Times New Roman" w:eastAsia="Times New Roman" w:hAnsi="Times New Roman" w:cs="Times New Roman"/>
          <w:kern w:val="0"/>
          <w:lang w:eastAsia="fr-FR"/>
          <w14:ligatures w14:val="none"/>
        </w:rPr>
        <w:t xml:space="preserve">), où une seule variable météorologique se décline en de multiples points de données temporels comme </w:t>
      </w:r>
      <w:r w:rsidRPr="00BB0E4A">
        <w:rPr>
          <w:rFonts w:ascii="Courier New" w:eastAsia="Times New Roman" w:hAnsi="Courier New" w:cs="Courier New"/>
          <w:kern w:val="0"/>
          <w:sz w:val="20"/>
          <w:szCs w:val="20"/>
          <w:lang w:eastAsia="fr-FR"/>
          <w14:ligatures w14:val="none"/>
        </w:rPr>
        <w:t>origin_weather_Temperature_h1</w:t>
      </w:r>
      <w:r w:rsidRPr="00BB0E4A">
        <w:rPr>
          <w:rFonts w:ascii="Times New Roman" w:eastAsia="Times New Roman" w:hAnsi="Times New Roman" w:cs="Times New Roman"/>
          <w:kern w:val="0"/>
          <w:lang w:eastAsia="fr-FR"/>
          <w14:ligatures w14:val="none"/>
        </w:rPr>
        <w:t xml:space="preserve">, </w:t>
      </w:r>
      <w:r w:rsidRPr="00BB0E4A">
        <w:rPr>
          <w:rFonts w:ascii="Courier New" w:eastAsia="Times New Roman" w:hAnsi="Courier New" w:cs="Courier New"/>
          <w:kern w:val="0"/>
          <w:sz w:val="20"/>
          <w:szCs w:val="20"/>
          <w:lang w:eastAsia="fr-FR"/>
          <w14:ligatures w14:val="none"/>
        </w:rPr>
        <w:t>origin_weather_Temperature_h2</w:t>
      </w:r>
      <w:r w:rsidRPr="00BB0E4A">
        <w:rPr>
          <w:rFonts w:ascii="Times New Roman" w:eastAsia="Times New Roman" w:hAnsi="Times New Roman" w:cs="Times New Roman"/>
          <w:kern w:val="0"/>
          <w:lang w:eastAsia="fr-FR"/>
          <w14:ligatures w14:val="none"/>
        </w:rPr>
        <w:t>, etc. Bien que riches en information, ces centaines de colonnes brutes posent un défi de haute dimensionnalité et sont difficiles à interpréter directement pour un modèle d'apprentissage automatique. Il est donc nécessaire d'appliquer une étape de post-traitement pour distiller cette information brute en signaux plus clairs et plus puissants.</w:t>
      </w:r>
    </w:p>
    <w:p w14:paraId="5ED838C4" w14:textId="77777777" w:rsidR="00BB0E4A" w:rsidRPr="00BB0E4A" w:rsidRDefault="00BB0E4A" w:rsidP="00BB0E4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BB0E4A">
        <w:rPr>
          <w:rFonts w:ascii="Times New Roman" w:eastAsia="Times New Roman" w:hAnsi="Times New Roman" w:cs="Times New Roman"/>
          <w:b/>
          <w:bCs/>
          <w:kern w:val="0"/>
          <w:sz w:val="36"/>
          <w:szCs w:val="36"/>
          <w:lang w:eastAsia="fr-FR"/>
          <w14:ligatures w14:val="none"/>
        </w:rPr>
        <w:t>3.0 La Solution : L'Agrégation pour Capturer l'Effet d'Accumulation</w:t>
      </w:r>
    </w:p>
    <w:p w14:paraId="2806B17D" w14:textId="77777777" w:rsidR="00BB0E4A" w:rsidRPr="00BB0E4A" w:rsidRDefault="00BB0E4A" w:rsidP="00BB0E4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BB0E4A">
        <w:rPr>
          <w:rFonts w:ascii="Times New Roman" w:eastAsia="Times New Roman" w:hAnsi="Times New Roman" w:cs="Times New Roman"/>
          <w:b/>
          <w:bCs/>
          <w:kern w:val="0"/>
          <w:sz w:val="27"/>
          <w:szCs w:val="27"/>
          <w:lang w:eastAsia="fr-FR"/>
          <w14:ligatures w14:val="none"/>
        </w:rPr>
        <w:t>3.1 Objectif et Mécanisme du Post-Traitement</w:t>
      </w:r>
    </w:p>
    <w:p w14:paraId="23D3CCAC"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 xml:space="preserve">Le post-traitement par agrégation est la solution stratégique au problème de l'explosion de caractéristiques. Le principe fondamental, implémenté dans le module </w:t>
      </w:r>
      <w:proofErr w:type="spellStart"/>
      <w:r w:rsidRPr="00BB0E4A">
        <w:rPr>
          <w:rFonts w:ascii="Courier New" w:eastAsia="Times New Roman" w:hAnsi="Courier New" w:cs="Courier New"/>
          <w:kern w:val="0"/>
          <w:sz w:val="20"/>
          <w:szCs w:val="20"/>
          <w:lang w:eastAsia="fr-FR"/>
          <w14:ligatures w14:val="none"/>
        </w:rPr>
        <w:t>DataJoinerPostProcessor.scala</w:t>
      </w:r>
      <w:proofErr w:type="spellEnd"/>
      <w:r w:rsidRPr="00BB0E4A">
        <w:rPr>
          <w:rFonts w:ascii="Times New Roman" w:eastAsia="Times New Roman" w:hAnsi="Times New Roman" w:cs="Times New Roman"/>
          <w:kern w:val="0"/>
          <w:lang w:eastAsia="fr-FR"/>
          <w14:ligatures w14:val="none"/>
        </w:rPr>
        <w:t xml:space="preserve">, consiste à transformer une série d'observations temporelles pour une variable donnée en une seule caractéristique synthétique. Cette nouvelle caractéristique résume une tendance, une valeur extrême ou un effet d'accumulation sur l'ensemble de la période. Ce processus est entièrement configurable via la section </w:t>
      </w:r>
      <w:proofErr w:type="spellStart"/>
      <w:r w:rsidRPr="00BB0E4A">
        <w:rPr>
          <w:rFonts w:ascii="Courier New" w:eastAsia="Times New Roman" w:hAnsi="Courier New" w:cs="Courier New"/>
          <w:kern w:val="0"/>
          <w:sz w:val="20"/>
          <w:szCs w:val="20"/>
          <w:lang w:eastAsia="fr-FR"/>
          <w14:ligatures w14:val="none"/>
        </w:rPr>
        <w:t>aggregatedSelectedFeatures</w:t>
      </w:r>
      <w:proofErr w:type="spellEnd"/>
      <w:r w:rsidRPr="00BB0E4A">
        <w:rPr>
          <w:rFonts w:ascii="Times New Roman" w:eastAsia="Times New Roman" w:hAnsi="Times New Roman" w:cs="Times New Roman"/>
          <w:kern w:val="0"/>
          <w:lang w:eastAsia="fr-FR"/>
          <w14:ligatures w14:val="none"/>
        </w:rPr>
        <w:t xml:space="preserve"> du fichier de configuration </w:t>
      </w:r>
      <w:r w:rsidRPr="00BB0E4A">
        <w:rPr>
          <w:rFonts w:ascii="Courier New" w:eastAsia="Times New Roman" w:hAnsi="Courier New" w:cs="Courier New"/>
          <w:kern w:val="0"/>
          <w:sz w:val="20"/>
          <w:szCs w:val="20"/>
          <w:lang w:eastAsia="fr-FR"/>
          <w14:ligatures w14:val="none"/>
        </w:rPr>
        <w:t>local-</w:t>
      </w:r>
      <w:proofErr w:type="spellStart"/>
      <w:r w:rsidRPr="00BB0E4A">
        <w:rPr>
          <w:rFonts w:ascii="Courier New" w:eastAsia="Times New Roman" w:hAnsi="Courier New" w:cs="Courier New"/>
          <w:kern w:val="0"/>
          <w:sz w:val="20"/>
          <w:szCs w:val="20"/>
          <w:lang w:eastAsia="fr-FR"/>
          <w14:ligatures w14:val="none"/>
        </w:rPr>
        <w:t>config.yml</w:t>
      </w:r>
      <w:proofErr w:type="spellEnd"/>
      <w:r w:rsidRPr="00BB0E4A">
        <w:rPr>
          <w:rFonts w:ascii="Times New Roman" w:eastAsia="Times New Roman" w:hAnsi="Times New Roman" w:cs="Times New Roman"/>
          <w:kern w:val="0"/>
          <w:lang w:eastAsia="fr-FR"/>
          <w14:ligatures w14:val="none"/>
        </w:rPr>
        <w:t>, permettant de spécifier pour chaque variable météorologique la méthode d'agrégation la plus pertinente à appliquer.</w:t>
      </w:r>
    </w:p>
    <w:p w14:paraId="0F5FA82C" w14:textId="77777777" w:rsidR="00BB0E4A" w:rsidRPr="00BB0E4A" w:rsidRDefault="00BB0E4A" w:rsidP="00BB0E4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BB0E4A">
        <w:rPr>
          <w:rFonts w:ascii="Times New Roman" w:eastAsia="Times New Roman" w:hAnsi="Times New Roman" w:cs="Times New Roman"/>
          <w:b/>
          <w:bCs/>
          <w:kern w:val="0"/>
          <w:sz w:val="27"/>
          <w:szCs w:val="27"/>
          <w:lang w:eastAsia="fr-FR"/>
          <w14:ligatures w14:val="none"/>
        </w:rPr>
        <w:lastRenderedPageBreak/>
        <w:t>3.2 Analyse des Méthodes d'Agrégation</w:t>
      </w:r>
    </w:p>
    <w:p w14:paraId="63C3509C"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 xml:space="preserve">Le système propose plusieurs méthodes d'agrégation, chacune visant à extraire une information analytique spécifique à partir des séries temporelles. La fonction </w:t>
      </w:r>
      <w:proofErr w:type="spellStart"/>
      <w:r w:rsidRPr="00BB0E4A">
        <w:rPr>
          <w:rFonts w:ascii="Courier New" w:eastAsia="Times New Roman" w:hAnsi="Courier New" w:cs="Courier New"/>
          <w:kern w:val="0"/>
          <w:sz w:val="20"/>
          <w:szCs w:val="20"/>
          <w:lang w:eastAsia="fr-FR"/>
          <w14:ligatures w14:val="none"/>
        </w:rPr>
        <w:t>createAggregationExpression</w:t>
      </w:r>
      <w:proofErr w:type="spellEnd"/>
      <w:r w:rsidRPr="00BB0E4A">
        <w:rPr>
          <w:rFonts w:ascii="Times New Roman" w:eastAsia="Times New Roman" w:hAnsi="Times New Roman" w:cs="Times New Roman"/>
          <w:kern w:val="0"/>
          <w:lang w:eastAsia="fr-FR"/>
          <w14:ligatures w14:val="none"/>
        </w:rPr>
        <w:t xml:space="preserve"> offre les options suivantes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38"/>
        <w:gridCol w:w="7118"/>
      </w:tblGrid>
      <w:tr w:rsidR="00BB0E4A" w:rsidRPr="00BB0E4A" w14:paraId="372025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F86C74"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Méthode d'Agrégation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57AAE"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Objectif Analytique</w:t>
            </w:r>
          </w:p>
        </w:tc>
      </w:tr>
      <w:tr w:rsidR="00BB0E4A" w:rsidRPr="00BB0E4A" w14:paraId="3CEF88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3FF403"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spellStart"/>
            <w:proofErr w:type="gramStart"/>
            <w:r w:rsidRPr="00BB0E4A">
              <w:rPr>
                <w:rFonts w:ascii="Courier New" w:eastAsia="Times New Roman" w:hAnsi="Courier New" w:cs="Courier New"/>
                <w:kern w:val="0"/>
                <w:sz w:val="20"/>
                <w:szCs w:val="20"/>
                <w:lang w:eastAsia="fr-FR"/>
                <w14:ligatures w14:val="none"/>
              </w:rPr>
              <w:t>sum</w:t>
            </w:r>
            <w:proofErr w:type="spellEnd"/>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1B80F2CE"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Mesurer l'accumulation totale d'un phénomène (</w:t>
            </w:r>
            <w:proofErr w:type="gramStart"/>
            <w:r w:rsidRPr="00BB0E4A">
              <w:rPr>
                <w:rFonts w:ascii="Times New Roman" w:eastAsia="Times New Roman" w:hAnsi="Times New Roman" w:cs="Times New Roman"/>
                <w:kern w:val="0"/>
                <w:lang w:eastAsia="fr-FR"/>
                <w14:ligatures w14:val="none"/>
              </w:rPr>
              <w:t>ex:</w:t>
            </w:r>
            <w:proofErr w:type="gramEnd"/>
            <w:r w:rsidRPr="00BB0E4A">
              <w:rPr>
                <w:rFonts w:ascii="Times New Roman" w:eastAsia="Times New Roman" w:hAnsi="Times New Roman" w:cs="Times New Roman"/>
                <w:kern w:val="0"/>
                <w:lang w:eastAsia="fr-FR"/>
                <w14:ligatures w14:val="none"/>
              </w:rPr>
              <w:t xml:space="preserve"> quantité totale de précipitations).</w:t>
            </w:r>
          </w:p>
        </w:tc>
      </w:tr>
      <w:tr w:rsidR="00BB0E4A" w:rsidRPr="00BB0E4A" w14:paraId="7FFDCB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63C502"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spellStart"/>
            <w:proofErr w:type="gramStart"/>
            <w:r w:rsidRPr="00BB0E4A">
              <w:rPr>
                <w:rFonts w:ascii="Courier New" w:eastAsia="Times New Roman" w:hAnsi="Courier New" w:cs="Courier New"/>
                <w:kern w:val="0"/>
                <w:sz w:val="20"/>
                <w:szCs w:val="20"/>
                <w:lang w:eastAsia="fr-FR"/>
                <w14:ligatures w14:val="none"/>
              </w:rPr>
              <w:t>avg</w:t>
            </w:r>
            <w:proofErr w:type="spellEnd"/>
            <w:proofErr w:type="gramEnd"/>
            <w:r w:rsidRPr="00BB0E4A">
              <w:rPr>
                <w:rFonts w:ascii="Times New Roman" w:eastAsia="Times New Roman" w:hAnsi="Times New Roman" w:cs="Times New Roman"/>
                <w:kern w:val="0"/>
                <w:lang w:eastAsia="fr-FR"/>
                <w14:ligatures w14:val="none"/>
              </w:rPr>
              <w:t>/</w:t>
            </w:r>
            <w:proofErr w:type="spellStart"/>
            <w:r w:rsidRPr="00BB0E4A">
              <w:rPr>
                <w:rFonts w:ascii="Courier New" w:eastAsia="Times New Roman" w:hAnsi="Courier New" w:cs="Courier New"/>
                <w:kern w:val="0"/>
                <w:sz w:val="20"/>
                <w:szCs w:val="20"/>
                <w:lang w:eastAsia="fr-FR"/>
                <w14:ligatures w14:val="none"/>
              </w:rPr>
              <w:t>mean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A89B552"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Calculer la condition moyenne sur la période (</w:t>
            </w:r>
            <w:proofErr w:type="gramStart"/>
            <w:r w:rsidRPr="00BB0E4A">
              <w:rPr>
                <w:rFonts w:ascii="Times New Roman" w:eastAsia="Times New Roman" w:hAnsi="Times New Roman" w:cs="Times New Roman"/>
                <w:kern w:val="0"/>
                <w:lang w:eastAsia="fr-FR"/>
                <w14:ligatures w14:val="none"/>
              </w:rPr>
              <w:t>ex:</w:t>
            </w:r>
            <w:proofErr w:type="gramEnd"/>
            <w:r w:rsidRPr="00BB0E4A">
              <w:rPr>
                <w:rFonts w:ascii="Times New Roman" w:eastAsia="Times New Roman" w:hAnsi="Times New Roman" w:cs="Times New Roman"/>
                <w:kern w:val="0"/>
                <w:lang w:eastAsia="fr-FR"/>
                <w14:ligatures w14:val="none"/>
              </w:rPr>
              <w:t xml:space="preserve"> humidité relative moyenne).</w:t>
            </w:r>
          </w:p>
        </w:tc>
      </w:tr>
      <w:tr w:rsidR="00BB0E4A" w:rsidRPr="00BB0E4A" w14:paraId="4F6825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6A5200"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gramStart"/>
            <w:r w:rsidRPr="00BB0E4A">
              <w:rPr>
                <w:rFonts w:ascii="Courier New" w:eastAsia="Times New Roman" w:hAnsi="Courier New" w:cs="Courier New"/>
                <w:kern w:val="0"/>
                <w:sz w:val="20"/>
                <w:szCs w:val="20"/>
                <w:lang w:eastAsia="fr-FR"/>
                <w14:ligatures w14:val="none"/>
              </w:rPr>
              <w:t>max</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77D8B36C"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Identifier la valeur de pointe ou la condition la plus extrême (</w:t>
            </w:r>
            <w:proofErr w:type="gramStart"/>
            <w:r w:rsidRPr="00BB0E4A">
              <w:rPr>
                <w:rFonts w:ascii="Times New Roman" w:eastAsia="Times New Roman" w:hAnsi="Times New Roman" w:cs="Times New Roman"/>
                <w:kern w:val="0"/>
                <w:lang w:eastAsia="fr-FR"/>
                <w14:ligatures w14:val="none"/>
              </w:rPr>
              <w:t>ex:</w:t>
            </w:r>
            <w:proofErr w:type="gramEnd"/>
            <w:r w:rsidRPr="00BB0E4A">
              <w:rPr>
                <w:rFonts w:ascii="Times New Roman" w:eastAsia="Times New Roman" w:hAnsi="Times New Roman" w:cs="Times New Roman"/>
                <w:kern w:val="0"/>
                <w:lang w:eastAsia="fr-FR"/>
                <w14:ligatures w14:val="none"/>
              </w:rPr>
              <w:t xml:space="preserve"> rafale de vent maximale).</w:t>
            </w:r>
          </w:p>
        </w:tc>
      </w:tr>
      <w:tr w:rsidR="00BB0E4A" w:rsidRPr="00BB0E4A" w14:paraId="132C8E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81F4F0"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gramStart"/>
            <w:r w:rsidRPr="00BB0E4A">
              <w:rPr>
                <w:rFonts w:ascii="Courier New" w:eastAsia="Times New Roman" w:hAnsi="Courier New" w:cs="Courier New"/>
                <w:kern w:val="0"/>
                <w:sz w:val="20"/>
                <w:szCs w:val="20"/>
                <w:lang w:eastAsia="fr-FR"/>
                <w14:ligatures w14:val="none"/>
              </w:rPr>
              <w:t>min</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99E90FA"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Détecter la valeur la plus basse (</w:t>
            </w:r>
            <w:proofErr w:type="gramStart"/>
            <w:r w:rsidRPr="00BB0E4A">
              <w:rPr>
                <w:rFonts w:ascii="Times New Roman" w:eastAsia="Times New Roman" w:hAnsi="Times New Roman" w:cs="Times New Roman"/>
                <w:kern w:val="0"/>
                <w:lang w:eastAsia="fr-FR"/>
                <w14:ligatures w14:val="none"/>
              </w:rPr>
              <w:t>ex:</w:t>
            </w:r>
            <w:proofErr w:type="gramEnd"/>
            <w:r w:rsidRPr="00BB0E4A">
              <w:rPr>
                <w:rFonts w:ascii="Times New Roman" w:eastAsia="Times New Roman" w:hAnsi="Times New Roman" w:cs="Times New Roman"/>
                <w:kern w:val="0"/>
                <w:lang w:eastAsia="fr-FR"/>
                <w14:ligatures w14:val="none"/>
              </w:rPr>
              <w:t xml:space="preserve"> température minimale, visibilité la plus faible).</w:t>
            </w:r>
          </w:p>
        </w:tc>
      </w:tr>
      <w:tr w:rsidR="00BB0E4A" w:rsidRPr="00BB0E4A" w14:paraId="6081770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75E397"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gramStart"/>
            <w:r w:rsidRPr="00BB0E4A">
              <w:rPr>
                <w:rFonts w:ascii="Courier New" w:eastAsia="Times New Roman" w:hAnsi="Courier New" w:cs="Courier New"/>
                <w:kern w:val="0"/>
                <w:sz w:val="20"/>
                <w:szCs w:val="20"/>
                <w:lang w:eastAsia="fr-FR"/>
                <w14:ligatures w14:val="none"/>
              </w:rPr>
              <w:t>std</w:t>
            </w:r>
            <w:proofErr w:type="gramEnd"/>
            <w:r w:rsidRPr="00BB0E4A">
              <w:rPr>
                <w:rFonts w:ascii="Times New Roman" w:eastAsia="Times New Roman" w:hAnsi="Times New Roman" w:cs="Times New Roman"/>
                <w:kern w:val="0"/>
                <w:lang w:eastAsia="fr-FR"/>
                <w14:ligatures w14:val="none"/>
              </w:rPr>
              <w:t>/</w:t>
            </w:r>
            <w:proofErr w:type="spellStart"/>
            <w:r w:rsidRPr="00BB0E4A">
              <w:rPr>
                <w:rFonts w:ascii="Courier New" w:eastAsia="Times New Roman" w:hAnsi="Courier New" w:cs="Courier New"/>
                <w:kern w:val="0"/>
                <w:sz w:val="20"/>
                <w:szCs w:val="20"/>
                <w:lang w:eastAsia="fr-FR"/>
                <w14:ligatures w14:val="none"/>
              </w:rPr>
              <w:t>stddev</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A8D85E"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Évaluer la volatilité ou l'instabilité des conditions météorologiques.</w:t>
            </w:r>
          </w:p>
        </w:tc>
      </w:tr>
      <w:tr w:rsidR="00BB0E4A" w:rsidRPr="00BB0E4A" w14:paraId="7A63E4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C0EC96"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gramStart"/>
            <w:r w:rsidRPr="00BB0E4A">
              <w:rPr>
                <w:rFonts w:ascii="Courier New" w:eastAsia="Times New Roman" w:hAnsi="Courier New" w:cs="Courier New"/>
                <w:kern w:val="0"/>
                <w:sz w:val="20"/>
                <w:szCs w:val="20"/>
                <w:lang w:eastAsia="fr-FR"/>
                <w14:ligatures w14:val="none"/>
              </w:rPr>
              <w:t>range</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41411F8B"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Mesurer l'amplitude de la variation (différence entre le maximum et le minimum).</w:t>
            </w:r>
          </w:p>
        </w:tc>
      </w:tr>
      <w:tr w:rsidR="00BB0E4A" w:rsidRPr="00BB0E4A" w14:paraId="02AF9F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3A186A"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spellStart"/>
            <w:proofErr w:type="gramStart"/>
            <w:r w:rsidRPr="00BB0E4A">
              <w:rPr>
                <w:rFonts w:ascii="Courier New" w:eastAsia="Times New Roman" w:hAnsi="Courier New" w:cs="Courier New"/>
                <w:kern w:val="0"/>
                <w:sz w:val="20"/>
                <w:szCs w:val="20"/>
                <w:lang w:eastAsia="fr-FR"/>
                <w14:ligatures w14:val="none"/>
              </w:rPr>
              <w:t>slope</w:t>
            </w:r>
            <w:proofErr w:type="spellEnd"/>
            <w:proofErr w:type="gramEnd"/>
            <w:r w:rsidRPr="00BB0E4A">
              <w:rPr>
                <w:rFonts w:ascii="Times New Roman" w:eastAsia="Times New Roman" w:hAnsi="Times New Roman" w:cs="Times New Roman"/>
                <w:kern w:val="0"/>
                <w:lang w:eastAsia="fr-FR"/>
                <w14:ligatures w14:val="none"/>
              </w:rPr>
              <w:t>/</w:t>
            </w:r>
            <w:r w:rsidRPr="00BB0E4A">
              <w:rPr>
                <w:rFonts w:ascii="Courier New" w:eastAsia="Times New Roman" w:hAnsi="Courier New" w:cs="Courier New"/>
                <w:kern w:val="0"/>
                <w:sz w:val="20"/>
                <w:szCs w:val="20"/>
                <w:lang w:eastAsia="fr-FR"/>
                <w14:ligatures w14:val="none"/>
              </w:rPr>
              <w:t>trend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78E6D"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Quantifier la tendance linéaire d'évolution (</w:t>
            </w:r>
            <w:proofErr w:type="gramStart"/>
            <w:r w:rsidRPr="00BB0E4A">
              <w:rPr>
                <w:rFonts w:ascii="Times New Roman" w:eastAsia="Times New Roman" w:hAnsi="Times New Roman" w:cs="Times New Roman"/>
                <w:kern w:val="0"/>
                <w:lang w:eastAsia="fr-FR"/>
                <w14:ligatures w14:val="none"/>
              </w:rPr>
              <w:t>ex:</w:t>
            </w:r>
            <w:proofErr w:type="gramEnd"/>
            <w:r w:rsidRPr="00BB0E4A">
              <w:rPr>
                <w:rFonts w:ascii="Times New Roman" w:eastAsia="Times New Roman" w:hAnsi="Times New Roman" w:cs="Times New Roman"/>
                <w:kern w:val="0"/>
                <w:lang w:eastAsia="fr-FR"/>
                <w14:ligatures w14:val="none"/>
              </w:rPr>
              <w:t xml:space="preserve"> la température est-elle en hausse ou en baisse ?).</w:t>
            </w:r>
          </w:p>
        </w:tc>
      </w:tr>
    </w:tbl>
    <w:p w14:paraId="26738DB5" w14:textId="77777777" w:rsidR="00BB0E4A" w:rsidRPr="00BB0E4A" w:rsidRDefault="00BB0E4A" w:rsidP="00BB0E4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BB0E4A">
        <w:rPr>
          <w:rFonts w:ascii="Times New Roman" w:eastAsia="Times New Roman" w:hAnsi="Times New Roman" w:cs="Times New Roman"/>
          <w:b/>
          <w:bCs/>
          <w:kern w:val="0"/>
          <w:sz w:val="27"/>
          <w:szCs w:val="27"/>
          <w:lang w:eastAsia="fr-FR"/>
          <w14:ligatures w14:val="none"/>
        </w:rPr>
        <w:t>3.3 Exemples Concrets d'Application</w:t>
      </w:r>
    </w:p>
    <w:p w14:paraId="3A101B67"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 xml:space="preserve">L'application de ces méthodes est illustrée par la configuration définie dans le fichier </w:t>
      </w:r>
      <w:r w:rsidRPr="00BB0E4A">
        <w:rPr>
          <w:rFonts w:ascii="Courier New" w:eastAsia="Times New Roman" w:hAnsi="Courier New" w:cs="Courier New"/>
          <w:kern w:val="0"/>
          <w:sz w:val="20"/>
          <w:szCs w:val="20"/>
          <w:lang w:eastAsia="fr-FR"/>
          <w14:ligatures w14:val="none"/>
        </w:rPr>
        <w:t>local-</w:t>
      </w:r>
      <w:proofErr w:type="spellStart"/>
      <w:r w:rsidRPr="00BB0E4A">
        <w:rPr>
          <w:rFonts w:ascii="Courier New" w:eastAsia="Times New Roman" w:hAnsi="Courier New" w:cs="Courier New"/>
          <w:kern w:val="0"/>
          <w:sz w:val="20"/>
          <w:szCs w:val="20"/>
          <w:lang w:eastAsia="fr-FR"/>
          <w14:ligatures w14:val="none"/>
        </w:rPr>
        <w:t>config.yml</w:t>
      </w:r>
      <w:proofErr w:type="spellEnd"/>
      <w:r w:rsidRPr="00BB0E4A">
        <w:rPr>
          <w:rFonts w:ascii="Times New Roman" w:eastAsia="Times New Roman" w:hAnsi="Times New Roman" w:cs="Times New Roman"/>
          <w:kern w:val="0"/>
          <w:lang w:eastAsia="fr-FR"/>
          <w14:ligatures w14:val="none"/>
        </w:rPr>
        <w:t>. Voici quelques exemples concrets de caractéristiques synthétiques générées et leur justification métier :</w:t>
      </w:r>
    </w:p>
    <w:p w14:paraId="16F803EB" w14:textId="77777777" w:rsidR="00BB0E4A" w:rsidRPr="00BB0E4A" w:rsidRDefault="00BB0E4A" w:rsidP="00BB0E4A">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b/>
          <w:bCs/>
          <w:kern w:val="0"/>
          <w:lang w:eastAsia="fr-FR"/>
          <w14:ligatures w14:val="none"/>
        </w:rPr>
        <w:t>Précipitations Horaires (</w:t>
      </w:r>
      <w:proofErr w:type="spellStart"/>
      <w:r w:rsidRPr="00BB0E4A">
        <w:rPr>
          <w:rFonts w:ascii="Courier New" w:eastAsia="Times New Roman" w:hAnsi="Courier New" w:cs="Courier New"/>
          <w:b/>
          <w:bCs/>
          <w:kern w:val="0"/>
          <w:sz w:val="20"/>
          <w:szCs w:val="20"/>
          <w:lang w:eastAsia="fr-FR"/>
          <w14:ligatures w14:val="none"/>
        </w:rPr>
        <w:t>HourlyPrecip</w:t>
      </w:r>
      <w:proofErr w:type="spellEnd"/>
      <w:r w:rsidRPr="00BB0E4A">
        <w:rPr>
          <w:rFonts w:ascii="Times New Roman" w:eastAsia="Times New Roman" w:hAnsi="Times New Roman" w:cs="Times New Roman"/>
          <w:b/>
          <w:bCs/>
          <w:kern w:val="0"/>
          <w:lang w:eastAsia="fr-FR"/>
          <w14:ligatures w14:val="none"/>
        </w:rPr>
        <w:t xml:space="preserve">) - Agrégation </w:t>
      </w:r>
      <w:proofErr w:type="spellStart"/>
      <w:proofErr w:type="gramStart"/>
      <w:r w:rsidRPr="00BB0E4A">
        <w:rPr>
          <w:rFonts w:ascii="Courier New" w:eastAsia="Times New Roman" w:hAnsi="Courier New" w:cs="Courier New"/>
          <w:b/>
          <w:bCs/>
          <w:kern w:val="0"/>
          <w:sz w:val="20"/>
          <w:szCs w:val="20"/>
          <w:lang w:eastAsia="fr-FR"/>
          <w14:ligatures w14:val="none"/>
        </w:rPr>
        <w:t>sum</w:t>
      </w:r>
      <w:proofErr w:type="spellEnd"/>
      <w:r w:rsidRPr="00BB0E4A">
        <w:rPr>
          <w:rFonts w:ascii="Times New Roman" w:eastAsia="Times New Roman" w:hAnsi="Times New Roman" w:cs="Times New Roman"/>
          <w:b/>
          <w:bCs/>
          <w:kern w:val="0"/>
          <w:lang w:eastAsia="fr-FR"/>
          <w14:ligatures w14:val="none"/>
        </w:rPr>
        <w:t>:</w:t>
      </w:r>
      <w:proofErr w:type="gramEnd"/>
      <w:r w:rsidRPr="00BB0E4A">
        <w:rPr>
          <w:rFonts w:ascii="Times New Roman" w:eastAsia="Times New Roman" w:hAnsi="Times New Roman" w:cs="Times New Roman"/>
          <w:kern w:val="0"/>
          <w:lang w:eastAsia="fr-FR"/>
          <w14:ligatures w14:val="none"/>
        </w:rPr>
        <w:t xml:space="preserve"> L'utilisation de la somme permet de créer la caractéristique </w:t>
      </w:r>
      <w:proofErr w:type="spellStart"/>
      <w:r w:rsidRPr="00BB0E4A">
        <w:rPr>
          <w:rFonts w:ascii="Courier New" w:eastAsia="Times New Roman" w:hAnsi="Courier New" w:cs="Courier New"/>
          <w:kern w:val="0"/>
          <w:sz w:val="20"/>
          <w:szCs w:val="20"/>
          <w:lang w:eastAsia="fr-FR"/>
          <w14:ligatures w14:val="none"/>
        </w:rPr>
        <w:t>origin_weather_HourlyPrecip_Sum</w:t>
      </w:r>
      <w:proofErr w:type="spellEnd"/>
      <w:r w:rsidRPr="00BB0E4A">
        <w:rPr>
          <w:rFonts w:ascii="Times New Roman" w:eastAsia="Times New Roman" w:hAnsi="Times New Roman" w:cs="Times New Roman"/>
          <w:kern w:val="0"/>
          <w:lang w:eastAsia="fr-FR"/>
          <w14:ligatures w14:val="none"/>
        </w:rPr>
        <w:t>. Celle-ci représente le volume total de pluie tombé dans les heures précédant le vol. Cette valeur est bien plus pertinente qu'une moyenne (</w:t>
      </w:r>
      <w:proofErr w:type="spellStart"/>
      <w:r w:rsidRPr="00BB0E4A">
        <w:rPr>
          <w:rFonts w:ascii="Courier New" w:eastAsia="Times New Roman" w:hAnsi="Courier New" w:cs="Courier New"/>
          <w:kern w:val="0"/>
          <w:sz w:val="20"/>
          <w:szCs w:val="20"/>
          <w:lang w:eastAsia="fr-FR"/>
          <w14:ligatures w14:val="none"/>
        </w:rPr>
        <w:t>avg</w:t>
      </w:r>
      <w:proofErr w:type="spellEnd"/>
      <w:r w:rsidRPr="00BB0E4A">
        <w:rPr>
          <w:rFonts w:ascii="Times New Roman" w:eastAsia="Times New Roman" w:hAnsi="Times New Roman" w:cs="Times New Roman"/>
          <w:kern w:val="0"/>
          <w:lang w:eastAsia="fr-FR"/>
          <w14:ligatures w14:val="none"/>
        </w:rPr>
        <w:t>), car elle capture directement les risques liés à l'accumulation d'eau sur les pistes et à la saturation des sols, phénomènes qu'une simple moyenne masquerait complètement.</w:t>
      </w:r>
    </w:p>
    <w:p w14:paraId="43BB00CC" w14:textId="77777777" w:rsidR="00BB0E4A" w:rsidRPr="00BB0E4A" w:rsidRDefault="00BB0E4A" w:rsidP="00BB0E4A">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b/>
          <w:bCs/>
          <w:kern w:val="0"/>
          <w:lang w:eastAsia="fr-FR"/>
          <w14:ligatures w14:val="none"/>
        </w:rPr>
        <w:t>Humidité Relative (</w:t>
      </w:r>
      <w:proofErr w:type="spellStart"/>
      <w:r w:rsidRPr="00BB0E4A">
        <w:rPr>
          <w:rFonts w:ascii="Courier New" w:eastAsia="Times New Roman" w:hAnsi="Courier New" w:cs="Courier New"/>
          <w:b/>
          <w:bCs/>
          <w:kern w:val="0"/>
          <w:sz w:val="20"/>
          <w:szCs w:val="20"/>
          <w:lang w:eastAsia="fr-FR"/>
          <w14:ligatures w14:val="none"/>
        </w:rPr>
        <w:t>RelativeHumidity</w:t>
      </w:r>
      <w:proofErr w:type="spellEnd"/>
      <w:r w:rsidRPr="00BB0E4A">
        <w:rPr>
          <w:rFonts w:ascii="Times New Roman" w:eastAsia="Times New Roman" w:hAnsi="Times New Roman" w:cs="Times New Roman"/>
          <w:b/>
          <w:bCs/>
          <w:kern w:val="0"/>
          <w:lang w:eastAsia="fr-FR"/>
          <w14:ligatures w14:val="none"/>
        </w:rPr>
        <w:t xml:space="preserve">) - Agrégation </w:t>
      </w:r>
      <w:proofErr w:type="spellStart"/>
      <w:proofErr w:type="gramStart"/>
      <w:r w:rsidRPr="00BB0E4A">
        <w:rPr>
          <w:rFonts w:ascii="Courier New" w:eastAsia="Times New Roman" w:hAnsi="Courier New" w:cs="Courier New"/>
          <w:b/>
          <w:bCs/>
          <w:kern w:val="0"/>
          <w:sz w:val="20"/>
          <w:szCs w:val="20"/>
          <w:lang w:eastAsia="fr-FR"/>
          <w14:ligatures w14:val="none"/>
        </w:rPr>
        <w:t>avg</w:t>
      </w:r>
      <w:proofErr w:type="spellEnd"/>
      <w:r w:rsidRPr="00BB0E4A">
        <w:rPr>
          <w:rFonts w:ascii="Times New Roman" w:eastAsia="Times New Roman" w:hAnsi="Times New Roman" w:cs="Times New Roman"/>
          <w:b/>
          <w:bCs/>
          <w:kern w:val="0"/>
          <w:lang w:eastAsia="fr-FR"/>
          <w14:ligatures w14:val="none"/>
        </w:rPr>
        <w:t>:</w:t>
      </w:r>
      <w:proofErr w:type="gramEnd"/>
      <w:r w:rsidRPr="00BB0E4A">
        <w:rPr>
          <w:rFonts w:ascii="Times New Roman" w:eastAsia="Times New Roman" w:hAnsi="Times New Roman" w:cs="Times New Roman"/>
          <w:kern w:val="0"/>
          <w:lang w:eastAsia="fr-FR"/>
          <w14:ligatures w14:val="none"/>
        </w:rPr>
        <w:t xml:space="preserve"> Cette méthode génère la caractéristique </w:t>
      </w:r>
      <w:proofErr w:type="spellStart"/>
      <w:r w:rsidRPr="00BB0E4A">
        <w:rPr>
          <w:rFonts w:ascii="Courier New" w:eastAsia="Times New Roman" w:hAnsi="Courier New" w:cs="Courier New"/>
          <w:kern w:val="0"/>
          <w:sz w:val="20"/>
          <w:szCs w:val="20"/>
          <w:lang w:eastAsia="fr-FR"/>
          <w14:ligatures w14:val="none"/>
        </w:rPr>
        <w:t>origin_weather_RelativeHumidity_Avg</w:t>
      </w:r>
      <w:proofErr w:type="spellEnd"/>
      <w:r w:rsidRPr="00BB0E4A">
        <w:rPr>
          <w:rFonts w:ascii="Times New Roman" w:eastAsia="Times New Roman" w:hAnsi="Times New Roman" w:cs="Times New Roman"/>
          <w:kern w:val="0"/>
          <w:lang w:eastAsia="fr-FR"/>
          <w14:ligatures w14:val="none"/>
        </w:rPr>
        <w:t>. La moyenne de l'humidité sur plusieurs heures fournit une indication robuste sur la saturation de l'air, un facteur clé pour anticiper la formation de brouillard ou de givre, qui ont un impact direct sur la visibilité et les opérations de dégivrage.</w:t>
      </w:r>
    </w:p>
    <w:p w14:paraId="781A7550" w14:textId="77777777" w:rsidR="00BB0E4A" w:rsidRPr="00BB0E4A" w:rsidRDefault="00BB0E4A" w:rsidP="00BB0E4A">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b/>
          <w:bCs/>
          <w:kern w:val="0"/>
          <w:lang w:eastAsia="fr-FR"/>
          <w14:ligatures w14:val="none"/>
        </w:rPr>
        <w:t>Changement de Pression Absolu (</w:t>
      </w:r>
      <w:proofErr w:type="spellStart"/>
      <w:r w:rsidRPr="00BB0E4A">
        <w:rPr>
          <w:rFonts w:ascii="Courier New" w:eastAsia="Times New Roman" w:hAnsi="Courier New" w:cs="Courier New"/>
          <w:b/>
          <w:bCs/>
          <w:kern w:val="0"/>
          <w:sz w:val="20"/>
          <w:szCs w:val="20"/>
          <w:lang w:eastAsia="fr-FR"/>
          <w14:ligatures w14:val="none"/>
        </w:rPr>
        <w:t>press_change_abs</w:t>
      </w:r>
      <w:proofErr w:type="spellEnd"/>
      <w:r w:rsidRPr="00BB0E4A">
        <w:rPr>
          <w:rFonts w:ascii="Times New Roman" w:eastAsia="Times New Roman" w:hAnsi="Times New Roman" w:cs="Times New Roman"/>
          <w:b/>
          <w:bCs/>
          <w:kern w:val="0"/>
          <w:lang w:eastAsia="fr-FR"/>
          <w14:ligatures w14:val="none"/>
        </w:rPr>
        <w:t xml:space="preserve">) - Agrégation </w:t>
      </w:r>
      <w:proofErr w:type="gramStart"/>
      <w:r w:rsidRPr="00BB0E4A">
        <w:rPr>
          <w:rFonts w:ascii="Courier New" w:eastAsia="Times New Roman" w:hAnsi="Courier New" w:cs="Courier New"/>
          <w:b/>
          <w:bCs/>
          <w:kern w:val="0"/>
          <w:sz w:val="20"/>
          <w:szCs w:val="20"/>
          <w:lang w:eastAsia="fr-FR"/>
          <w14:ligatures w14:val="none"/>
        </w:rPr>
        <w:t>max</w:t>
      </w:r>
      <w:r w:rsidRPr="00BB0E4A">
        <w:rPr>
          <w:rFonts w:ascii="Times New Roman" w:eastAsia="Times New Roman" w:hAnsi="Times New Roman" w:cs="Times New Roman"/>
          <w:b/>
          <w:bCs/>
          <w:kern w:val="0"/>
          <w:lang w:eastAsia="fr-FR"/>
          <w14:ligatures w14:val="none"/>
        </w:rPr>
        <w:t>:</w:t>
      </w:r>
      <w:proofErr w:type="gramEnd"/>
      <w:r w:rsidRPr="00BB0E4A">
        <w:rPr>
          <w:rFonts w:ascii="Times New Roman" w:eastAsia="Times New Roman" w:hAnsi="Times New Roman" w:cs="Times New Roman"/>
          <w:kern w:val="0"/>
          <w:lang w:eastAsia="fr-FR"/>
          <w14:ligatures w14:val="none"/>
        </w:rPr>
        <w:t xml:space="preserve"> La création de la caractéristique </w:t>
      </w:r>
      <w:proofErr w:type="spellStart"/>
      <w:r w:rsidRPr="00BB0E4A">
        <w:rPr>
          <w:rFonts w:ascii="Courier New" w:eastAsia="Times New Roman" w:hAnsi="Courier New" w:cs="Courier New"/>
          <w:kern w:val="0"/>
          <w:sz w:val="20"/>
          <w:szCs w:val="20"/>
          <w:lang w:eastAsia="fr-FR"/>
          <w14:ligatures w14:val="none"/>
        </w:rPr>
        <w:t>origin_weather_press_change_abs_Max</w:t>
      </w:r>
      <w:proofErr w:type="spellEnd"/>
      <w:r w:rsidRPr="00BB0E4A">
        <w:rPr>
          <w:rFonts w:ascii="Times New Roman" w:eastAsia="Times New Roman" w:hAnsi="Times New Roman" w:cs="Times New Roman"/>
          <w:kern w:val="0"/>
          <w:lang w:eastAsia="fr-FR"/>
          <w14:ligatures w14:val="none"/>
        </w:rPr>
        <w:t xml:space="preserve"> permet d'isoler l'instant de plus grande instabilité atmosphérique. Une variation de pression maximale et soudaine est souvent annonciatrice de phénomènes météorologiques sévères (orages, vents forts), ce qui en fait un signal prédictif puissant.</w:t>
      </w:r>
    </w:p>
    <w:p w14:paraId="2A136AC9" w14:textId="77777777" w:rsidR="00BB0E4A" w:rsidRPr="00BB0E4A" w:rsidRDefault="00BB0E4A" w:rsidP="00BB0E4A">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b/>
          <w:bCs/>
          <w:kern w:val="0"/>
          <w:lang w:eastAsia="fr-FR"/>
          <w14:ligatures w14:val="none"/>
        </w:rPr>
        <w:t>Écart Température-Point de Rosée (</w:t>
      </w:r>
      <w:proofErr w:type="spellStart"/>
      <w:r w:rsidRPr="00BB0E4A">
        <w:rPr>
          <w:rFonts w:ascii="Courier New" w:eastAsia="Times New Roman" w:hAnsi="Courier New" w:cs="Courier New"/>
          <w:b/>
          <w:bCs/>
          <w:kern w:val="0"/>
          <w:sz w:val="20"/>
          <w:szCs w:val="20"/>
          <w:lang w:eastAsia="fr-FR"/>
          <w14:ligatures w14:val="none"/>
        </w:rPr>
        <w:t>feature_temp_dewpoint_spread</w:t>
      </w:r>
      <w:proofErr w:type="spellEnd"/>
      <w:r w:rsidRPr="00BB0E4A">
        <w:rPr>
          <w:rFonts w:ascii="Times New Roman" w:eastAsia="Times New Roman" w:hAnsi="Times New Roman" w:cs="Times New Roman"/>
          <w:b/>
          <w:bCs/>
          <w:kern w:val="0"/>
          <w:lang w:eastAsia="fr-FR"/>
          <w14:ligatures w14:val="none"/>
        </w:rPr>
        <w:t xml:space="preserve">) - Agrégation </w:t>
      </w:r>
      <w:proofErr w:type="gramStart"/>
      <w:r w:rsidRPr="00BB0E4A">
        <w:rPr>
          <w:rFonts w:ascii="Courier New" w:eastAsia="Times New Roman" w:hAnsi="Courier New" w:cs="Courier New"/>
          <w:b/>
          <w:bCs/>
          <w:kern w:val="0"/>
          <w:sz w:val="20"/>
          <w:szCs w:val="20"/>
          <w:lang w:eastAsia="fr-FR"/>
          <w14:ligatures w14:val="none"/>
        </w:rPr>
        <w:t>min</w:t>
      </w:r>
      <w:r w:rsidRPr="00BB0E4A">
        <w:rPr>
          <w:rFonts w:ascii="Times New Roman" w:eastAsia="Times New Roman" w:hAnsi="Times New Roman" w:cs="Times New Roman"/>
          <w:b/>
          <w:bCs/>
          <w:kern w:val="0"/>
          <w:lang w:eastAsia="fr-FR"/>
          <w14:ligatures w14:val="none"/>
        </w:rPr>
        <w:t>:</w:t>
      </w:r>
      <w:proofErr w:type="gramEnd"/>
      <w:r w:rsidRPr="00BB0E4A">
        <w:rPr>
          <w:rFonts w:ascii="Times New Roman" w:eastAsia="Times New Roman" w:hAnsi="Times New Roman" w:cs="Times New Roman"/>
          <w:kern w:val="0"/>
          <w:lang w:eastAsia="fr-FR"/>
          <w14:ligatures w14:val="none"/>
        </w:rPr>
        <w:t xml:space="preserve"> L'agrégation </w:t>
      </w:r>
      <w:r w:rsidRPr="00BB0E4A">
        <w:rPr>
          <w:rFonts w:ascii="Courier New" w:eastAsia="Times New Roman" w:hAnsi="Courier New" w:cs="Courier New"/>
          <w:kern w:val="0"/>
          <w:sz w:val="20"/>
          <w:szCs w:val="20"/>
          <w:lang w:eastAsia="fr-FR"/>
          <w14:ligatures w14:val="none"/>
        </w:rPr>
        <w:t>min</w:t>
      </w:r>
      <w:r w:rsidRPr="00BB0E4A">
        <w:rPr>
          <w:rFonts w:ascii="Times New Roman" w:eastAsia="Times New Roman" w:hAnsi="Times New Roman" w:cs="Times New Roman"/>
          <w:kern w:val="0"/>
          <w:lang w:eastAsia="fr-FR"/>
          <w14:ligatures w14:val="none"/>
        </w:rPr>
        <w:t xml:space="preserve"> est utilisée pour créer </w:t>
      </w:r>
      <w:proofErr w:type="spellStart"/>
      <w:r w:rsidRPr="00BB0E4A">
        <w:rPr>
          <w:rFonts w:ascii="Courier New" w:eastAsia="Times New Roman" w:hAnsi="Courier New" w:cs="Courier New"/>
          <w:kern w:val="0"/>
          <w:sz w:val="20"/>
          <w:szCs w:val="20"/>
          <w:lang w:eastAsia="fr-FR"/>
          <w14:ligatures w14:val="none"/>
        </w:rPr>
        <w:t>origin_weather_feature_temp_dewpoint_spread_Min</w:t>
      </w:r>
      <w:proofErr w:type="spellEnd"/>
      <w:r w:rsidRPr="00BB0E4A">
        <w:rPr>
          <w:rFonts w:ascii="Times New Roman" w:eastAsia="Times New Roman" w:hAnsi="Times New Roman" w:cs="Times New Roman"/>
          <w:kern w:val="0"/>
          <w:lang w:eastAsia="fr-FR"/>
          <w14:ligatures w14:val="none"/>
        </w:rPr>
        <w:t xml:space="preserve">. Cette caractéristique identifie le moment où l'air a été le plus proche de la saturation. Le </w:t>
      </w:r>
      <w:r w:rsidRPr="00BB0E4A">
        <w:rPr>
          <w:rFonts w:ascii="Times New Roman" w:eastAsia="Times New Roman" w:hAnsi="Times New Roman" w:cs="Times New Roman"/>
          <w:i/>
          <w:iCs/>
          <w:kern w:val="0"/>
          <w:lang w:eastAsia="fr-FR"/>
          <w14:ligatures w14:val="none"/>
        </w:rPr>
        <w:t>minimum</w:t>
      </w:r>
      <w:r w:rsidRPr="00BB0E4A">
        <w:rPr>
          <w:rFonts w:ascii="Times New Roman" w:eastAsia="Times New Roman" w:hAnsi="Times New Roman" w:cs="Times New Roman"/>
          <w:kern w:val="0"/>
          <w:lang w:eastAsia="fr-FR"/>
          <w14:ligatures w14:val="none"/>
        </w:rPr>
        <w:t xml:space="preserve"> de cet écart </w:t>
      </w:r>
      <w:r w:rsidRPr="00BB0E4A">
        <w:rPr>
          <w:rFonts w:ascii="Times New Roman" w:eastAsia="Times New Roman" w:hAnsi="Times New Roman" w:cs="Times New Roman"/>
          <w:kern w:val="0"/>
          <w:lang w:eastAsia="fr-FR"/>
          <w14:ligatures w14:val="none"/>
        </w:rPr>
        <w:lastRenderedPageBreak/>
        <w:t>est le prédicteur le plus critique pour le risque de brouillard, car un événement de quasi-saturation bref mais décisif pourrait être masqué par une moyenne plus élevée sur la période.</w:t>
      </w:r>
    </w:p>
    <w:tbl>
      <w:tblPr>
        <w:tblStyle w:val="Grilledutableau"/>
        <w:tblW w:w="0" w:type="auto"/>
        <w:tblLook w:val="04A0" w:firstRow="1" w:lastRow="0" w:firstColumn="1" w:lastColumn="0" w:noHBand="0" w:noVBand="1"/>
      </w:tblPr>
      <w:tblGrid>
        <w:gridCol w:w="9062"/>
      </w:tblGrid>
      <w:tr w:rsidR="00C74247" w14:paraId="297CF54E" w14:textId="77777777" w:rsidTr="00C74247">
        <w:tc>
          <w:tcPr>
            <w:tcW w:w="9062" w:type="dxa"/>
          </w:tcPr>
          <w:p w14:paraId="398B20FA" w14:textId="2B19F989" w:rsidR="00C74247" w:rsidRDefault="00C74247" w:rsidP="00BB0E4A">
            <w:pPr>
              <w:spacing w:before="100" w:beforeAutospacing="1" w:after="100" w:afterAutospacing="1"/>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drawing>
                <wp:inline distT="0" distB="0" distL="0" distR="0" wp14:anchorId="1E86C873" wp14:editId="1B1054CB">
                  <wp:extent cx="5494866" cy="2996979"/>
                  <wp:effectExtent l="0" t="0" r="4445" b="635"/>
                  <wp:docPr id="1806228827" name="Image 3"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28827" name="Image 3" descr="Une image contenant texte, capture d’écran, Police, diagramm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16839" cy="3008964"/>
                          </a:xfrm>
                          <a:prstGeom prst="rect">
                            <a:avLst/>
                          </a:prstGeom>
                        </pic:spPr>
                      </pic:pic>
                    </a:graphicData>
                  </a:graphic>
                </wp:inline>
              </w:drawing>
            </w:r>
          </w:p>
        </w:tc>
      </w:tr>
    </w:tbl>
    <w:p w14:paraId="5EDAE183" w14:textId="77777777" w:rsidR="00C74247" w:rsidRDefault="00C74247"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45F46A13" w14:textId="2DBA4AF8"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 xml:space="preserve">Comme l'indique le code du </w:t>
      </w:r>
      <w:proofErr w:type="spellStart"/>
      <w:r w:rsidRPr="00BB0E4A">
        <w:rPr>
          <w:rFonts w:ascii="Courier New" w:eastAsia="Times New Roman" w:hAnsi="Courier New" w:cs="Courier New"/>
          <w:kern w:val="0"/>
          <w:sz w:val="20"/>
          <w:szCs w:val="20"/>
          <w:lang w:eastAsia="fr-FR"/>
          <w14:ligatures w14:val="none"/>
        </w:rPr>
        <w:t>DataJoinerPostProcessor.scala</w:t>
      </w:r>
      <w:proofErr w:type="spellEnd"/>
      <w:r w:rsidRPr="00BB0E4A">
        <w:rPr>
          <w:rFonts w:ascii="Times New Roman" w:eastAsia="Times New Roman" w:hAnsi="Times New Roman" w:cs="Times New Roman"/>
          <w:kern w:val="0"/>
          <w:lang w:eastAsia="fr-FR"/>
          <w14:ligatures w14:val="none"/>
        </w:rPr>
        <w:t>, une fois ces caractéristiques agrégées créées, les colonnes temporelles brutes (</w:t>
      </w:r>
      <w:r w:rsidRPr="00BB0E4A">
        <w:rPr>
          <w:rFonts w:ascii="Courier New" w:eastAsia="Times New Roman" w:hAnsi="Courier New" w:cs="Courier New"/>
          <w:kern w:val="0"/>
          <w:sz w:val="20"/>
          <w:szCs w:val="20"/>
          <w:lang w:eastAsia="fr-FR"/>
          <w14:ligatures w14:val="none"/>
        </w:rPr>
        <w:t>_h1</w:t>
      </w:r>
      <w:r w:rsidRPr="00BB0E4A">
        <w:rPr>
          <w:rFonts w:ascii="Times New Roman" w:eastAsia="Times New Roman" w:hAnsi="Times New Roman" w:cs="Times New Roman"/>
          <w:kern w:val="0"/>
          <w:lang w:eastAsia="fr-FR"/>
          <w14:ligatures w14:val="none"/>
        </w:rPr>
        <w:t xml:space="preserve">, </w:t>
      </w:r>
      <w:r w:rsidRPr="00BB0E4A">
        <w:rPr>
          <w:rFonts w:ascii="Courier New" w:eastAsia="Times New Roman" w:hAnsi="Courier New" w:cs="Courier New"/>
          <w:kern w:val="0"/>
          <w:sz w:val="20"/>
          <w:szCs w:val="20"/>
          <w:lang w:eastAsia="fr-FR"/>
          <w14:ligatures w14:val="none"/>
        </w:rPr>
        <w:t>_h2</w:t>
      </w:r>
      <w:r w:rsidRPr="00BB0E4A">
        <w:rPr>
          <w:rFonts w:ascii="Times New Roman" w:eastAsia="Times New Roman" w:hAnsi="Times New Roman" w:cs="Times New Roman"/>
          <w:kern w:val="0"/>
          <w:lang w:eastAsia="fr-FR"/>
          <w14:ligatures w14:val="none"/>
        </w:rPr>
        <w:t xml:space="preserve">, etc.) sont supprimées du jeu de données. Cette étape finale optimise le </w:t>
      </w:r>
      <w:proofErr w:type="spellStart"/>
      <w:r w:rsidRPr="00BB0E4A">
        <w:rPr>
          <w:rFonts w:ascii="Times New Roman" w:eastAsia="Times New Roman" w:hAnsi="Times New Roman" w:cs="Times New Roman"/>
          <w:kern w:val="0"/>
          <w:lang w:eastAsia="fr-FR"/>
          <w14:ligatures w14:val="none"/>
        </w:rPr>
        <w:t>dataset</w:t>
      </w:r>
      <w:proofErr w:type="spellEnd"/>
      <w:r w:rsidRPr="00BB0E4A">
        <w:rPr>
          <w:rFonts w:ascii="Times New Roman" w:eastAsia="Times New Roman" w:hAnsi="Times New Roman" w:cs="Times New Roman"/>
          <w:kern w:val="0"/>
          <w:lang w:eastAsia="fr-FR"/>
          <w14:ligatures w14:val="none"/>
        </w:rPr>
        <w:t xml:space="preserve"> pour le modèle en réduisant sa dimensionnalité tout en conservant l'information la plus pertinente.</w:t>
      </w:r>
    </w:p>
    <w:p w14:paraId="4C963890" w14:textId="77777777" w:rsidR="00BB0E4A" w:rsidRPr="00BB0E4A" w:rsidRDefault="00BB0E4A" w:rsidP="00BB0E4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BB0E4A">
        <w:rPr>
          <w:rFonts w:ascii="Times New Roman" w:eastAsia="Times New Roman" w:hAnsi="Times New Roman" w:cs="Times New Roman"/>
          <w:b/>
          <w:bCs/>
          <w:kern w:val="0"/>
          <w:sz w:val="36"/>
          <w:szCs w:val="36"/>
          <w:lang w:eastAsia="fr-FR"/>
          <w14:ligatures w14:val="none"/>
        </w:rPr>
        <w:t>4.0 Impact sur l'Identification et l'Estimation des Retards</w:t>
      </w:r>
    </w:p>
    <w:p w14:paraId="3A04C81A"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t xml:space="preserve">Cette stratégie de post-traitement a un impact direct et significatif sur la capacité du modèle à prédire les retards. Les caractéristiques agrégées fournissent au modèle des signaux de haut niveau, plus faciles à interpréter et plus puissants. Les modèles à base d'arbres, comme le </w:t>
      </w:r>
      <w:proofErr w:type="spellStart"/>
      <w:r w:rsidRPr="00BB0E4A">
        <w:rPr>
          <w:rFonts w:ascii="Times New Roman" w:eastAsia="Times New Roman" w:hAnsi="Times New Roman" w:cs="Times New Roman"/>
          <w:kern w:val="0"/>
          <w:lang w:eastAsia="fr-FR"/>
          <w14:ligatures w14:val="none"/>
        </w:rPr>
        <w:t>Random</w:t>
      </w:r>
      <w:proofErr w:type="spellEnd"/>
      <w:r w:rsidRPr="00BB0E4A">
        <w:rPr>
          <w:rFonts w:ascii="Times New Roman" w:eastAsia="Times New Roman" w:hAnsi="Times New Roman" w:cs="Times New Roman"/>
          <w:kern w:val="0"/>
          <w:lang w:eastAsia="fr-FR"/>
          <w14:ligatures w14:val="none"/>
        </w:rPr>
        <w:t xml:space="preserve"> Forest utilisé dans ce projet, peinent à identifier nativement des tendances ou des effets cumulatifs à partir d'une séquence de caractéristiques brutes (par ex., </w:t>
      </w:r>
      <w:r w:rsidRPr="00BB0E4A">
        <w:rPr>
          <w:rFonts w:ascii="Courier New" w:eastAsia="Times New Roman" w:hAnsi="Courier New" w:cs="Courier New"/>
          <w:kern w:val="0"/>
          <w:sz w:val="20"/>
          <w:szCs w:val="20"/>
          <w:lang w:eastAsia="fr-FR"/>
          <w14:ligatures w14:val="none"/>
        </w:rPr>
        <w:t>temp_h1</w:t>
      </w:r>
      <w:r w:rsidRPr="00BB0E4A">
        <w:rPr>
          <w:rFonts w:ascii="Times New Roman" w:eastAsia="Times New Roman" w:hAnsi="Times New Roman" w:cs="Times New Roman"/>
          <w:kern w:val="0"/>
          <w:lang w:eastAsia="fr-FR"/>
          <w14:ligatures w14:val="none"/>
        </w:rPr>
        <w:t xml:space="preserve">, </w:t>
      </w:r>
      <w:r w:rsidRPr="00BB0E4A">
        <w:rPr>
          <w:rFonts w:ascii="Courier New" w:eastAsia="Times New Roman" w:hAnsi="Courier New" w:cs="Courier New"/>
          <w:kern w:val="0"/>
          <w:sz w:val="20"/>
          <w:szCs w:val="20"/>
          <w:lang w:eastAsia="fr-FR"/>
          <w14:ligatures w14:val="none"/>
        </w:rPr>
        <w:t>temp_h2</w:t>
      </w:r>
      <w:r w:rsidRPr="00BB0E4A">
        <w:rPr>
          <w:rFonts w:ascii="Times New Roman" w:eastAsia="Times New Roman" w:hAnsi="Times New Roman" w:cs="Times New Roman"/>
          <w:kern w:val="0"/>
          <w:lang w:eastAsia="fr-FR"/>
          <w14:ligatures w14:val="none"/>
        </w:rPr>
        <w:t xml:space="preserve">, </w:t>
      </w:r>
      <w:r w:rsidRPr="00BB0E4A">
        <w:rPr>
          <w:rFonts w:ascii="Courier New" w:eastAsia="Times New Roman" w:hAnsi="Courier New" w:cs="Courier New"/>
          <w:kern w:val="0"/>
          <w:sz w:val="20"/>
          <w:szCs w:val="20"/>
          <w:lang w:eastAsia="fr-FR"/>
          <w14:ligatures w14:val="none"/>
        </w:rPr>
        <w:t>temp_h3</w:t>
      </w:r>
      <w:r w:rsidRPr="00BB0E4A">
        <w:rPr>
          <w:rFonts w:ascii="Times New Roman" w:eastAsia="Times New Roman" w:hAnsi="Times New Roman" w:cs="Times New Roman"/>
          <w:kern w:val="0"/>
          <w:lang w:eastAsia="fr-FR"/>
          <w14:ligatures w14:val="none"/>
        </w:rPr>
        <w:t xml:space="preserve">...). Au lieu de devoir apprendre des motifs complexes, le modèle peut directement utiliser une seule caractéristique comme </w:t>
      </w:r>
      <w:proofErr w:type="spellStart"/>
      <w:r w:rsidRPr="00BB0E4A">
        <w:rPr>
          <w:rFonts w:ascii="Courier New" w:eastAsia="Times New Roman" w:hAnsi="Courier New" w:cs="Courier New"/>
          <w:kern w:val="0"/>
          <w:sz w:val="20"/>
          <w:szCs w:val="20"/>
          <w:lang w:eastAsia="fr-FR"/>
          <w14:ligatures w14:val="none"/>
        </w:rPr>
        <w:t>origin_weather_HourlyPrecip_Sum</w:t>
      </w:r>
      <w:proofErr w:type="spellEnd"/>
      <w:r w:rsidRPr="00BB0E4A">
        <w:rPr>
          <w:rFonts w:ascii="Times New Roman" w:eastAsia="Times New Roman" w:hAnsi="Times New Roman" w:cs="Times New Roman"/>
          <w:kern w:val="0"/>
          <w:lang w:eastAsia="fr-FR"/>
          <w14:ligatures w14:val="none"/>
        </w:rPr>
        <w:t xml:space="preserve"> pour effectuer une division. Ces signaux distillés rendent le travail du modèle plus simple, ce qui se traduit par un apprentissage plus rapide et un modèle final plus robuste et interprétable. L'article TIST confirme empiriquement cette approche en démontrant que la prise en compte de plusieurs observations météorologiques améliore significativement la précision des prédictions. L'agrégation est précisément la technique qui rend cette prise en compte non seulement possible, mais également efficace, en transformant une séquence brute de données en une mesure d'impact cumulatif directement exploitable pour estimer la probabilité d'un retard.</w:t>
      </w:r>
    </w:p>
    <w:p w14:paraId="647D547A" w14:textId="77777777" w:rsidR="00BB0E4A" w:rsidRPr="00BB0E4A" w:rsidRDefault="00BB0E4A" w:rsidP="00BB0E4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BB0E4A">
        <w:rPr>
          <w:rFonts w:ascii="Times New Roman" w:eastAsia="Times New Roman" w:hAnsi="Times New Roman" w:cs="Times New Roman"/>
          <w:b/>
          <w:bCs/>
          <w:kern w:val="0"/>
          <w:sz w:val="36"/>
          <w:szCs w:val="36"/>
          <w:lang w:eastAsia="fr-FR"/>
          <w14:ligatures w14:val="none"/>
        </w:rPr>
        <w:t>5.0 Conclusion</w:t>
      </w:r>
    </w:p>
    <w:p w14:paraId="371EADA7" w14:textId="77777777" w:rsidR="00BB0E4A" w:rsidRPr="00BB0E4A" w:rsidRDefault="00BB0E4A" w:rsidP="00BB0E4A">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kern w:val="0"/>
          <w:lang w:eastAsia="fr-FR"/>
          <w14:ligatures w14:val="none"/>
        </w:rPr>
        <w:lastRenderedPageBreak/>
        <w:t>Le post-traitement par agrégation est une étape méthodologique essentielle et non négligeable dans le pipeline de préparation des données pour la modélisation des retards de vols. Son importance peut être résumée en trois points clés :</w:t>
      </w:r>
    </w:p>
    <w:p w14:paraId="2EF8B7A3" w14:textId="77777777" w:rsidR="00BB0E4A" w:rsidRPr="00BB0E4A" w:rsidRDefault="00BB0E4A" w:rsidP="00BB0E4A">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b/>
          <w:bCs/>
          <w:kern w:val="0"/>
          <w:lang w:eastAsia="fr-FR"/>
          <w14:ligatures w14:val="none"/>
        </w:rPr>
        <w:t>Résolution de la Haute Dimensionalité :</w:t>
      </w:r>
      <w:r w:rsidRPr="00BB0E4A">
        <w:rPr>
          <w:rFonts w:ascii="Times New Roman" w:eastAsia="Times New Roman" w:hAnsi="Times New Roman" w:cs="Times New Roman"/>
          <w:kern w:val="0"/>
          <w:lang w:eastAsia="fr-FR"/>
          <w14:ligatures w14:val="none"/>
        </w:rPr>
        <w:t xml:space="preserve"> Il résout efficacement le problème de l'"explosion de caractéristiques" qui résulte de la jointure spatio-temporelle, en condensant des centaines de colonnes en un ensemble concis de signaux pertinents.</w:t>
      </w:r>
    </w:p>
    <w:p w14:paraId="16A9A522" w14:textId="77777777" w:rsidR="00BB0E4A" w:rsidRPr="00BB0E4A" w:rsidRDefault="00BB0E4A" w:rsidP="00BB0E4A">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b/>
          <w:bCs/>
          <w:kern w:val="0"/>
          <w:lang w:eastAsia="fr-FR"/>
          <w14:ligatures w14:val="none"/>
        </w:rPr>
        <w:t>Création de Caractéristiques Interprétables :</w:t>
      </w:r>
      <w:r w:rsidRPr="00BB0E4A">
        <w:rPr>
          <w:rFonts w:ascii="Times New Roman" w:eastAsia="Times New Roman" w:hAnsi="Times New Roman" w:cs="Times New Roman"/>
          <w:kern w:val="0"/>
          <w:lang w:eastAsia="fr-FR"/>
          <w14:ligatures w14:val="none"/>
        </w:rPr>
        <w:t xml:space="preserve"> Il transforme des séries de données brutes en caractéristiques synthétiques qui ont une signification métier claire, capturant des concepts complexes comme l'accumulation de précipitations, l'instabilité atmosphérique ou le risque de brouillard.</w:t>
      </w:r>
    </w:p>
    <w:p w14:paraId="0530D6AE" w14:textId="77777777" w:rsidR="00BB0E4A" w:rsidRPr="00BB0E4A" w:rsidRDefault="00BB0E4A" w:rsidP="00BB0E4A">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BB0E4A">
        <w:rPr>
          <w:rFonts w:ascii="Times New Roman" w:eastAsia="Times New Roman" w:hAnsi="Times New Roman" w:cs="Times New Roman"/>
          <w:b/>
          <w:bCs/>
          <w:kern w:val="0"/>
          <w:lang w:eastAsia="fr-FR"/>
          <w14:ligatures w14:val="none"/>
        </w:rPr>
        <w:t>Amélioration de la Performance du Modèle :</w:t>
      </w:r>
      <w:r w:rsidRPr="00BB0E4A">
        <w:rPr>
          <w:rFonts w:ascii="Times New Roman" w:eastAsia="Times New Roman" w:hAnsi="Times New Roman" w:cs="Times New Roman"/>
          <w:kern w:val="0"/>
          <w:lang w:eastAsia="fr-FR"/>
          <w14:ligatures w14:val="none"/>
        </w:rPr>
        <w:t xml:space="preserve"> Il améliore directement la performance prédictive en fournissant au modèle des indicateurs plus robustes et moins bruités, ce qui facilite l'estimation et l'identification des retards de vols spécifiquement liés aux conditions météorologiques.</w:t>
      </w:r>
    </w:p>
    <w:p w14:paraId="4478F8F9" w14:textId="77777777" w:rsidR="00376BED" w:rsidRDefault="00376BED" w:rsidP="00BB0E4A">
      <w:pPr>
        <w:jc w:val="both"/>
      </w:pPr>
    </w:p>
    <w:sectPr w:rsidR="00376B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5E8"/>
    <w:multiLevelType w:val="multilevel"/>
    <w:tmpl w:val="A15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B700D"/>
    <w:multiLevelType w:val="multilevel"/>
    <w:tmpl w:val="CC30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812186">
    <w:abstractNumId w:val="0"/>
  </w:num>
  <w:num w:numId="2" w16cid:durableId="612247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E4A"/>
    <w:rsid w:val="00376BED"/>
    <w:rsid w:val="00555B38"/>
    <w:rsid w:val="005D6739"/>
    <w:rsid w:val="007818D2"/>
    <w:rsid w:val="008748FC"/>
    <w:rsid w:val="00BB0E4A"/>
    <w:rsid w:val="00C74247"/>
    <w:rsid w:val="00DA55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DAC12D8"/>
  <w15:chartTrackingRefBased/>
  <w15:docId w15:val="{9C2CF066-0EB2-7045-9B85-5BA03C60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B0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B0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B0E4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B0E4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B0E4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B0E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B0E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B0E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B0E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B0E4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B0E4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B0E4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B0E4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B0E4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B0E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B0E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B0E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B0E4A"/>
    <w:rPr>
      <w:rFonts w:eastAsiaTheme="majorEastAsia" w:cstheme="majorBidi"/>
      <w:color w:val="272727" w:themeColor="text1" w:themeTint="D8"/>
    </w:rPr>
  </w:style>
  <w:style w:type="paragraph" w:styleId="Titre">
    <w:name w:val="Title"/>
    <w:basedOn w:val="Normal"/>
    <w:next w:val="Normal"/>
    <w:link w:val="TitreCar"/>
    <w:uiPriority w:val="10"/>
    <w:qFormat/>
    <w:rsid w:val="00BB0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B0E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B0E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B0E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B0E4A"/>
    <w:pPr>
      <w:spacing w:before="160"/>
      <w:jc w:val="center"/>
    </w:pPr>
    <w:rPr>
      <w:i/>
      <w:iCs/>
      <w:color w:val="404040" w:themeColor="text1" w:themeTint="BF"/>
    </w:rPr>
  </w:style>
  <w:style w:type="character" w:customStyle="1" w:styleId="CitationCar">
    <w:name w:val="Citation Car"/>
    <w:basedOn w:val="Policepardfaut"/>
    <w:link w:val="Citation"/>
    <w:uiPriority w:val="29"/>
    <w:rsid w:val="00BB0E4A"/>
    <w:rPr>
      <w:i/>
      <w:iCs/>
      <w:color w:val="404040" w:themeColor="text1" w:themeTint="BF"/>
    </w:rPr>
  </w:style>
  <w:style w:type="paragraph" w:styleId="Paragraphedeliste">
    <w:name w:val="List Paragraph"/>
    <w:basedOn w:val="Normal"/>
    <w:uiPriority w:val="34"/>
    <w:qFormat/>
    <w:rsid w:val="00BB0E4A"/>
    <w:pPr>
      <w:ind w:left="720"/>
      <w:contextualSpacing/>
    </w:pPr>
  </w:style>
  <w:style w:type="character" w:styleId="Accentuationintense">
    <w:name w:val="Intense Emphasis"/>
    <w:basedOn w:val="Policepardfaut"/>
    <w:uiPriority w:val="21"/>
    <w:qFormat/>
    <w:rsid w:val="00BB0E4A"/>
    <w:rPr>
      <w:i/>
      <w:iCs/>
      <w:color w:val="0F4761" w:themeColor="accent1" w:themeShade="BF"/>
    </w:rPr>
  </w:style>
  <w:style w:type="paragraph" w:styleId="Citationintense">
    <w:name w:val="Intense Quote"/>
    <w:basedOn w:val="Normal"/>
    <w:next w:val="Normal"/>
    <w:link w:val="CitationintenseCar"/>
    <w:uiPriority w:val="30"/>
    <w:qFormat/>
    <w:rsid w:val="00BB0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B0E4A"/>
    <w:rPr>
      <w:i/>
      <w:iCs/>
      <w:color w:val="0F4761" w:themeColor="accent1" w:themeShade="BF"/>
    </w:rPr>
  </w:style>
  <w:style w:type="character" w:styleId="Rfrenceintense">
    <w:name w:val="Intense Reference"/>
    <w:basedOn w:val="Policepardfaut"/>
    <w:uiPriority w:val="32"/>
    <w:qFormat/>
    <w:rsid w:val="00BB0E4A"/>
    <w:rPr>
      <w:b/>
      <w:bCs/>
      <w:smallCaps/>
      <w:color w:val="0F4761" w:themeColor="accent1" w:themeShade="BF"/>
      <w:spacing w:val="5"/>
    </w:rPr>
  </w:style>
  <w:style w:type="paragraph" w:styleId="NormalWeb">
    <w:name w:val="Normal (Web)"/>
    <w:basedOn w:val="Normal"/>
    <w:uiPriority w:val="99"/>
    <w:semiHidden/>
    <w:unhideWhenUsed/>
    <w:rsid w:val="00BB0E4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BB0E4A"/>
    <w:rPr>
      <w:rFonts w:ascii="Courier New" w:eastAsia="Times New Roman" w:hAnsi="Courier New" w:cs="Courier New"/>
      <w:sz w:val="20"/>
      <w:szCs w:val="20"/>
    </w:rPr>
  </w:style>
  <w:style w:type="table" w:styleId="Grilledutableau">
    <w:name w:val="Table Grid"/>
    <w:basedOn w:val="TableauNormal"/>
    <w:uiPriority w:val="39"/>
    <w:rsid w:val="00BB0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1364</Words>
  <Characters>7504</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Chettih</dc:creator>
  <cp:keywords/>
  <dc:description/>
  <cp:lastModifiedBy>Malik Chettih</cp:lastModifiedBy>
  <cp:revision>1</cp:revision>
  <dcterms:created xsi:type="dcterms:W3CDTF">2025-11-27T11:43:00Z</dcterms:created>
  <dcterms:modified xsi:type="dcterms:W3CDTF">2025-11-27T12:55:00Z</dcterms:modified>
</cp:coreProperties>
</file>