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97.44" w:lineRule="auto"/>
        <w:rPr>
          <w:rFonts w:ascii="Georgia" w:cs="Georgia" w:eastAsia="Georgia" w:hAnsi="Georgia"/>
          <w:b w:val="1"/>
          <w:sz w:val="46"/>
          <w:szCs w:val="46"/>
        </w:rPr>
      </w:pPr>
      <w:bookmarkStart w:colFirst="0" w:colLast="0" w:name="_p1svrku5owdr" w:id="0"/>
      <w:bookmarkEnd w:id="0"/>
      <w:r w:rsidDel="00000000" w:rsidR="00000000" w:rsidRPr="00000000">
        <w:rPr>
          <w:rFonts w:ascii="Georgia" w:cs="Georgia" w:eastAsia="Georgia" w:hAnsi="Georgia"/>
          <w:b w:val="1"/>
          <w:sz w:val="46"/>
          <w:szCs w:val="46"/>
          <w:rtl w:val="0"/>
        </w:rPr>
        <w:t xml:space="preserve">Lab Session: Building a Recommender System with LightFM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97.44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3uxvgwk0w1nf" w:id="1"/>
      <w:bookmarkEnd w:id="1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="397.44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this lab session, we will go through the entire pipeline of building a recommender system. We will use the</w:t>
      </w:r>
      <w:hyperlink r:id="rId6">
        <w:r w:rsidDel="00000000" w:rsidR="00000000" w:rsidRPr="00000000">
          <w:rPr>
            <w:rFonts w:ascii="Georgia" w:cs="Georgia" w:eastAsia="Georgia" w:hAnsi="Georgia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H&amp;M dataset released in a Kaggle competition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and the</w:t>
      </w:r>
      <w:hyperlink r:id="rId8">
        <w:r w:rsidDel="00000000" w:rsidR="00000000" w:rsidRPr="00000000">
          <w:rPr>
            <w:rFonts w:ascii="Georgia" w:cs="Georgia" w:eastAsia="Georgia" w:hAnsi="Georgia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LightFM library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. The session will cover data analysis, data sampling, model training, hyperparameter tuning, evaluation, and hybrid recommendation incorporating item features.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97.44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gj992irzxlfq" w:id="2"/>
      <w:bookmarkEnd w:id="2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Dataset</w:t>
      </w:r>
    </w:p>
    <w:p w:rsidR="00000000" w:rsidDel="00000000" w:rsidP="00000000" w:rsidRDefault="00000000" w:rsidRPr="00000000" w14:paraId="00000005">
      <w:pPr>
        <w:spacing w:after="240" w:before="240" w:line="397.44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Download the H&amp;M dataset from the Kaggle competition page, or use the data available</w:t>
      </w:r>
      <w:hyperlink r:id="rId10">
        <w:r w:rsidDel="00000000" w:rsidR="00000000" w:rsidRPr="00000000">
          <w:rPr>
            <w:rFonts w:ascii="Georgia" w:cs="Georgia" w:eastAsia="Georgia" w:hAnsi="Georgia"/>
            <w:rtl w:val="0"/>
          </w:rPr>
          <w:t xml:space="preserve"> 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in the gdrive folder.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97.44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3r185bgeo3tv" w:id="3"/>
      <w:bookmarkEnd w:id="3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Files needed: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transactions_train.csv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articles.csv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color w:val="188038"/>
          <w:rtl w:val="0"/>
        </w:rPr>
        <w:t xml:space="preserve">customers.csv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397.44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jftd17g7p7yk" w:id="4"/>
      <w:bookmarkEnd w:id="4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Introduction to LightFM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97.44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krkzznkw8mx9" w:id="5"/>
      <w:bookmarkEnd w:id="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What is LightFM?</w:t>
      </w:r>
    </w:p>
    <w:p w:rsidR="00000000" w:rsidDel="00000000" w:rsidP="00000000" w:rsidRDefault="00000000" w:rsidRPr="00000000" w14:paraId="0000000C">
      <w:pPr>
        <w:spacing w:after="240" w:before="240" w:line="397.44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LightFM is a Python library designed for building and evaluating recommender systems. It is particularly well-suited for handling hybrid recommendation scenarios that combine collaborative filtering with content-based methods. LightFM is known for its flexibility, allowing you to incorporate user and item metadata into the recommendation process, which can significantly improve the accuracy of your recommendations.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97.44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rswkhr67tklq" w:id="6"/>
      <w:bookmarkEnd w:id="6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Key Features of LightFM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Flexible Hybrid Models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LightFM allows for the combination of collaborative and content-based filtering by integrating item and user features.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Different Loss Functions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LightFM supports several loss functions for training models, including: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WARP (Weighted Approximate-Rank Pairwise)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Optimizes for ranking quality, suitable for implicit feedback data.</w:t>
      </w:r>
    </w:p>
    <w:p w:rsidR="00000000" w:rsidDel="00000000" w:rsidP="00000000" w:rsidRDefault="00000000" w:rsidRPr="00000000" w14:paraId="00000011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BPR (Bayesian Personalized Ranking)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Optimizes for pairwise ranking, commonly used in implicit feedback scenarios.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Logistic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Suitable for explicit feedback.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WARP-kos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A variant of WARP for use with highly sparse datasets.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Scalability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Designed to efficiently handle large datasets.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Ease of Use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Provides a simple and intuitive API for model training and evaluation.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97.44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x1m020nhskva" w:id="7"/>
      <w:bookmarkEnd w:id="7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Components of a LightFM Model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Interactions Matrix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Represents user-item interactions. In our case, it will be a sparse matrix where rows represent users and columns represent items, and the values represent interactions (e.g., purchases).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User and Item Features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Optional matrices that include additional information about users and items. For this lab, we will incorporate item features to build a hybrid model.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Loss Function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Defines how the model is trained. We will experiment with different loss functions to optimize our recommendations.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397.44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k7ywbzwzjc7w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397.44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7tv1bnb0413i" w:id="9"/>
      <w:bookmarkEnd w:id="9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Step-by-Step Guide</w:t>
      </w:r>
    </w:p>
    <w:p w:rsidR="00000000" w:rsidDel="00000000" w:rsidP="00000000" w:rsidRDefault="00000000" w:rsidRPr="00000000" w14:paraId="0000001C">
      <w:pPr>
        <w:pStyle w:val="Heading3"/>
        <w:rPr>
          <w:rFonts w:ascii="Georgia" w:cs="Georgia" w:eastAsia="Georgia" w:hAnsi="Georgia"/>
          <w:b w:val="1"/>
        </w:rPr>
      </w:pPr>
      <w:bookmarkStart w:colFirst="0" w:colLast="0" w:name="_wruqsgfo3qzn" w:id="10"/>
      <w:bookmarkEnd w:id="10"/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Step 1: Data Exploration &amp; Understanding </w:t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Objective: Get familiar with the H&amp;M dataset structure and characteristics.</w:t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Key Questions to Explore: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does the interaction data look like? How many unique users and items do we have?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What's the sparsity of the dataset? (Compare total possible interactions vs actual interactions)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How are interactions distributed across users and items? Are there power users or blockbuster items?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time period does the data cover? Are there seasonal patterns?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metadata is available for items and customers?</w:t>
      </w:r>
    </w:p>
    <w:p w:rsidR="00000000" w:rsidDel="00000000" w:rsidP="00000000" w:rsidRDefault="00000000" w:rsidRPr="00000000" w14:paraId="00000025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Suggested Analyses: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Plot distribution of interactions per user and per item (histograms, box plots)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Identify the long tail: what percentage of items/users account for 80% of interactions?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Examine the most and least popular items - what patterns do you notice?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Think about: How might these patterns affect your recommendation strategy?</w:t>
      </w:r>
    </w:p>
    <w:p w:rsidR="00000000" w:rsidDel="00000000" w:rsidP="00000000" w:rsidRDefault="00000000" w:rsidRPr="00000000" w14:paraId="0000002B">
      <w:pPr>
        <w:pStyle w:val="Heading3"/>
        <w:rPr>
          <w:rFonts w:ascii="Georgia" w:cs="Georgia" w:eastAsia="Georgia" w:hAnsi="Georgia"/>
          <w:b w:val="1"/>
        </w:rPr>
      </w:pPr>
      <w:bookmarkStart w:colFirst="0" w:colLast="0" w:name="_vhljugh9eafa" w:id="11"/>
      <w:bookmarkEnd w:id="11"/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Step 2: Data Sampling Strategy </w:t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Objective: Create a manageable dataset for experimentation while preserving important characteristics.</w:t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Why Sample?: Full datasets can be computationally expensive for experimentation. Smart sampling helps you iterate quickly.</w:t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Sampling Considerations: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Should you sample users, items, or interactions? What are the trade-offs?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How can you maintain the distribution characteristics of the original data?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Consider sampling strategies: random, stratified, or based on activity levels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Recommended: Start with active users (e.g., users with 5+ interactions) and popular items</w:t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Experiment: Try different sample sizes (1K, 10K, 50K interactions) and observe how it affects model performance.</w:t>
      </w:r>
    </w:p>
    <w:p w:rsidR="00000000" w:rsidDel="00000000" w:rsidP="00000000" w:rsidRDefault="00000000" w:rsidRPr="00000000" w14:paraId="00000037">
      <w:pPr>
        <w:pStyle w:val="Heading3"/>
        <w:rPr>
          <w:rFonts w:ascii="Georgia" w:cs="Georgia" w:eastAsia="Georgia" w:hAnsi="Georgia"/>
          <w:b w:val="1"/>
        </w:rPr>
      </w:pPr>
      <w:bookmarkStart w:colFirst="0" w:colLast="0" w:name="_s0mnihicuej8" w:id="12"/>
      <w:bookmarkEnd w:id="12"/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Step 3: Data Preprocessing &amp; Matrix Construction </w:t>
      </w:r>
    </w:p>
    <w:p w:rsidR="00000000" w:rsidDel="00000000" w:rsidP="00000000" w:rsidRDefault="00000000" w:rsidRPr="00000000" w14:paraId="0000003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Objective: Transform raw data into formats suitable for LightFM.</w:t>
      </w:r>
    </w:p>
    <w:p w:rsidR="00000000" w:rsidDel="00000000" w:rsidP="00000000" w:rsidRDefault="00000000" w:rsidRPr="00000000" w14:paraId="0000003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Key Tasks: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ID Mapping: Create integer mappings for user and item IDs (LightFM requires integer indices)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Interaction Matrix: Build a sparse user-item matrix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line="331.2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More info</w:t>
      </w:r>
      <w:hyperlink r:id="rId11">
        <w:r w:rsidDel="00000000" w:rsidR="00000000" w:rsidRPr="00000000">
          <w:rPr>
            <w:rFonts w:ascii="Georgia" w:cs="Georgia" w:eastAsia="Georgia" w:hAnsi="Georgia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, under the sections “Building the ID mappings” and “Building the interactions matrix”.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Data Cleaning: Handle duplicates, outliers, or invalid entries</w:t>
      </w:r>
    </w:p>
    <w:p w:rsidR="00000000" w:rsidDel="00000000" w:rsidP="00000000" w:rsidRDefault="00000000" w:rsidRPr="00000000" w14:paraId="0000003F">
      <w:pPr>
        <w:pStyle w:val="Heading3"/>
        <w:rPr>
          <w:rFonts w:ascii="Georgia" w:cs="Georgia" w:eastAsia="Georgia" w:hAnsi="Georgia"/>
        </w:rPr>
      </w:pPr>
      <w:bookmarkStart w:colFirst="0" w:colLast="0" w:name="_2dc0ulgdzpbf" w:id="13"/>
      <w:bookmarkEnd w:id="13"/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Step 4: Train/Test Split Strategy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Objective: Create robust evaluation setup that simulates real-world scenarios.</w:t>
      </w:r>
    </w:p>
    <w:p w:rsidR="00000000" w:rsidDel="00000000" w:rsidP="00000000" w:rsidRDefault="00000000" w:rsidRPr="00000000" w14:paraId="00000041">
      <w:pPr>
        <w:spacing w:line="331.2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LightFM doc: </w:t>
      </w:r>
      <w:hyperlink r:id="rId13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Cross-validation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Splitting Strategies to Consider: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Temporal Split: Use time-based splits (more realistic for recommendation systems)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Random Split: Split interactions randomly for each user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User-based Split: Hold out some users entirely for testing</w:t>
      </w:r>
    </w:p>
    <w:p w:rsidR="00000000" w:rsidDel="00000000" w:rsidP="00000000" w:rsidRDefault="00000000" w:rsidRPr="00000000" w14:paraId="00000047">
      <w:pPr>
        <w:pStyle w:val="Heading3"/>
        <w:rPr>
          <w:rFonts w:ascii="Georgia" w:cs="Georgia" w:eastAsia="Georgia" w:hAnsi="Georgia"/>
          <w:b w:val="1"/>
        </w:rPr>
      </w:pPr>
      <w:bookmarkStart w:colFirst="0" w:colLast="0" w:name="_emqd9sj8s0iw" w:id="14"/>
      <w:bookmarkEnd w:id="14"/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Step 5: Model Training </w:t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Objective: Build and understand a basic collaborative filtering model.</w:t>
      </w:r>
    </w:p>
    <w:p w:rsidR="00000000" w:rsidDel="00000000" w:rsidP="00000000" w:rsidRDefault="00000000" w:rsidRPr="00000000" w14:paraId="00000049">
      <w:pPr>
        <w:spacing w:line="432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LightFM doc: </w:t>
      </w:r>
      <w:hyperlink r:id="rId14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model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Experimental Setup: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Start with a simple model using only interaction data (no features)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Try different loss functions: WARP, BPR, logistic - what works best for your data?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Experiment with different numbers of latent factors (dimensions)</w:t>
      </w:r>
    </w:p>
    <w:p w:rsidR="00000000" w:rsidDel="00000000" w:rsidP="00000000" w:rsidRDefault="00000000" w:rsidRPr="00000000" w14:paraId="0000004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Parameters to Explore: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no_components: Start with 30-50, experiment with more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loss: Begin with 'warp' for implicit feedback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learning_rate: Try values between 0.01-0.1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epochs: Monitor convergence (start with 10-20)</w:t>
      </w:r>
    </w:p>
    <w:p w:rsidR="00000000" w:rsidDel="00000000" w:rsidP="00000000" w:rsidRDefault="00000000" w:rsidRPr="00000000" w14:paraId="00000054">
      <w:pPr>
        <w:pStyle w:val="Heading3"/>
        <w:rPr>
          <w:rFonts w:ascii="Georgia" w:cs="Georgia" w:eastAsia="Georgia" w:hAnsi="Georgia"/>
        </w:rPr>
      </w:pPr>
      <w:bookmarkStart w:colFirst="0" w:colLast="0" w:name="_j496snd40oov" w:id="15"/>
      <w:bookmarkEnd w:id="15"/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Step 6: Hyperparameter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Objective: Systematically improve model performance.</w:t>
      </w:r>
    </w:p>
    <w:p w:rsidR="00000000" w:rsidDel="00000000" w:rsidP="00000000" w:rsidRDefault="00000000" w:rsidRPr="00000000" w14:paraId="0000005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Approach Options: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Manual Grid Search: Try combinations of key parameters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Random Search: More efficient than grid search for many parameters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Validation-based: Use a separate validation set or cross-validation</w:t>
      </w:r>
    </w:p>
    <w:p w:rsidR="00000000" w:rsidDel="00000000" w:rsidP="00000000" w:rsidRDefault="00000000" w:rsidRPr="00000000" w14:paraId="0000005B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Key Parameters to Tune: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Number of latent factors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Learning rate and regularization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Loss function choice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Number of epochs (watch for overfitting)</w:t>
      </w:r>
    </w:p>
    <w:p w:rsidR="00000000" w:rsidDel="00000000" w:rsidP="00000000" w:rsidRDefault="00000000" w:rsidRPr="00000000" w14:paraId="00000061">
      <w:pPr>
        <w:pStyle w:val="Heading3"/>
        <w:rPr>
          <w:rFonts w:ascii="Georgia" w:cs="Georgia" w:eastAsia="Georgia" w:hAnsi="Georgia"/>
        </w:rPr>
      </w:pPr>
      <w:bookmarkStart w:colFirst="0" w:colLast="0" w:name="_49pt6bcykugn" w:id="16"/>
      <w:bookmarkEnd w:id="16"/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Step 7: Model Evaluation &amp; Interpretation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Objective: Assess model quality using appropriate metrics.</w:t>
      </w:r>
    </w:p>
    <w:p w:rsidR="00000000" w:rsidDel="00000000" w:rsidP="00000000" w:rsidRDefault="00000000" w:rsidRPr="00000000" w14:paraId="00000063">
      <w:pPr>
        <w:spacing w:line="331.2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LightFM doc: </w:t>
      </w:r>
      <w:hyperlink r:id="rId15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Evaluation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31.2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Metrics to consider: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Precision@K &amp; Recall@K: How many relevant items in top-K recommendations?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AUC: Overall ranking quality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NDCG: Considers ranking order of relevant items</w:t>
      </w:r>
    </w:p>
    <w:p w:rsidR="00000000" w:rsidDel="00000000" w:rsidP="00000000" w:rsidRDefault="00000000" w:rsidRPr="00000000" w14:paraId="0000006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Evaluation Questions: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How does performance vary with K (top-5 vs top-20)?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Are there differences in performance across user segments (active vs casual users)?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What does "good" performance look like for your use case?</w:t>
      </w:r>
    </w:p>
    <w:p w:rsidR="00000000" w:rsidDel="00000000" w:rsidP="00000000" w:rsidRDefault="00000000" w:rsidRPr="00000000" w14:paraId="0000006E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Beyond Numbers: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Manually inspect recommendations for a few users - do they make intuitive sense?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Check for diversity: are you recommending only popular items?</w:t>
      </w:r>
    </w:p>
    <w:p w:rsidR="00000000" w:rsidDel="00000000" w:rsidP="00000000" w:rsidRDefault="00000000" w:rsidRPr="00000000" w14:paraId="00000072">
      <w:pPr>
        <w:pStyle w:val="Heading3"/>
        <w:rPr>
          <w:rFonts w:ascii="Georgia" w:cs="Georgia" w:eastAsia="Georgia" w:hAnsi="Georgia"/>
        </w:rPr>
      </w:pPr>
      <w:bookmarkStart w:colFirst="0" w:colLast="0" w:name="_di1e4ogmricz" w:id="17"/>
      <w:bookmarkEnd w:id="17"/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Step 8: Hybrid Model with Item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Objective: Incorporate item metadata to improve recommendations, especially for cold-start items.</w:t>
      </w:r>
    </w:p>
    <w:p w:rsidR="00000000" w:rsidDel="00000000" w:rsidP="00000000" w:rsidRDefault="00000000" w:rsidRPr="00000000" w14:paraId="00000074">
      <w:pPr>
        <w:spacing w:line="331.2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Build item features (based on the</w:t>
      </w:r>
      <w:hyperlink r:id="rId16">
        <w:r w:rsidDel="00000000" w:rsidR="00000000" w:rsidRPr="00000000">
          <w:rPr>
            <w:rFonts w:ascii="Georgia" w:cs="Georgia" w:eastAsia="Georgia" w:hAnsi="Georgia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Georgia" w:cs="Georgia" w:eastAsia="Georgia" w:hAnsi="Georgia"/>
            <w:color w:val="1155cc"/>
            <w:u w:val="single"/>
            <w:rtl w:val="0"/>
          </w:rPr>
          <w:t xml:space="preserve">dataset class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) and train a hybrid model</w:t>
      </w:r>
    </w:p>
    <w:p w:rsidR="00000000" w:rsidDel="00000000" w:rsidP="00000000" w:rsidRDefault="00000000" w:rsidRPr="00000000" w14:paraId="00000075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Hybrid Model Experiments: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Compare pure collaborative filtering vs hybrid model performance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Test cold-start scenarios: how well does the model recommend new items?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Feature ablation: which features contribute most to performance?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432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king.lyst.com/lightfm/docs/examples/dataset.html" TargetMode="External"/><Relationship Id="rId10" Type="http://schemas.openxmlformats.org/officeDocument/2006/relationships/hyperlink" Target="https://drive.google.com/drive/folders/1QCnycWNFvy0iz3JXKhW--YlLNtwiLPSn?usp=share_link" TargetMode="External"/><Relationship Id="rId13" Type="http://schemas.openxmlformats.org/officeDocument/2006/relationships/hyperlink" Target="https://making.lyst.com/lightfm/docs/cross_validation.html" TargetMode="External"/><Relationship Id="rId12" Type="http://schemas.openxmlformats.org/officeDocument/2006/relationships/hyperlink" Target="https://making.lyst.com/lightfm/docs/examples/datase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king.lyst.com/lightfm/docs/home.html" TargetMode="External"/><Relationship Id="rId15" Type="http://schemas.openxmlformats.org/officeDocument/2006/relationships/hyperlink" Target="https://making.lyst.com/lightfm/docs/lightfm.evaluation.html" TargetMode="External"/><Relationship Id="rId14" Type="http://schemas.openxmlformats.org/officeDocument/2006/relationships/hyperlink" Target="https://making.lyst.com/lightfm/docs/lightfm.html" TargetMode="External"/><Relationship Id="rId17" Type="http://schemas.openxmlformats.org/officeDocument/2006/relationships/hyperlink" Target="https://making.lyst.com/lightfm/docs/examples/dataset.html" TargetMode="External"/><Relationship Id="rId16" Type="http://schemas.openxmlformats.org/officeDocument/2006/relationships/hyperlink" Target="https://making.lyst.com/lightfm/docs/examples/dataset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c/h-and-m-personalized-fashion-recommendations" TargetMode="External"/><Relationship Id="rId7" Type="http://schemas.openxmlformats.org/officeDocument/2006/relationships/hyperlink" Target="https://www.kaggle.com/c/h-and-m-personalized-fashion-recommendations" TargetMode="External"/><Relationship Id="rId8" Type="http://schemas.openxmlformats.org/officeDocument/2006/relationships/hyperlink" Target="https://making.lyst.com/lightfm/docs/hom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