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9B679E1" w:rsidR="00A325D0" w:rsidRPr="006B4954" w:rsidRDefault="0071412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C8EEF60" w:rsidR="00A325D0" w:rsidRPr="006B4954" w:rsidRDefault="0071412F" w:rsidP="006B4954">
            <w:pPr>
              <w:suppressAutoHyphens/>
              <w:contextualSpacing/>
              <w:rPr>
                <w:rFonts w:asciiTheme="majorHAnsi" w:hAnsiTheme="majorHAnsi" w:cstheme="majorHAnsi"/>
                <w:szCs w:val="22"/>
              </w:rPr>
            </w:pPr>
            <w:r>
              <w:rPr>
                <w:rFonts w:asciiTheme="majorHAnsi" w:hAnsiTheme="majorHAnsi" w:cstheme="majorHAnsi"/>
                <w:szCs w:val="22"/>
              </w:rPr>
              <w:t>0</w:t>
            </w:r>
            <w:r w:rsidR="000B19D5">
              <w:rPr>
                <w:rFonts w:asciiTheme="majorHAnsi" w:hAnsiTheme="majorHAnsi" w:cstheme="majorHAnsi"/>
                <w:szCs w:val="22"/>
              </w:rPr>
              <w:t>6</w:t>
            </w:r>
            <w:r w:rsidR="00730BFB" w:rsidRPr="006B4954">
              <w:rPr>
                <w:rFonts w:asciiTheme="majorHAnsi" w:hAnsiTheme="majorHAnsi" w:cstheme="majorHAnsi"/>
                <w:szCs w:val="22"/>
              </w:rPr>
              <w:t>/</w:t>
            </w:r>
            <w:r w:rsidR="00797938">
              <w:rPr>
                <w:rFonts w:asciiTheme="majorHAnsi" w:hAnsiTheme="majorHAnsi" w:cstheme="majorHAnsi"/>
                <w:szCs w:val="22"/>
              </w:rPr>
              <w:t>16</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0D550B7A" w:rsidR="00A325D0" w:rsidRPr="006B4954" w:rsidRDefault="0071412F" w:rsidP="006B4954">
            <w:pPr>
              <w:suppressAutoHyphens/>
              <w:contextualSpacing/>
              <w:rPr>
                <w:rFonts w:asciiTheme="majorHAnsi" w:hAnsiTheme="majorHAnsi" w:cstheme="majorHAnsi"/>
                <w:szCs w:val="22"/>
              </w:rPr>
            </w:pPr>
            <w:r>
              <w:rPr>
                <w:rFonts w:asciiTheme="majorHAnsi" w:hAnsiTheme="majorHAnsi" w:cstheme="majorHAnsi"/>
                <w:szCs w:val="22"/>
              </w:rPr>
              <w:t>Jamal Clemmons</w:t>
            </w:r>
          </w:p>
        </w:tc>
        <w:tc>
          <w:tcPr>
            <w:tcW w:w="5109" w:type="dxa"/>
          </w:tcPr>
          <w:p w14:paraId="670854C9" w14:textId="77777777" w:rsidR="000B19D5" w:rsidRDefault="000B19D5" w:rsidP="000B19D5">
            <w:pPr>
              <w:spacing w:line="0" w:lineRule="auto"/>
              <w:rPr>
                <w:rFonts w:ascii="ff1" w:hAnsi="ff1"/>
                <w:color w:val="000000"/>
                <w:sz w:val="66"/>
                <w:szCs w:val="66"/>
              </w:rPr>
            </w:pPr>
            <w:r>
              <w:rPr>
                <w:rFonts w:ascii="ff1" w:hAnsi="ff1"/>
                <w:color w:val="000000"/>
                <w:sz w:val="66"/>
                <w:szCs w:val="66"/>
              </w:rPr>
              <w:t xml:space="preserve">Updated development requirements for all Operating </w:t>
            </w:r>
          </w:p>
          <w:p w14:paraId="45A982C7" w14:textId="77777777" w:rsidR="000B19D5" w:rsidRDefault="000B19D5" w:rsidP="000B19D5">
            <w:pPr>
              <w:spacing w:line="0" w:lineRule="auto"/>
              <w:rPr>
                <w:rFonts w:ascii="ff1" w:hAnsi="ff1"/>
                <w:color w:val="000000"/>
                <w:sz w:val="66"/>
                <w:szCs w:val="66"/>
              </w:rPr>
            </w:pPr>
            <w:r>
              <w:rPr>
                <w:rFonts w:ascii="ff1" w:hAnsi="ff1"/>
                <w:color w:val="000000"/>
                <w:sz w:val="66"/>
                <w:szCs w:val="66"/>
              </w:rPr>
              <w:t>Systems</w:t>
            </w:r>
          </w:p>
          <w:p w14:paraId="311D45F9" w14:textId="77777777" w:rsidR="000B19D5" w:rsidRDefault="000B19D5" w:rsidP="000B19D5">
            <w:pPr>
              <w:spacing w:line="0" w:lineRule="auto"/>
              <w:rPr>
                <w:rFonts w:ascii="ff1" w:hAnsi="ff1"/>
                <w:color w:val="000000"/>
                <w:sz w:val="66"/>
                <w:szCs w:val="66"/>
              </w:rPr>
            </w:pPr>
            <w:r>
              <w:rPr>
                <w:rFonts w:ascii="ff1" w:hAnsi="ff1"/>
                <w:color w:val="000000"/>
                <w:sz w:val="66"/>
                <w:szCs w:val="66"/>
              </w:rPr>
              <w:t xml:space="preserve">Updated development requirements for all Operating </w:t>
            </w:r>
          </w:p>
          <w:p w14:paraId="4B1233CE" w14:textId="77777777" w:rsidR="000B19D5" w:rsidRDefault="000B19D5" w:rsidP="000B19D5">
            <w:pPr>
              <w:spacing w:line="0" w:lineRule="auto"/>
              <w:rPr>
                <w:rFonts w:ascii="ff1" w:hAnsi="ff1"/>
                <w:color w:val="000000"/>
                <w:sz w:val="66"/>
                <w:szCs w:val="66"/>
              </w:rPr>
            </w:pPr>
            <w:r>
              <w:rPr>
                <w:rFonts w:ascii="ff1" w:hAnsi="ff1"/>
                <w:color w:val="000000"/>
                <w:sz w:val="66"/>
                <w:szCs w:val="66"/>
              </w:rPr>
              <w:t>Systems</w:t>
            </w:r>
          </w:p>
          <w:p w14:paraId="3365E595" w14:textId="34D81EAE" w:rsidR="000B19D5" w:rsidRPr="006B4954" w:rsidRDefault="000B19D5" w:rsidP="000B19D5">
            <w:pPr>
              <w:suppressAutoHyphens/>
              <w:contextualSpacing/>
              <w:rPr>
                <w:rFonts w:asciiTheme="majorHAnsi" w:hAnsiTheme="majorHAnsi" w:cstheme="majorHAnsi"/>
                <w:szCs w:val="22"/>
              </w:rPr>
            </w:pPr>
            <w:r>
              <w:rPr>
                <w:rFonts w:asciiTheme="majorHAnsi" w:hAnsiTheme="majorHAnsi" w:cstheme="majorHAnsi"/>
                <w:szCs w:val="22"/>
              </w:rPr>
              <w:t>Updated development requirements for all Operating Systems.</w:t>
            </w:r>
            <w:r w:rsidR="00797938">
              <w:rPr>
                <w:rFonts w:asciiTheme="majorHAnsi" w:hAnsiTheme="majorHAnsi" w:cstheme="majorHAnsi"/>
                <w:szCs w:val="22"/>
              </w:rPr>
              <w:t xml:space="preserve">  Updated recommendations.</w:t>
            </w:r>
          </w:p>
          <w:p w14:paraId="1A4035A4" w14:textId="77777777" w:rsidR="000B19D5" w:rsidRDefault="000B19D5" w:rsidP="000B19D5">
            <w:pPr>
              <w:spacing w:line="0" w:lineRule="auto"/>
              <w:rPr>
                <w:rFonts w:ascii="ff1" w:hAnsi="ff1"/>
                <w:color w:val="000000"/>
                <w:sz w:val="66"/>
                <w:szCs w:val="66"/>
              </w:rPr>
            </w:pPr>
            <w:r>
              <w:rPr>
                <w:rFonts w:ascii="ff1" w:hAnsi="ff1"/>
                <w:color w:val="000000"/>
                <w:sz w:val="66"/>
                <w:szCs w:val="66"/>
              </w:rPr>
              <w:t xml:space="preserve">Updated development requirements for all Operating </w:t>
            </w:r>
          </w:p>
          <w:p w14:paraId="2C569DEF" w14:textId="77777777" w:rsidR="000B19D5" w:rsidRDefault="000B19D5" w:rsidP="000B19D5">
            <w:pPr>
              <w:spacing w:line="0" w:lineRule="auto"/>
              <w:rPr>
                <w:rFonts w:ascii="ff1" w:hAnsi="ff1"/>
                <w:color w:val="000000"/>
                <w:sz w:val="66"/>
                <w:szCs w:val="66"/>
              </w:rPr>
            </w:pPr>
            <w:r>
              <w:rPr>
                <w:rFonts w:ascii="ff1" w:hAnsi="ff1"/>
                <w:color w:val="000000"/>
                <w:sz w:val="66"/>
                <w:szCs w:val="66"/>
              </w:rPr>
              <w:t>Systems</w:t>
            </w:r>
          </w:p>
          <w:p w14:paraId="7E3B24A0" w14:textId="04D45BE9" w:rsidR="00A325D0" w:rsidRPr="006B4954" w:rsidRDefault="00A325D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49C70FC0" w:rsidR="00A325D0" w:rsidRDefault="00B33686" w:rsidP="00987146">
      <w:r w:rsidRPr="00B33686">
        <w:t>The Gaming Room project aims to solve the limitation of Draw It or Lose It only being available on Android by developing a web-based application that supports multiple platforms and devices. The proposed solution uses object-oriented programming principles and design patterns to manage multiple teams and players, maintain unique identifiers, and ensure efficient gameplay through a secure and scalable distributed web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0536BCD8" w:rsidR="007B28D2" w:rsidRPr="00471BB1" w:rsidRDefault="00471BB1" w:rsidP="007B28D2">
      <w:pPr>
        <w:rPr>
          <w:iCs/>
          <w:szCs w:val="22"/>
        </w:rPr>
      </w:pPr>
      <w:bookmarkStart w:id="9" w:name="_Hlk115077100"/>
      <w:r w:rsidRPr="00471BB1">
        <w:rPr>
          <w:iCs/>
          <w:szCs w:val="22"/>
        </w:rPr>
        <w:t>The application must support multiple teams with multiple players assigned to each game. Game and team names must remain unique, and only one instance of the game service can exist in memory at a time. The software must also function in a distributed web-based environment that supports multiple operating systems and mobile devices.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9517B2E" w14:textId="77777777" w:rsidR="00A325D0" w:rsidRDefault="00A325D0" w:rsidP="006B4954">
      <w:pPr>
        <w:suppressAutoHyphens/>
        <w:contextualSpacing/>
        <w:rPr>
          <w:rFonts w:asciiTheme="majorHAnsi" w:hAnsiTheme="majorHAnsi" w:cstheme="majorHAnsi"/>
          <w:szCs w:val="22"/>
        </w:rPr>
      </w:pPr>
    </w:p>
    <w:p w14:paraId="37496FD4" w14:textId="3AAE1A89" w:rsidR="00471BB1" w:rsidRDefault="00471BB1" w:rsidP="006B4954">
      <w:pPr>
        <w:suppressAutoHyphens/>
        <w:contextualSpacing/>
        <w:rPr>
          <w:rFonts w:asciiTheme="majorHAnsi" w:hAnsiTheme="majorHAnsi" w:cstheme="majorHAnsi"/>
          <w:szCs w:val="22"/>
        </w:rPr>
      </w:pPr>
      <w:r w:rsidRPr="00471BB1">
        <w:rPr>
          <w:rFonts w:asciiTheme="majorHAnsi" w:hAnsiTheme="majorHAnsi" w:cstheme="majorHAnsi"/>
          <w:szCs w:val="22"/>
        </w:rPr>
        <w:t>The application must be compatible across Windows, Linux, Mac, and mobile platforms while maintaining stable performance in a distributed web environment. Another major constraint is ensuring unique names and identifiers for games, teams, and players while limiting the application to a single GameService instance through the singleton design pattern.</w:t>
      </w:r>
    </w:p>
    <w:p w14:paraId="4D03704E" w14:textId="77777777" w:rsidR="00471BB1" w:rsidRPr="006B4954" w:rsidRDefault="00471BB1"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7F570D7" w14:textId="77777777" w:rsidR="0080622A" w:rsidRDefault="0080622A" w:rsidP="0080622A">
      <w:pPr>
        <w:suppressAutoHyphens/>
        <w:contextualSpacing/>
        <w:rPr>
          <w:rFonts w:asciiTheme="majorHAnsi" w:hAnsiTheme="majorHAnsi" w:cstheme="majorHAnsi"/>
          <w:szCs w:val="22"/>
        </w:rPr>
      </w:pPr>
      <w:r w:rsidRPr="0080622A">
        <w:rPr>
          <w:rFonts w:asciiTheme="majorHAnsi" w:hAnsiTheme="majorHAnsi" w:cstheme="majorHAnsi"/>
          <w:szCs w:val="22"/>
        </w:rPr>
        <w:t>The UML diagram demonstrates how the GameService, Game, Team, and Player classes work together within the Draw It or Lose It application. The Entity class acts as a superclass that provides shared attributes such as id and name to the Game, Team, and Player classes through inheritance. The GameService class manages the collection of games, while each Game contains multiple teams and each Team contains multiple players, demonstrating aggregation relationships between the classes.</w:t>
      </w:r>
    </w:p>
    <w:p w14:paraId="416944AA" w14:textId="77777777" w:rsidR="0080622A" w:rsidRPr="0080622A" w:rsidRDefault="0080622A" w:rsidP="0080622A">
      <w:pPr>
        <w:suppressAutoHyphens/>
        <w:contextualSpacing/>
        <w:rPr>
          <w:rFonts w:asciiTheme="majorHAnsi" w:hAnsiTheme="majorHAnsi" w:cstheme="majorHAnsi"/>
          <w:szCs w:val="22"/>
        </w:rPr>
      </w:pPr>
    </w:p>
    <w:p w14:paraId="4DF6E41C" w14:textId="77777777" w:rsidR="0080622A" w:rsidRPr="0080622A" w:rsidRDefault="0080622A" w:rsidP="0080622A">
      <w:pPr>
        <w:suppressAutoHyphens/>
        <w:contextualSpacing/>
        <w:rPr>
          <w:rFonts w:asciiTheme="majorHAnsi" w:hAnsiTheme="majorHAnsi" w:cstheme="majorHAnsi"/>
          <w:szCs w:val="22"/>
        </w:rPr>
      </w:pPr>
      <w:r w:rsidRPr="0080622A">
        <w:rPr>
          <w:rFonts w:asciiTheme="majorHAnsi" w:hAnsiTheme="majorHAnsi" w:cstheme="majorHAnsi"/>
          <w:szCs w:val="22"/>
        </w:rPr>
        <w:t>The diagram also demonstrates several object-oriented programming principles including inheritance, encapsulation, and aggregation. Inheritance improves code reuse by allowing multiple classes to share common attributes from the Entity class. Encapsulation helps organize and protect data within each class, while the singleton pattern used in GameService ensures only one instance of the service exists in memory at a time. These design choices help the application efficiently manage unique game sessions, teams, and players while supporting the client’s software requirements.</w:t>
      </w:r>
    </w:p>
    <w:p w14:paraId="0611ADAC" w14:textId="39BEFD59"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058CC0E" w:rsidR="00A325D0" w:rsidRPr="006B4954" w:rsidRDefault="00321B8D" w:rsidP="006B4954">
            <w:pPr>
              <w:suppressAutoHyphens/>
              <w:contextualSpacing/>
              <w:rPr>
                <w:rFonts w:asciiTheme="majorHAnsi" w:hAnsiTheme="majorHAnsi" w:cstheme="majorHAnsi"/>
                <w:szCs w:val="22"/>
              </w:rPr>
            </w:pPr>
            <w:r w:rsidRPr="00321B8D">
              <w:rPr>
                <w:rFonts w:asciiTheme="majorHAnsi" w:hAnsiTheme="majorHAnsi" w:cstheme="majorHAnsi"/>
                <w:szCs w:val="22"/>
              </w:rPr>
              <w:t>Mac supports hosting web-based applications and provides a secure and reliable environment. It offers strong performance, but the cost of Apple hardware can make it a more expensive option for large-scale deployment.</w:t>
            </w:r>
          </w:p>
        </w:tc>
        <w:tc>
          <w:tcPr>
            <w:tcW w:w="1890" w:type="dxa"/>
            <w:tcMar>
              <w:top w:w="0" w:type="dxa"/>
              <w:left w:w="115" w:type="dxa"/>
              <w:bottom w:w="0" w:type="dxa"/>
              <w:right w:w="115" w:type="dxa"/>
            </w:tcMar>
          </w:tcPr>
          <w:p w14:paraId="26FEAA67" w14:textId="495A7D6D" w:rsidR="00A325D0" w:rsidRPr="006B4954" w:rsidRDefault="00321B8D" w:rsidP="006B4954">
            <w:pPr>
              <w:suppressAutoHyphens/>
              <w:contextualSpacing/>
              <w:rPr>
                <w:rFonts w:asciiTheme="majorHAnsi" w:hAnsiTheme="majorHAnsi" w:cstheme="majorHAnsi"/>
                <w:szCs w:val="22"/>
              </w:rPr>
            </w:pPr>
            <w:r w:rsidRPr="00321B8D">
              <w:rPr>
                <w:rFonts w:asciiTheme="majorHAnsi" w:hAnsiTheme="majorHAnsi" w:cstheme="majorHAnsi"/>
                <w:szCs w:val="22"/>
              </w:rPr>
              <w:t>Linux is a cost-effective server platform that is widely used for hosting web applications. It provides strong security, stability, and scalability, although it may require more technical experience to manage.</w:t>
            </w:r>
          </w:p>
        </w:tc>
        <w:tc>
          <w:tcPr>
            <w:tcW w:w="1890" w:type="dxa"/>
            <w:tcMar>
              <w:top w:w="0" w:type="dxa"/>
              <w:left w:w="115" w:type="dxa"/>
              <w:bottom w:w="0" w:type="dxa"/>
              <w:right w:w="115" w:type="dxa"/>
            </w:tcMar>
          </w:tcPr>
          <w:p w14:paraId="12DBF5D5" w14:textId="30F43715" w:rsidR="00A325D0" w:rsidRPr="006B4954" w:rsidRDefault="00321B8D" w:rsidP="006B4954">
            <w:pPr>
              <w:suppressAutoHyphens/>
              <w:contextualSpacing/>
              <w:rPr>
                <w:rFonts w:asciiTheme="majorHAnsi" w:hAnsiTheme="majorHAnsi" w:cstheme="majorHAnsi"/>
                <w:szCs w:val="22"/>
              </w:rPr>
            </w:pPr>
            <w:r w:rsidRPr="00321B8D">
              <w:rPr>
                <w:rFonts w:asciiTheme="majorHAnsi" w:hAnsiTheme="majorHAnsi" w:cstheme="majorHAnsi"/>
                <w:szCs w:val="22"/>
              </w:rPr>
              <w:t>Windows supports web-based applications and offers a user-friendly environment for server management. While licensing costs can be higher, it provides strong compatibility and support for enterprise applications.</w:t>
            </w:r>
          </w:p>
        </w:tc>
        <w:tc>
          <w:tcPr>
            <w:tcW w:w="2080" w:type="dxa"/>
            <w:tcMar>
              <w:top w:w="0" w:type="dxa"/>
              <w:left w:w="115" w:type="dxa"/>
              <w:bottom w:w="0" w:type="dxa"/>
              <w:right w:w="115" w:type="dxa"/>
            </w:tcMar>
          </w:tcPr>
          <w:p w14:paraId="1B7299A3" w14:textId="09764DAB" w:rsidR="00A325D0" w:rsidRPr="006B4954" w:rsidRDefault="00321B8D" w:rsidP="006B4954">
            <w:pPr>
              <w:suppressAutoHyphens/>
              <w:contextualSpacing/>
              <w:rPr>
                <w:rFonts w:asciiTheme="majorHAnsi" w:hAnsiTheme="majorHAnsi" w:cstheme="majorHAnsi"/>
                <w:szCs w:val="22"/>
              </w:rPr>
            </w:pPr>
            <w:r w:rsidRPr="00321B8D">
              <w:rPr>
                <w:rFonts w:asciiTheme="majorHAnsi" w:hAnsiTheme="majorHAnsi" w:cstheme="majorHAnsi"/>
                <w:szCs w:val="22"/>
              </w:rPr>
              <w:t>Mobile devices are not typically used to host web applications. Instead, they connect to servers hosted on other platforms and provide users with access to the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2E1CDC1" w:rsidR="00A325D0" w:rsidRPr="006B4954" w:rsidRDefault="00321B8D" w:rsidP="006B4954">
            <w:pPr>
              <w:suppressAutoHyphens/>
              <w:contextualSpacing/>
              <w:rPr>
                <w:rFonts w:asciiTheme="majorHAnsi" w:hAnsiTheme="majorHAnsi" w:cstheme="majorHAnsi"/>
                <w:szCs w:val="22"/>
              </w:rPr>
            </w:pPr>
            <w:r w:rsidRPr="00321B8D">
              <w:rPr>
                <w:rFonts w:asciiTheme="majorHAnsi" w:hAnsiTheme="majorHAnsi" w:cstheme="majorHAnsi"/>
                <w:szCs w:val="22"/>
              </w:rPr>
              <w:t>Mac provides reliable browser support and a consistent user experience for web applications. However, the higher cost of Apple devices may limit accessibility for some users.</w:t>
            </w:r>
          </w:p>
        </w:tc>
        <w:tc>
          <w:tcPr>
            <w:tcW w:w="1890" w:type="dxa"/>
            <w:tcMar>
              <w:top w:w="0" w:type="dxa"/>
              <w:left w:w="115" w:type="dxa"/>
              <w:bottom w:w="0" w:type="dxa"/>
              <w:right w:w="115" w:type="dxa"/>
            </w:tcMar>
          </w:tcPr>
          <w:p w14:paraId="71F419DD" w14:textId="3C786FDE" w:rsidR="00A325D0" w:rsidRPr="006B4954" w:rsidRDefault="00321B8D" w:rsidP="006B4954">
            <w:pPr>
              <w:suppressAutoHyphens/>
              <w:contextualSpacing/>
              <w:rPr>
                <w:rFonts w:asciiTheme="majorHAnsi" w:hAnsiTheme="majorHAnsi" w:cstheme="majorHAnsi"/>
                <w:szCs w:val="22"/>
              </w:rPr>
            </w:pPr>
            <w:r w:rsidRPr="00321B8D">
              <w:rPr>
                <w:rFonts w:asciiTheme="majorHAnsi" w:hAnsiTheme="majorHAnsi" w:cstheme="majorHAnsi"/>
                <w:szCs w:val="22"/>
              </w:rPr>
              <w:t>Linux supports modern web browsers and provides flexibility for users. Some software compatibility differences between distributions may require additional testing.</w:t>
            </w:r>
          </w:p>
        </w:tc>
        <w:tc>
          <w:tcPr>
            <w:tcW w:w="1890" w:type="dxa"/>
            <w:tcMar>
              <w:top w:w="0" w:type="dxa"/>
              <w:left w:w="115" w:type="dxa"/>
              <w:bottom w:w="0" w:type="dxa"/>
              <w:right w:w="115" w:type="dxa"/>
            </w:tcMar>
          </w:tcPr>
          <w:p w14:paraId="3C911584" w14:textId="7F03C188" w:rsidR="00A325D0" w:rsidRPr="006B4954" w:rsidRDefault="00321B8D" w:rsidP="006B4954">
            <w:pPr>
              <w:suppressAutoHyphens/>
              <w:contextualSpacing/>
              <w:rPr>
                <w:rFonts w:asciiTheme="majorHAnsi" w:hAnsiTheme="majorHAnsi" w:cstheme="majorHAnsi"/>
                <w:szCs w:val="22"/>
              </w:rPr>
            </w:pPr>
            <w:r w:rsidRPr="00321B8D">
              <w:rPr>
                <w:rFonts w:asciiTheme="majorHAnsi" w:hAnsiTheme="majorHAnsi" w:cstheme="majorHAnsi"/>
                <w:szCs w:val="22"/>
              </w:rPr>
              <w:t xml:space="preserve">Windows offers broad browser compatibility and is the most widely used desktop operating system. This makes it an accessible platform for </w:t>
            </w:r>
            <w:r w:rsidR="00133222" w:rsidRPr="00133222">
              <w:rPr>
                <w:rFonts w:asciiTheme="majorHAnsi" w:hAnsiTheme="majorHAnsi" w:cstheme="majorHAnsi"/>
                <w:szCs w:val="22"/>
              </w:rPr>
              <w:t>a large number of users and a strong choice for The Gaming Room's target audience.</w:t>
            </w:r>
          </w:p>
        </w:tc>
        <w:tc>
          <w:tcPr>
            <w:tcW w:w="2080" w:type="dxa"/>
            <w:tcMar>
              <w:top w:w="0" w:type="dxa"/>
              <w:left w:w="115" w:type="dxa"/>
              <w:bottom w:w="0" w:type="dxa"/>
              <w:right w:w="115" w:type="dxa"/>
            </w:tcMar>
          </w:tcPr>
          <w:p w14:paraId="24F347E4" w14:textId="615DFCCE" w:rsidR="00A325D0" w:rsidRPr="006B4954" w:rsidRDefault="00321B8D" w:rsidP="006B4954">
            <w:pPr>
              <w:suppressAutoHyphens/>
              <w:contextualSpacing/>
              <w:rPr>
                <w:rFonts w:asciiTheme="majorHAnsi" w:hAnsiTheme="majorHAnsi" w:cstheme="majorHAnsi"/>
                <w:szCs w:val="22"/>
              </w:rPr>
            </w:pPr>
            <w:r w:rsidRPr="00321B8D">
              <w:rPr>
                <w:rFonts w:asciiTheme="majorHAnsi" w:hAnsiTheme="majorHAnsi" w:cstheme="majorHAnsi"/>
                <w:szCs w:val="22"/>
              </w:rPr>
              <w:t xml:space="preserve">Mobile devices allow users to access applications from almost anywhere. Responsive design </w:t>
            </w:r>
            <w:r w:rsidR="00133222" w:rsidRPr="00133222">
              <w:rPr>
                <w:rFonts w:asciiTheme="majorHAnsi" w:hAnsiTheme="majorHAnsi" w:cstheme="majorHAnsi"/>
                <w:szCs w:val="22"/>
              </w:rPr>
              <w:t>is important to ensure the application functions properly across different screen sizes and operating systems while providing a consistent user experience.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25BF0DB" w:rsidR="00A325D0" w:rsidRPr="006B4954" w:rsidRDefault="00133222" w:rsidP="006B4954">
            <w:pPr>
              <w:suppressAutoHyphens/>
              <w:contextualSpacing/>
              <w:rPr>
                <w:rFonts w:asciiTheme="majorHAnsi" w:hAnsiTheme="majorHAnsi" w:cstheme="majorHAnsi"/>
                <w:szCs w:val="22"/>
              </w:rPr>
            </w:pPr>
            <w:r w:rsidRPr="00133222">
              <w:rPr>
                <w:rFonts w:asciiTheme="majorHAnsi" w:hAnsiTheme="majorHAnsi" w:cstheme="majorHAnsi"/>
                <w:szCs w:val="22"/>
              </w:rPr>
              <w:t>Mac supports Java, Python, JavaScript, Eclipse, IntelliJ IDEA, and Visual Studio Code. It is also the primary platform for iOS development using Xcode.</w:t>
            </w:r>
          </w:p>
        </w:tc>
        <w:tc>
          <w:tcPr>
            <w:tcW w:w="1890" w:type="dxa"/>
            <w:tcMar>
              <w:top w:w="0" w:type="dxa"/>
              <w:left w:w="115" w:type="dxa"/>
              <w:bottom w:w="0" w:type="dxa"/>
              <w:right w:w="115" w:type="dxa"/>
            </w:tcMar>
          </w:tcPr>
          <w:p w14:paraId="3466B885" w14:textId="15F2D469" w:rsidR="00A325D0" w:rsidRPr="006B4954" w:rsidRDefault="00133222" w:rsidP="006B4954">
            <w:pPr>
              <w:suppressAutoHyphens/>
              <w:contextualSpacing/>
              <w:rPr>
                <w:rFonts w:asciiTheme="majorHAnsi" w:hAnsiTheme="majorHAnsi" w:cstheme="majorHAnsi"/>
                <w:szCs w:val="22"/>
              </w:rPr>
            </w:pPr>
            <w:r w:rsidRPr="00133222">
              <w:rPr>
                <w:rFonts w:asciiTheme="majorHAnsi" w:hAnsiTheme="majorHAnsi" w:cstheme="majorHAnsi"/>
                <w:szCs w:val="22"/>
              </w:rPr>
              <w:t>Linux supports common development languages such as Java, Python, and JavaScript. It is widely used by developers because of its flexibility, customization, and support for open-source tools.</w:t>
            </w:r>
          </w:p>
        </w:tc>
        <w:tc>
          <w:tcPr>
            <w:tcW w:w="1890" w:type="dxa"/>
            <w:tcMar>
              <w:top w:w="0" w:type="dxa"/>
              <w:left w:w="115" w:type="dxa"/>
              <w:bottom w:w="0" w:type="dxa"/>
              <w:right w:w="115" w:type="dxa"/>
            </w:tcMar>
          </w:tcPr>
          <w:p w14:paraId="63C1A493" w14:textId="6B6375D2" w:rsidR="00A325D0" w:rsidRPr="006B4954" w:rsidRDefault="00133222" w:rsidP="006B4954">
            <w:pPr>
              <w:suppressAutoHyphens/>
              <w:contextualSpacing/>
              <w:rPr>
                <w:rFonts w:asciiTheme="majorHAnsi" w:hAnsiTheme="majorHAnsi" w:cstheme="majorHAnsi"/>
                <w:szCs w:val="22"/>
              </w:rPr>
            </w:pPr>
            <w:r w:rsidRPr="00133222">
              <w:rPr>
                <w:rFonts w:asciiTheme="majorHAnsi" w:hAnsiTheme="majorHAnsi" w:cstheme="majorHAnsi"/>
                <w:szCs w:val="22"/>
              </w:rPr>
              <w:t>Windows supports many development tools, including Eclipse, IntelliJ IDEA, and Visual Studio Code. Its familiarity and compatibility make it a common choice for software development.</w:t>
            </w:r>
          </w:p>
        </w:tc>
        <w:tc>
          <w:tcPr>
            <w:tcW w:w="2080" w:type="dxa"/>
            <w:tcMar>
              <w:top w:w="0" w:type="dxa"/>
              <w:left w:w="115" w:type="dxa"/>
              <w:bottom w:w="0" w:type="dxa"/>
              <w:right w:w="115" w:type="dxa"/>
            </w:tcMar>
          </w:tcPr>
          <w:p w14:paraId="16D38893" w14:textId="1AB1C022" w:rsidR="00A325D0" w:rsidRPr="006B4954" w:rsidRDefault="00133222" w:rsidP="006B4954">
            <w:pPr>
              <w:suppressAutoHyphens/>
              <w:contextualSpacing/>
              <w:rPr>
                <w:rFonts w:asciiTheme="majorHAnsi" w:hAnsiTheme="majorHAnsi" w:cstheme="majorHAnsi"/>
                <w:szCs w:val="22"/>
              </w:rPr>
            </w:pPr>
            <w:r w:rsidRPr="00133222">
              <w:rPr>
                <w:rFonts w:asciiTheme="majorHAnsi" w:hAnsiTheme="majorHAnsi" w:cstheme="majorHAnsi"/>
                <w:szCs w:val="22"/>
              </w:rPr>
              <w:t>Mobile development requires platform-specific tools. Android applications commonly use Java and Android Studio, while iOS applications use Swift and Xcode.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94AB16A" w:rsidR="00A325D0" w:rsidRPr="006B4954" w:rsidRDefault="00730BFB" w:rsidP="00FD2C32">
      <w:pPr>
        <w:pStyle w:val="List"/>
      </w:pPr>
      <w:r w:rsidRPr="006B4954">
        <w:rPr>
          <w:b/>
        </w:rPr>
        <w:t>Operating Platform</w:t>
      </w:r>
      <w:r w:rsidRPr="006B4954">
        <w:t xml:space="preserve">: </w:t>
      </w:r>
      <w:r w:rsidR="000A1C7D" w:rsidRPr="000A1C7D">
        <w:t>Windows is the recommended operating platform because it offers broad compatibility with development tools, enterprise environments, and web-based technologies. While Linux and macOS provide their own advantages, Windows provides the most accessible and widely supported environment for both developers and users. This makes it an effective choice for expanding Draw It or Lose It across multiple computing environments.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648A8ABE" w:rsidR="00A325D0" w:rsidRDefault="00730BFB" w:rsidP="00CF489E">
      <w:pPr>
        <w:pStyle w:val="List"/>
      </w:pPr>
      <w:r w:rsidRPr="00DA6B34">
        <w:rPr>
          <w:b/>
        </w:rPr>
        <w:t>Operating Systems Architectures</w:t>
      </w:r>
      <w:r w:rsidRPr="006B4954">
        <w:t xml:space="preserve">: </w:t>
      </w:r>
      <w:r w:rsidR="000A1C7D" w:rsidRPr="000A1C7D">
        <w:t>A client-server architecture running on Windows is recommended because it supports centralized game management while allowing multiple users to connect simultaneously. This architecture improves scalability, simplifies updates, and ensures a consistent user experience across devices. It also supports future growth as the number of players increases.</w:t>
      </w:r>
    </w:p>
    <w:p w14:paraId="3807F4D6" w14:textId="77777777" w:rsidR="00DA6B34" w:rsidRPr="00DA6B34" w:rsidRDefault="00DA6B34" w:rsidP="00DA6B34">
      <w:pPr>
        <w:pStyle w:val="List"/>
        <w:numPr>
          <w:ilvl w:val="0"/>
          <w:numId w:val="0"/>
        </w:numPr>
        <w:ind w:left="720"/>
      </w:pPr>
    </w:p>
    <w:p w14:paraId="42A6DD6C" w14:textId="1621AB7D" w:rsidR="00A325D0" w:rsidRPr="006B4954" w:rsidRDefault="00730BFB" w:rsidP="00FD2C32">
      <w:pPr>
        <w:pStyle w:val="List"/>
      </w:pPr>
      <w:r w:rsidRPr="006B4954">
        <w:rPr>
          <w:b/>
        </w:rPr>
        <w:t>Storage Management</w:t>
      </w:r>
      <w:r w:rsidRPr="006B4954">
        <w:t xml:space="preserve">: </w:t>
      </w:r>
      <w:r w:rsidR="000A1C7D" w:rsidRPr="000A1C7D">
        <w:t>Windows provides storage management features that efficiently organize application files, player data, and game resources. These capabilities help maintain system performance while reducing the risk of data loss or storage inefficiencies. As Draw It or Lose It expands, effective storage management will support larger volumes of game and user information.</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41210AC" w:rsidR="00A325D0" w:rsidRPr="006B4954" w:rsidRDefault="00730BFB" w:rsidP="00FD2C32">
      <w:pPr>
        <w:pStyle w:val="List"/>
      </w:pPr>
      <w:r w:rsidRPr="006B4954">
        <w:rPr>
          <w:b/>
        </w:rPr>
        <w:t>Memory Management</w:t>
      </w:r>
      <w:r w:rsidRPr="006B4954">
        <w:t xml:space="preserve">: </w:t>
      </w:r>
      <w:r w:rsidR="000A1C7D" w:rsidRPr="000A1C7D">
        <w:t>Windows uses advanced memory management techniques to allocate resources efficiently among applications and processes. This allows Draw It or Lose It to maintain stable performance while handling multiple game sessions and active users. Efficient memory utilization also helps improve responsiveness and reliability during gameplay</w:t>
      </w:r>
      <w:r w:rsidR="000A1C7D">
        <w:t>.</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4D2295B4" w:rsidR="00A325D0" w:rsidRDefault="00730BFB" w:rsidP="0023000F">
      <w:pPr>
        <w:pStyle w:val="List"/>
      </w:pPr>
      <w:r w:rsidRPr="00DA6B34">
        <w:rPr>
          <w:b/>
        </w:rPr>
        <w:t>Distributed Systems and Networks</w:t>
      </w:r>
      <w:r w:rsidRPr="006B4954">
        <w:t xml:space="preserve">: </w:t>
      </w:r>
      <w:r w:rsidR="000A1C7D" w:rsidRPr="000A1C7D">
        <w:t>A distributed client-server model is recommended because it allows players on different devices and platforms to interact through centralized servers and databases. This approach improves scalability, simplifies maintenance, and ensures consistent access to game data. It also supports future expansion without requiring significant architectural changes.</w:t>
      </w:r>
    </w:p>
    <w:p w14:paraId="2A9F0F03" w14:textId="77777777" w:rsidR="00DA6B34" w:rsidRPr="00DA6B34" w:rsidRDefault="00DA6B34" w:rsidP="00DA6B34">
      <w:pPr>
        <w:pStyle w:val="List"/>
        <w:numPr>
          <w:ilvl w:val="0"/>
          <w:numId w:val="0"/>
        </w:numPr>
        <w:ind w:left="720"/>
      </w:pPr>
    </w:p>
    <w:p w14:paraId="7FCCC536" w14:textId="6C9AFB88" w:rsidR="00B20A2D" w:rsidRPr="000A1C7D" w:rsidRDefault="00730BFB" w:rsidP="00123D92">
      <w:pPr>
        <w:pStyle w:val="List"/>
      </w:pPr>
      <w:r w:rsidRPr="000A1C7D">
        <w:rPr>
          <w:b/>
        </w:rPr>
        <w:t>Security</w:t>
      </w:r>
      <w:r w:rsidRPr="006B4954">
        <w:t xml:space="preserve">: </w:t>
      </w:r>
      <w:r w:rsidR="000A1C7D" w:rsidRPr="000A1C7D">
        <w:t>Windows includes security features such as user authentication, firewall protection, and encryption that help protect application and player data. Additional security measures, including secure network communication and access controls, can further reduce security risks. These protections are essential for maintaining user trust and safeguarding information as the platform grows.</w:t>
      </w:r>
    </w:p>
    <w:sectPr w:rsidR="00B20A2D" w:rsidRPr="000A1C7D">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EA7806" w14:textId="77777777" w:rsidR="00090B01" w:rsidRDefault="00090B01">
      <w:r>
        <w:separator/>
      </w:r>
    </w:p>
  </w:endnote>
  <w:endnote w:type="continuationSeparator" w:id="0">
    <w:p w14:paraId="3937CECF" w14:textId="77777777" w:rsidR="00090B01" w:rsidRDefault="0009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ff1">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4A664D" w14:textId="77777777" w:rsidR="00090B01" w:rsidRDefault="00090B01">
      <w:r>
        <w:separator/>
      </w:r>
    </w:p>
  </w:footnote>
  <w:footnote w:type="continuationSeparator" w:id="0">
    <w:p w14:paraId="00F28ADE" w14:textId="77777777" w:rsidR="00090B01" w:rsidRDefault="00090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90B01"/>
    <w:rsid w:val="000A1C7D"/>
    <w:rsid w:val="000B19D5"/>
    <w:rsid w:val="000E368B"/>
    <w:rsid w:val="000F5165"/>
    <w:rsid w:val="00133222"/>
    <w:rsid w:val="00163A96"/>
    <w:rsid w:val="001B7DDA"/>
    <w:rsid w:val="002641EA"/>
    <w:rsid w:val="002C25EE"/>
    <w:rsid w:val="002C4F5A"/>
    <w:rsid w:val="002D1B79"/>
    <w:rsid w:val="0031324E"/>
    <w:rsid w:val="00321B8D"/>
    <w:rsid w:val="003723B7"/>
    <w:rsid w:val="004269FD"/>
    <w:rsid w:val="0043672B"/>
    <w:rsid w:val="00471BB1"/>
    <w:rsid w:val="004C5263"/>
    <w:rsid w:val="004D630E"/>
    <w:rsid w:val="005E3957"/>
    <w:rsid w:val="005F49E3"/>
    <w:rsid w:val="0060699A"/>
    <w:rsid w:val="00691EB9"/>
    <w:rsid w:val="00696233"/>
    <w:rsid w:val="006B4954"/>
    <w:rsid w:val="0071412F"/>
    <w:rsid w:val="00717F0E"/>
    <w:rsid w:val="00717FC1"/>
    <w:rsid w:val="00730BFB"/>
    <w:rsid w:val="00797938"/>
    <w:rsid w:val="007B28D2"/>
    <w:rsid w:val="007F3EC1"/>
    <w:rsid w:val="0080622A"/>
    <w:rsid w:val="00860C4D"/>
    <w:rsid w:val="008A485F"/>
    <w:rsid w:val="009649F5"/>
    <w:rsid w:val="00987146"/>
    <w:rsid w:val="009C2374"/>
    <w:rsid w:val="00A25BF1"/>
    <w:rsid w:val="00A325D0"/>
    <w:rsid w:val="00B20A2D"/>
    <w:rsid w:val="00B33686"/>
    <w:rsid w:val="00B902AF"/>
    <w:rsid w:val="00BB4494"/>
    <w:rsid w:val="00D97062"/>
    <w:rsid w:val="00DA6B34"/>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Clemmons, Jamal</cp:lastModifiedBy>
  <cp:revision>2</cp:revision>
  <dcterms:created xsi:type="dcterms:W3CDTF">2026-06-21T14:32:00Z</dcterms:created>
  <dcterms:modified xsi:type="dcterms:W3CDTF">2026-06-21T14:32:00Z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