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File/scan</w:t>
        <w:br/>
        <w:br/>
        <w:t>¥</w:t>
        <w:br/>
        <w:t>Read the file</w:t>
        <w:br/>
        <w:br/>
        <w:t>¥</w:t>
        <w:br/>
        <w:t>Determine Threshold</w:t>
        <w:br/>
        <w:br/>
        <w:t>Y</w:t>
        <w:br/>
        <w:br/>
        <w:t>Binarize the image</w:t>
        <w:br/>
        <w:br/>
        <w:t>Line Detection complete?</w:t>
        <w:br/>
        <w:br/>
        <w:t>Word Segmentation</w:t>
        <w:br/>
        <w:t>complete?</w:t>
        <w:br/>
        <w:br/>
        <w:t>Character Segmentation</w:t>
        <w:br/>
        <w:t>complete?</w:t>
        <w:br/>
        <w:br/>
        <w:t>Feature extraction</w:t>
        <w:br/>
        <w:br/>
        <w:t>Y</w:t>
        <w:br/>
        <w:br/>
        <w:t>Recognize character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