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C23" w:rsidRDefault="00DD7466" w:rsidP="00DD7466">
      <w:pPr>
        <w:pStyle w:val="Heading1"/>
        <w:jc w:val="center"/>
        <w:rPr>
          <w:b/>
        </w:rPr>
      </w:pPr>
      <w:r w:rsidRPr="00DD7466">
        <w:rPr>
          <w:b/>
        </w:rPr>
        <w:t>User Manual for Web Application</w:t>
      </w:r>
    </w:p>
    <w:p w:rsidR="00DD7466" w:rsidRPr="00DC67AF" w:rsidRDefault="00DD7466" w:rsidP="00DD7466">
      <w:pPr>
        <w:rPr>
          <w:b/>
        </w:rPr>
      </w:pPr>
      <w:r w:rsidRPr="00DC67AF">
        <w:rPr>
          <w:b/>
        </w:rPr>
        <w:t>For Citizen</w:t>
      </w:r>
    </w:p>
    <w:p w:rsidR="00DD7466" w:rsidRDefault="00DD7466" w:rsidP="00DD7466">
      <w:pPr>
        <w:ind w:left="360"/>
      </w:pPr>
      <w:r>
        <w:t>All the following functionalities can be accessed from the Dashboard (left side bar) of the application.</w:t>
      </w:r>
    </w:p>
    <w:p w:rsidR="00DD7466" w:rsidRPr="00891FAE" w:rsidRDefault="00DD7466" w:rsidP="00DD7466">
      <w:pPr>
        <w:ind w:left="360"/>
        <w:rPr>
          <w:b/>
        </w:rPr>
      </w:pPr>
      <w:r w:rsidRPr="00891FAE">
        <w:rPr>
          <w:b/>
        </w:rPr>
        <w:t>Registration</w:t>
      </w:r>
    </w:p>
    <w:p w:rsidR="00DD7466" w:rsidRDefault="00DD7466" w:rsidP="00DD7466">
      <w:pPr>
        <w:numPr>
          <w:ilvl w:val="0"/>
          <w:numId w:val="1"/>
        </w:numPr>
        <w:spacing w:after="0" w:line="240" w:lineRule="exact"/>
      </w:pPr>
      <w:r>
        <w:t>For registration, citizen have to get the voucher number physically from the excise officer and after getting that, he/she has to submit the bank fee.</w:t>
      </w:r>
    </w:p>
    <w:p w:rsidR="00DD7466" w:rsidRDefault="00DD7466" w:rsidP="00DD7466">
      <w:pPr>
        <w:numPr>
          <w:ilvl w:val="0"/>
          <w:numId w:val="1"/>
        </w:numPr>
        <w:spacing w:after="0" w:line="240" w:lineRule="exact"/>
      </w:pPr>
      <w:r>
        <w:t>After submitting the fee, citizen should open the web application.</w:t>
      </w:r>
    </w:p>
    <w:p w:rsidR="00DD7466" w:rsidRDefault="00DD7466" w:rsidP="00DD7466">
      <w:pPr>
        <w:numPr>
          <w:ilvl w:val="0"/>
          <w:numId w:val="1"/>
        </w:numPr>
        <w:spacing w:after="0" w:line="240" w:lineRule="exact"/>
      </w:pPr>
      <w:r>
        <w:t>In the web app, citizen will enter the Voucher No. and Bank Deposit Fee No.</w:t>
      </w:r>
    </w:p>
    <w:p w:rsidR="00DD7466" w:rsidRDefault="00DD7466" w:rsidP="00DD7466">
      <w:pPr>
        <w:numPr>
          <w:ilvl w:val="0"/>
          <w:numId w:val="1"/>
        </w:numPr>
        <w:spacing w:after="0" w:line="240" w:lineRule="exact"/>
      </w:pPr>
      <w:r>
        <w:t>Click or Press the Request button.</w:t>
      </w:r>
    </w:p>
    <w:p w:rsidR="00DD7466" w:rsidRDefault="00DD7466" w:rsidP="00DD7466">
      <w:pPr>
        <w:numPr>
          <w:ilvl w:val="0"/>
          <w:numId w:val="1"/>
        </w:numPr>
        <w:spacing w:after="0" w:line="240" w:lineRule="exact"/>
      </w:pPr>
      <w:r>
        <w:t xml:space="preserve">Request for Registration will be successfully occurred. </w:t>
      </w:r>
    </w:p>
    <w:p w:rsidR="00DD7466" w:rsidRDefault="00DD7466" w:rsidP="00DD7466">
      <w:pPr>
        <w:spacing w:after="0" w:line="240" w:lineRule="exact"/>
      </w:pPr>
    </w:p>
    <w:p w:rsidR="00DD7466" w:rsidRDefault="00DD7466" w:rsidP="00DD7466">
      <w:pPr>
        <w:spacing w:after="0" w:line="240" w:lineRule="exact"/>
      </w:pPr>
    </w:p>
    <w:p w:rsidR="00DD7466" w:rsidRDefault="00DD7466" w:rsidP="00DD7466">
      <w:r w:rsidRPr="00470C41">
        <w:rPr>
          <w:rFonts w:ascii="Times New Roman" w:hAnsi="Times New Roman"/>
          <w:noProof/>
        </w:rPr>
        <w:drawing>
          <wp:inline distT="0" distB="0" distL="0" distR="0" wp14:anchorId="55F584F0" wp14:editId="46F9DA4E">
            <wp:extent cx="6600825" cy="4544060"/>
            <wp:effectExtent l="0" t="0" r="952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749" cy="456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466" w:rsidRDefault="00DD7466" w:rsidP="00DD7466"/>
    <w:p w:rsidR="00DD7466" w:rsidRDefault="00DD7466" w:rsidP="00DD7466"/>
    <w:p w:rsidR="00DD7466" w:rsidRDefault="00DD7466" w:rsidP="00DD7466"/>
    <w:p w:rsidR="00DD7466" w:rsidRDefault="00DD7466" w:rsidP="00DD7466"/>
    <w:p w:rsidR="00DD7466" w:rsidRDefault="00DD7466" w:rsidP="00DD7466"/>
    <w:p w:rsidR="00DD7466" w:rsidRDefault="00DD7466" w:rsidP="00DD7466"/>
    <w:p w:rsidR="00DD7466" w:rsidRDefault="00DD7466" w:rsidP="00DD7466"/>
    <w:p w:rsidR="00DD7466" w:rsidRPr="00891FAE" w:rsidRDefault="00DD7466" w:rsidP="00DD7466">
      <w:pPr>
        <w:ind w:left="360"/>
        <w:rPr>
          <w:b/>
        </w:rPr>
      </w:pPr>
      <w:r>
        <w:rPr>
          <w:b/>
        </w:rPr>
        <w:t>Transfer</w:t>
      </w:r>
    </w:p>
    <w:p w:rsidR="00DD7466" w:rsidRDefault="00DD7466" w:rsidP="00DD7466">
      <w:pPr>
        <w:pStyle w:val="ListParagraph"/>
        <w:numPr>
          <w:ilvl w:val="0"/>
          <w:numId w:val="2"/>
        </w:numPr>
      </w:pPr>
      <w:r>
        <w:t>For Vehicle Transfer, citizen have to enter the Number Plate of his/her Vehicle, CNIC of new owner and the Bank deposit slip no.</w:t>
      </w:r>
    </w:p>
    <w:p w:rsidR="00DD7466" w:rsidRDefault="00DD7466" w:rsidP="00DD7466">
      <w:pPr>
        <w:pStyle w:val="ListParagraph"/>
        <w:numPr>
          <w:ilvl w:val="0"/>
          <w:numId w:val="2"/>
        </w:numPr>
      </w:pPr>
      <w:r>
        <w:t>After the approval of new owner and excise officer, the vehicle will be transferred to the new owner.</w:t>
      </w:r>
    </w:p>
    <w:p w:rsidR="00DD7466" w:rsidRDefault="00DD7466" w:rsidP="00DD7466"/>
    <w:p w:rsidR="00DD7466" w:rsidRDefault="00DD7466" w:rsidP="00DD7466">
      <w:r w:rsidRPr="00470C41">
        <w:rPr>
          <w:rFonts w:ascii="Times New Roman" w:hAnsi="Times New Roman"/>
          <w:noProof/>
        </w:rPr>
        <w:drawing>
          <wp:inline distT="0" distB="0" distL="0" distR="0" wp14:anchorId="2A6D20A7" wp14:editId="378A6AA1">
            <wp:extent cx="5943600" cy="33033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466" w:rsidRDefault="00DD7466" w:rsidP="00DD7466"/>
    <w:p w:rsidR="00DD7466" w:rsidRPr="000D38D2" w:rsidRDefault="00DD7466" w:rsidP="00DD7466">
      <w:pPr>
        <w:ind w:firstLine="360"/>
        <w:rPr>
          <w:b/>
        </w:rPr>
      </w:pPr>
      <w:r w:rsidRPr="000D38D2">
        <w:rPr>
          <w:b/>
        </w:rPr>
        <w:t>Block Vehicle</w:t>
      </w:r>
    </w:p>
    <w:p w:rsidR="00DD7466" w:rsidRDefault="00DD7466" w:rsidP="00DD7466">
      <w:pPr>
        <w:pStyle w:val="ListParagraph"/>
        <w:numPr>
          <w:ilvl w:val="0"/>
          <w:numId w:val="2"/>
        </w:numPr>
      </w:pPr>
      <w:r>
        <w:t>To Block the vehicle, citizen have to complain FIR in the Police Station and then enter the Number Plate of his/her Vehicle, FIR Number in the application.</w:t>
      </w:r>
    </w:p>
    <w:p w:rsidR="00DD7466" w:rsidRDefault="00DD7466" w:rsidP="00DD7466">
      <w:pPr>
        <w:pStyle w:val="ListParagraph"/>
        <w:numPr>
          <w:ilvl w:val="0"/>
          <w:numId w:val="2"/>
        </w:numPr>
      </w:pPr>
      <w:r>
        <w:t>The vehicle will be blocked.</w:t>
      </w:r>
    </w:p>
    <w:p w:rsidR="00DD7466" w:rsidRDefault="00DD7466" w:rsidP="00DD7466"/>
    <w:p w:rsidR="00DD7466" w:rsidRDefault="00DD7466" w:rsidP="00DD7466">
      <w:r w:rsidRPr="00470C41">
        <w:rPr>
          <w:rFonts w:ascii="Times New Roman" w:hAnsi="Times New Roman"/>
          <w:noProof/>
        </w:rPr>
        <w:lastRenderedPageBreak/>
        <w:drawing>
          <wp:inline distT="0" distB="0" distL="0" distR="0" wp14:anchorId="59CF2937" wp14:editId="7B6D0954">
            <wp:extent cx="5943600" cy="34572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466" w:rsidRDefault="00DD7466" w:rsidP="00DD7466"/>
    <w:p w:rsidR="00DD7466" w:rsidRPr="000D38D2" w:rsidRDefault="00DD7466" w:rsidP="00DD7466">
      <w:pPr>
        <w:ind w:firstLine="360"/>
        <w:rPr>
          <w:b/>
        </w:rPr>
      </w:pPr>
      <w:r w:rsidRPr="000D38D2">
        <w:rPr>
          <w:b/>
        </w:rPr>
        <w:t>Submit Token Tax</w:t>
      </w:r>
    </w:p>
    <w:p w:rsidR="00DD7466" w:rsidRDefault="00DD7466" w:rsidP="00DD7466">
      <w:pPr>
        <w:pStyle w:val="ListParagraph"/>
        <w:numPr>
          <w:ilvl w:val="0"/>
          <w:numId w:val="2"/>
        </w:numPr>
      </w:pPr>
      <w:r>
        <w:t>For Submission of token tax, citizen have to enter the Number Plate of his/her Vehicle, and the Bank deposit slip no. in the application</w:t>
      </w:r>
    </w:p>
    <w:p w:rsidR="00DD7466" w:rsidRDefault="00DD7466" w:rsidP="00DD7466">
      <w:pPr>
        <w:pStyle w:val="ListParagraph"/>
        <w:numPr>
          <w:ilvl w:val="0"/>
          <w:numId w:val="2"/>
        </w:numPr>
      </w:pPr>
      <w:r>
        <w:t>After the approval of excise officer the token tax will be submitted.</w:t>
      </w:r>
    </w:p>
    <w:p w:rsidR="00DD7466" w:rsidRDefault="00DD7466" w:rsidP="00DD7466"/>
    <w:p w:rsidR="00DD7466" w:rsidRDefault="00DD7466" w:rsidP="00DD7466">
      <w:r w:rsidRPr="00470C41">
        <w:rPr>
          <w:rFonts w:ascii="Times New Roman" w:hAnsi="Times New Roman"/>
          <w:noProof/>
        </w:rPr>
        <w:lastRenderedPageBreak/>
        <w:drawing>
          <wp:inline distT="0" distB="0" distL="0" distR="0" wp14:anchorId="35979CE3" wp14:editId="146A8789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466" w:rsidRDefault="00DD7466" w:rsidP="00DD7466"/>
    <w:p w:rsidR="00DD7466" w:rsidRPr="00891FAE" w:rsidRDefault="00DD7466" w:rsidP="00DD7466">
      <w:pPr>
        <w:ind w:left="360"/>
        <w:rPr>
          <w:b/>
        </w:rPr>
      </w:pPr>
      <w:r>
        <w:rPr>
          <w:b/>
        </w:rPr>
        <w:t>Change Engine No.</w:t>
      </w:r>
    </w:p>
    <w:p w:rsidR="00DD7466" w:rsidRDefault="00DD7466" w:rsidP="00DD7466">
      <w:pPr>
        <w:pStyle w:val="ListParagraph"/>
        <w:numPr>
          <w:ilvl w:val="0"/>
          <w:numId w:val="3"/>
        </w:numPr>
      </w:pPr>
      <w:r>
        <w:t>For changing the engine no. of vehicle, citizen have to enter the Number Plate of his/her Vehicle, new engine no. of the vehicle and the Bank deposit slip no. in the application.</w:t>
      </w:r>
    </w:p>
    <w:p w:rsidR="00DD7466" w:rsidRDefault="00DD7466" w:rsidP="00DD7466">
      <w:pPr>
        <w:pStyle w:val="ListParagraph"/>
        <w:numPr>
          <w:ilvl w:val="0"/>
          <w:numId w:val="3"/>
        </w:numPr>
      </w:pPr>
      <w:r>
        <w:t>After the approval and inspection of excise officer, the engine no. of the vehicle will be changed.</w:t>
      </w:r>
    </w:p>
    <w:p w:rsidR="00DD7466" w:rsidRDefault="00DD7466" w:rsidP="00DD7466">
      <w:r w:rsidRPr="00470C41">
        <w:rPr>
          <w:rFonts w:ascii="Times New Roman" w:hAnsi="Times New Roman"/>
          <w:noProof/>
        </w:rPr>
        <w:lastRenderedPageBreak/>
        <w:drawing>
          <wp:inline distT="0" distB="0" distL="0" distR="0" wp14:anchorId="45BDC466" wp14:editId="1C244FEE">
            <wp:extent cx="5943600" cy="3613058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466" w:rsidRDefault="00DD7466" w:rsidP="00DD7466"/>
    <w:p w:rsidR="001A00CA" w:rsidRPr="00DC67AF" w:rsidRDefault="001A00CA" w:rsidP="001A00CA">
      <w:pPr>
        <w:rPr>
          <w:b/>
        </w:rPr>
      </w:pPr>
      <w:r w:rsidRPr="00DC67AF">
        <w:rPr>
          <w:b/>
        </w:rPr>
        <w:t>F</w:t>
      </w:r>
      <w:r>
        <w:rPr>
          <w:b/>
        </w:rPr>
        <w:t>or Excise</w:t>
      </w:r>
    </w:p>
    <w:p w:rsidR="001A00CA" w:rsidRDefault="001A00CA" w:rsidP="001A00CA">
      <w:r>
        <w:t>If he/she is not a member of Smart DMV, then the admin will gave the credentials to the excise officer to login into the system but the officer will only have rights to manage his/her department e.g. an officer of Transfer will only be accessing the transfer rights.</w:t>
      </w:r>
    </w:p>
    <w:p w:rsidR="001A00CA" w:rsidRDefault="001A00CA" w:rsidP="001A00CA"/>
    <w:p w:rsidR="001A00CA" w:rsidRDefault="001A00CA" w:rsidP="001A00CA">
      <w:r>
        <w:t>Admin giving credentials to Officer</w:t>
      </w:r>
    </w:p>
    <w:p w:rsidR="001A00CA" w:rsidRDefault="00403CCE" w:rsidP="001A00CA">
      <w:r w:rsidRPr="00F15177">
        <w:rPr>
          <w:rFonts w:ascii="Times New Roman" w:hAnsi="Times New Roman"/>
          <w:iCs/>
          <w:noProof/>
        </w:rPr>
        <w:drawing>
          <wp:inline distT="0" distB="0" distL="0" distR="0" wp14:anchorId="18598DB6" wp14:editId="3E9E2D33">
            <wp:extent cx="4629150" cy="2601638"/>
            <wp:effectExtent l="0" t="0" r="0" b="8255"/>
            <wp:docPr id="1" name="Picture 1" descr="C:\Users\l1s15bscs0046\Downloads\New folder\excise_manager_issue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1s15bscs0046\Downloads\New folder\excise_manager_issueI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698" cy="260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0CA" w:rsidRDefault="001A00CA" w:rsidP="001A00CA"/>
    <w:p w:rsidR="001A00CA" w:rsidRDefault="001A00CA" w:rsidP="00403CCE">
      <w:pPr>
        <w:numPr>
          <w:ilvl w:val="0"/>
          <w:numId w:val="4"/>
        </w:numPr>
        <w:spacing w:after="0" w:line="240" w:lineRule="exact"/>
      </w:pPr>
      <w:r>
        <w:t>After the excise officer is logged in he/she will be approving the list of transactions that will be accessed from the dashboard.</w:t>
      </w:r>
    </w:p>
    <w:p w:rsidR="002B0D10" w:rsidRDefault="001A00CA" w:rsidP="002B0D10">
      <w:pPr>
        <w:numPr>
          <w:ilvl w:val="0"/>
          <w:numId w:val="4"/>
        </w:numPr>
        <w:spacing w:after="0" w:line="240" w:lineRule="exact"/>
      </w:pPr>
      <w:r>
        <w:t>Select the transaction from list and click the Accept button af</w:t>
      </w:r>
      <w:r w:rsidR="002B0D10">
        <w:t>ter verifying it from the user</w:t>
      </w:r>
      <w:bookmarkStart w:id="0" w:name="_GoBack"/>
      <w:bookmarkEnd w:id="0"/>
    </w:p>
    <w:p w:rsidR="001A00CA" w:rsidRDefault="001A00CA" w:rsidP="001A00CA">
      <w:pPr>
        <w:numPr>
          <w:ilvl w:val="0"/>
          <w:numId w:val="4"/>
        </w:numPr>
        <w:spacing w:after="0" w:line="240" w:lineRule="exact"/>
      </w:pPr>
      <w:r>
        <w:t>The Excise officer can also View the Transaction by clicking up the View button.</w:t>
      </w:r>
    </w:p>
    <w:p w:rsidR="001A00CA" w:rsidRDefault="001A00CA" w:rsidP="001A00CA">
      <w:pPr>
        <w:numPr>
          <w:ilvl w:val="0"/>
          <w:numId w:val="4"/>
        </w:numPr>
        <w:spacing w:after="0" w:line="240" w:lineRule="exact"/>
      </w:pPr>
      <w:r>
        <w:t>In Change Engine no. case, the officer should select the transaction by clicking on it and then select Date and Time for the inspection of the Citizen’s car.</w:t>
      </w:r>
    </w:p>
    <w:p w:rsidR="001A00CA" w:rsidRDefault="001A00CA" w:rsidP="001A00CA">
      <w:pPr>
        <w:spacing w:after="0" w:line="240" w:lineRule="exact"/>
      </w:pPr>
    </w:p>
    <w:p w:rsidR="001A00CA" w:rsidRDefault="0053726C" w:rsidP="001A00CA">
      <w:pPr>
        <w:spacing w:after="0" w:line="240" w:lineRule="exact"/>
      </w:pPr>
      <w:r w:rsidRPr="00F15177">
        <w:rPr>
          <w:rFonts w:ascii="Times New Roman" w:hAnsi="Times New Roman"/>
          <w:iCs/>
          <w:noProof/>
        </w:rPr>
        <w:drawing>
          <wp:inline distT="0" distB="0" distL="0" distR="0" wp14:anchorId="6066CF38" wp14:editId="63288F01">
            <wp:extent cx="2896987" cy="1628140"/>
            <wp:effectExtent l="0" t="0" r="0" b="0"/>
            <wp:docPr id="26" name="Picture 26" descr="C:\Users\l1s15bscs0046\Downloads\New folder\excise_manager_issue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1s15bscs0046\Downloads\New folder\excise_manager_issueI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908330" cy="16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0CA" w:rsidRDefault="001A00CA" w:rsidP="001A00CA">
      <w:pPr>
        <w:spacing w:after="0" w:line="240" w:lineRule="exact"/>
      </w:pPr>
    </w:p>
    <w:p w:rsidR="001A00CA" w:rsidRDefault="00403CCE" w:rsidP="001A00CA">
      <w:r w:rsidRPr="00F15177">
        <w:rPr>
          <w:rFonts w:ascii="Times New Roman" w:hAnsi="Times New Roman"/>
          <w:noProof/>
        </w:rPr>
        <w:drawing>
          <wp:inline distT="0" distB="0" distL="0" distR="0" wp14:anchorId="3AC39EEB" wp14:editId="7DB46586">
            <wp:extent cx="5191125" cy="3078919"/>
            <wp:effectExtent l="0" t="0" r="0" b="7620"/>
            <wp:docPr id="55" name="Picture 55" descr="C:\Users\l1s15bscs0046\Downloads\New folder\excise_engine_AlotTime&amp;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1s15bscs0046\Downloads\New folder\excise_engine_AlotTime&amp;D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5" t="12719"/>
                    <a:stretch/>
                  </pic:blipFill>
                  <pic:spPr bwMode="auto">
                    <a:xfrm>
                      <a:off x="0" y="0"/>
                      <a:ext cx="5360684" cy="317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0CA" w:rsidRDefault="00403CCE" w:rsidP="001A00CA">
      <w:r>
        <w:t>Click on Allot to allot time and date to citizen.</w:t>
      </w:r>
    </w:p>
    <w:p w:rsidR="001A00CA" w:rsidRDefault="001A00CA" w:rsidP="001A00CA"/>
    <w:p w:rsidR="001A00CA" w:rsidRDefault="001A00CA" w:rsidP="001A00CA"/>
    <w:p w:rsidR="001A00CA" w:rsidRDefault="001A00CA" w:rsidP="001A00CA"/>
    <w:p w:rsidR="00DD7466" w:rsidRDefault="001A00CA" w:rsidP="001A00CA">
      <w:r>
        <w:t>The officer can logout from the application after successfully approving the transactions.</w:t>
      </w:r>
    </w:p>
    <w:p w:rsidR="00DD7466" w:rsidRPr="00DD7466" w:rsidRDefault="00DD7466" w:rsidP="00DD7466"/>
    <w:sectPr w:rsidR="00DD7466" w:rsidRPr="00DD7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56EF5"/>
    <w:multiLevelType w:val="hybridMultilevel"/>
    <w:tmpl w:val="DB8C1CF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0E53B5"/>
    <w:multiLevelType w:val="hybridMultilevel"/>
    <w:tmpl w:val="1C0662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85619"/>
    <w:multiLevelType w:val="hybridMultilevel"/>
    <w:tmpl w:val="A43ACAD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E53CE8"/>
    <w:multiLevelType w:val="hybridMultilevel"/>
    <w:tmpl w:val="7D1C1B8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71E"/>
    <w:rsid w:val="001A00CA"/>
    <w:rsid w:val="002B0D10"/>
    <w:rsid w:val="00387EFD"/>
    <w:rsid w:val="00403CCE"/>
    <w:rsid w:val="0053726C"/>
    <w:rsid w:val="00992185"/>
    <w:rsid w:val="00AC0C23"/>
    <w:rsid w:val="00D12DC2"/>
    <w:rsid w:val="00DD7466"/>
    <w:rsid w:val="00FE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65FBD-88B3-4C9D-BE56-978ED1FA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4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7466"/>
    <w:pPr>
      <w:spacing w:after="0" w:line="240" w:lineRule="exact"/>
      <w:ind w:left="720"/>
      <w:contextualSpacing/>
    </w:pPr>
    <w:rPr>
      <w:rFonts w:ascii="Times" w:eastAsia="Times New Roman" w:hAnsi="Times" w:cs="Times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Najam</dc:creator>
  <cp:keywords/>
  <dc:description/>
  <cp:lastModifiedBy>Shahroz Najam</cp:lastModifiedBy>
  <cp:revision>4</cp:revision>
  <dcterms:created xsi:type="dcterms:W3CDTF">2019-01-30T22:02:00Z</dcterms:created>
  <dcterms:modified xsi:type="dcterms:W3CDTF">2019-01-31T07:11:00Z</dcterms:modified>
</cp:coreProperties>
</file>