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37844" w14:textId="77777777" w:rsidR="00512D64" w:rsidRPr="00512D64" w:rsidRDefault="00512D64" w:rsidP="00512D64">
      <w:pPr>
        <w:pStyle w:val="Heading1"/>
      </w:pPr>
      <w:r w:rsidRPr="00512D64">
        <w:t>Automation Best Practices Guide</w:t>
      </w:r>
    </w:p>
    <w:p w14:paraId="2E498C71" w14:textId="77777777" w:rsidR="00512D64" w:rsidRPr="00512D64" w:rsidRDefault="00512D64" w:rsidP="00512D64">
      <w:pPr>
        <w:pStyle w:val="Subtitle"/>
      </w:pPr>
      <w:r w:rsidRPr="00512D64">
        <w:t>Don’ts</w:t>
      </w:r>
    </w:p>
    <w:p w14:paraId="569D8651" w14:textId="77777777" w:rsidR="00512D64" w:rsidRPr="00512D64" w:rsidRDefault="00512D64" w:rsidP="00512D64">
      <w:pPr>
        <w:numPr>
          <w:ilvl w:val="0"/>
          <w:numId w:val="1"/>
        </w:numPr>
      </w:pPr>
      <w:r w:rsidRPr="00512D64">
        <w:rPr>
          <w:b/>
          <w:bCs/>
        </w:rPr>
        <w:t>Avoid hard waits</w:t>
      </w:r>
      <w:r w:rsidRPr="00512D64">
        <w:br/>
        <w:t>Do not use fixed waits (e.g., sleep, wait, or delay) for synchronization. Use dynamic waits or polling instead.</w:t>
      </w:r>
    </w:p>
    <w:p w14:paraId="7436C543" w14:textId="77777777" w:rsidR="00512D64" w:rsidRPr="00512D64" w:rsidRDefault="00512D64" w:rsidP="00512D64">
      <w:pPr>
        <w:numPr>
          <w:ilvl w:val="0"/>
          <w:numId w:val="1"/>
        </w:numPr>
      </w:pPr>
      <w:r w:rsidRPr="00512D64">
        <w:rPr>
          <w:b/>
          <w:bCs/>
        </w:rPr>
        <w:t>Avoid fragile locators</w:t>
      </w:r>
      <w:r w:rsidRPr="00512D64">
        <w:br/>
        <w:t>Do not rely on selectors that are prone to breaking, such as nth-child, absolute XPaths, or indexes.</w:t>
      </w:r>
    </w:p>
    <w:p w14:paraId="743A947F" w14:textId="77777777" w:rsidR="00512D64" w:rsidRPr="00512D64" w:rsidRDefault="00512D64" w:rsidP="00512D64">
      <w:pPr>
        <w:numPr>
          <w:ilvl w:val="0"/>
          <w:numId w:val="1"/>
        </w:numPr>
      </w:pPr>
      <w:r w:rsidRPr="00512D64">
        <w:rPr>
          <w:b/>
          <w:bCs/>
        </w:rPr>
        <w:t>Never expose sensitive data</w:t>
      </w:r>
      <w:r w:rsidRPr="00512D64">
        <w:br/>
        <w:t>Keep credentials, tokens, and URLs out of scripts. Store them in environment variables or configuration files.</w:t>
      </w:r>
    </w:p>
    <w:p w14:paraId="065FC167" w14:textId="77777777" w:rsidR="00512D64" w:rsidRPr="00512D64" w:rsidRDefault="00512D64" w:rsidP="00512D64">
      <w:pPr>
        <w:numPr>
          <w:ilvl w:val="0"/>
          <w:numId w:val="1"/>
        </w:numPr>
      </w:pPr>
      <w:r w:rsidRPr="00512D64">
        <w:rPr>
          <w:b/>
          <w:bCs/>
        </w:rPr>
        <w:t>Avoid static or brittle identifiers</w:t>
      </w:r>
      <w:r w:rsidRPr="00512D64">
        <w:br/>
        <w:t>Do not use hard-coded identifiers or positions. Prefer stable attributes or dynamic paths that adapt to changes.</w:t>
      </w:r>
    </w:p>
    <w:p w14:paraId="228B4A3C" w14:textId="77777777" w:rsidR="00512D64" w:rsidRPr="00512D64" w:rsidRDefault="00512D64" w:rsidP="00512D64">
      <w:pPr>
        <w:numPr>
          <w:ilvl w:val="0"/>
          <w:numId w:val="1"/>
        </w:numPr>
      </w:pPr>
      <w:r w:rsidRPr="00512D64">
        <w:rPr>
          <w:b/>
          <w:bCs/>
        </w:rPr>
        <w:t>Do not store unnecessary variables</w:t>
      </w:r>
      <w:r w:rsidRPr="00512D64">
        <w:br/>
        <w:t>Avoid defining selectors or elements separately unless it improves readability or reusability.</w:t>
      </w:r>
    </w:p>
    <w:p w14:paraId="54ABB404" w14:textId="77777777" w:rsidR="00512D64" w:rsidRPr="00512D64" w:rsidRDefault="00512D64" w:rsidP="00512D64">
      <w:pPr>
        <w:numPr>
          <w:ilvl w:val="0"/>
          <w:numId w:val="1"/>
        </w:numPr>
      </w:pPr>
      <w:r w:rsidRPr="00512D64">
        <w:rPr>
          <w:b/>
          <w:bCs/>
        </w:rPr>
        <w:t>Do not leave commented-out code</w:t>
      </w:r>
      <w:r w:rsidRPr="00512D64">
        <w:br/>
        <w:t>Remove unnecessary comments and unused code unless documenting a defect or pending task.</w:t>
      </w:r>
    </w:p>
    <w:p w14:paraId="5A25DD96" w14:textId="77777777" w:rsidR="00512D64" w:rsidRPr="00512D64" w:rsidRDefault="00512D64" w:rsidP="00512D64">
      <w:pPr>
        <w:numPr>
          <w:ilvl w:val="0"/>
          <w:numId w:val="1"/>
        </w:numPr>
      </w:pPr>
      <w:r w:rsidRPr="00512D64">
        <w:rPr>
          <w:b/>
          <w:bCs/>
        </w:rPr>
        <w:t>Avoid unnecessary actions</w:t>
      </w:r>
      <w:r w:rsidRPr="00512D64">
        <w:br/>
        <w:t>Only perform actions like clearing a field or resetting state if needed; don’t repeat them if the initial state is already correct.</w:t>
      </w:r>
    </w:p>
    <w:p w14:paraId="79B29F0D" w14:textId="77777777" w:rsidR="00512D64" w:rsidRPr="00512D64" w:rsidRDefault="00512D64" w:rsidP="00512D64">
      <w:r w:rsidRPr="00512D64">
        <w:pict w14:anchorId="3C3DA9AF">
          <v:rect id="_x0000_i1025" style="width:0;height:1.5pt" o:hralign="center" o:hrstd="t" o:hr="t" fillcolor="#a0a0a0" stroked="f"/>
        </w:pict>
      </w:r>
    </w:p>
    <w:p w14:paraId="548CB493" w14:textId="77777777" w:rsidR="00512D64" w:rsidRPr="00512D64" w:rsidRDefault="00512D64" w:rsidP="00512D64">
      <w:pPr>
        <w:pStyle w:val="Subtitle"/>
      </w:pPr>
      <w:r w:rsidRPr="00512D64">
        <w:t>Do’s</w:t>
      </w:r>
    </w:p>
    <w:p w14:paraId="34F8592C" w14:textId="77777777" w:rsidR="00512D64" w:rsidRPr="00512D64" w:rsidRDefault="00512D64" w:rsidP="00512D64">
      <w:pPr>
        <w:numPr>
          <w:ilvl w:val="0"/>
          <w:numId w:val="2"/>
        </w:numPr>
      </w:pPr>
      <w:r w:rsidRPr="00512D64">
        <w:rPr>
          <w:b/>
          <w:bCs/>
        </w:rPr>
        <w:t>Use reliable locators</w:t>
      </w:r>
      <w:r w:rsidRPr="00512D64">
        <w:br/>
        <w:t>Prefer unique identifiers such as IDs, names, stable class names, or meaningful attributes. Use hierarchical or dynamic locators when necessary.</w:t>
      </w:r>
    </w:p>
    <w:p w14:paraId="3681CACC" w14:textId="77777777" w:rsidR="00512D64" w:rsidRPr="00512D64" w:rsidRDefault="00512D64" w:rsidP="00512D64">
      <w:pPr>
        <w:numPr>
          <w:ilvl w:val="0"/>
          <w:numId w:val="2"/>
        </w:numPr>
      </w:pPr>
      <w:r w:rsidRPr="00512D64">
        <w:rPr>
          <w:b/>
          <w:bCs/>
        </w:rPr>
        <w:t>Reuse common functionality</w:t>
      </w:r>
      <w:r w:rsidRPr="00512D64">
        <w:br/>
        <w:t xml:space="preserve">Place reusable methods in a central location. Design functions to be </w:t>
      </w:r>
      <w:r w:rsidRPr="00512D64">
        <w:rPr>
          <w:b/>
          <w:bCs/>
        </w:rPr>
        <w:t>generic</w:t>
      </w:r>
      <w:r w:rsidRPr="00512D64">
        <w:t>, accepting inputs rather than hard-coded values.</w:t>
      </w:r>
    </w:p>
    <w:p w14:paraId="2C4DB779" w14:textId="0B243284" w:rsidR="00512D64" w:rsidRPr="00512D64" w:rsidRDefault="00512D64" w:rsidP="00512D64">
      <w:pPr>
        <w:numPr>
          <w:ilvl w:val="0"/>
          <w:numId w:val="2"/>
        </w:numPr>
      </w:pPr>
      <w:r w:rsidRPr="00512D64">
        <w:rPr>
          <w:b/>
          <w:bCs/>
        </w:rPr>
        <w:lastRenderedPageBreak/>
        <w:t>Include robust assertions</w:t>
      </w:r>
      <w:r w:rsidRPr="00512D64">
        <w:br/>
        <w:t xml:space="preserve">Always include </w:t>
      </w:r>
      <w:r w:rsidRPr="00512D64">
        <w:rPr>
          <w:b/>
          <w:bCs/>
        </w:rPr>
        <w:t>positive and negative checks</w:t>
      </w:r>
      <w:r w:rsidRPr="00512D64">
        <w:t xml:space="preserve"> to verify expected </w:t>
      </w:r>
      <w:r w:rsidRPr="00512D64">
        <w:t>behaviour</w:t>
      </w:r>
      <w:r w:rsidRPr="00512D64">
        <w:t>. Validate states after each action or page load.</w:t>
      </w:r>
    </w:p>
    <w:p w14:paraId="3C845BBF" w14:textId="77777777" w:rsidR="00512D64" w:rsidRPr="00512D64" w:rsidRDefault="00512D64" w:rsidP="00512D64">
      <w:pPr>
        <w:numPr>
          <w:ilvl w:val="0"/>
          <w:numId w:val="2"/>
        </w:numPr>
      </w:pPr>
      <w:r w:rsidRPr="00512D64">
        <w:rPr>
          <w:b/>
          <w:bCs/>
        </w:rPr>
        <w:t>Implement proper synchronization</w:t>
      </w:r>
      <w:r w:rsidRPr="00512D64">
        <w:br/>
        <w:t>Use waits, retries, or intercepts that adapt to application speed and avoid flakiness.</w:t>
      </w:r>
    </w:p>
    <w:p w14:paraId="3CC09078" w14:textId="77777777" w:rsidR="00512D64" w:rsidRPr="00512D64" w:rsidRDefault="00512D64" w:rsidP="00512D64">
      <w:pPr>
        <w:numPr>
          <w:ilvl w:val="0"/>
          <w:numId w:val="2"/>
        </w:numPr>
      </w:pPr>
      <w:r w:rsidRPr="00512D64">
        <w:rPr>
          <w:b/>
          <w:bCs/>
        </w:rPr>
        <w:t>Maintain clear naming conventions</w:t>
      </w:r>
      <w:r w:rsidRPr="00512D64">
        <w:br/>
        <w:t>Name methods, variables, and scripts clearly to describe their purpose, making them readable and maintainable.</w:t>
      </w:r>
    </w:p>
    <w:p w14:paraId="42731C84" w14:textId="77777777" w:rsidR="00512D64" w:rsidRPr="00512D64" w:rsidRDefault="00512D64" w:rsidP="00512D64">
      <w:pPr>
        <w:numPr>
          <w:ilvl w:val="0"/>
          <w:numId w:val="2"/>
        </w:numPr>
      </w:pPr>
      <w:r w:rsidRPr="00512D64">
        <w:rPr>
          <w:b/>
          <w:bCs/>
        </w:rPr>
        <w:t>Conduct peer reviews</w:t>
      </w:r>
      <w:r w:rsidRPr="00512D64">
        <w:br/>
        <w:t>Have team members review automation scripts to ensure consistency, quality, and maintainability.</w:t>
      </w:r>
    </w:p>
    <w:p w14:paraId="5519D463" w14:textId="77777777" w:rsidR="00512D64" w:rsidRPr="00512D64" w:rsidRDefault="00512D64" w:rsidP="00512D64">
      <w:pPr>
        <w:numPr>
          <w:ilvl w:val="0"/>
          <w:numId w:val="2"/>
        </w:numPr>
      </w:pPr>
      <w:r w:rsidRPr="00512D64">
        <w:rPr>
          <w:b/>
          <w:bCs/>
        </w:rPr>
        <w:t>Validate end-to-end execution</w:t>
      </w:r>
      <w:r w:rsidRPr="00512D64">
        <w:br/>
        <w:t>Before merging or releasing, run all scripts in the suite to confirm they pass consistently and reliably.</w:t>
      </w:r>
    </w:p>
    <w:p w14:paraId="762C88D4" w14:textId="77777777" w:rsidR="00512D64" w:rsidRDefault="00512D64"/>
    <w:sectPr w:rsidR="0051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849D9"/>
    <w:multiLevelType w:val="multilevel"/>
    <w:tmpl w:val="88CC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76D80"/>
    <w:multiLevelType w:val="multilevel"/>
    <w:tmpl w:val="1DCE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047012">
    <w:abstractNumId w:val="1"/>
  </w:num>
  <w:num w:numId="2" w16cid:durableId="55693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64"/>
    <w:rsid w:val="00512D64"/>
    <w:rsid w:val="00E0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61BC"/>
  <w15:chartTrackingRefBased/>
  <w15:docId w15:val="{0903BDB5-32ED-47BE-A3B8-1AC123E3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A.M.G.P it20059286</dc:creator>
  <cp:keywords/>
  <dc:description/>
  <cp:lastModifiedBy>Senadheera A.M.G.P it20059286</cp:lastModifiedBy>
  <cp:revision>1</cp:revision>
  <dcterms:created xsi:type="dcterms:W3CDTF">2025-08-26T16:31:00Z</dcterms:created>
  <dcterms:modified xsi:type="dcterms:W3CDTF">2025-08-26T17:05:00Z</dcterms:modified>
</cp:coreProperties>
</file>